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2" w:rsidRPr="00E75172" w:rsidRDefault="00CF4A2F" w:rsidP="00466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z w:val="28"/>
          <w:szCs w:val="28"/>
        </w:rPr>
      </w:pPr>
      <w:r>
        <w:rPr>
          <w:rStyle w:val="a4"/>
          <w:caps/>
          <w:color w:val="000000"/>
          <w:sz w:val="32"/>
          <w:szCs w:val="32"/>
        </w:rPr>
        <w:t xml:space="preserve"> </w:t>
      </w:r>
    </w:p>
    <w:p w:rsidR="004665EC" w:rsidRDefault="004665EC" w:rsidP="00466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4665EC" w:rsidRDefault="004665EC" w:rsidP="00466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aps/>
          <w:color w:val="000000"/>
          <w:sz w:val="32"/>
          <w:szCs w:val="32"/>
        </w:rPr>
        <w:t>ПЕРВОМАЙСКОГО РАЙОНА АЛТАЙСКОГО КРАЯ</w:t>
      </w:r>
    </w:p>
    <w:p w:rsidR="004665EC" w:rsidRDefault="004665EC" w:rsidP="004665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 </w:t>
      </w:r>
    </w:p>
    <w:p w:rsidR="004665EC" w:rsidRDefault="004665EC" w:rsidP="00CF4A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000000"/>
          <w:spacing w:val="60"/>
          <w:sz w:val="32"/>
          <w:szCs w:val="32"/>
        </w:rPr>
      </w:pPr>
      <w:r>
        <w:rPr>
          <w:rStyle w:val="a4"/>
          <w:caps/>
          <w:color w:val="000000"/>
          <w:spacing w:val="60"/>
          <w:sz w:val="32"/>
          <w:szCs w:val="32"/>
        </w:rPr>
        <w:t>РЕШЕНИЕ</w:t>
      </w:r>
    </w:p>
    <w:p w:rsidR="004665EC" w:rsidRDefault="004665EC" w:rsidP="004665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665EC" w:rsidRDefault="00E75172" w:rsidP="004665E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CF4A2F">
        <w:rPr>
          <w:color w:val="000000"/>
          <w:sz w:val="28"/>
          <w:szCs w:val="28"/>
        </w:rPr>
        <w:t>27.11.2020                                                                                          № 22</w:t>
      </w:r>
    </w:p>
    <w:p w:rsidR="004665EC" w:rsidRPr="00CF4A2F" w:rsidRDefault="004665EC" w:rsidP="004665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CF4A2F">
        <w:rPr>
          <w:color w:val="000000"/>
        </w:rPr>
        <w:t>с</w:t>
      </w:r>
      <w:proofErr w:type="gramEnd"/>
      <w:r w:rsidRPr="00CF4A2F">
        <w:rPr>
          <w:color w:val="000000"/>
        </w:rPr>
        <w:t xml:space="preserve">. </w:t>
      </w:r>
      <w:proofErr w:type="spellStart"/>
      <w:r w:rsidRPr="00CF4A2F">
        <w:rPr>
          <w:color w:val="000000"/>
        </w:rPr>
        <w:t>Новоберёзовка</w:t>
      </w:r>
      <w:proofErr w:type="spellEnd"/>
    </w:p>
    <w:p w:rsidR="004665EC" w:rsidRPr="00747595" w:rsidRDefault="004665EC" w:rsidP="004665EC">
      <w:pPr>
        <w:rPr>
          <w:sz w:val="28"/>
          <w:szCs w:val="28"/>
        </w:rPr>
      </w:pPr>
    </w:p>
    <w:p w:rsidR="004665EC" w:rsidRPr="00747595" w:rsidRDefault="004665EC" w:rsidP="004665E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665EC" w:rsidRPr="0057579B" w:rsidTr="0048150C">
        <w:tc>
          <w:tcPr>
            <w:tcW w:w="6062" w:type="dxa"/>
            <w:shd w:val="clear" w:color="auto" w:fill="auto"/>
          </w:tcPr>
          <w:p w:rsidR="004665EC" w:rsidRPr="0057579B" w:rsidRDefault="004665EC" w:rsidP="009C2EDD">
            <w:pPr>
              <w:jc w:val="both"/>
              <w:rPr>
                <w:sz w:val="28"/>
                <w:szCs w:val="28"/>
              </w:rPr>
            </w:pPr>
            <w:r w:rsidRPr="0057579B">
              <w:rPr>
                <w:sz w:val="28"/>
                <w:szCs w:val="28"/>
              </w:rPr>
              <w:t>Об утверждении Соглашени</w:t>
            </w:r>
            <w:r>
              <w:rPr>
                <w:sz w:val="28"/>
                <w:szCs w:val="28"/>
              </w:rPr>
              <w:t>я</w:t>
            </w:r>
            <w:r w:rsidRPr="0057579B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передачи </w:t>
            </w:r>
            <w:r w:rsidRPr="0057579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ей</w:t>
            </w:r>
            <w:r w:rsidRPr="0057579B">
              <w:rPr>
                <w:sz w:val="28"/>
                <w:szCs w:val="28"/>
              </w:rPr>
              <w:t xml:space="preserve"> Первомайского района администраци</w:t>
            </w:r>
            <w:r>
              <w:rPr>
                <w:sz w:val="28"/>
                <w:szCs w:val="28"/>
              </w:rPr>
              <w:t>и</w:t>
            </w:r>
            <w:r w:rsidRPr="0057579B">
              <w:rPr>
                <w:sz w:val="28"/>
                <w:szCs w:val="28"/>
              </w:rPr>
              <w:t xml:space="preserve"> </w:t>
            </w:r>
            <w:proofErr w:type="spellStart"/>
            <w:r w:rsidRPr="0057579B">
              <w:rPr>
                <w:sz w:val="28"/>
                <w:szCs w:val="28"/>
              </w:rPr>
              <w:t>Новоберёзовского</w:t>
            </w:r>
            <w:proofErr w:type="spellEnd"/>
            <w:r w:rsidRPr="0057579B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Первомайского района</w:t>
            </w:r>
            <w:r w:rsidRPr="0057579B">
              <w:rPr>
                <w:sz w:val="28"/>
                <w:szCs w:val="28"/>
              </w:rPr>
              <w:t xml:space="preserve"> части полномочий</w:t>
            </w:r>
            <w:r>
              <w:rPr>
                <w:sz w:val="28"/>
                <w:szCs w:val="28"/>
              </w:rPr>
              <w:t xml:space="preserve"> </w:t>
            </w:r>
            <w:r w:rsidR="009C2EDD">
              <w:rPr>
                <w:sz w:val="28"/>
                <w:szCs w:val="28"/>
              </w:rPr>
              <w:t xml:space="preserve"> </w:t>
            </w:r>
            <w:r w:rsidRPr="00B501E7">
              <w:rPr>
                <w:sz w:val="28"/>
                <w:szCs w:val="28"/>
              </w:rPr>
              <w:t xml:space="preserve"> в области  градостроительства</w:t>
            </w:r>
            <w:r>
              <w:rPr>
                <w:sz w:val="28"/>
                <w:szCs w:val="28"/>
              </w:rPr>
              <w:t xml:space="preserve"> на территории поселения на 2021год</w:t>
            </w:r>
            <w:r w:rsidRPr="0057579B">
              <w:rPr>
                <w:sz w:val="28"/>
                <w:szCs w:val="28"/>
              </w:rPr>
              <w:t xml:space="preserve"> </w:t>
            </w:r>
          </w:p>
        </w:tc>
      </w:tr>
    </w:tbl>
    <w:p w:rsidR="004665EC" w:rsidRPr="00747595" w:rsidRDefault="004665EC" w:rsidP="004665EC">
      <w:pPr>
        <w:spacing w:line="360" w:lineRule="auto"/>
        <w:ind w:firstLine="708"/>
        <w:jc w:val="both"/>
        <w:rPr>
          <w:sz w:val="28"/>
          <w:szCs w:val="28"/>
        </w:rPr>
      </w:pPr>
    </w:p>
    <w:p w:rsidR="004665EC" w:rsidRDefault="00C9335D" w:rsidP="0046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5EC">
        <w:rPr>
          <w:sz w:val="28"/>
          <w:szCs w:val="28"/>
        </w:rPr>
        <w:t xml:space="preserve"> </w:t>
      </w:r>
      <w:r w:rsidR="00633CF8">
        <w:rPr>
          <w:sz w:val="28"/>
          <w:szCs w:val="28"/>
        </w:rPr>
        <w:t xml:space="preserve"> </w:t>
      </w:r>
      <w:r w:rsidR="00633CF8" w:rsidRPr="000B345A">
        <w:rPr>
          <w:sz w:val="28"/>
          <w:szCs w:val="28"/>
        </w:rPr>
        <w:t xml:space="preserve"> </w:t>
      </w:r>
      <w:r w:rsidR="00633CF8" w:rsidRPr="00946E82">
        <w:rPr>
          <w:sz w:val="28"/>
          <w:szCs w:val="28"/>
        </w:rPr>
        <w:t xml:space="preserve">В соответствии </w:t>
      </w:r>
      <w:r w:rsidR="00633CF8">
        <w:rPr>
          <w:sz w:val="26"/>
          <w:szCs w:val="26"/>
        </w:rPr>
        <w:t xml:space="preserve"> </w:t>
      </w:r>
      <w:r w:rsidR="00633CF8" w:rsidRPr="002D3995">
        <w:rPr>
          <w:sz w:val="26"/>
          <w:szCs w:val="26"/>
        </w:rPr>
        <w:t xml:space="preserve"> частью </w:t>
      </w:r>
      <w:r w:rsidR="00633CF8">
        <w:rPr>
          <w:sz w:val="26"/>
          <w:szCs w:val="26"/>
        </w:rPr>
        <w:t>1 статьи 57</w:t>
      </w:r>
      <w:r w:rsidR="00633CF8" w:rsidRPr="002D3995">
        <w:rPr>
          <w:sz w:val="26"/>
          <w:szCs w:val="26"/>
        </w:rPr>
        <w:t xml:space="preserve"> Устава муниципального образования </w:t>
      </w:r>
      <w:proofErr w:type="spellStart"/>
      <w:r w:rsidR="00633CF8">
        <w:rPr>
          <w:sz w:val="26"/>
          <w:szCs w:val="26"/>
        </w:rPr>
        <w:t>Новоберёзовский</w:t>
      </w:r>
      <w:proofErr w:type="spellEnd"/>
      <w:r w:rsidR="00633CF8">
        <w:rPr>
          <w:sz w:val="26"/>
          <w:szCs w:val="26"/>
        </w:rPr>
        <w:t xml:space="preserve"> сельсовет</w:t>
      </w:r>
      <w:r w:rsidR="00633CF8">
        <w:rPr>
          <w:sz w:val="28"/>
          <w:szCs w:val="28"/>
        </w:rPr>
        <w:t xml:space="preserve"> </w:t>
      </w:r>
      <w:r w:rsidR="004665EC">
        <w:rPr>
          <w:sz w:val="28"/>
          <w:szCs w:val="28"/>
        </w:rPr>
        <w:t xml:space="preserve">Совет депутатов </w:t>
      </w:r>
      <w:proofErr w:type="spellStart"/>
      <w:r w:rsidR="004665EC">
        <w:rPr>
          <w:sz w:val="28"/>
          <w:szCs w:val="28"/>
        </w:rPr>
        <w:t>Новоберёзовкого</w:t>
      </w:r>
      <w:proofErr w:type="spellEnd"/>
      <w:r w:rsidR="004665EC">
        <w:rPr>
          <w:sz w:val="28"/>
          <w:szCs w:val="28"/>
        </w:rPr>
        <w:t xml:space="preserve"> сельсовета </w:t>
      </w:r>
      <w:r w:rsidR="004665EC" w:rsidRPr="007336D9">
        <w:rPr>
          <w:b/>
          <w:sz w:val="28"/>
          <w:szCs w:val="28"/>
        </w:rPr>
        <w:t>РЕШИЛ</w:t>
      </w:r>
      <w:r w:rsidR="004665EC">
        <w:rPr>
          <w:sz w:val="28"/>
          <w:szCs w:val="28"/>
        </w:rPr>
        <w:t>:</w:t>
      </w:r>
    </w:p>
    <w:p w:rsidR="004665EC" w:rsidRDefault="004665EC" w:rsidP="0046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7A0E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</w:t>
      </w:r>
      <w:r w:rsidRPr="00B501E7">
        <w:rPr>
          <w:sz w:val="28"/>
          <w:szCs w:val="28"/>
        </w:rPr>
        <w:t xml:space="preserve">Соглашения о передачи администрацией Первомайского района администрации </w:t>
      </w:r>
      <w:proofErr w:type="spellStart"/>
      <w:r w:rsidRPr="00B501E7">
        <w:rPr>
          <w:sz w:val="28"/>
          <w:szCs w:val="28"/>
        </w:rPr>
        <w:t>Новоберёзовского</w:t>
      </w:r>
      <w:proofErr w:type="spellEnd"/>
      <w:r w:rsidRPr="00B501E7">
        <w:rPr>
          <w:sz w:val="28"/>
          <w:szCs w:val="28"/>
        </w:rPr>
        <w:t xml:space="preserve"> сельсовета Первомайского района части полномочий </w:t>
      </w:r>
      <w:r w:rsidR="009811EE">
        <w:rPr>
          <w:sz w:val="28"/>
          <w:szCs w:val="28"/>
        </w:rPr>
        <w:t xml:space="preserve"> </w:t>
      </w:r>
      <w:r w:rsidRPr="00B501E7">
        <w:rPr>
          <w:sz w:val="28"/>
          <w:szCs w:val="28"/>
        </w:rPr>
        <w:t xml:space="preserve"> в области  градостроительства</w:t>
      </w:r>
      <w:r>
        <w:rPr>
          <w:sz w:val="28"/>
          <w:szCs w:val="28"/>
        </w:rPr>
        <w:t xml:space="preserve"> на территории поселения на 2021</w:t>
      </w:r>
      <w:r w:rsidRPr="00B501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(копия Соглашения прилагается).</w:t>
      </w:r>
    </w:p>
    <w:p w:rsidR="004665EC" w:rsidRDefault="004665EC" w:rsidP="004665EC">
      <w:pPr>
        <w:ind w:firstLine="708"/>
        <w:jc w:val="both"/>
        <w:rPr>
          <w:sz w:val="28"/>
          <w:szCs w:val="28"/>
        </w:rPr>
      </w:pPr>
    </w:p>
    <w:p w:rsidR="004665EC" w:rsidRDefault="004665EC" w:rsidP="0046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установленном порядке.</w:t>
      </w:r>
    </w:p>
    <w:p w:rsidR="004665EC" w:rsidRDefault="004665EC" w:rsidP="004665EC">
      <w:pPr>
        <w:ind w:firstLine="708"/>
        <w:jc w:val="both"/>
        <w:rPr>
          <w:sz w:val="28"/>
          <w:szCs w:val="28"/>
        </w:rPr>
      </w:pPr>
    </w:p>
    <w:p w:rsidR="004665EC" w:rsidRPr="00747595" w:rsidRDefault="004665EC" w:rsidP="0046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социальную комиссию (</w:t>
      </w:r>
      <w:proofErr w:type="spellStart"/>
      <w:r>
        <w:rPr>
          <w:sz w:val="28"/>
          <w:szCs w:val="28"/>
        </w:rPr>
        <w:t>О.Н.Рудакова</w:t>
      </w:r>
      <w:proofErr w:type="spellEnd"/>
      <w:r>
        <w:rPr>
          <w:sz w:val="28"/>
          <w:szCs w:val="28"/>
        </w:rPr>
        <w:t xml:space="preserve">). </w:t>
      </w:r>
    </w:p>
    <w:p w:rsidR="004665EC" w:rsidRDefault="004665EC" w:rsidP="004665EC">
      <w:pPr>
        <w:rPr>
          <w:sz w:val="26"/>
          <w:szCs w:val="26"/>
        </w:rPr>
      </w:pPr>
    </w:p>
    <w:p w:rsidR="004665EC" w:rsidRDefault="004665EC" w:rsidP="004665EC">
      <w:pPr>
        <w:rPr>
          <w:sz w:val="26"/>
          <w:szCs w:val="26"/>
        </w:rPr>
      </w:pPr>
    </w:p>
    <w:p w:rsidR="004665EC" w:rsidRDefault="004665EC" w:rsidP="004665EC">
      <w:pPr>
        <w:rPr>
          <w:sz w:val="28"/>
          <w:szCs w:val="28"/>
        </w:rPr>
      </w:pPr>
      <w:r w:rsidRPr="00747595">
        <w:rPr>
          <w:sz w:val="28"/>
          <w:szCs w:val="28"/>
        </w:rPr>
        <w:t>Глава сельсовета</w:t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r w:rsidRPr="0074759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В.Н.Кокорин</w:t>
      </w:r>
      <w:proofErr w:type="spellEnd"/>
    </w:p>
    <w:p w:rsidR="004665EC" w:rsidRDefault="004665EC" w:rsidP="004665EC">
      <w:pPr>
        <w:rPr>
          <w:sz w:val="28"/>
          <w:szCs w:val="28"/>
        </w:rPr>
      </w:pPr>
    </w:p>
    <w:p w:rsidR="004665EC" w:rsidRDefault="004665EC" w:rsidP="004665EC">
      <w:pPr>
        <w:rPr>
          <w:sz w:val="28"/>
          <w:szCs w:val="28"/>
        </w:rPr>
      </w:pPr>
    </w:p>
    <w:p w:rsidR="004665EC" w:rsidRDefault="004665EC" w:rsidP="004665EC">
      <w:pPr>
        <w:rPr>
          <w:sz w:val="28"/>
          <w:szCs w:val="28"/>
        </w:rPr>
      </w:pPr>
    </w:p>
    <w:p w:rsidR="004665EC" w:rsidRDefault="004665EC" w:rsidP="004665EC">
      <w:pPr>
        <w:rPr>
          <w:sz w:val="28"/>
          <w:szCs w:val="28"/>
        </w:rPr>
      </w:pPr>
    </w:p>
    <w:p w:rsidR="004665EC" w:rsidRDefault="004665EC" w:rsidP="004665EC">
      <w:pPr>
        <w:rPr>
          <w:sz w:val="28"/>
          <w:szCs w:val="28"/>
        </w:rPr>
      </w:pPr>
    </w:p>
    <w:p w:rsidR="004665EC" w:rsidRDefault="004665EC" w:rsidP="004665EC">
      <w:pPr>
        <w:rPr>
          <w:sz w:val="28"/>
          <w:szCs w:val="28"/>
        </w:rPr>
      </w:pPr>
    </w:p>
    <w:p w:rsidR="004665EC" w:rsidRDefault="004665EC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33CF8" w:rsidRDefault="004665EC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33CF8" w:rsidRDefault="00633CF8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33CF8" w:rsidRDefault="00633CF8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33CF8" w:rsidRDefault="00633CF8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33CF8" w:rsidRDefault="00633CF8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33CF8" w:rsidRDefault="00633CF8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665EC" w:rsidRPr="004022A1" w:rsidRDefault="00633CF8" w:rsidP="004665EC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665EC">
        <w:rPr>
          <w:sz w:val="28"/>
          <w:szCs w:val="28"/>
        </w:rPr>
        <w:t xml:space="preserve"> </w:t>
      </w:r>
      <w:r w:rsidR="004665EC">
        <w:rPr>
          <w:color w:val="000000"/>
          <w:spacing w:val="-2"/>
          <w:sz w:val="28"/>
          <w:szCs w:val="28"/>
        </w:rPr>
        <w:t xml:space="preserve"> ПРИЛОЖЕНИЕ </w:t>
      </w:r>
    </w:p>
    <w:p w:rsidR="004665EC" w:rsidRPr="004022A1" w:rsidRDefault="004665EC" w:rsidP="004665E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022A1">
        <w:rPr>
          <w:sz w:val="28"/>
          <w:szCs w:val="28"/>
        </w:rPr>
        <w:tab/>
      </w:r>
      <w:r w:rsidRPr="004022A1">
        <w:rPr>
          <w:sz w:val="28"/>
          <w:szCs w:val="28"/>
        </w:rPr>
        <w:tab/>
      </w:r>
      <w:r w:rsidRPr="004022A1">
        <w:rPr>
          <w:sz w:val="28"/>
          <w:szCs w:val="28"/>
        </w:rPr>
        <w:tab/>
      </w:r>
      <w:r w:rsidRPr="004022A1">
        <w:rPr>
          <w:sz w:val="28"/>
          <w:szCs w:val="28"/>
        </w:rPr>
        <w:tab/>
      </w:r>
      <w:r w:rsidRPr="004022A1">
        <w:rPr>
          <w:sz w:val="28"/>
          <w:szCs w:val="28"/>
        </w:rPr>
        <w:tab/>
      </w:r>
      <w:r w:rsidRPr="004022A1">
        <w:rPr>
          <w:sz w:val="28"/>
          <w:szCs w:val="28"/>
        </w:rPr>
        <w:tab/>
      </w:r>
      <w:r w:rsidRPr="004022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2A1">
        <w:rPr>
          <w:color w:val="000000"/>
          <w:spacing w:val="1"/>
          <w:sz w:val="28"/>
          <w:szCs w:val="28"/>
        </w:rPr>
        <w:t xml:space="preserve">к решению </w:t>
      </w:r>
      <w:r>
        <w:rPr>
          <w:color w:val="000000"/>
          <w:spacing w:val="1"/>
          <w:sz w:val="28"/>
          <w:szCs w:val="28"/>
        </w:rPr>
        <w:t>Совета</w:t>
      </w:r>
      <w:r w:rsidRPr="004022A1">
        <w:rPr>
          <w:color w:val="000000"/>
          <w:spacing w:val="-3"/>
          <w:sz w:val="28"/>
          <w:szCs w:val="28"/>
        </w:rPr>
        <w:t xml:space="preserve"> </w:t>
      </w:r>
      <w:r w:rsidRPr="004022A1">
        <w:rPr>
          <w:color w:val="000000"/>
          <w:sz w:val="28"/>
          <w:szCs w:val="28"/>
        </w:rPr>
        <w:t>депутатов</w:t>
      </w:r>
    </w:p>
    <w:p w:rsidR="004665EC" w:rsidRDefault="004665EC" w:rsidP="004665EC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  <w:r w:rsidRPr="004022A1">
        <w:rPr>
          <w:sz w:val="26"/>
          <w:szCs w:val="26"/>
        </w:rPr>
        <w:tab/>
      </w:r>
      <w:r>
        <w:rPr>
          <w:sz w:val="28"/>
          <w:szCs w:val="28"/>
        </w:rPr>
        <w:t xml:space="preserve"> </w:t>
      </w:r>
      <w:r w:rsidRPr="004022A1">
        <w:rPr>
          <w:sz w:val="28"/>
          <w:szCs w:val="28"/>
        </w:rPr>
        <w:t>от</w:t>
      </w:r>
      <w:r w:rsidR="00CF4A2F">
        <w:rPr>
          <w:sz w:val="28"/>
          <w:szCs w:val="28"/>
        </w:rPr>
        <w:t>27.11.2020</w:t>
      </w:r>
      <w:r w:rsidR="00B907D8">
        <w:rPr>
          <w:sz w:val="28"/>
          <w:szCs w:val="28"/>
        </w:rPr>
        <w:t xml:space="preserve"> </w:t>
      </w:r>
      <w:r w:rsidR="00E75172">
        <w:rPr>
          <w:sz w:val="28"/>
          <w:szCs w:val="28"/>
        </w:rPr>
        <w:t xml:space="preserve"> </w:t>
      </w:r>
      <w:r w:rsidRPr="00402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2A1">
        <w:rPr>
          <w:sz w:val="28"/>
          <w:szCs w:val="28"/>
        </w:rPr>
        <w:t xml:space="preserve">   №</w:t>
      </w:r>
      <w:r w:rsidR="00CF4A2F">
        <w:rPr>
          <w:sz w:val="28"/>
          <w:szCs w:val="28"/>
        </w:rPr>
        <w:t xml:space="preserve"> 22</w:t>
      </w:r>
      <w:r w:rsidR="00B907D8">
        <w:rPr>
          <w:sz w:val="28"/>
          <w:szCs w:val="28"/>
        </w:rPr>
        <w:t xml:space="preserve"> </w:t>
      </w:r>
      <w:r w:rsidR="00E75172">
        <w:rPr>
          <w:sz w:val="28"/>
          <w:szCs w:val="28"/>
        </w:rPr>
        <w:t xml:space="preserve"> </w:t>
      </w:r>
    </w:p>
    <w:p w:rsidR="004665EC" w:rsidRDefault="004665EC" w:rsidP="004665EC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4665EC" w:rsidRPr="004022A1" w:rsidRDefault="004665EC" w:rsidP="004665EC">
      <w:pPr>
        <w:widowControl w:val="0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6B2E5D" w:rsidRPr="006B2E5D" w:rsidRDefault="006B2E5D" w:rsidP="006B2E5D">
      <w:pPr>
        <w:keepNext/>
        <w:widowControl w:val="0"/>
        <w:shd w:val="clear" w:color="auto" w:fill="FFFFFF"/>
        <w:autoSpaceDE w:val="0"/>
        <w:autoSpaceDN w:val="0"/>
        <w:adjustRightInd w:val="0"/>
        <w:spacing w:before="394" w:line="317" w:lineRule="exact"/>
        <w:jc w:val="center"/>
        <w:outlineLvl w:val="0"/>
        <w:rPr>
          <w:rFonts w:ascii="Arial" w:hAnsi="Arial"/>
          <w:b/>
          <w:bCs/>
          <w:color w:val="000000"/>
          <w:spacing w:val="-2"/>
          <w:sz w:val="28"/>
          <w:szCs w:val="28"/>
        </w:rPr>
      </w:pPr>
      <w:r w:rsidRPr="006B2E5D">
        <w:rPr>
          <w:rFonts w:ascii="Arial" w:hAnsi="Arial"/>
          <w:b/>
          <w:bCs/>
          <w:color w:val="000000"/>
          <w:spacing w:val="-2"/>
          <w:sz w:val="28"/>
          <w:szCs w:val="28"/>
        </w:rPr>
        <w:t>СОГЛАШЕНИЕ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  <w:r w:rsidRPr="006B2E5D">
        <w:rPr>
          <w:rFonts w:ascii="Arial" w:hAnsi="Arial"/>
        </w:rPr>
        <w:t xml:space="preserve">о передаче администрацией Первомайского района администрации </w:t>
      </w:r>
      <w:proofErr w:type="spellStart"/>
      <w:r w:rsidRPr="006B2E5D">
        <w:rPr>
          <w:rFonts w:ascii="Arial" w:hAnsi="Arial"/>
          <w:color w:val="FF0000"/>
          <w:spacing w:val="11"/>
        </w:rPr>
        <w:t>Новоберезовского</w:t>
      </w:r>
      <w:proofErr w:type="spellEnd"/>
      <w:r w:rsidRPr="006B2E5D">
        <w:rPr>
          <w:rFonts w:ascii="Arial" w:hAnsi="Arial"/>
        </w:rPr>
        <w:t xml:space="preserve"> сельсовета части полномочий в области градостроительства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spacing w:val="1"/>
        </w:rPr>
      </w:pP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proofErr w:type="gramStart"/>
      <w:r w:rsidRPr="006B2E5D">
        <w:rPr>
          <w:rFonts w:ascii="Arial" w:hAnsi="Arial"/>
        </w:rPr>
        <w:t xml:space="preserve">Администрация Первомайского района, именуемая в дальнейшем «Администрация района», </w:t>
      </w:r>
      <w:r w:rsidRPr="006B2E5D">
        <w:rPr>
          <w:rFonts w:ascii="Arial" w:hAnsi="Arial"/>
          <w:color w:val="000000"/>
          <w:szCs w:val="20"/>
        </w:rPr>
        <w:t>в лице</w:t>
      </w:r>
      <w:r w:rsidRPr="006B2E5D">
        <w:rPr>
          <w:rFonts w:ascii="Arial" w:hAnsi="Arial"/>
          <w:color w:val="FF0000"/>
          <w:szCs w:val="20"/>
        </w:rPr>
        <w:t xml:space="preserve"> </w:t>
      </w:r>
      <w:r w:rsidRPr="006B2E5D">
        <w:rPr>
          <w:rFonts w:ascii="Arial" w:hAnsi="Arial"/>
          <w:color w:val="000000"/>
        </w:rPr>
        <w:t>первого заместителя главы администрации района по экономике, земельно-имущественным отношениям, труду и сельскому хозяйству</w:t>
      </w:r>
      <w:r w:rsidRPr="006B2E5D">
        <w:rPr>
          <w:rFonts w:ascii="Arial" w:hAnsi="Arial"/>
          <w:color w:val="FF0000"/>
          <w:szCs w:val="20"/>
        </w:rPr>
        <w:t xml:space="preserve"> Шипунова Дмитрия Васильевича</w:t>
      </w:r>
      <w:r w:rsidRPr="006B2E5D">
        <w:rPr>
          <w:rFonts w:ascii="Arial" w:hAnsi="Arial"/>
        </w:rPr>
        <w:t xml:space="preserve">, действующего на основании Устава муниципального образования Первомайский район, с одной стороны, и администрация </w:t>
      </w:r>
      <w:proofErr w:type="spellStart"/>
      <w:r w:rsidRPr="006B2E5D">
        <w:rPr>
          <w:rFonts w:ascii="Arial" w:hAnsi="Arial"/>
          <w:color w:val="FF0000"/>
          <w:spacing w:val="11"/>
        </w:rPr>
        <w:t>Новоберезовского</w:t>
      </w:r>
      <w:proofErr w:type="spellEnd"/>
      <w:r w:rsidRPr="006B2E5D">
        <w:rPr>
          <w:rFonts w:ascii="Arial" w:hAnsi="Arial"/>
        </w:rPr>
        <w:t xml:space="preserve"> сельсовета Первомайского района, именуемая в дальнейшем «Администрация сельсовета» в лице главы сельсовета </w:t>
      </w:r>
      <w:r w:rsidRPr="006B2E5D">
        <w:rPr>
          <w:rFonts w:ascii="Arial" w:hAnsi="Arial"/>
          <w:color w:val="FF0000"/>
          <w:spacing w:val="6"/>
        </w:rPr>
        <w:t>Кокорин Владимир Николаевич</w:t>
      </w:r>
      <w:r w:rsidRPr="006B2E5D">
        <w:rPr>
          <w:rFonts w:ascii="Arial" w:hAnsi="Arial"/>
        </w:rPr>
        <w:t>, действующей на основании Устава муниципального</w:t>
      </w:r>
      <w:proofErr w:type="gramEnd"/>
      <w:r w:rsidRPr="006B2E5D">
        <w:rPr>
          <w:rFonts w:ascii="Arial" w:hAnsi="Arial"/>
        </w:rPr>
        <w:t xml:space="preserve"> образования </w:t>
      </w:r>
      <w:proofErr w:type="spellStart"/>
      <w:r w:rsidRPr="006B2E5D">
        <w:rPr>
          <w:rFonts w:ascii="Arial" w:hAnsi="Arial"/>
          <w:color w:val="FF0000"/>
          <w:spacing w:val="6"/>
        </w:rPr>
        <w:t>Новоберезовский</w:t>
      </w:r>
      <w:proofErr w:type="spellEnd"/>
      <w:r w:rsidRPr="006B2E5D">
        <w:rPr>
          <w:rFonts w:ascii="Arial" w:hAnsi="Arial"/>
        </w:rPr>
        <w:t xml:space="preserve"> сельсовет, с другой стор</w:t>
      </w:r>
      <w:bookmarkStart w:id="0" w:name="_GoBack"/>
      <w:bookmarkEnd w:id="0"/>
      <w:r w:rsidRPr="006B2E5D">
        <w:rPr>
          <w:rFonts w:ascii="Arial" w:hAnsi="Arial"/>
        </w:rPr>
        <w:t>оны, заключили настоящее Соглашение о нижеследующем.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</w:p>
    <w:p w:rsidR="006B2E5D" w:rsidRPr="00CF4A2F" w:rsidRDefault="006B2E5D" w:rsidP="006B2E5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 w:rsidRPr="006B2E5D">
        <w:rPr>
          <w:rFonts w:ascii="Arial" w:hAnsi="Arial"/>
          <w:szCs w:val="20"/>
        </w:rPr>
        <w:t>Предмет соглашения.</w:t>
      </w:r>
    </w:p>
    <w:p w:rsidR="006B2E5D" w:rsidRPr="00CF4A2F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2"/>
          <w:szCs w:val="20"/>
        </w:rPr>
      </w:pP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r w:rsidRPr="00CF4A2F">
        <w:rPr>
          <w:rFonts w:ascii="Arial" w:hAnsi="Arial"/>
          <w:sz w:val="22"/>
          <w:szCs w:val="20"/>
        </w:rPr>
        <w:t xml:space="preserve">В соответствии с пунктом 20 части 1, частью 3 статьи 14, частью  4 статьи 15 Федерального закона от 06.10.2003 № 131-ФЗ «Об общих принципах </w:t>
      </w:r>
      <w:r w:rsidRPr="006B2E5D">
        <w:rPr>
          <w:rFonts w:ascii="Arial" w:hAnsi="Arial"/>
          <w:szCs w:val="20"/>
        </w:rPr>
        <w:t>организации местного самоуправления в Российской Федерации», предметом настоящего Соглашения является передача от Администрации района Администрации сельсовета части  полномочий, в области градостроительства, а именно: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>- утверждение генерального плана сельского поселения;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>- утверждение правил землепользования и застройки;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>- утверждение, подготовленной на основе генеральных планов поселений документации по планировке территорий (проекты планировки и проекты межеваний);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>- утверждение местных нормативов градостроительного проектирования и внесение изменений в них;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proofErr w:type="gramStart"/>
      <w:r w:rsidRPr="006B2E5D">
        <w:rPr>
          <w:rFonts w:ascii="Arial" w:hAnsi="Arial"/>
          <w:szCs w:val="20"/>
        </w:rPr>
        <w:t xml:space="preserve">- </w:t>
      </w:r>
      <w:r w:rsidRPr="006B2E5D">
        <w:rPr>
          <w:rFonts w:ascii="Arial" w:hAnsi="Arial" w:cs="Arial"/>
        </w:rPr>
        <w:t>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6B2E5D">
        <w:rPr>
          <w:rFonts w:ascii="Arial" w:hAnsi="Arial" w:cs="Arial"/>
        </w:rPr>
        <w:t xml:space="preserve"> объектов капитального строительства, а также утверждение и принятие решений по ним</w:t>
      </w:r>
      <w:r w:rsidRPr="006B2E5D">
        <w:rPr>
          <w:rFonts w:ascii="Arial" w:hAnsi="Arial"/>
          <w:szCs w:val="20"/>
        </w:rPr>
        <w:t>.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</w:p>
    <w:p w:rsidR="006B2E5D" w:rsidRPr="006B2E5D" w:rsidRDefault="006B2E5D" w:rsidP="006B2E5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>Срок осуществления полномочий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>Полномочия, предусмотренные в разделе 1 настоящего Соглашения, осуществляются с 1 января 2021 по 31декабря 2021 года.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</w:p>
    <w:p w:rsidR="006B2E5D" w:rsidRPr="00B15217" w:rsidRDefault="00B15217" w:rsidP="00B1521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="Arial" w:hAnsi="Arial"/>
          <w:szCs w:val="20"/>
        </w:rPr>
        <w:t xml:space="preserve">3.  </w:t>
      </w:r>
      <w:r w:rsidRPr="00B15217">
        <w:rPr>
          <w:rFonts w:asciiTheme="minorHAnsi" w:hAnsiTheme="minorHAnsi" w:cs="Arial"/>
          <w:sz w:val="28"/>
          <w:szCs w:val="28"/>
        </w:rPr>
        <w:t>Права и обязанности сторон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3.1 </w:t>
      </w:r>
      <w:r w:rsidR="006B2E5D" w:rsidRPr="006B2E5D">
        <w:rPr>
          <w:rFonts w:ascii="Arial" w:hAnsi="Arial"/>
          <w:szCs w:val="20"/>
        </w:rPr>
        <w:t>Администрация района: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3.1.1</w:t>
      </w:r>
      <w:proofErr w:type="gramStart"/>
      <w:r>
        <w:rPr>
          <w:rFonts w:ascii="Arial" w:hAnsi="Arial"/>
          <w:szCs w:val="20"/>
        </w:rPr>
        <w:t xml:space="preserve"> </w:t>
      </w:r>
      <w:r w:rsidR="006B2E5D" w:rsidRPr="006B2E5D">
        <w:rPr>
          <w:rFonts w:ascii="Arial" w:hAnsi="Arial"/>
          <w:szCs w:val="20"/>
        </w:rPr>
        <w:t>О</w:t>
      </w:r>
      <w:proofErr w:type="gramEnd"/>
      <w:r w:rsidR="006B2E5D" w:rsidRPr="006B2E5D">
        <w:rPr>
          <w:rFonts w:ascii="Arial" w:hAnsi="Arial"/>
          <w:szCs w:val="20"/>
        </w:rPr>
        <w:t>существляет подготовку и согласование генерального плана сельского поселения (при совместном сотрудничестве с главой сельсовета).</w:t>
      </w: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3.1.2</w:t>
      </w:r>
      <w:proofErr w:type="gramStart"/>
      <w:r>
        <w:rPr>
          <w:rFonts w:ascii="Arial" w:hAnsi="Arial"/>
          <w:szCs w:val="20"/>
        </w:rPr>
        <w:t xml:space="preserve"> </w:t>
      </w:r>
      <w:r w:rsidR="006B2E5D" w:rsidRPr="006B2E5D">
        <w:rPr>
          <w:rFonts w:ascii="Arial" w:hAnsi="Arial"/>
          <w:szCs w:val="20"/>
        </w:rPr>
        <w:t>О</w:t>
      </w:r>
      <w:proofErr w:type="gramEnd"/>
      <w:r w:rsidR="006B2E5D" w:rsidRPr="006B2E5D">
        <w:rPr>
          <w:rFonts w:ascii="Arial" w:hAnsi="Arial"/>
          <w:szCs w:val="20"/>
        </w:rPr>
        <w:t>беспечивает подготовку документации по планировке территории на основании документов территориального планирования.</w:t>
      </w: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3.1.3</w:t>
      </w:r>
      <w:proofErr w:type="gramStart"/>
      <w:r>
        <w:rPr>
          <w:rFonts w:ascii="Arial" w:hAnsi="Arial"/>
          <w:szCs w:val="20"/>
        </w:rPr>
        <w:t xml:space="preserve"> </w:t>
      </w:r>
      <w:r w:rsidR="006B2E5D" w:rsidRPr="006B2E5D">
        <w:rPr>
          <w:rFonts w:ascii="Arial" w:hAnsi="Arial"/>
          <w:szCs w:val="20"/>
        </w:rPr>
        <w:t>О</w:t>
      </w:r>
      <w:proofErr w:type="gramEnd"/>
      <w:r w:rsidR="006B2E5D" w:rsidRPr="006B2E5D">
        <w:rPr>
          <w:rFonts w:ascii="Arial" w:hAnsi="Arial"/>
          <w:szCs w:val="20"/>
        </w:rPr>
        <w:t>существляет разработку при совместном участии с Администрацией сельсовета Правил землепользования и застройки и внесения изменений в них.</w:t>
      </w: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3.1.4. </w:t>
      </w:r>
      <w:r w:rsidR="006B2E5D" w:rsidRPr="006B2E5D">
        <w:rPr>
          <w:rFonts w:ascii="Arial" w:hAnsi="Arial"/>
          <w:szCs w:val="20"/>
        </w:rPr>
        <w:t>Разрабатывает при совместном участии с Администрацией сельсовета, местные нормативы градостроительного проектирования.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3.2. </w:t>
      </w:r>
      <w:r w:rsidR="006B2E5D" w:rsidRPr="006B2E5D">
        <w:rPr>
          <w:rFonts w:ascii="Arial" w:hAnsi="Arial"/>
          <w:szCs w:val="20"/>
        </w:rPr>
        <w:t>Администрация сельсовета: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3.2.1.  </w:t>
      </w:r>
      <w:r w:rsidR="006B2E5D" w:rsidRPr="006B2E5D">
        <w:rPr>
          <w:rFonts w:ascii="Arial" w:hAnsi="Arial"/>
          <w:szCs w:val="20"/>
        </w:rPr>
        <w:t>Утверждает генеральный план сельского поселения.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3.2.2. </w:t>
      </w:r>
      <w:r w:rsidR="006B2E5D" w:rsidRPr="006B2E5D">
        <w:rPr>
          <w:rFonts w:ascii="Arial" w:hAnsi="Arial"/>
          <w:szCs w:val="20"/>
        </w:rPr>
        <w:t>Утверждает правила землепользования и застройки.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3.2.3. </w:t>
      </w:r>
      <w:r w:rsidR="006B2E5D" w:rsidRPr="006B2E5D">
        <w:rPr>
          <w:rFonts w:ascii="Arial" w:hAnsi="Arial"/>
          <w:szCs w:val="20"/>
        </w:rPr>
        <w:t>Утверждает, подготовленные на основе генеральных планов поселений, документацию по планировке территорий (проекты планировки и проекты межеваний).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3.2.4. </w:t>
      </w:r>
      <w:r w:rsidR="006B2E5D" w:rsidRPr="006B2E5D">
        <w:rPr>
          <w:rFonts w:ascii="Arial" w:hAnsi="Arial"/>
          <w:szCs w:val="20"/>
        </w:rPr>
        <w:t>Утверждает местные нормативы градостроительного проектирования и изменения в них.</w:t>
      </w: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3.2.5.</w:t>
      </w:r>
      <w:r w:rsidR="006B2E5D" w:rsidRPr="006B2E5D">
        <w:rPr>
          <w:rFonts w:ascii="Arial" w:hAnsi="Arial" w:cs="Arial"/>
        </w:rPr>
        <w:t>Проводит общественные обсуждения или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="006B2E5D" w:rsidRPr="006B2E5D">
        <w:rPr>
          <w:rFonts w:ascii="Arial" w:hAnsi="Arial" w:cs="Arial"/>
        </w:rPr>
        <w:t>, реконструкции объектов капитального строительства, а также утверждает и принимает решение по ним</w:t>
      </w:r>
      <w:r w:rsidR="006B2E5D" w:rsidRPr="006B2E5D">
        <w:rPr>
          <w:rFonts w:ascii="Arial" w:hAnsi="Arial"/>
          <w:szCs w:val="20"/>
        </w:rPr>
        <w:t>.</w:t>
      </w:r>
    </w:p>
    <w:p w:rsidR="006B2E5D" w:rsidRPr="006B2E5D" w:rsidRDefault="006B2E5D" w:rsidP="006B2E5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/>
          <w:szCs w:val="20"/>
        </w:rPr>
      </w:pP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4. </w:t>
      </w:r>
      <w:r w:rsidR="006B2E5D" w:rsidRPr="006B2E5D">
        <w:rPr>
          <w:rFonts w:ascii="Arial" w:hAnsi="Arial"/>
          <w:szCs w:val="20"/>
        </w:rPr>
        <w:t xml:space="preserve"> Порядок определения межбюджетных трансфертов</w:t>
      </w:r>
    </w:p>
    <w:p w:rsidR="006B2E5D" w:rsidRPr="006B2E5D" w:rsidRDefault="006B2E5D" w:rsidP="006B2E5D">
      <w:pPr>
        <w:widowControl w:val="0"/>
        <w:tabs>
          <w:tab w:val="left" w:pos="76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/>
          <w:szCs w:val="20"/>
        </w:rPr>
      </w:pPr>
    </w:p>
    <w:p w:rsidR="006B2E5D" w:rsidRPr="006B2E5D" w:rsidRDefault="006B2E5D" w:rsidP="006B2E5D">
      <w:pPr>
        <w:widowControl w:val="0"/>
        <w:tabs>
          <w:tab w:val="left" w:pos="76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 xml:space="preserve">4.1. Объем межбюджетных трансфертов из районного бюджета на исполнение выше указанных переданных полномочий на 2021 год предусматривается в сумме             2200 рублей. </w:t>
      </w:r>
    </w:p>
    <w:p w:rsidR="006B2E5D" w:rsidRPr="006B2E5D" w:rsidRDefault="006B2E5D" w:rsidP="006B2E5D">
      <w:pPr>
        <w:widowControl w:val="0"/>
        <w:tabs>
          <w:tab w:val="left" w:pos="765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/>
          <w:szCs w:val="20"/>
        </w:rPr>
      </w:pPr>
      <w:r w:rsidRPr="006B2E5D">
        <w:rPr>
          <w:rFonts w:ascii="Arial" w:hAnsi="Arial"/>
          <w:szCs w:val="20"/>
        </w:rPr>
        <w:t xml:space="preserve">4.2. Порядок расчета и 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2021 год утвержден постановлением администрации Первомайского района от 18.09.2020 № 1088. </w:t>
      </w:r>
    </w:p>
    <w:p w:rsidR="006B2E5D" w:rsidRPr="006B2E5D" w:rsidRDefault="006B2E5D" w:rsidP="006B2E5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5. </w:t>
      </w:r>
      <w:r w:rsidR="006B2E5D" w:rsidRPr="006B2E5D">
        <w:rPr>
          <w:rFonts w:ascii="Arial" w:hAnsi="Arial"/>
          <w:szCs w:val="20"/>
        </w:rPr>
        <w:t>Ответственность сторон.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          5.1.</w:t>
      </w:r>
      <w:r w:rsidR="006B2E5D" w:rsidRPr="006B2E5D">
        <w:rPr>
          <w:rFonts w:ascii="Arial" w:hAnsi="Arial"/>
          <w:color w:val="000000"/>
          <w:szCs w:val="20"/>
        </w:rPr>
        <w:t>В случае установления факта нарушения Администрацией сельсовета осуществления переданных полномочий, она возмещает Администрации района  убытки.</w:t>
      </w: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 xml:space="preserve">          5.2.</w:t>
      </w:r>
      <w:r w:rsidR="006B2E5D" w:rsidRPr="006B2E5D">
        <w:rPr>
          <w:rFonts w:ascii="Arial" w:hAnsi="Arial"/>
          <w:color w:val="000000"/>
          <w:szCs w:val="20"/>
        </w:rPr>
        <w:t>При просрочке финансирования межбюджетных трансфертов Администрация района выплачивает Администрации сельсовета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обязательства.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</w:p>
    <w:p w:rsidR="006B2E5D" w:rsidRPr="006B2E5D" w:rsidRDefault="00633CF8" w:rsidP="00633CF8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 xml:space="preserve"> 6. </w:t>
      </w:r>
      <w:r w:rsidR="006B2E5D" w:rsidRPr="006B2E5D">
        <w:rPr>
          <w:rFonts w:ascii="Arial" w:hAnsi="Arial"/>
          <w:szCs w:val="20"/>
        </w:rPr>
        <w:t>Заключительные условия.</w:t>
      </w:r>
    </w:p>
    <w:p w:rsidR="006B2E5D" w:rsidRPr="006B2E5D" w:rsidRDefault="006B2E5D" w:rsidP="006B2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Cs w:val="20"/>
        </w:rPr>
      </w:pP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6.1.</w:t>
      </w:r>
      <w:r w:rsidR="006B2E5D" w:rsidRPr="006B2E5D">
        <w:rPr>
          <w:rFonts w:ascii="Arial" w:hAnsi="Arial"/>
          <w:szCs w:val="20"/>
        </w:rPr>
        <w:t xml:space="preserve">Споры, связанные с исполнением настоящего Соглашения, разрешаются сторонами путем проведения переговоров, использования иных согласительных процедур в соответствии с действующим законодательством. </w:t>
      </w:r>
    </w:p>
    <w:p w:rsidR="006B2E5D" w:rsidRPr="006B2E5D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6.2. </w:t>
      </w:r>
      <w:r w:rsidR="006B2E5D" w:rsidRPr="006B2E5D">
        <w:rPr>
          <w:rFonts w:ascii="Arial" w:hAnsi="Arial"/>
          <w:szCs w:val="20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</w:t>
      </w:r>
    </w:p>
    <w:p w:rsidR="00633CF8" w:rsidRPr="00633CF8" w:rsidRDefault="00633CF8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6.3.</w:t>
      </w:r>
      <w:r w:rsidRPr="00633CF8">
        <w:rPr>
          <w:rFonts w:ascii="Arial" w:hAnsi="Arial"/>
          <w:szCs w:val="20"/>
        </w:rPr>
        <w:t>Настоящее Соглашение может быть досрочно прекращено:</w:t>
      </w:r>
    </w:p>
    <w:p w:rsidR="00633CF8" w:rsidRPr="00633CF8" w:rsidRDefault="00633CF8" w:rsidP="00633CF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 w:rsidRPr="00633CF8">
        <w:rPr>
          <w:rFonts w:ascii="Arial" w:hAnsi="Arial"/>
          <w:szCs w:val="20"/>
        </w:rPr>
        <w:t>по соглашению сторон;</w:t>
      </w:r>
    </w:p>
    <w:p w:rsidR="00633CF8" w:rsidRPr="00633CF8" w:rsidRDefault="00633CF8" w:rsidP="00633CF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 w:rsidRPr="00633CF8">
        <w:rPr>
          <w:rFonts w:ascii="Arial" w:hAnsi="Arial"/>
          <w:szCs w:val="20"/>
        </w:rPr>
        <w:t>в случае изменения федерального или регионального законодательства;</w:t>
      </w:r>
    </w:p>
    <w:p w:rsidR="00633CF8" w:rsidRPr="00633CF8" w:rsidRDefault="00633CF8" w:rsidP="00633CF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 w:rsidRPr="00633CF8">
        <w:rPr>
          <w:rFonts w:ascii="Arial" w:hAnsi="Arial"/>
          <w:szCs w:val="20"/>
        </w:rPr>
        <w:t>в случае установления факта нарушения сторонами условий Соглашения;</w:t>
      </w:r>
    </w:p>
    <w:p w:rsidR="00633CF8" w:rsidRPr="00633CF8" w:rsidRDefault="00633CF8" w:rsidP="00633CF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 w:rsidRPr="00633CF8">
        <w:rPr>
          <w:rFonts w:ascii="Arial" w:hAnsi="Arial"/>
          <w:szCs w:val="20"/>
        </w:rPr>
        <w:t>по решению суда;</w:t>
      </w:r>
    </w:p>
    <w:p w:rsidR="00633CF8" w:rsidRPr="00633CF8" w:rsidRDefault="00633CF8" w:rsidP="00633CF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 w:rsidRPr="00633CF8">
        <w:rPr>
          <w:rFonts w:ascii="Arial" w:hAnsi="Arial"/>
          <w:szCs w:val="20"/>
        </w:rPr>
        <w:t>в случае установления факта нарушения любой стороной осуществления переданных полномочий.</w:t>
      </w:r>
    </w:p>
    <w:p w:rsidR="00633CF8" w:rsidRPr="00633CF8" w:rsidRDefault="00B15217" w:rsidP="00633CF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</w:t>
      </w:r>
      <w:r w:rsidR="00633CF8">
        <w:rPr>
          <w:rFonts w:ascii="Arial" w:hAnsi="Arial"/>
          <w:szCs w:val="20"/>
        </w:rPr>
        <w:t xml:space="preserve">6.4. </w:t>
      </w:r>
      <w:r w:rsidR="00633CF8" w:rsidRPr="00633CF8">
        <w:rPr>
          <w:rFonts w:ascii="Arial" w:hAnsi="Arial"/>
          <w:szCs w:val="20"/>
        </w:rPr>
        <w:t xml:space="preserve">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30 календарных дней, </w:t>
      </w:r>
      <w:proofErr w:type="gramStart"/>
      <w:r w:rsidR="00633CF8" w:rsidRPr="00633CF8">
        <w:rPr>
          <w:rFonts w:ascii="Arial" w:hAnsi="Arial"/>
          <w:szCs w:val="20"/>
        </w:rPr>
        <w:t>с даты направления</w:t>
      </w:r>
      <w:proofErr w:type="gramEnd"/>
      <w:r w:rsidR="00633CF8" w:rsidRPr="00633CF8">
        <w:rPr>
          <w:rFonts w:ascii="Arial" w:hAnsi="Arial"/>
          <w:szCs w:val="20"/>
        </w:rPr>
        <w:t xml:space="preserve"> указанного уведомления.</w:t>
      </w:r>
    </w:p>
    <w:p w:rsidR="00B15217" w:rsidRDefault="00B15217" w:rsidP="00B152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</w:rPr>
      </w:pPr>
      <w:r>
        <w:rPr>
          <w:rFonts w:ascii="Arial" w:hAnsi="Arial"/>
        </w:rPr>
        <w:t xml:space="preserve">            6.5. </w:t>
      </w:r>
      <w:r w:rsidR="00633CF8" w:rsidRPr="00633CF8">
        <w:rPr>
          <w:rFonts w:ascii="Arial" w:hAnsi="Arial"/>
        </w:rPr>
        <w:t>При прекращении настоящего Соглашения сторона, получившая межбюджетные трансферты, возвращает неиспользованные финансовые средства.</w:t>
      </w:r>
    </w:p>
    <w:p w:rsidR="00633CF8" w:rsidRPr="00633CF8" w:rsidRDefault="00B15217" w:rsidP="00B15217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Arial" w:hAnsi="Arial"/>
        </w:rPr>
      </w:pPr>
      <w:r>
        <w:rPr>
          <w:rFonts w:ascii="Arial" w:hAnsi="Arial"/>
        </w:rPr>
        <w:t xml:space="preserve">            6.6. </w:t>
      </w:r>
      <w:r w:rsidR="00633CF8" w:rsidRPr="00633CF8">
        <w:rPr>
          <w:rFonts w:ascii="Arial" w:hAnsi="Arial"/>
        </w:rPr>
        <w:t xml:space="preserve">Настоящее Соглашение составлено в двух экземплярах, по одному для каждой из сторон, имеющих одинаковую юридическую силу. </w:t>
      </w:r>
    </w:p>
    <w:p w:rsidR="00633CF8" w:rsidRPr="00633CF8" w:rsidRDefault="00633CF8" w:rsidP="00633CF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09"/>
        <w:jc w:val="both"/>
        <w:outlineLvl w:val="1"/>
        <w:rPr>
          <w:rFonts w:ascii="Arial" w:hAnsi="Arial"/>
        </w:rPr>
      </w:pPr>
    </w:p>
    <w:p w:rsidR="006B2E5D" w:rsidRPr="006B2E5D" w:rsidRDefault="00B15217" w:rsidP="006B2E5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09"/>
        <w:jc w:val="both"/>
        <w:outlineLvl w:val="1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6B2E5D" w:rsidRPr="006B2E5D" w:rsidTr="004113DF">
        <w:trPr>
          <w:trHeight w:val="2464"/>
        </w:trPr>
        <w:tc>
          <w:tcPr>
            <w:tcW w:w="5212" w:type="dxa"/>
            <w:shd w:val="clear" w:color="auto" w:fill="auto"/>
          </w:tcPr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6B2E5D">
              <w:rPr>
                <w:rFonts w:ascii="Arial" w:hAnsi="Arial"/>
              </w:rPr>
              <w:t>Администрация района</w:t>
            </w: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Arial" w:hAnsi="Arial"/>
              </w:rPr>
            </w:pPr>
            <w:r w:rsidRPr="006B2E5D">
              <w:rPr>
                <w:rFonts w:ascii="Arial" w:hAnsi="Arial"/>
                <w:color w:val="000000"/>
              </w:rPr>
              <w:t>Первый заместитель главы администрации района по экономике, земельно-имущественным отношениям, труду и сельскому хозяйству</w:t>
            </w:r>
            <w:r w:rsidRPr="006B2E5D">
              <w:rPr>
                <w:rFonts w:ascii="Arial" w:hAnsi="Arial"/>
              </w:rPr>
              <w:t xml:space="preserve"> </w:t>
            </w: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6B2E5D">
              <w:rPr>
                <w:rFonts w:ascii="Arial" w:hAnsi="Arial"/>
              </w:rPr>
              <w:t>_____________</w:t>
            </w:r>
            <w:r w:rsidRPr="006B2E5D">
              <w:rPr>
                <w:rFonts w:ascii="Arial" w:hAnsi="Arial"/>
                <w:bCs/>
                <w:color w:val="000000"/>
              </w:rPr>
              <w:t xml:space="preserve"> Д.В. Шипунов</w:t>
            </w: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</w:rPr>
            </w:pPr>
            <w:r w:rsidRPr="006B2E5D">
              <w:rPr>
                <w:rFonts w:ascii="Arial" w:hAnsi="Arial"/>
                <w:spacing w:val="1"/>
              </w:rPr>
              <w:t xml:space="preserve">МП </w:t>
            </w:r>
          </w:p>
        </w:tc>
        <w:tc>
          <w:tcPr>
            <w:tcW w:w="5212" w:type="dxa"/>
            <w:shd w:val="clear" w:color="auto" w:fill="auto"/>
          </w:tcPr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left="669" w:hanging="5"/>
              <w:rPr>
                <w:rFonts w:ascii="Arial" w:hAnsi="Arial"/>
              </w:rPr>
            </w:pPr>
            <w:r w:rsidRPr="006B2E5D">
              <w:rPr>
                <w:rFonts w:ascii="Arial" w:hAnsi="Arial"/>
              </w:rPr>
              <w:t xml:space="preserve">Администрация </w:t>
            </w:r>
            <w:proofErr w:type="spellStart"/>
            <w:r w:rsidRPr="006B2E5D">
              <w:rPr>
                <w:rFonts w:ascii="Arial" w:hAnsi="Arial"/>
                <w:color w:val="FF0000"/>
                <w:spacing w:val="-3"/>
              </w:rPr>
              <w:t>Новоберезовского</w:t>
            </w:r>
            <w:proofErr w:type="spellEnd"/>
            <w:r w:rsidRPr="006B2E5D">
              <w:rPr>
                <w:rFonts w:ascii="Arial" w:hAnsi="Arial"/>
              </w:rPr>
              <w:t xml:space="preserve"> сельсовета</w:t>
            </w: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/>
              </w:rPr>
            </w:pP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/>
                <w:spacing w:val="-1"/>
              </w:rPr>
            </w:pPr>
            <w:r w:rsidRPr="006B2E5D">
              <w:rPr>
                <w:rFonts w:ascii="Arial" w:hAnsi="Arial"/>
                <w:spacing w:val="-1"/>
              </w:rPr>
              <w:t>Глава сельсовета</w:t>
            </w: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/>
                <w:spacing w:val="-1"/>
              </w:rPr>
            </w:pP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spacing w:line="326" w:lineRule="exact"/>
              <w:ind w:firstLine="709"/>
              <w:jc w:val="both"/>
              <w:outlineLvl w:val="1"/>
              <w:rPr>
                <w:rFonts w:ascii="Arial" w:hAnsi="Arial"/>
                <w:color w:val="000000"/>
                <w:spacing w:val="1"/>
              </w:rPr>
            </w:pPr>
            <w:r w:rsidRPr="006B2E5D">
              <w:rPr>
                <w:rFonts w:ascii="Arial" w:hAnsi="Arial"/>
                <w:color w:val="000000"/>
              </w:rPr>
              <w:t>____________</w:t>
            </w:r>
            <w:r w:rsidRPr="006B2E5D">
              <w:rPr>
                <w:rFonts w:ascii="Arial" w:hAnsi="Arial"/>
                <w:spacing w:val="1"/>
              </w:rPr>
              <w:t xml:space="preserve"> </w:t>
            </w:r>
            <w:r w:rsidRPr="006B2E5D">
              <w:rPr>
                <w:rFonts w:ascii="Arial" w:hAnsi="Arial"/>
                <w:color w:val="FF0000"/>
                <w:spacing w:val="1"/>
              </w:rPr>
              <w:t>В.Н. Кокорин</w:t>
            </w: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/>
                <w:color w:val="FF0000"/>
                <w:spacing w:val="6"/>
              </w:rPr>
            </w:pPr>
          </w:p>
          <w:p w:rsidR="006B2E5D" w:rsidRPr="006B2E5D" w:rsidRDefault="006B2E5D" w:rsidP="006B2E5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/>
              </w:rPr>
            </w:pPr>
            <w:r w:rsidRPr="006B2E5D">
              <w:rPr>
                <w:rFonts w:ascii="Arial" w:hAnsi="Arial"/>
                <w:spacing w:val="1"/>
              </w:rPr>
              <w:t xml:space="preserve">МП </w:t>
            </w:r>
          </w:p>
        </w:tc>
      </w:tr>
    </w:tbl>
    <w:p w:rsidR="006B2E5D" w:rsidRPr="006B2E5D" w:rsidRDefault="006B2E5D" w:rsidP="006B2E5D">
      <w:pPr>
        <w:widowControl w:val="0"/>
        <w:shd w:val="clear" w:color="auto" w:fill="FFFFFF"/>
        <w:tabs>
          <w:tab w:val="left" w:pos="6950"/>
        </w:tabs>
        <w:autoSpaceDE w:val="0"/>
        <w:autoSpaceDN w:val="0"/>
        <w:adjustRightInd w:val="0"/>
        <w:spacing w:before="5" w:line="368" w:lineRule="exact"/>
        <w:ind w:firstLine="709"/>
        <w:jc w:val="both"/>
        <w:rPr>
          <w:rFonts w:ascii="Arial" w:hAnsi="Arial"/>
          <w:sz w:val="28"/>
          <w:szCs w:val="28"/>
        </w:rPr>
      </w:pPr>
    </w:p>
    <w:p w:rsidR="00D9223E" w:rsidRDefault="00D9223E" w:rsidP="006B2E5D">
      <w:pPr>
        <w:keepNext/>
        <w:widowControl w:val="0"/>
        <w:shd w:val="clear" w:color="auto" w:fill="FFFFFF"/>
        <w:autoSpaceDE w:val="0"/>
        <w:autoSpaceDN w:val="0"/>
        <w:adjustRightInd w:val="0"/>
        <w:spacing w:before="394" w:line="317" w:lineRule="exact"/>
        <w:ind w:firstLine="720"/>
        <w:jc w:val="center"/>
        <w:outlineLvl w:val="0"/>
      </w:pPr>
    </w:p>
    <w:sectPr w:rsidR="00D9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60B"/>
    <w:multiLevelType w:val="hybridMultilevel"/>
    <w:tmpl w:val="A426AFBC"/>
    <w:lvl w:ilvl="0" w:tplc="66F0A0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6F0A0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7436"/>
    <w:multiLevelType w:val="hybridMultilevel"/>
    <w:tmpl w:val="8366616C"/>
    <w:lvl w:ilvl="0" w:tplc="0AFCE96C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D41850"/>
    <w:multiLevelType w:val="hybridMultilevel"/>
    <w:tmpl w:val="88602F72"/>
    <w:lvl w:ilvl="0" w:tplc="C07E33E6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31354C"/>
    <w:multiLevelType w:val="hybridMultilevel"/>
    <w:tmpl w:val="499C62A4"/>
    <w:lvl w:ilvl="0" w:tplc="EFDC553C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2E59D6"/>
    <w:multiLevelType w:val="hybridMultilevel"/>
    <w:tmpl w:val="002CE23A"/>
    <w:lvl w:ilvl="0" w:tplc="5F8A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C6E8B"/>
    <w:multiLevelType w:val="hybridMultilevel"/>
    <w:tmpl w:val="C3120756"/>
    <w:lvl w:ilvl="0" w:tplc="909AE51A">
      <w:start w:val="1"/>
      <w:numFmt w:val="decimal"/>
      <w:lvlText w:val="3.2.%1."/>
      <w:lvlJc w:val="left"/>
      <w:pPr>
        <w:ind w:left="1353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A3B5F"/>
    <w:multiLevelType w:val="hybridMultilevel"/>
    <w:tmpl w:val="9F483018"/>
    <w:lvl w:ilvl="0" w:tplc="0B26F7C4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EC"/>
    <w:rsid w:val="003D76E1"/>
    <w:rsid w:val="0045750C"/>
    <w:rsid w:val="004665EC"/>
    <w:rsid w:val="00633CF8"/>
    <w:rsid w:val="006B2E5D"/>
    <w:rsid w:val="00937375"/>
    <w:rsid w:val="009811EE"/>
    <w:rsid w:val="009C06B9"/>
    <w:rsid w:val="009C2EDD"/>
    <w:rsid w:val="00B15217"/>
    <w:rsid w:val="00B907D8"/>
    <w:rsid w:val="00C9335D"/>
    <w:rsid w:val="00CF4A2F"/>
    <w:rsid w:val="00D9223E"/>
    <w:rsid w:val="00E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5E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65EC"/>
  </w:style>
  <w:style w:type="character" w:styleId="a4">
    <w:name w:val="Strong"/>
    <w:uiPriority w:val="22"/>
    <w:qFormat/>
    <w:rsid w:val="004665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65E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65EC"/>
  </w:style>
  <w:style w:type="character" w:styleId="a4">
    <w:name w:val="Strong"/>
    <w:uiPriority w:val="22"/>
    <w:qFormat/>
    <w:rsid w:val="004665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2020-11-26T04:47:00Z</cp:lastPrinted>
  <dcterms:created xsi:type="dcterms:W3CDTF">2020-08-18T03:19:00Z</dcterms:created>
  <dcterms:modified xsi:type="dcterms:W3CDTF">2020-12-04T02:13:00Z</dcterms:modified>
</cp:coreProperties>
</file>