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207" w:type="dxa"/>
        <w:tblInd w:w="-34" w:type="dxa"/>
        <w:tblBorders>
          <w:left w:val="single" w:sz="4" w:space="0" w:color="auto"/>
        </w:tblBorders>
        <w:tblLayout w:type="fixed"/>
        <w:tblLook w:val="01E0"/>
      </w:tblPr>
      <w:tblGrid>
        <w:gridCol w:w="2428"/>
        <w:gridCol w:w="7779"/>
      </w:tblGrid>
      <w:tr w:rsidR="00D57992" w:rsidRPr="00A11C12" w:rsidTr="00D57992">
        <w:trPr>
          <w:trHeight w:val="1766"/>
        </w:trPr>
        <w:tc>
          <w:tcPr>
            <w:tcW w:w="2428" w:type="dxa"/>
            <w:tcBorders>
              <w:top w:val="nil"/>
              <w:left w:val="thinThickSmallGap" w:sz="24" w:space="0" w:color="008000"/>
              <w:bottom w:val="thinThickSmallGap" w:sz="24" w:space="0" w:color="008000"/>
              <w:right w:val="nil"/>
            </w:tcBorders>
            <w:vAlign w:val="center"/>
          </w:tcPr>
          <w:p w:rsidR="00D57992" w:rsidRPr="00A11C12" w:rsidRDefault="00D57992" w:rsidP="00EA601A">
            <w:pPr>
              <w:widowControl w:val="0"/>
              <w:ind w:right="396"/>
              <w:jc w:val="center"/>
              <w:rPr>
                <w:bCs/>
                <w:color w:val="000000"/>
              </w:rPr>
            </w:pPr>
            <w:r w:rsidRPr="00A11C12">
              <w:rPr>
                <w:bCs/>
              </w:rPr>
              <w:object w:dxaOrig="5821" w:dyaOrig="45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6.25pt;height:89.25pt" o:ole="">
                  <v:imagedata r:id="rId8" o:title=""/>
                </v:shape>
                <o:OLEObject Type="Embed" ProgID="PBrush" ShapeID="_x0000_i1025" DrawAspect="Content" ObjectID="_1785312722" r:id="rId9"/>
              </w:object>
            </w:r>
          </w:p>
        </w:tc>
        <w:tc>
          <w:tcPr>
            <w:tcW w:w="7779" w:type="dxa"/>
            <w:tcBorders>
              <w:top w:val="nil"/>
              <w:left w:val="nil"/>
              <w:bottom w:val="thinThickSmallGap" w:sz="24" w:space="0" w:color="008000"/>
            </w:tcBorders>
          </w:tcPr>
          <w:p w:rsidR="00D57992" w:rsidRDefault="00D57992" w:rsidP="00EA601A">
            <w:pPr>
              <w:widowControl w:val="0"/>
              <w:ind w:left="-142" w:right="396"/>
              <w:jc w:val="center"/>
              <w:rPr>
                <w:b/>
                <w:bCs/>
                <w:i/>
                <w:color w:val="003300"/>
              </w:rPr>
            </w:pPr>
          </w:p>
          <w:p w:rsidR="00D57992" w:rsidRPr="00360072" w:rsidRDefault="00D57992" w:rsidP="00EA601A">
            <w:pPr>
              <w:widowControl w:val="0"/>
              <w:ind w:left="-142" w:right="396"/>
              <w:jc w:val="center"/>
              <w:rPr>
                <w:b/>
                <w:bCs/>
                <w:i/>
                <w:color w:val="006400"/>
                <w:sz w:val="28"/>
                <w:szCs w:val="28"/>
              </w:rPr>
            </w:pPr>
            <w:r w:rsidRPr="00360072">
              <w:rPr>
                <w:b/>
                <w:bCs/>
                <w:i/>
                <w:color w:val="006400"/>
                <w:sz w:val="28"/>
                <w:szCs w:val="28"/>
              </w:rPr>
              <w:t>Специализированная оценочная компания</w:t>
            </w:r>
          </w:p>
          <w:p w:rsidR="00D57992" w:rsidRPr="00360072" w:rsidRDefault="00D57992" w:rsidP="00EA601A">
            <w:pPr>
              <w:widowControl w:val="0"/>
              <w:ind w:left="-142" w:right="396"/>
              <w:jc w:val="center"/>
              <w:rPr>
                <w:b/>
                <w:bCs/>
                <w:i/>
                <w:color w:val="006400"/>
                <w:sz w:val="28"/>
                <w:szCs w:val="28"/>
              </w:rPr>
            </w:pPr>
            <w:r w:rsidRPr="00360072">
              <w:rPr>
                <w:b/>
                <w:bCs/>
                <w:i/>
                <w:color w:val="006400"/>
                <w:sz w:val="28"/>
                <w:szCs w:val="28"/>
              </w:rPr>
              <w:t>ООО «Алтай-Оценка»</w:t>
            </w:r>
          </w:p>
          <w:p w:rsidR="00D57992" w:rsidRPr="00360072" w:rsidRDefault="00D57992" w:rsidP="00EA601A">
            <w:pPr>
              <w:widowControl w:val="0"/>
              <w:ind w:left="-142" w:right="396"/>
              <w:jc w:val="center"/>
              <w:rPr>
                <w:b/>
                <w:bCs/>
                <w:i/>
                <w:color w:val="006400"/>
                <w:sz w:val="28"/>
                <w:szCs w:val="28"/>
              </w:rPr>
            </w:pPr>
            <w:r w:rsidRPr="00360072">
              <w:rPr>
                <w:b/>
                <w:bCs/>
                <w:i/>
                <w:color w:val="006400"/>
                <w:sz w:val="28"/>
                <w:szCs w:val="28"/>
              </w:rPr>
              <w:t xml:space="preserve">г. Барнаул, ул. </w:t>
            </w:r>
            <w:proofErr w:type="gramStart"/>
            <w:r w:rsidRPr="00360072">
              <w:rPr>
                <w:b/>
                <w:bCs/>
                <w:i/>
                <w:color w:val="006400"/>
                <w:sz w:val="28"/>
                <w:szCs w:val="28"/>
              </w:rPr>
              <w:t>Пролетарская</w:t>
            </w:r>
            <w:proofErr w:type="gramEnd"/>
            <w:r w:rsidRPr="00360072">
              <w:rPr>
                <w:b/>
                <w:bCs/>
                <w:i/>
                <w:color w:val="006400"/>
                <w:sz w:val="28"/>
                <w:szCs w:val="28"/>
              </w:rPr>
              <w:t>, 64, офис 10</w:t>
            </w:r>
            <w:r>
              <w:rPr>
                <w:b/>
                <w:bCs/>
                <w:i/>
                <w:color w:val="006400"/>
                <w:sz w:val="28"/>
                <w:szCs w:val="28"/>
              </w:rPr>
              <w:t>8</w:t>
            </w:r>
          </w:p>
          <w:p w:rsidR="00D57992" w:rsidRPr="00360072" w:rsidRDefault="00D57992" w:rsidP="00EA601A">
            <w:pPr>
              <w:widowControl w:val="0"/>
              <w:ind w:left="-142" w:right="396"/>
              <w:jc w:val="center"/>
              <w:rPr>
                <w:b/>
                <w:bCs/>
                <w:i/>
                <w:color w:val="006400"/>
                <w:sz w:val="28"/>
                <w:szCs w:val="28"/>
              </w:rPr>
            </w:pPr>
            <w:r w:rsidRPr="00360072">
              <w:rPr>
                <w:b/>
                <w:bCs/>
                <w:i/>
                <w:color w:val="006400"/>
                <w:sz w:val="28"/>
                <w:szCs w:val="28"/>
              </w:rPr>
              <w:t xml:space="preserve">Тел/факс (3852) 24-65-10 </w:t>
            </w:r>
          </w:p>
          <w:p w:rsidR="00D57992" w:rsidRPr="00A11C12" w:rsidRDefault="00D57992" w:rsidP="00EA601A">
            <w:pPr>
              <w:ind w:left="-142"/>
              <w:jc w:val="center"/>
              <w:rPr>
                <w:bCs/>
                <w:color w:val="000000"/>
              </w:rPr>
            </w:pPr>
            <w:proofErr w:type="spellStart"/>
            <w:r w:rsidRPr="00360072">
              <w:rPr>
                <w:b/>
                <w:bCs/>
                <w:i/>
                <w:color w:val="006400"/>
                <w:sz w:val="28"/>
                <w:szCs w:val="28"/>
              </w:rPr>
              <w:t>E-mail</w:t>
            </w:r>
            <w:proofErr w:type="spellEnd"/>
            <w:r w:rsidRPr="00360072">
              <w:rPr>
                <w:b/>
                <w:bCs/>
                <w:i/>
                <w:color w:val="006400"/>
                <w:sz w:val="28"/>
                <w:szCs w:val="28"/>
              </w:rPr>
              <w:t>: a-o2011@mail.ru</w:t>
            </w:r>
            <w:r w:rsidRPr="00E609D4">
              <w:rPr>
                <w:b/>
                <w:bCs/>
                <w:i/>
                <w:color w:val="003300"/>
                <w:sz w:val="28"/>
                <w:szCs w:val="28"/>
              </w:rPr>
              <w:t xml:space="preserve"> </w:t>
            </w:r>
          </w:p>
        </w:tc>
      </w:tr>
      <w:tr w:rsidR="00D57992" w:rsidRPr="00A11C12" w:rsidTr="00D57992">
        <w:trPr>
          <w:trHeight w:val="164"/>
        </w:trPr>
        <w:tc>
          <w:tcPr>
            <w:tcW w:w="10207" w:type="dxa"/>
            <w:gridSpan w:val="2"/>
            <w:tcBorders>
              <w:top w:val="nil"/>
              <w:left w:val="thinThickSmallGap" w:sz="24" w:space="0" w:color="008000"/>
            </w:tcBorders>
          </w:tcPr>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79"/>
              <w:gridCol w:w="2552"/>
              <w:gridCol w:w="2342"/>
            </w:tblGrid>
            <w:tr w:rsidR="00D57992" w:rsidRPr="00360072" w:rsidTr="00EA601A">
              <w:tc>
                <w:tcPr>
                  <w:tcW w:w="5279" w:type="dxa"/>
                  <w:tcBorders>
                    <w:top w:val="nil"/>
                    <w:left w:val="nil"/>
                    <w:bottom w:val="nil"/>
                    <w:right w:val="nil"/>
                  </w:tcBorders>
                </w:tcPr>
                <w:p w:rsidR="00D57992" w:rsidRPr="00360072" w:rsidRDefault="00D57992" w:rsidP="00EA601A">
                  <w:pPr>
                    <w:jc w:val="right"/>
                    <w:rPr>
                      <w:caps/>
                      <w:color w:val="006400"/>
                      <w:highlight w:val="yellow"/>
                    </w:rPr>
                  </w:pPr>
                </w:p>
                <w:p w:rsidR="00D57992" w:rsidRPr="00360072" w:rsidRDefault="00D57992" w:rsidP="00EA601A">
                  <w:pPr>
                    <w:jc w:val="right"/>
                    <w:rPr>
                      <w:caps/>
                      <w:color w:val="006400"/>
                      <w:highlight w:val="yellow"/>
                    </w:rPr>
                  </w:pPr>
                </w:p>
              </w:tc>
              <w:tc>
                <w:tcPr>
                  <w:tcW w:w="2552" w:type="dxa"/>
                  <w:tcBorders>
                    <w:top w:val="nil"/>
                    <w:left w:val="nil"/>
                    <w:bottom w:val="nil"/>
                    <w:right w:val="nil"/>
                  </w:tcBorders>
                </w:tcPr>
                <w:p w:rsidR="00D57992" w:rsidRPr="00360072" w:rsidRDefault="00D57992" w:rsidP="00EA601A">
                  <w:pPr>
                    <w:widowControl w:val="0"/>
                    <w:ind w:left="-142"/>
                    <w:jc w:val="center"/>
                    <w:rPr>
                      <w:b/>
                      <w:bCs/>
                      <w:i/>
                      <w:color w:val="006400"/>
                      <w:szCs w:val="22"/>
                    </w:rPr>
                  </w:pPr>
                </w:p>
                <w:p w:rsidR="00D57992" w:rsidRPr="00360072" w:rsidRDefault="00D57992" w:rsidP="00EA601A">
                  <w:pPr>
                    <w:widowControl w:val="0"/>
                    <w:ind w:left="-142"/>
                    <w:jc w:val="center"/>
                    <w:rPr>
                      <w:b/>
                      <w:bCs/>
                      <w:i/>
                      <w:color w:val="006400"/>
                      <w:szCs w:val="22"/>
                    </w:rPr>
                  </w:pPr>
                </w:p>
                <w:p w:rsidR="00D57992" w:rsidRPr="00360072" w:rsidRDefault="00D57992" w:rsidP="00EA601A">
                  <w:pPr>
                    <w:widowControl w:val="0"/>
                    <w:ind w:left="-142"/>
                    <w:jc w:val="center"/>
                    <w:rPr>
                      <w:b/>
                      <w:bCs/>
                      <w:i/>
                      <w:color w:val="006400"/>
                      <w:szCs w:val="22"/>
                    </w:rPr>
                  </w:pPr>
                  <w:r w:rsidRPr="00360072">
                    <w:rPr>
                      <w:b/>
                      <w:bCs/>
                      <w:i/>
                      <w:color w:val="006400"/>
                      <w:szCs w:val="22"/>
                    </w:rPr>
                    <w:t>____________________</w:t>
                  </w:r>
                </w:p>
                <w:p w:rsidR="00D57992" w:rsidRPr="00360072" w:rsidRDefault="00D57992" w:rsidP="00EA601A">
                  <w:pPr>
                    <w:widowControl w:val="0"/>
                    <w:ind w:left="-142"/>
                    <w:jc w:val="center"/>
                    <w:rPr>
                      <w:b/>
                      <w:bCs/>
                      <w:i/>
                      <w:color w:val="006400"/>
                      <w:szCs w:val="22"/>
                    </w:rPr>
                  </w:pPr>
                  <w:r w:rsidRPr="00360072">
                    <w:rPr>
                      <w:b/>
                      <w:bCs/>
                      <w:i/>
                      <w:color w:val="006400"/>
                      <w:szCs w:val="22"/>
                    </w:rPr>
                    <w:t>М.П.</w:t>
                  </w:r>
                </w:p>
                <w:p w:rsidR="00D57992" w:rsidRPr="00360072" w:rsidRDefault="00D57992" w:rsidP="00D57992">
                  <w:pPr>
                    <w:widowControl w:val="0"/>
                    <w:ind w:left="-142"/>
                    <w:jc w:val="center"/>
                    <w:rPr>
                      <w:b/>
                      <w:bCs/>
                      <w:i/>
                      <w:color w:val="006400"/>
                      <w:szCs w:val="22"/>
                    </w:rPr>
                  </w:pPr>
                  <w:r>
                    <w:rPr>
                      <w:b/>
                      <w:bCs/>
                      <w:i/>
                      <w:color w:val="006400"/>
                      <w:szCs w:val="22"/>
                    </w:rPr>
                    <w:t>«14» августа</w:t>
                  </w:r>
                  <w:r w:rsidRPr="00360072">
                    <w:rPr>
                      <w:b/>
                      <w:bCs/>
                      <w:i/>
                      <w:color w:val="006400"/>
                      <w:szCs w:val="22"/>
                    </w:rPr>
                    <w:t xml:space="preserve"> 202</w:t>
                  </w:r>
                  <w:r>
                    <w:rPr>
                      <w:b/>
                      <w:bCs/>
                      <w:i/>
                      <w:color w:val="006400"/>
                      <w:szCs w:val="22"/>
                    </w:rPr>
                    <w:t>4</w:t>
                  </w:r>
                  <w:r w:rsidRPr="00360072">
                    <w:rPr>
                      <w:b/>
                      <w:bCs/>
                      <w:i/>
                      <w:color w:val="006400"/>
                      <w:szCs w:val="22"/>
                    </w:rPr>
                    <w:t xml:space="preserve"> г.</w:t>
                  </w:r>
                </w:p>
              </w:tc>
              <w:tc>
                <w:tcPr>
                  <w:tcW w:w="2342" w:type="dxa"/>
                  <w:tcBorders>
                    <w:top w:val="nil"/>
                    <w:left w:val="nil"/>
                    <w:bottom w:val="nil"/>
                    <w:right w:val="nil"/>
                  </w:tcBorders>
                </w:tcPr>
                <w:p w:rsidR="00D57992" w:rsidRPr="007144C0" w:rsidRDefault="00D57992" w:rsidP="00EA601A">
                  <w:pPr>
                    <w:widowControl w:val="0"/>
                    <w:ind w:left="-142"/>
                    <w:jc w:val="center"/>
                    <w:rPr>
                      <w:b/>
                      <w:bCs/>
                      <w:i/>
                      <w:color w:val="006400"/>
                      <w:sz w:val="10"/>
                      <w:szCs w:val="10"/>
                    </w:rPr>
                  </w:pPr>
                </w:p>
                <w:p w:rsidR="00D57992" w:rsidRPr="00360072" w:rsidRDefault="00D57992" w:rsidP="00EA601A">
                  <w:pPr>
                    <w:widowControl w:val="0"/>
                    <w:ind w:left="-142"/>
                    <w:jc w:val="center"/>
                    <w:rPr>
                      <w:b/>
                      <w:bCs/>
                      <w:i/>
                      <w:color w:val="006400"/>
                      <w:szCs w:val="22"/>
                    </w:rPr>
                  </w:pPr>
                  <w:r w:rsidRPr="00360072">
                    <w:rPr>
                      <w:b/>
                      <w:bCs/>
                      <w:i/>
                      <w:color w:val="006400"/>
                      <w:szCs w:val="22"/>
                    </w:rPr>
                    <w:t>«Утверждаю»</w:t>
                  </w:r>
                </w:p>
                <w:p w:rsidR="00D57992" w:rsidRPr="00360072" w:rsidRDefault="00D57992" w:rsidP="00EA601A">
                  <w:pPr>
                    <w:widowControl w:val="0"/>
                    <w:ind w:left="-142"/>
                    <w:jc w:val="center"/>
                    <w:rPr>
                      <w:b/>
                      <w:bCs/>
                      <w:i/>
                      <w:color w:val="006400"/>
                      <w:szCs w:val="22"/>
                    </w:rPr>
                  </w:pPr>
                  <w:r w:rsidRPr="00360072">
                    <w:rPr>
                      <w:b/>
                      <w:bCs/>
                      <w:i/>
                      <w:color w:val="006400"/>
                      <w:szCs w:val="22"/>
                    </w:rPr>
                    <w:t>директор</w:t>
                  </w:r>
                </w:p>
                <w:p w:rsidR="00D57992" w:rsidRPr="00360072" w:rsidRDefault="00D57992" w:rsidP="00EA601A">
                  <w:pPr>
                    <w:widowControl w:val="0"/>
                    <w:ind w:left="-142"/>
                    <w:jc w:val="center"/>
                    <w:rPr>
                      <w:b/>
                      <w:bCs/>
                      <w:i/>
                      <w:color w:val="006400"/>
                      <w:szCs w:val="22"/>
                    </w:rPr>
                  </w:pPr>
                  <w:r>
                    <w:rPr>
                      <w:b/>
                      <w:bCs/>
                      <w:i/>
                      <w:color w:val="006400"/>
                      <w:szCs w:val="22"/>
                    </w:rPr>
                    <w:t xml:space="preserve">А.Л. </w:t>
                  </w:r>
                  <w:r w:rsidRPr="00360072">
                    <w:rPr>
                      <w:b/>
                      <w:bCs/>
                      <w:i/>
                      <w:color w:val="006400"/>
                      <w:szCs w:val="22"/>
                    </w:rPr>
                    <w:t>Овчинников</w:t>
                  </w:r>
                </w:p>
                <w:p w:rsidR="00D57992" w:rsidRPr="00360072" w:rsidRDefault="00D57992" w:rsidP="00EA601A">
                  <w:pPr>
                    <w:widowControl w:val="0"/>
                    <w:ind w:left="-142"/>
                    <w:jc w:val="center"/>
                    <w:rPr>
                      <w:b/>
                      <w:bCs/>
                      <w:i/>
                      <w:color w:val="006400"/>
                      <w:szCs w:val="22"/>
                    </w:rPr>
                  </w:pPr>
                </w:p>
              </w:tc>
            </w:tr>
          </w:tbl>
          <w:p w:rsidR="00336574" w:rsidRDefault="00336574" w:rsidP="00D57992">
            <w:pPr>
              <w:widowControl w:val="0"/>
              <w:ind w:left="-108" w:right="-250"/>
              <w:jc w:val="center"/>
              <w:rPr>
                <w:b/>
                <w:bCs/>
                <w:color w:val="006400"/>
                <w:sz w:val="52"/>
                <w:szCs w:val="48"/>
              </w:rPr>
            </w:pPr>
          </w:p>
          <w:p w:rsidR="00336574" w:rsidRDefault="00336574" w:rsidP="00D57992">
            <w:pPr>
              <w:widowControl w:val="0"/>
              <w:ind w:left="-108" w:right="-250"/>
              <w:jc w:val="center"/>
              <w:rPr>
                <w:b/>
                <w:bCs/>
                <w:color w:val="006400"/>
                <w:sz w:val="52"/>
                <w:szCs w:val="48"/>
              </w:rPr>
            </w:pPr>
          </w:p>
          <w:p w:rsidR="00336574" w:rsidRDefault="00336574" w:rsidP="00D57992">
            <w:pPr>
              <w:widowControl w:val="0"/>
              <w:ind w:left="-108" w:right="-250"/>
              <w:jc w:val="center"/>
              <w:rPr>
                <w:b/>
                <w:bCs/>
                <w:color w:val="006400"/>
                <w:sz w:val="52"/>
                <w:szCs w:val="48"/>
              </w:rPr>
            </w:pPr>
          </w:p>
          <w:p w:rsidR="00336574" w:rsidRPr="00336574" w:rsidRDefault="00336574" w:rsidP="00D57992">
            <w:pPr>
              <w:widowControl w:val="0"/>
              <w:ind w:left="-108" w:right="-250"/>
              <w:jc w:val="center"/>
              <w:rPr>
                <w:b/>
                <w:bCs/>
                <w:color w:val="006400"/>
                <w:sz w:val="30"/>
                <w:szCs w:val="30"/>
              </w:rPr>
            </w:pPr>
          </w:p>
          <w:p w:rsidR="00D57992" w:rsidRPr="00D57992" w:rsidRDefault="00D57992" w:rsidP="00D57992">
            <w:pPr>
              <w:widowControl w:val="0"/>
              <w:ind w:left="-108" w:right="-250"/>
              <w:jc w:val="center"/>
              <w:rPr>
                <w:b/>
                <w:bCs/>
                <w:color w:val="006400"/>
                <w:sz w:val="52"/>
                <w:szCs w:val="48"/>
              </w:rPr>
            </w:pPr>
            <w:r w:rsidRPr="00D57992">
              <w:rPr>
                <w:b/>
                <w:bCs/>
                <w:color w:val="006400"/>
                <w:sz w:val="52"/>
                <w:szCs w:val="48"/>
              </w:rPr>
              <w:t>ЭКОНОМИЧЕСКОЕ ОБОСНОВАНИЕ ЗНАЧЕНИИ КОЭФФИЦИЕНТОВ</w:t>
            </w:r>
            <w:r>
              <w:rPr>
                <w:b/>
                <w:bCs/>
                <w:color w:val="006400"/>
                <w:sz w:val="52"/>
                <w:szCs w:val="48"/>
              </w:rPr>
              <w:t xml:space="preserve"> </w:t>
            </w:r>
            <w:r w:rsidRPr="00D57992">
              <w:rPr>
                <w:b/>
                <w:bCs/>
                <w:color w:val="006400"/>
                <w:sz w:val="52"/>
                <w:szCs w:val="48"/>
              </w:rPr>
              <w:t>К и К</w:t>
            </w:r>
            <w:proofErr w:type="gramStart"/>
            <w:r w:rsidRPr="00D57992">
              <w:rPr>
                <w:b/>
                <w:bCs/>
                <w:color w:val="006400"/>
                <w:sz w:val="52"/>
                <w:szCs w:val="48"/>
              </w:rPr>
              <w:t>1</w:t>
            </w:r>
            <w:proofErr w:type="gramEnd"/>
            <w:r w:rsidRPr="00D57992">
              <w:rPr>
                <w:b/>
                <w:bCs/>
                <w:color w:val="006400"/>
                <w:sz w:val="52"/>
                <w:szCs w:val="48"/>
              </w:rPr>
              <w:t>,</w:t>
            </w:r>
          </w:p>
          <w:p w:rsidR="00D57992" w:rsidRDefault="00D57992" w:rsidP="00D57992">
            <w:pPr>
              <w:widowControl w:val="0"/>
              <w:ind w:firstLine="34"/>
              <w:jc w:val="center"/>
              <w:rPr>
                <w:bCs/>
                <w:color w:val="006400"/>
                <w:sz w:val="32"/>
                <w:szCs w:val="48"/>
              </w:rPr>
            </w:pPr>
            <w:r w:rsidRPr="00D57992">
              <w:rPr>
                <w:bCs/>
                <w:color w:val="006400"/>
                <w:sz w:val="32"/>
                <w:szCs w:val="48"/>
              </w:rPr>
              <w:t>ПРИМЕНЯЕМ</w:t>
            </w:r>
            <w:r>
              <w:rPr>
                <w:bCs/>
                <w:color w:val="006400"/>
                <w:sz w:val="32"/>
                <w:szCs w:val="48"/>
              </w:rPr>
              <w:t xml:space="preserve">ЫХ </w:t>
            </w:r>
            <w:r w:rsidRPr="00D57992">
              <w:rPr>
                <w:bCs/>
                <w:color w:val="006400"/>
                <w:sz w:val="32"/>
                <w:szCs w:val="48"/>
              </w:rPr>
              <w:t>ПРИ ОПРЕДЕЛЕНИИ РАЗМЕРА ГОДОВОЙ АРЕНДНОЙ ПЛАТЫ ЗА ЗЕМЕЛЬНЫЕ УЧАСТКИ, ПРЕДОСТАВЛЯЕМЫЕ В АРЕНДУ БЕЗ ПРОВЕДЕНИЯ КОНКУРСНЫХ ПРОЦЕДУР, РАСПОЛОЖЕННЫЕ НА ТЕРРИТОРИИ ПЕРВОМАЙСКОГО РАЙОНА, ГОСУДАРСТВЕННАЯ СОБСТВЕННОСТЬ НА КОТОРЫЕ НЕ РАЗГРАНИЧЕНА, И ЗЕМЛИ, НАХОДЯЩИЕСЯ В СОБСТВЕННОСТИ МУНИЦИПАЛЬНОГО ОБРАЗОВАНИЯ ПЕРВОМАЙСКИЙ РАЙОН АЛТАЙСКОГО КРАЯ</w:t>
            </w:r>
          </w:p>
          <w:p w:rsidR="00D57992" w:rsidRDefault="00D57992" w:rsidP="00EA601A">
            <w:pPr>
              <w:widowControl w:val="0"/>
              <w:ind w:left="-142" w:firstLine="1026"/>
              <w:jc w:val="center"/>
              <w:rPr>
                <w:b/>
                <w:bCs/>
                <w:color w:val="003300"/>
                <w:sz w:val="52"/>
                <w:szCs w:val="52"/>
              </w:rPr>
            </w:pPr>
          </w:p>
          <w:p w:rsidR="00336574" w:rsidRDefault="00336574" w:rsidP="00EA601A">
            <w:pPr>
              <w:widowControl w:val="0"/>
              <w:ind w:left="-142" w:firstLine="1026"/>
              <w:jc w:val="center"/>
              <w:rPr>
                <w:b/>
                <w:bCs/>
                <w:color w:val="003300"/>
                <w:sz w:val="52"/>
                <w:szCs w:val="52"/>
              </w:rPr>
            </w:pPr>
          </w:p>
          <w:p w:rsidR="00336574" w:rsidRDefault="00336574" w:rsidP="00EA601A">
            <w:pPr>
              <w:widowControl w:val="0"/>
              <w:ind w:left="-142" w:firstLine="1026"/>
              <w:jc w:val="center"/>
              <w:rPr>
                <w:b/>
                <w:bCs/>
                <w:color w:val="003300"/>
                <w:sz w:val="52"/>
                <w:szCs w:val="52"/>
              </w:rPr>
            </w:pPr>
          </w:p>
          <w:p w:rsidR="00336574" w:rsidRPr="00336574" w:rsidRDefault="00336574" w:rsidP="00EA601A">
            <w:pPr>
              <w:widowControl w:val="0"/>
              <w:ind w:left="-142" w:firstLine="1026"/>
              <w:jc w:val="center"/>
              <w:rPr>
                <w:b/>
                <w:bCs/>
                <w:color w:val="003300"/>
                <w:sz w:val="30"/>
                <w:szCs w:val="30"/>
              </w:rPr>
            </w:pPr>
          </w:p>
          <w:tbl>
            <w:tblPr>
              <w:tblW w:w="9815" w:type="dxa"/>
              <w:tblLayout w:type="fixed"/>
              <w:tblLook w:val="04A0"/>
            </w:tblPr>
            <w:tblGrid>
              <w:gridCol w:w="4287"/>
              <w:gridCol w:w="5528"/>
            </w:tblGrid>
            <w:tr w:rsidR="00D57992" w:rsidRPr="00360072" w:rsidTr="00D57992">
              <w:tc>
                <w:tcPr>
                  <w:tcW w:w="4287" w:type="dxa"/>
                </w:tcPr>
                <w:p w:rsidR="00D57992" w:rsidRPr="00360072" w:rsidRDefault="00D57992" w:rsidP="00EA601A">
                  <w:pPr>
                    <w:jc w:val="right"/>
                    <w:rPr>
                      <w:b/>
                      <w:bCs/>
                      <w:color w:val="006400"/>
                      <w:sz w:val="28"/>
                      <w:szCs w:val="28"/>
                    </w:rPr>
                  </w:pPr>
                  <w:r w:rsidRPr="00360072">
                    <w:rPr>
                      <w:b/>
                      <w:bCs/>
                      <w:color w:val="006400"/>
                      <w:sz w:val="28"/>
                      <w:szCs w:val="28"/>
                    </w:rPr>
                    <w:t>Заказчик:</w:t>
                  </w:r>
                </w:p>
              </w:tc>
              <w:tc>
                <w:tcPr>
                  <w:tcW w:w="5528" w:type="dxa"/>
                </w:tcPr>
                <w:p w:rsidR="00D57992" w:rsidRPr="00041FB1" w:rsidRDefault="00D57992" w:rsidP="00EA601A">
                  <w:pPr>
                    <w:jc w:val="both"/>
                    <w:rPr>
                      <w:b/>
                      <w:bCs/>
                      <w:color w:val="006400"/>
                      <w:sz w:val="28"/>
                      <w:szCs w:val="28"/>
                    </w:rPr>
                  </w:pPr>
                  <w:r w:rsidRPr="00D57992">
                    <w:rPr>
                      <w:b/>
                      <w:bCs/>
                      <w:color w:val="006400"/>
                      <w:sz w:val="28"/>
                      <w:szCs w:val="28"/>
                    </w:rPr>
                    <w:t>Комитет по управлению муниципал</w:t>
                  </w:r>
                  <w:r w:rsidRPr="00D57992">
                    <w:rPr>
                      <w:b/>
                      <w:bCs/>
                      <w:color w:val="006400"/>
                      <w:sz w:val="28"/>
                      <w:szCs w:val="28"/>
                    </w:rPr>
                    <w:t>ь</w:t>
                  </w:r>
                  <w:r w:rsidRPr="00D57992">
                    <w:rPr>
                      <w:b/>
                      <w:bCs/>
                      <w:color w:val="006400"/>
                      <w:sz w:val="28"/>
                      <w:szCs w:val="28"/>
                    </w:rPr>
                    <w:t>ным имуществом и земельным отнош</w:t>
                  </w:r>
                  <w:r w:rsidRPr="00D57992">
                    <w:rPr>
                      <w:b/>
                      <w:bCs/>
                      <w:color w:val="006400"/>
                      <w:sz w:val="28"/>
                      <w:szCs w:val="28"/>
                    </w:rPr>
                    <w:t>е</w:t>
                  </w:r>
                  <w:r w:rsidRPr="00D57992">
                    <w:rPr>
                      <w:b/>
                      <w:bCs/>
                      <w:color w:val="006400"/>
                      <w:sz w:val="28"/>
                      <w:szCs w:val="28"/>
                    </w:rPr>
                    <w:t>ниям администрации Первомайского района</w:t>
                  </w:r>
                </w:p>
              </w:tc>
            </w:tr>
            <w:tr w:rsidR="00D57992" w:rsidRPr="00360072" w:rsidTr="00D57992">
              <w:tc>
                <w:tcPr>
                  <w:tcW w:w="4287" w:type="dxa"/>
                </w:tcPr>
                <w:p w:rsidR="00D57992" w:rsidRPr="00360072" w:rsidRDefault="00D57992" w:rsidP="00EA601A">
                  <w:pPr>
                    <w:jc w:val="right"/>
                    <w:rPr>
                      <w:b/>
                      <w:bCs/>
                      <w:color w:val="006400"/>
                      <w:sz w:val="28"/>
                      <w:szCs w:val="28"/>
                    </w:rPr>
                  </w:pPr>
                  <w:r w:rsidRPr="00360072">
                    <w:rPr>
                      <w:b/>
                      <w:bCs/>
                      <w:color w:val="006400"/>
                      <w:sz w:val="28"/>
                      <w:szCs w:val="28"/>
                    </w:rPr>
                    <w:t>Исполнитель:</w:t>
                  </w:r>
                </w:p>
              </w:tc>
              <w:tc>
                <w:tcPr>
                  <w:tcW w:w="5528" w:type="dxa"/>
                </w:tcPr>
                <w:p w:rsidR="00D57992" w:rsidRPr="00041FB1" w:rsidRDefault="00D57992" w:rsidP="00EA601A">
                  <w:pPr>
                    <w:jc w:val="both"/>
                    <w:rPr>
                      <w:b/>
                      <w:bCs/>
                      <w:color w:val="006400"/>
                      <w:sz w:val="28"/>
                      <w:szCs w:val="28"/>
                    </w:rPr>
                  </w:pPr>
                  <w:r w:rsidRPr="00041FB1">
                    <w:rPr>
                      <w:b/>
                      <w:bCs/>
                      <w:color w:val="006400"/>
                      <w:sz w:val="28"/>
                      <w:szCs w:val="28"/>
                    </w:rPr>
                    <w:t>ООО «Алтай-Оценка»</w:t>
                  </w:r>
                </w:p>
              </w:tc>
            </w:tr>
            <w:tr w:rsidR="00D57992" w:rsidRPr="00360072" w:rsidTr="00D57992">
              <w:tc>
                <w:tcPr>
                  <w:tcW w:w="4287" w:type="dxa"/>
                </w:tcPr>
                <w:p w:rsidR="00D57992" w:rsidRPr="00360072" w:rsidRDefault="00D57992" w:rsidP="00EA601A">
                  <w:pPr>
                    <w:jc w:val="right"/>
                    <w:rPr>
                      <w:b/>
                      <w:bCs/>
                      <w:color w:val="006400"/>
                      <w:sz w:val="28"/>
                      <w:szCs w:val="28"/>
                    </w:rPr>
                  </w:pPr>
                  <w:r w:rsidRPr="00D57992">
                    <w:rPr>
                      <w:b/>
                      <w:bCs/>
                      <w:color w:val="006400"/>
                      <w:sz w:val="28"/>
                      <w:szCs w:val="28"/>
                    </w:rPr>
                    <w:t>Дата составления заключения:</w:t>
                  </w:r>
                </w:p>
              </w:tc>
              <w:tc>
                <w:tcPr>
                  <w:tcW w:w="5528" w:type="dxa"/>
                </w:tcPr>
                <w:p w:rsidR="00D57992" w:rsidRPr="00041FB1" w:rsidRDefault="00D57992" w:rsidP="00EA601A">
                  <w:pPr>
                    <w:jc w:val="both"/>
                    <w:rPr>
                      <w:b/>
                      <w:bCs/>
                      <w:color w:val="006400"/>
                      <w:sz w:val="28"/>
                      <w:szCs w:val="28"/>
                    </w:rPr>
                  </w:pPr>
                  <w:r>
                    <w:rPr>
                      <w:b/>
                      <w:bCs/>
                      <w:color w:val="006400"/>
                      <w:sz w:val="28"/>
                      <w:szCs w:val="28"/>
                    </w:rPr>
                    <w:t>14 августа 2024</w:t>
                  </w:r>
                  <w:r w:rsidRPr="00AE440F">
                    <w:rPr>
                      <w:b/>
                      <w:bCs/>
                      <w:color w:val="006400"/>
                      <w:sz w:val="28"/>
                      <w:szCs w:val="28"/>
                    </w:rPr>
                    <w:t xml:space="preserve"> г.</w:t>
                  </w:r>
                </w:p>
              </w:tc>
            </w:tr>
          </w:tbl>
          <w:p w:rsidR="00D57992" w:rsidRDefault="00D57992" w:rsidP="00EA601A">
            <w:pPr>
              <w:widowControl w:val="0"/>
              <w:ind w:left="-142" w:firstLine="602"/>
              <w:jc w:val="center"/>
              <w:rPr>
                <w:b/>
                <w:bCs/>
                <w:color w:val="006400"/>
              </w:rPr>
            </w:pPr>
          </w:p>
          <w:p w:rsidR="00D57992" w:rsidRDefault="00D57992" w:rsidP="00EA601A">
            <w:pPr>
              <w:widowControl w:val="0"/>
              <w:ind w:left="-142" w:firstLine="602"/>
              <w:jc w:val="center"/>
              <w:rPr>
                <w:b/>
                <w:bCs/>
                <w:color w:val="006400"/>
              </w:rPr>
            </w:pPr>
          </w:p>
          <w:p w:rsidR="00D57992" w:rsidRPr="00360072" w:rsidRDefault="00D57992" w:rsidP="00EA601A">
            <w:pPr>
              <w:ind w:left="-142"/>
              <w:jc w:val="center"/>
              <w:rPr>
                <w:b/>
                <w:bCs/>
                <w:color w:val="006400"/>
                <w:sz w:val="10"/>
                <w:szCs w:val="10"/>
              </w:rPr>
            </w:pPr>
          </w:p>
          <w:p w:rsidR="00D57992" w:rsidRPr="00A11C12" w:rsidRDefault="00D57992" w:rsidP="00EA601A">
            <w:pPr>
              <w:ind w:left="-142" w:firstLine="743"/>
              <w:jc w:val="center"/>
              <w:rPr>
                <w:bCs/>
                <w:color w:val="000000"/>
                <w:sz w:val="28"/>
                <w:szCs w:val="28"/>
              </w:rPr>
            </w:pPr>
            <w:r w:rsidRPr="00360072">
              <w:rPr>
                <w:bCs/>
                <w:color w:val="006400"/>
                <w:sz w:val="28"/>
                <w:szCs w:val="28"/>
              </w:rPr>
              <w:t>г. Барнаул, 202</w:t>
            </w:r>
            <w:r>
              <w:rPr>
                <w:bCs/>
                <w:color w:val="006400"/>
                <w:sz w:val="28"/>
                <w:szCs w:val="28"/>
              </w:rPr>
              <w:t>4</w:t>
            </w:r>
            <w:r w:rsidRPr="00360072">
              <w:rPr>
                <w:bCs/>
                <w:color w:val="006400"/>
                <w:sz w:val="28"/>
                <w:szCs w:val="28"/>
              </w:rPr>
              <w:t xml:space="preserve"> г.</w:t>
            </w:r>
          </w:p>
        </w:tc>
      </w:tr>
    </w:tbl>
    <w:p w:rsidR="00974158" w:rsidRDefault="00974158" w:rsidP="00974158">
      <w:pPr>
        <w:rPr>
          <w:rFonts w:ascii="Arial" w:hAnsi="Arial"/>
          <w:sz w:val="22"/>
        </w:rPr>
      </w:pPr>
    </w:p>
    <w:p w:rsidR="004D1B63" w:rsidRDefault="004D1B63" w:rsidP="0063437F">
      <w:pPr>
        <w:pageBreakBefore/>
        <w:jc w:val="center"/>
        <w:rPr>
          <w:b/>
          <w:bCs/>
          <w:color w:val="000000"/>
          <w:sz w:val="28"/>
          <w:szCs w:val="28"/>
        </w:rPr>
      </w:pPr>
      <w:r w:rsidRPr="005D6896">
        <w:rPr>
          <w:b/>
          <w:bCs/>
          <w:color w:val="000000"/>
          <w:sz w:val="28"/>
          <w:szCs w:val="28"/>
        </w:rPr>
        <w:lastRenderedPageBreak/>
        <w:t>ОГЛАВЛЕНИЕ</w:t>
      </w:r>
    </w:p>
    <w:p w:rsidR="005D6896" w:rsidRPr="008A42E3" w:rsidRDefault="005D6896" w:rsidP="005D6896">
      <w:pPr>
        <w:jc w:val="center"/>
        <w:rPr>
          <w:b/>
          <w:bCs/>
          <w:color w:val="000000"/>
          <w:sz w:val="22"/>
          <w:szCs w:val="22"/>
        </w:rPr>
      </w:pPr>
    </w:p>
    <w:p w:rsidR="005F7185" w:rsidRDefault="00CB4806" w:rsidP="005F7185">
      <w:pPr>
        <w:pStyle w:val="14"/>
        <w:spacing w:line="252" w:lineRule="auto"/>
        <w:rPr>
          <w:rFonts w:asciiTheme="minorHAnsi" w:eastAsiaTheme="minorEastAsia" w:hAnsiTheme="minorHAnsi" w:cstheme="minorBidi"/>
          <w:b w:val="0"/>
          <w:sz w:val="22"/>
          <w:szCs w:val="22"/>
        </w:rPr>
      </w:pPr>
      <w:r w:rsidRPr="00124E19">
        <w:rPr>
          <w:highlight w:val="yellow"/>
        </w:rPr>
        <w:fldChar w:fldCharType="begin"/>
      </w:r>
      <w:r w:rsidR="004B30E9" w:rsidRPr="00124E19">
        <w:rPr>
          <w:highlight w:val="yellow"/>
        </w:rPr>
        <w:instrText xml:space="preserve"> TOC \o \h \z </w:instrText>
      </w:r>
      <w:r w:rsidRPr="00124E19">
        <w:rPr>
          <w:highlight w:val="yellow"/>
        </w:rPr>
        <w:fldChar w:fldCharType="separate"/>
      </w:r>
      <w:hyperlink w:anchor="_Toc174622414" w:history="1">
        <w:r w:rsidR="005F7185" w:rsidRPr="001317E8">
          <w:rPr>
            <w:rStyle w:val="af8"/>
          </w:rPr>
          <w:t>1. ВВОДНАЯ ЧАСТЬ</w:t>
        </w:r>
        <w:r w:rsidR="005F7185">
          <w:rPr>
            <w:webHidden/>
          </w:rPr>
          <w:tab/>
        </w:r>
        <w:r>
          <w:rPr>
            <w:webHidden/>
          </w:rPr>
          <w:fldChar w:fldCharType="begin"/>
        </w:r>
        <w:r w:rsidR="005F7185">
          <w:rPr>
            <w:webHidden/>
          </w:rPr>
          <w:instrText xml:space="preserve"> PAGEREF _Toc174622414 \h </w:instrText>
        </w:r>
        <w:r>
          <w:rPr>
            <w:webHidden/>
          </w:rPr>
        </w:r>
        <w:r>
          <w:rPr>
            <w:webHidden/>
          </w:rPr>
          <w:fldChar w:fldCharType="separate"/>
        </w:r>
        <w:r w:rsidR="005F7185">
          <w:rPr>
            <w:webHidden/>
          </w:rPr>
          <w:t>4</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15" w:history="1">
        <w:r w:rsidR="005F7185" w:rsidRPr="001317E8">
          <w:rPr>
            <w:rStyle w:val="af8"/>
          </w:rPr>
          <w:t>1.1. Основные факты и выводы</w:t>
        </w:r>
        <w:r w:rsidR="005F7185">
          <w:rPr>
            <w:webHidden/>
          </w:rPr>
          <w:tab/>
        </w:r>
        <w:r>
          <w:rPr>
            <w:webHidden/>
          </w:rPr>
          <w:fldChar w:fldCharType="begin"/>
        </w:r>
        <w:r w:rsidR="005F7185">
          <w:rPr>
            <w:webHidden/>
          </w:rPr>
          <w:instrText xml:space="preserve"> PAGEREF _Toc174622415 \h </w:instrText>
        </w:r>
        <w:r>
          <w:rPr>
            <w:webHidden/>
          </w:rPr>
        </w:r>
        <w:r>
          <w:rPr>
            <w:webHidden/>
          </w:rPr>
          <w:fldChar w:fldCharType="separate"/>
        </w:r>
        <w:r w:rsidR="005F7185">
          <w:rPr>
            <w:webHidden/>
          </w:rPr>
          <w:t>4</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16" w:history="1">
        <w:r w:rsidR="005F7185" w:rsidRPr="001317E8">
          <w:rPr>
            <w:rStyle w:val="af8"/>
          </w:rPr>
          <w:t>1.2. Техническое задание на оказание услуг</w:t>
        </w:r>
        <w:r w:rsidR="005F7185">
          <w:rPr>
            <w:webHidden/>
          </w:rPr>
          <w:tab/>
        </w:r>
        <w:r>
          <w:rPr>
            <w:webHidden/>
          </w:rPr>
          <w:fldChar w:fldCharType="begin"/>
        </w:r>
        <w:r w:rsidR="005F7185">
          <w:rPr>
            <w:webHidden/>
          </w:rPr>
          <w:instrText xml:space="preserve"> PAGEREF _Toc174622416 \h </w:instrText>
        </w:r>
        <w:r>
          <w:rPr>
            <w:webHidden/>
          </w:rPr>
        </w:r>
        <w:r>
          <w:rPr>
            <w:webHidden/>
          </w:rPr>
          <w:fldChar w:fldCharType="separate"/>
        </w:r>
        <w:r w:rsidR="005F7185">
          <w:rPr>
            <w:webHidden/>
          </w:rPr>
          <w:t>17</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17" w:history="1">
        <w:r w:rsidR="005F7185" w:rsidRPr="001317E8">
          <w:rPr>
            <w:rStyle w:val="af8"/>
          </w:rPr>
          <w:t>1.3. Сведения о заказчике оценки и исполнителе</w:t>
        </w:r>
        <w:r w:rsidR="005F7185">
          <w:rPr>
            <w:webHidden/>
          </w:rPr>
          <w:tab/>
        </w:r>
        <w:r>
          <w:rPr>
            <w:webHidden/>
          </w:rPr>
          <w:fldChar w:fldCharType="begin"/>
        </w:r>
        <w:r w:rsidR="005F7185">
          <w:rPr>
            <w:webHidden/>
          </w:rPr>
          <w:instrText xml:space="preserve"> PAGEREF _Toc174622417 \h </w:instrText>
        </w:r>
        <w:r>
          <w:rPr>
            <w:webHidden/>
          </w:rPr>
        </w:r>
        <w:r>
          <w:rPr>
            <w:webHidden/>
          </w:rPr>
          <w:fldChar w:fldCharType="separate"/>
        </w:r>
        <w:r w:rsidR="005F7185">
          <w:rPr>
            <w:webHidden/>
          </w:rPr>
          <w:t>19</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18" w:history="1">
        <w:r w:rsidR="005F7185" w:rsidRPr="001317E8">
          <w:rPr>
            <w:rStyle w:val="af8"/>
          </w:rPr>
          <w:t>1.4. Источники информации</w:t>
        </w:r>
        <w:r w:rsidR="005F7185">
          <w:rPr>
            <w:webHidden/>
          </w:rPr>
          <w:tab/>
        </w:r>
        <w:r>
          <w:rPr>
            <w:webHidden/>
          </w:rPr>
          <w:fldChar w:fldCharType="begin"/>
        </w:r>
        <w:r w:rsidR="005F7185">
          <w:rPr>
            <w:webHidden/>
          </w:rPr>
          <w:instrText xml:space="preserve"> PAGEREF _Toc174622418 \h </w:instrText>
        </w:r>
        <w:r>
          <w:rPr>
            <w:webHidden/>
          </w:rPr>
        </w:r>
        <w:r>
          <w:rPr>
            <w:webHidden/>
          </w:rPr>
          <w:fldChar w:fldCharType="separate"/>
        </w:r>
        <w:r w:rsidR="005F7185">
          <w:rPr>
            <w:webHidden/>
          </w:rPr>
          <w:t>21</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19" w:history="1">
        <w:r w:rsidR="005F7185" w:rsidRPr="001317E8">
          <w:rPr>
            <w:rStyle w:val="af8"/>
          </w:rPr>
          <w:t>1.5. Термины и определения</w:t>
        </w:r>
        <w:r w:rsidR="005F7185">
          <w:rPr>
            <w:webHidden/>
          </w:rPr>
          <w:tab/>
        </w:r>
        <w:r>
          <w:rPr>
            <w:webHidden/>
          </w:rPr>
          <w:fldChar w:fldCharType="begin"/>
        </w:r>
        <w:r w:rsidR="005F7185">
          <w:rPr>
            <w:webHidden/>
          </w:rPr>
          <w:instrText xml:space="preserve"> PAGEREF _Toc174622419 \h </w:instrText>
        </w:r>
        <w:r>
          <w:rPr>
            <w:webHidden/>
          </w:rPr>
        </w:r>
        <w:r>
          <w:rPr>
            <w:webHidden/>
          </w:rPr>
          <w:fldChar w:fldCharType="separate"/>
        </w:r>
        <w:r w:rsidR="005F7185">
          <w:rPr>
            <w:webHidden/>
          </w:rPr>
          <w:t>22</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20" w:history="1">
        <w:r w:rsidR="005F7185" w:rsidRPr="001317E8">
          <w:rPr>
            <w:rStyle w:val="af8"/>
          </w:rPr>
          <w:t>2. ИССЛЕДОВАТЕЛЬСКАЯ ЧАСТЬ</w:t>
        </w:r>
        <w:r w:rsidR="005F7185">
          <w:rPr>
            <w:webHidden/>
          </w:rPr>
          <w:tab/>
        </w:r>
        <w:r>
          <w:rPr>
            <w:webHidden/>
          </w:rPr>
          <w:fldChar w:fldCharType="begin"/>
        </w:r>
        <w:r w:rsidR="005F7185">
          <w:rPr>
            <w:webHidden/>
          </w:rPr>
          <w:instrText xml:space="preserve"> PAGEREF _Toc174622420 \h </w:instrText>
        </w:r>
        <w:r>
          <w:rPr>
            <w:webHidden/>
          </w:rPr>
        </w:r>
        <w:r>
          <w:rPr>
            <w:webHidden/>
          </w:rPr>
          <w:fldChar w:fldCharType="separate"/>
        </w:r>
        <w:r w:rsidR="005F7185">
          <w:rPr>
            <w:webHidden/>
          </w:rPr>
          <w:t>24</w:t>
        </w:r>
        <w:r>
          <w:rPr>
            <w:webHidden/>
          </w:rPr>
          <w:fldChar w:fldCharType="end"/>
        </w:r>
      </w:hyperlink>
    </w:p>
    <w:p w:rsidR="005F7185" w:rsidRDefault="00CB4806" w:rsidP="005F7185">
      <w:pPr>
        <w:pStyle w:val="14"/>
        <w:tabs>
          <w:tab w:val="clear" w:pos="0"/>
          <w:tab w:val="left" w:pos="142"/>
        </w:tabs>
        <w:spacing w:line="252" w:lineRule="auto"/>
        <w:rPr>
          <w:rFonts w:asciiTheme="minorHAnsi" w:eastAsiaTheme="minorEastAsia" w:hAnsiTheme="minorHAnsi" w:cstheme="minorBidi"/>
          <w:b w:val="0"/>
          <w:sz w:val="22"/>
          <w:szCs w:val="22"/>
        </w:rPr>
      </w:pPr>
      <w:hyperlink w:anchor="_Toc174622421" w:history="1">
        <w:r w:rsidR="005F7185" w:rsidRPr="001317E8">
          <w:rPr>
            <w:rStyle w:val="af8"/>
          </w:rPr>
          <w:t>2.1. Земельные участки и их классификация</w:t>
        </w:r>
        <w:r w:rsidR="005F7185">
          <w:rPr>
            <w:webHidden/>
          </w:rPr>
          <w:tab/>
        </w:r>
        <w:r>
          <w:rPr>
            <w:webHidden/>
          </w:rPr>
          <w:fldChar w:fldCharType="begin"/>
        </w:r>
        <w:r w:rsidR="005F7185">
          <w:rPr>
            <w:webHidden/>
          </w:rPr>
          <w:instrText xml:space="preserve"> PAGEREF _Toc174622421 \h </w:instrText>
        </w:r>
        <w:r>
          <w:rPr>
            <w:webHidden/>
          </w:rPr>
        </w:r>
        <w:r>
          <w:rPr>
            <w:webHidden/>
          </w:rPr>
          <w:fldChar w:fldCharType="separate"/>
        </w:r>
        <w:r w:rsidR="005F7185">
          <w:rPr>
            <w:webHidden/>
          </w:rPr>
          <w:t>24</w:t>
        </w:r>
        <w:r>
          <w:rPr>
            <w:webHidden/>
          </w:rPr>
          <w:fldChar w:fldCharType="end"/>
        </w:r>
      </w:hyperlink>
    </w:p>
    <w:p w:rsidR="005F7185" w:rsidRDefault="00CB4806" w:rsidP="005F7185">
      <w:pPr>
        <w:pStyle w:val="14"/>
        <w:tabs>
          <w:tab w:val="clear" w:pos="0"/>
          <w:tab w:val="left" w:pos="142"/>
        </w:tabs>
        <w:spacing w:line="252" w:lineRule="auto"/>
        <w:rPr>
          <w:rFonts w:asciiTheme="minorHAnsi" w:eastAsiaTheme="minorEastAsia" w:hAnsiTheme="minorHAnsi" w:cstheme="minorBidi"/>
          <w:b w:val="0"/>
          <w:sz w:val="22"/>
          <w:szCs w:val="22"/>
        </w:rPr>
      </w:pPr>
      <w:hyperlink w:anchor="_Toc174622422" w:history="1">
        <w:r w:rsidR="005F7185" w:rsidRPr="001317E8">
          <w:rPr>
            <w:rStyle w:val="af8"/>
          </w:rPr>
          <w:t>2.2. Арендная плата за пользование земельными участками</w:t>
        </w:r>
        <w:r w:rsidR="005F7185">
          <w:rPr>
            <w:webHidden/>
          </w:rPr>
          <w:tab/>
        </w:r>
        <w:r>
          <w:rPr>
            <w:webHidden/>
          </w:rPr>
          <w:fldChar w:fldCharType="begin"/>
        </w:r>
        <w:r w:rsidR="005F7185">
          <w:rPr>
            <w:webHidden/>
          </w:rPr>
          <w:instrText xml:space="preserve"> PAGEREF _Toc174622422 \h </w:instrText>
        </w:r>
        <w:r>
          <w:rPr>
            <w:webHidden/>
          </w:rPr>
        </w:r>
        <w:r>
          <w:rPr>
            <w:webHidden/>
          </w:rPr>
          <w:fldChar w:fldCharType="separate"/>
        </w:r>
        <w:r w:rsidR="005F7185">
          <w:rPr>
            <w:webHidden/>
          </w:rPr>
          <w:t>29</w:t>
        </w:r>
        <w:r>
          <w:rPr>
            <w:webHidden/>
          </w:rPr>
          <w:fldChar w:fldCharType="end"/>
        </w:r>
      </w:hyperlink>
    </w:p>
    <w:p w:rsidR="005F7185" w:rsidRPr="005F7185" w:rsidRDefault="00CB4806" w:rsidP="005F7185">
      <w:pPr>
        <w:pStyle w:val="14"/>
        <w:tabs>
          <w:tab w:val="clear" w:pos="0"/>
          <w:tab w:val="left" w:pos="142"/>
        </w:tabs>
        <w:spacing w:line="252" w:lineRule="auto"/>
        <w:ind w:left="567"/>
        <w:rPr>
          <w:rFonts w:asciiTheme="minorHAnsi" w:eastAsiaTheme="minorEastAsia" w:hAnsiTheme="minorHAnsi" w:cstheme="minorBidi"/>
          <w:b w:val="0"/>
          <w:sz w:val="22"/>
          <w:szCs w:val="22"/>
        </w:rPr>
      </w:pPr>
      <w:hyperlink w:anchor="_Toc174622423" w:history="1">
        <w:r w:rsidR="005F7185" w:rsidRPr="005F7185">
          <w:rPr>
            <w:rStyle w:val="af8"/>
            <w:b w:val="0"/>
            <w:bCs/>
          </w:rPr>
          <w:t>2.2.1. Общие принципы определения размера арендной платы за земельные участки,  находящихся в государственной или муниципальной собственности</w:t>
        </w:r>
        <w:r w:rsidR="005F7185" w:rsidRPr="005F7185">
          <w:rPr>
            <w:b w:val="0"/>
            <w:webHidden/>
          </w:rPr>
          <w:tab/>
        </w:r>
        <w:r w:rsidRPr="005F7185">
          <w:rPr>
            <w:b w:val="0"/>
            <w:webHidden/>
          </w:rPr>
          <w:fldChar w:fldCharType="begin"/>
        </w:r>
        <w:r w:rsidR="005F7185" w:rsidRPr="005F7185">
          <w:rPr>
            <w:b w:val="0"/>
            <w:webHidden/>
          </w:rPr>
          <w:instrText xml:space="preserve"> PAGEREF _Toc174622423 \h </w:instrText>
        </w:r>
        <w:r w:rsidRPr="005F7185">
          <w:rPr>
            <w:b w:val="0"/>
            <w:webHidden/>
          </w:rPr>
        </w:r>
        <w:r w:rsidRPr="005F7185">
          <w:rPr>
            <w:b w:val="0"/>
            <w:webHidden/>
          </w:rPr>
          <w:fldChar w:fldCharType="separate"/>
        </w:r>
        <w:r w:rsidR="005F7185" w:rsidRPr="005F7185">
          <w:rPr>
            <w:b w:val="0"/>
            <w:webHidden/>
          </w:rPr>
          <w:t>29</w:t>
        </w:r>
        <w:r w:rsidRPr="005F7185">
          <w:rPr>
            <w:b w:val="0"/>
            <w:webHidden/>
          </w:rPr>
          <w:fldChar w:fldCharType="end"/>
        </w:r>
      </w:hyperlink>
    </w:p>
    <w:p w:rsidR="005F7185" w:rsidRPr="005F7185" w:rsidRDefault="00CB4806" w:rsidP="005F7185">
      <w:pPr>
        <w:pStyle w:val="14"/>
        <w:tabs>
          <w:tab w:val="clear" w:pos="0"/>
          <w:tab w:val="left" w:pos="142"/>
        </w:tabs>
        <w:spacing w:line="252" w:lineRule="auto"/>
        <w:ind w:left="567"/>
        <w:rPr>
          <w:rFonts w:asciiTheme="minorHAnsi" w:eastAsiaTheme="minorEastAsia" w:hAnsiTheme="minorHAnsi" w:cstheme="minorBidi"/>
          <w:b w:val="0"/>
          <w:sz w:val="22"/>
          <w:szCs w:val="22"/>
        </w:rPr>
      </w:pPr>
      <w:hyperlink w:anchor="_Toc174622424" w:history="1">
        <w:r w:rsidR="005F7185" w:rsidRPr="005F7185">
          <w:rPr>
            <w:rStyle w:val="af8"/>
            <w:b w:val="0"/>
            <w:bCs/>
          </w:rPr>
          <w:t>2.2.2. Порядок определения размера арендной платы за земельные участки, предоставленные в аренду без проведения торгов, на территории Алтайского края</w:t>
        </w:r>
        <w:r w:rsidR="005F7185" w:rsidRPr="005F7185">
          <w:rPr>
            <w:b w:val="0"/>
            <w:webHidden/>
          </w:rPr>
          <w:tab/>
        </w:r>
        <w:r w:rsidRPr="005F7185">
          <w:rPr>
            <w:b w:val="0"/>
            <w:webHidden/>
          </w:rPr>
          <w:fldChar w:fldCharType="begin"/>
        </w:r>
        <w:r w:rsidR="005F7185" w:rsidRPr="005F7185">
          <w:rPr>
            <w:b w:val="0"/>
            <w:webHidden/>
          </w:rPr>
          <w:instrText xml:space="preserve"> PAGEREF _Toc174622424 \h </w:instrText>
        </w:r>
        <w:r w:rsidRPr="005F7185">
          <w:rPr>
            <w:b w:val="0"/>
            <w:webHidden/>
          </w:rPr>
        </w:r>
        <w:r w:rsidRPr="005F7185">
          <w:rPr>
            <w:b w:val="0"/>
            <w:webHidden/>
          </w:rPr>
          <w:fldChar w:fldCharType="separate"/>
        </w:r>
        <w:r w:rsidR="005F7185" w:rsidRPr="005F7185">
          <w:rPr>
            <w:b w:val="0"/>
            <w:webHidden/>
          </w:rPr>
          <w:t>31</w:t>
        </w:r>
        <w:r w:rsidRPr="005F7185">
          <w:rPr>
            <w:b w:val="0"/>
            <w:webHidden/>
          </w:rPr>
          <w:fldChar w:fldCharType="end"/>
        </w:r>
      </w:hyperlink>
    </w:p>
    <w:p w:rsidR="005F7185" w:rsidRPr="005F7185" w:rsidRDefault="00CB4806" w:rsidP="005F7185">
      <w:pPr>
        <w:pStyle w:val="14"/>
        <w:tabs>
          <w:tab w:val="clear" w:pos="0"/>
          <w:tab w:val="left" w:pos="142"/>
        </w:tabs>
        <w:spacing w:line="252" w:lineRule="auto"/>
        <w:ind w:left="567"/>
        <w:rPr>
          <w:rFonts w:asciiTheme="minorHAnsi" w:eastAsiaTheme="minorEastAsia" w:hAnsiTheme="minorHAnsi" w:cstheme="minorBidi"/>
          <w:b w:val="0"/>
          <w:sz w:val="22"/>
          <w:szCs w:val="22"/>
        </w:rPr>
      </w:pPr>
      <w:hyperlink w:anchor="_Toc174622425" w:history="1">
        <w:r w:rsidR="005F7185" w:rsidRPr="005F7185">
          <w:rPr>
            <w:rStyle w:val="af8"/>
            <w:b w:val="0"/>
            <w:bCs/>
          </w:rPr>
          <w:t>2.2.3. Основные этапы определения коэффициентов К и К1, применяемых при определении размера годовой арендной платы за земельные участки, предоставляемые в аренду без проведения конкурсных процедур, расположенные на территории Первомайского района, государственная собственность на которые не разграничена, и земли, находящиеся в собственности муниципального образования Первомайский район Алтайского края</w:t>
        </w:r>
        <w:r w:rsidR="005F7185" w:rsidRPr="005F7185">
          <w:rPr>
            <w:b w:val="0"/>
            <w:webHidden/>
          </w:rPr>
          <w:tab/>
        </w:r>
        <w:r w:rsidRPr="005F7185">
          <w:rPr>
            <w:b w:val="0"/>
            <w:webHidden/>
          </w:rPr>
          <w:fldChar w:fldCharType="begin"/>
        </w:r>
        <w:r w:rsidR="005F7185" w:rsidRPr="005F7185">
          <w:rPr>
            <w:b w:val="0"/>
            <w:webHidden/>
          </w:rPr>
          <w:instrText xml:space="preserve"> PAGEREF _Toc174622425 \h </w:instrText>
        </w:r>
        <w:r w:rsidRPr="005F7185">
          <w:rPr>
            <w:b w:val="0"/>
            <w:webHidden/>
          </w:rPr>
        </w:r>
        <w:r w:rsidRPr="005F7185">
          <w:rPr>
            <w:b w:val="0"/>
            <w:webHidden/>
          </w:rPr>
          <w:fldChar w:fldCharType="separate"/>
        </w:r>
        <w:r w:rsidR="005F7185" w:rsidRPr="005F7185">
          <w:rPr>
            <w:b w:val="0"/>
            <w:webHidden/>
          </w:rPr>
          <w:t>33</w:t>
        </w:r>
        <w:r w:rsidRPr="005F7185">
          <w:rPr>
            <w:b w:val="0"/>
            <w:webHidden/>
          </w:rPr>
          <w:fldChar w:fldCharType="end"/>
        </w:r>
      </w:hyperlink>
    </w:p>
    <w:p w:rsidR="005F7185" w:rsidRDefault="00CB4806" w:rsidP="005F7185">
      <w:pPr>
        <w:pStyle w:val="14"/>
        <w:tabs>
          <w:tab w:val="clear" w:pos="0"/>
          <w:tab w:val="left" w:pos="142"/>
        </w:tabs>
        <w:spacing w:line="252" w:lineRule="auto"/>
        <w:rPr>
          <w:rFonts w:asciiTheme="minorHAnsi" w:eastAsiaTheme="minorEastAsia" w:hAnsiTheme="minorHAnsi" w:cstheme="minorBidi"/>
          <w:b w:val="0"/>
          <w:sz w:val="22"/>
          <w:szCs w:val="22"/>
        </w:rPr>
      </w:pPr>
      <w:hyperlink w:anchor="_Toc174622426" w:history="1">
        <w:r w:rsidR="005F7185" w:rsidRPr="001317E8">
          <w:rPr>
            <w:rStyle w:val="af8"/>
          </w:rPr>
          <w:t xml:space="preserve">2.3. </w:t>
        </w:r>
        <w:r w:rsidR="005F7185" w:rsidRPr="001317E8">
          <w:rPr>
            <w:rStyle w:val="af8"/>
            <w:bCs/>
          </w:rPr>
          <w:t>Анализ рынка объекта исследования</w:t>
        </w:r>
        <w:r w:rsidR="005F7185">
          <w:rPr>
            <w:webHidden/>
          </w:rPr>
          <w:tab/>
        </w:r>
        <w:r>
          <w:rPr>
            <w:webHidden/>
          </w:rPr>
          <w:fldChar w:fldCharType="begin"/>
        </w:r>
        <w:r w:rsidR="005F7185">
          <w:rPr>
            <w:webHidden/>
          </w:rPr>
          <w:instrText xml:space="preserve"> PAGEREF _Toc174622426 \h </w:instrText>
        </w:r>
        <w:r>
          <w:rPr>
            <w:webHidden/>
          </w:rPr>
        </w:r>
        <w:r>
          <w:rPr>
            <w:webHidden/>
          </w:rPr>
          <w:fldChar w:fldCharType="separate"/>
        </w:r>
        <w:r w:rsidR="005F7185">
          <w:rPr>
            <w:webHidden/>
          </w:rPr>
          <w:t>35</w:t>
        </w:r>
        <w:r>
          <w:rPr>
            <w:webHidden/>
          </w:rPr>
          <w:fldChar w:fldCharType="end"/>
        </w:r>
      </w:hyperlink>
    </w:p>
    <w:p w:rsidR="005F7185" w:rsidRPr="005F7185" w:rsidRDefault="00CB4806" w:rsidP="005F7185">
      <w:pPr>
        <w:pStyle w:val="14"/>
        <w:tabs>
          <w:tab w:val="clear" w:pos="0"/>
          <w:tab w:val="left" w:pos="142"/>
        </w:tabs>
        <w:spacing w:line="252" w:lineRule="auto"/>
        <w:ind w:left="567"/>
        <w:rPr>
          <w:rFonts w:asciiTheme="minorHAnsi" w:eastAsiaTheme="minorEastAsia" w:hAnsiTheme="minorHAnsi" w:cstheme="minorBidi"/>
          <w:b w:val="0"/>
          <w:sz w:val="22"/>
          <w:szCs w:val="22"/>
        </w:rPr>
      </w:pPr>
      <w:hyperlink w:anchor="_Toc174622427" w:history="1">
        <w:r w:rsidR="005F7185" w:rsidRPr="005F7185">
          <w:rPr>
            <w:rStyle w:val="af8"/>
            <w:b w:val="0"/>
            <w:bCs/>
          </w:rPr>
          <w:t>2.3.1. Социально-экономическое положение РФ и Алтайского края</w:t>
        </w:r>
        <w:r w:rsidR="005F7185" w:rsidRPr="005F7185">
          <w:rPr>
            <w:b w:val="0"/>
            <w:webHidden/>
          </w:rPr>
          <w:tab/>
        </w:r>
        <w:r w:rsidRPr="005F7185">
          <w:rPr>
            <w:b w:val="0"/>
            <w:webHidden/>
          </w:rPr>
          <w:fldChar w:fldCharType="begin"/>
        </w:r>
        <w:r w:rsidR="005F7185" w:rsidRPr="005F7185">
          <w:rPr>
            <w:b w:val="0"/>
            <w:webHidden/>
          </w:rPr>
          <w:instrText xml:space="preserve"> PAGEREF _Toc174622427 \h </w:instrText>
        </w:r>
        <w:r w:rsidRPr="005F7185">
          <w:rPr>
            <w:b w:val="0"/>
            <w:webHidden/>
          </w:rPr>
        </w:r>
        <w:r w:rsidRPr="005F7185">
          <w:rPr>
            <w:b w:val="0"/>
            <w:webHidden/>
          </w:rPr>
          <w:fldChar w:fldCharType="separate"/>
        </w:r>
        <w:r w:rsidR="005F7185" w:rsidRPr="005F7185">
          <w:rPr>
            <w:b w:val="0"/>
            <w:webHidden/>
          </w:rPr>
          <w:t>35</w:t>
        </w:r>
        <w:r w:rsidRPr="005F7185">
          <w:rPr>
            <w:b w:val="0"/>
            <w:webHidden/>
          </w:rPr>
          <w:fldChar w:fldCharType="end"/>
        </w:r>
      </w:hyperlink>
    </w:p>
    <w:p w:rsidR="005F7185" w:rsidRPr="005F7185" w:rsidRDefault="00CB4806" w:rsidP="005F7185">
      <w:pPr>
        <w:pStyle w:val="14"/>
        <w:tabs>
          <w:tab w:val="clear" w:pos="0"/>
          <w:tab w:val="left" w:pos="142"/>
        </w:tabs>
        <w:spacing w:line="252" w:lineRule="auto"/>
        <w:ind w:left="567"/>
        <w:rPr>
          <w:rFonts w:asciiTheme="minorHAnsi" w:eastAsiaTheme="minorEastAsia" w:hAnsiTheme="minorHAnsi" w:cstheme="minorBidi"/>
          <w:b w:val="0"/>
          <w:sz w:val="22"/>
          <w:szCs w:val="22"/>
        </w:rPr>
      </w:pPr>
      <w:hyperlink w:anchor="_Toc174622428" w:history="1">
        <w:r w:rsidR="005F7185" w:rsidRPr="005F7185">
          <w:rPr>
            <w:rStyle w:val="af8"/>
            <w:b w:val="0"/>
            <w:bCs/>
          </w:rPr>
          <w:t>2.3.2. Социально-экономическое положение Первомайского района</w:t>
        </w:r>
        <w:r w:rsidR="005F7185" w:rsidRPr="005F7185">
          <w:rPr>
            <w:b w:val="0"/>
            <w:webHidden/>
          </w:rPr>
          <w:tab/>
        </w:r>
        <w:r w:rsidRPr="005F7185">
          <w:rPr>
            <w:b w:val="0"/>
            <w:webHidden/>
          </w:rPr>
          <w:fldChar w:fldCharType="begin"/>
        </w:r>
        <w:r w:rsidR="005F7185" w:rsidRPr="005F7185">
          <w:rPr>
            <w:b w:val="0"/>
            <w:webHidden/>
          </w:rPr>
          <w:instrText xml:space="preserve"> PAGEREF _Toc174622428 \h </w:instrText>
        </w:r>
        <w:r w:rsidRPr="005F7185">
          <w:rPr>
            <w:b w:val="0"/>
            <w:webHidden/>
          </w:rPr>
        </w:r>
        <w:r w:rsidRPr="005F7185">
          <w:rPr>
            <w:b w:val="0"/>
            <w:webHidden/>
          </w:rPr>
          <w:fldChar w:fldCharType="separate"/>
        </w:r>
        <w:r w:rsidR="005F7185" w:rsidRPr="005F7185">
          <w:rPr>
            <w:b w:val="0"/>
            <w:webHidden/>
          </w:rPr>
          <w:t>46</w:t>
        </w:r>
        <w:r w:rsidRPr="005F7185">
          <w:rPr>
            <w:b w:val="0"/>
            <w:webHidden/>
          </w:rPr>
          <w:fldChar w:fldCharType="end"/>
        </w:r>
      </w:hyperlink>
    </w:p>
    <w:p w:rsidR="005F7185" w:rsidRPr="005F7185" w:rsidRDefault="00CB4806" w:rsidP="005F7185">
      <w:pPr>
        <w:pStyle w:val="14"/>
        <w:tabs>
          <w:tab w:val="clear" w:pos="0"/>
          <w:tab w:val="left" w:pos="142"/>
        </w:tabs>
        <w:spacing w:line="252" w:lineRule="auto"/>
        <w:ind w:left="567"/>
        <w:rPr>
          <w:rFonts w:asciiTheme="minorHAnsi" w:eastAsiaTheme="minorEastAsia" w:hAnsiTheme="minorHAnsi" w:cstheme="minorBidi"/>
          <w:b w:val="0"/>
          <w:sz w:val="22"/>
          <w:szCs w:val="22"/>
        </w:rPr>
      </w:pPr>
      <w:hyperlink w:anchor="_Toc174622429" w:history="1">
        <w:r w:rsidR="005F7185" w:rsidRPr="005F7185">
          <w:rPr>
            <w:rStyle w:val="af8"/>
            <w:b w:val="0"/>
            <w:bCs/>
          </w:rPr>
          <w:t xml:space="preserve">2.3.3. Анализ рынка земельных участков </w:t>
        </w:r>
        <w:r w:rsidR="005F7185" w:rsidRPr="005F7185">
          <w:rPr>
            <w:rStyle w:val="af8"/>
            <w:b w:val="0"/>
          </w:rPr>
          <w:t>РФ, Алтайского края</w:t>
        </w:r>
        <w:r w:rsidR="005F7185" w:rsidRPr="005F7185">
          <w:rPr>
            <w:rStyle w:val="af8"/>
            <w:b w:val="0"/>
            <w:bCs/>
          </w:rPr>
          <w:t xml:space="preserve"> и </w:t>
        </w:r>
        <w:r w:rsidR="005F7185" w:rsidRPr="005F7185">
          <w:rPr>
            <w:rStyle w:val="af8"/>
            <w:b w:val="0"/>
          </w:rPr>
          <w:t>Первомайского района</w:t>
        </w:r>
        <w:r w:rsidR="005F7185" w:rsidRPr="005F7185">
          <w:rPr>
            <w:b w:val="0"/>
            <w:webHidden/>
          </w:rPr>
          <w:tab/>
        </w:r>
        <w:r w:rsidRPr="005F7185">
          <w:rPr>
            <w:b w:val="0"/>
            <w:webHidden/>
          </w:rPr>
          <w:fldChar w:fldCharType="begin"/>
        </w:r>
        <w:r w:rsidR="005F7185" w:rsidRPr="005F7185">
          <w:rPr>
            <w:b w:val="0"/>
            <w:webHidden/>
          </w:rPr>
          <w:instrText xml:space="preserve"> PAGEREF _Toc174622429 \h </w:instrText>
        </w:r>
        <w:r w:rsidRPr="005F7185">
          <w:rPr>
            <w:b w:val="0"/>
            <w:webHidden/>
          </w:rPr>
        </w:r>
        <w:r w:rsidRPr="005F7185">
          <w:rPr>
            <w:b w:val="0"/>
            <w:webHidden/>
          </w:rPr>
          <w:fldChar w:fldCharType="separate"/>
        </w:r>
        <w:r w:rsidR="005F7185" w:rsidRPr="005F7185">
          <w:rPr>
            <w:b w:val="0"/>
            <w:webHidden/>
          </w:rPr>
          <w:t>51</w:t>
        </w:r>
        <w:r w:rsidRPr="005F7185">
          <w:rPr>
            <w:b w:val="0"/>
            <w:webHidden/>
          </w:rPr>
          <w:fldChar w:fldCharType="end"/>
        </w:r>
      </w:hyperlink>
    </w:p>
    <w:p w:rsidR="005F7185" w:rsidRPr="005F7185" w:rsidRDefault="00CB4806" w:rsidP="005F7185">
      <w:pPr>
        <w:pStyle w:val="14"/>
        <w:tabs>
          <w:tab w:val="clear" w:pos="0"/>
          <w:tab w:val="left" w:pos="142"/>
        </w:tabs>
        <w:spacing w:line="252" w:lineRule="auto"/>
        <w:ind w:left="1134"/>
        <w:rPr>
          <w:rFonts w:asciiTheme="minorHAnsi" w:eastAsiaTheme="minorEastAsia" w:hAnsiTheme="minorHAnsi" w:cstheme="minorBidi"/>
          <w:b w:val="0"/>
          <w:sz w:val="22"/>
          <w:szCs w:val="22"/>
        </w:rPr>
      </w:pPr>
      <w:hyperlink w:anchor="_Toc174622430" w:history="1">
        <w:r w:rsidR="005F7185" w:rsidRPr="005F7185">
          <w:rPr>
            <w:rStyle w:val="af8"/>
            <w:b w:val="0"/>
            <w:bCs/>
          </w:rPr>
          <w:t>2.3.3.1. Общие характеристики земельных участков РФ и Алтайского края</w:t>
        </w:r>
        <w:r w:rsidR="005F7185" w:rsidRPr="005F7185">
          <w:rPr>
            <w:b w:val="0"/>
            <w:webHidden/>
          </w:rPr>
          <w:tab/>
        </w:r>
        <w:r w:rsidRPr="005F7185">
          <w:rPr>
            <w:b w:val="0"/>
            <w:webHidden/>
          </w:rPr>
          <w:fldChar w:fldCharType="begin"/>
        </w:r>
        <w:r w:rsidR="005F7185" w:rsidRPr="005F7185">
          <w:rPr>
            <w:b w:val="0"/>
            <w:webHidden/>
          </w:rPr>
          <w:instrText xml:space="preserve"> PAGEREF _Toc174622430 \h </w:instrText>
        </w:r>
        <w:r w:rsidRPr="005F7185">
          <w:rPr>
            <w:b w:val="0"/>
            <w:webHidden/>
          </w:rPr>
        </w:r>
        <w:r w:rsidRPr="005F7185">
          <w:rPr>
            <w:b w:val="0"/>
            <w:webHidden/>
          </w:rPr>
          <w:fldChar w:fldCharType="separate"/>
        </w:r>
        <w:r w:rsidR="005F7185" w:rsidRPr="005F7185">
          <w:rPr>
            <w:b w:val="0"/>
            <w:webHidden/>
          </w:rPr>
          <w:t>51</w:t>
        </w:r>
        <w:r w:rsidRPr="005F7185">
          <w:rPr>
            <w:b w:val="0"/>
            <w:webHidden/>
          </w:rPr>
          <w:fldChar w:fldCharType="end"/>
        </w:r>
      </w:hyperlink>
    </w:p>
    <w:p w:rsidR="005F7185" w:rsidRPr="005F7185" w:rsidRDefault="00CB4806" w:rsidP="005F7185">
      <w:pPr>
        <w:pStyle w:val="14"/>
        <w:tabs>
          <w:tab w:val="clear" w:pos="0"/>
          <w:tab w:val="left" w:pos="142"/>
        </w:tabs>
        <w:spacing w:line="252" w:lineRule="auto"/>
        <w:ind w:left="1134"/>
        <w:rPr>
          <w:rFonts w:asciiTheme="minorHAnsi" w:eastAsiaTheme="minorEastAsia" w:hAnsiTheme="minorHAnsi" w:cstheme="minorBidi"/>
          <w:b w:val="0"/>
          <w:sz w:val="22"/>
          <w:szCs w:val="22"/>
        </w:rPr>
      </w:pPr>
      <w:hyperlink w:anchor="_Toc174622431" w:history="1">
        <w:r w:rsidR="005F7185" w:rsidRPr="005F7185">
          <w:rPr>
            <w:rStyle w:val="af8"/>
            <w:b w:val="0"/>
            <w:bCs/>
          </w:rPr>
          <w:t>2.3.3.2. Общие характеристики рынка земельных участков Алтайского края</w:t>
        </w:r>
        <w:r w:rsidR="005F7185" w:rsidRPr="005F7185">
          <w:rPr>
            <w:b w:val="0"/>
            <w:webHidden/>
          </w:rPr>
          <w:tab/>
        </w:r>
        <w:r w:rsidRPr="005F7185">
          <w:rPr>
            <w:b w:val="0"/>
            <w:webHidden/>
          </w:rPr>
          <w:fldChar w:fldCharType="begin"/>
        </w:r>
        <w:r w:rsidR="005F7185" w:rsidRPr="005F7185">
          <w:rPr>
            <w:b w:val="0"/>
            <w:webHidden/>
          </w:rPr>
          <w:instrText xml:space="preserve"> PAGEREF _Toc174622431 \h </w:instrText>
        </w:r>
        <w:r w:rsidRPr="005F7185">
          <w:rPr>
            <w:b w:val="0"/>
            <w:webHidden/>
          </w:rPr>
        </w:r>
        <w:r w:rsidRPr="005F7185">
          <w:rPr>
            <w:b w:val="0"/>
            <w:webHidden/>
          </w:rPr>
          <w:fldChar w:fldCharType="separate"/>
        </w:r>
        <w:r w:rsidR="005F7185" w:rsidRPr="005F7185">
          <w:rPr>
            <w:b w:val="0"/>
            <w:webHidden/>
          </w:rPr>
          <w:t>58</w:t>
        </w:r>
        <w:r w:rsidRPr="005F7185">
          <w:rPr>
            <w:b w:val="0"/>
            <w:webHidden/>
          </w:rPr>
          <w:fldChar w:fldCharType="end"/>
        </w:r>
      </w:hyperlink>
    </w:p>
    <w:p w:rsidR="005F7185" w:rsidRPr="005F7185" w:rsidRDefault="00CB4806" w:rsidP="005F7185">
      <w:pPr>
        <w:pStyle w:val="14"/>
        <w:tabs>
          <w:tab w:val="clear" w:pos="0"/>
          <w:tab w:val="left" w:pos="142"/>
        </w:tabs>
        <w:spacing w:line="252" w:lineRule="auto"/>
        <w:ind w:left="1134"/>
        <w:rPr>
          <w:rFonts w:asciiTheme="minorHAnsi" w:eastAsiaTheme="minorEastAsia" w:hAnsiTheme="minorHAnsi" w:cstheme="minorBidi"/>
          <w:b w:val="0"/>
          <w:sz w:val="22"/>
          <w:szCs w:val="22"/>
        </w:rPr>
      </w:pPr>
      <w:hyperlink w:anchor="_Toc174622432" w:history="1">
        <w:r w:rsidR="005F7185" w:rsidRPr="005F7185">
          <w:rPr>
            <w:rStyle w:val="af8"/>
            <w:b w:val="0"/>
            <w:bCs/>
          </w:rPr>
          <w:t>2.3.3.3. Анализ рынка земельных участков Первомайского района</w:t>
        </w:r>
        <w:r w:rsidR="005F7185" w:rsidRPr="005F7185">
          <w:rPr>
            <w:b w:val="0"/>
            <w:webHidden/>
          </w:rPr>
          <w:tab/>
        </w:r>
        <w:r w:rsidRPr="005F7185">
          <w:rPr>
            <w:b w:val="0"/>
            <w:webHidden/>
          </w:rPr>
          <w:fldChar w:fldCharType="begin"/>
        </w:r>
        <w:r w:rsidR="005F7185" w:rsidRPr="005F7185">
          <w:rPr>
            <w:b w:val="0"/>
            <w:webHidden/>
          </w:rPr>
          <w:instrText xml:space="preserve"> PAGEREF _Toc174622432 \h </w:instrText>
        </w:r>
        <w:r w:rsidRPr="005F7185">
          <w:rPr>
            <w:b w:val="0"/>
            <w:webHidden/>
          </w:rPr>
        </w:r>
        <w:r w:rsidRPr="005F7185">
          <w:rPr>
            <w:b w:val="0"/>
            <w:webHidden/>
          </w:rPr>
          <w:fldChar w:fldCharType="separate"/>
        </w:r>
        <w:r w:rsidR="005F7185" w:rsidRPr="005F7185">
          <w:rPr>
            <w:b w:val="0"/>
            <w:webHidden/>
          </w:rPr>
          <w:t>59</w:t>
        </w:r>
        <w:r w:rsidRPr="005F7185">
          <w:rPr>
            <w:b w:val="0"/>
            <w:webHidden/>
          </w:rPr>
          <w:fldChar w:fldCharType="end"/>
        </w:r>
      </w:hyperlink>
    </w:p>
    <w:p w:rsidR="005F7185" w:rsidRDefault="00CB4806" w:rsidP="005F7185">
      <w:pPr>
        <w:pStyle w:val="14"/>
        <w:tabs>
          <w:tab w:val="clear" w:pos="0"/>
          <w:tab w:val="left" w:pos="142"/>
        </w:tabs>
        <w:spacing w:line="252" w:lineRule="auto"/>
        <w:rPr>
          <w:rFonts w:asciiTheme="minorHAnsi" w:eastAsiaTheme="minorEastAsia" w:hAnsiTheme="minorHAnsi" w:cstheme="minorBidi"/>
          <w:b w:val="0"/>
          <w:sz w:val="22"/>
          <w:szCs w:val="22"/>
        </w:rPr>
      </w:pPr>
      <w:hyperlink w:anchor="_Toc174622433" w:history="1">
        <w:r w:rsidR="005F7185" w:rsidRPr="001317E8">
          <w:rPr>
            <w:rStyle w:val="af8"/>
          </w:rPr>
          <w:t>2.4. Определение (обос</w:t>
        </w:r>
        <w:r w:rsidR="005F7185">
          <w:rPr>
            <w:rStyle w:val="af8"/>
          </w:rPr>
          <w:t>нование) значения коэффициентов</w:t>
        </w:r>
        <w:r w:rsidR="005F7185" w:rsidRPr="001317E8">
          <w:rPr>
            <w:rStyle w:val="af8"/>
          </w:rPr>
          <w:t xml:space="preserve"> К и К1, применяемых при определении размера годовой арендной платы за земельные участки, предоставляемые в аренду без проведения конкурсных процедур, расположенные на территории Первомайского района, государственная собственность на которые не разграничена, и земли, находящиеся в собственности муниципального образования Первомайский район Алтайского края</w:t>
        </w:r>
        <w:r w:rsidR="005F7185">
          <w:rPr>
            <w:webHidden/>
          </w:rPr>
          <w:tab/>
        </w:r>
        <w:r>
          <w:rPr>
            <w:webHidden/>
          </w:rPr>
          <w:fldChar w:fldCharType="begin"/>
        </w:r>
        <w:r w:rsidR="005F7185">
          <w:rPr>
            <w:webHidden/>
          </w:rPr>
          <w:instrText xml:space="preserve"> PAGEREF _Toc174622433 \h </w:instrText>
        </w:r>
        <w:r>
          <w:rPr>
            <w:webHidden/>
          </w:rPr>
        </w:r>
        <w:r>
          <w:rPr>
            <w:webHidden/>
          </w:rPr>
          <w:fldChar w:fldCharType="separate"/>
        </w:r>
        <w:r w:rsidR="005F7185">
          <w:rPr>
            <w:webHidden/>
          </w:rPr>
          <w:t>60</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34" w:history="1">
        <w:r w:rsidR="005F7185" w:rsidRPr="001317E8">
          <w:rPr>
            <w:rStyle w:val="af8"/>
          </w:rPr>
          <w:t>ПРИЛОЖЕНИЕ 1 (Сводная таблица по предельным ставкам по отдельным видам разрешенного использования для земельных участков, находящиеся в собственности Российской Федерации, а также для земельных участков, находящихся в государственной или муниципальной собственности, для размещения объектов, предусмотренных подпунктом 2 статьи 49 Земельного Кодекса, а также для осуществления пользования недрами)</w:t>
        </w:r>
        <w:r w:rsidR="005F7185">
          <w:rPr>
            <w:webHidden/>
          </w:rPr>
          <w:tab/>
        </w:r>
        <w:r>
          <w:rPr>
            <w:webHidden/>
          </w:rPr>
          <w:fldChar w:fldCharType="begin"/>
        </w:r>
        <w:r w:rsidR="005F7185">
          <w:rPr>
            <w:webHidden/>
          </w:rPr>
          <w:instrText xml:space="preserve"> PAGEREF _Toc174622434 \h </w:instrText>
        </w:r>
        <w:r>
          <w:rPr>
            <w:webHidden/>
          </w:rPr>
        </w:r>
        <w:r>
          <w:rPr>
            <w:webHidden/>
          </w:rPr>
          <w:fldChar w:fldCharType="separate"/>
        </w:r>
        <w:r w:rsidR="005F7185">
          <w:rPr>
            <w:webHidden/>
          </w:rPr>
          <w:t>151</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35" w:history="1">
        <w:r w:rsidR="005F7185" w:rsidRPr="001317E8">
          <w:rPr>
            <w:rStyle w:val="af8"/>
          </w:rPr>
          <w:t>ПРИЛОЖЕНИЕ 2 (Классификация видов разрешенного использования земельных участков)</w:t>
        </w:r>
        <w:r w:rsidR="005F7185">
          <w:rPr>
            <w:webHidden/>
          </w:rPr>
          <w:tab/>
        </w:r>
        <w:r>
          <w:rPr>
            <w:webHidden/>
          </w:rPr>
          <w:fldChar w:fldCharType="begin"/>
        </w:r>
        <w:r w:rsidR="005F7185">
          <w:rPr>
            <w:webHidden/>
          </w:rPr>
          <w:instrText xml:space="preserve"> PAGEREF _Toc174622435 \h </w:instrText>
        </w:r>
        <w:r>
          <w:rPr>
            <w:webHidden/>
          </w:rPr>
        </w:r>
        <w:r>
          <w:rPr>
            <w:webHidden/>
          </w:rPr>
          <w:fldChar w:fldCharType="separate"/>
        </w:r>
        <w:r w:rsidR="005F7185">
          <w:rPr>
            <w:webHidden/>
          </w:rPr>
          <w:t>154</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36" w:history="1">
        <w:r w:rsidR="005F7185" w:rsidRPr="001317E8">
          <w:rPr>
            <w:rStyle w:val="af8"/>
          </w:rPr>
          <w:t>ПРИЛОЖЕНИЕ 3 (Сводная таблица по корректировке на вид разрешенного использования на основе данных статистики рынка, приведенной некоммерческой организацией «Ассоциация развития рынка недвижимости «Статриэлт» по состоянию на 01.07.2024 г.))</w:t>
        </w:r>
        <w:r w:rsidR="005F7185">
          <w:rPr>
            <w:webHidden/>
          </w:rPr>
          <w:tab/>
        </w:r>
        <w:r>
          <w:rPr>
            <w:webHidden/>
          </w:rPr>
          <w:fldChar w:fldCharType="begin"/>
        </w:r>
        <w:r w:rsidR="005F7185">
          <w:rPr>
            <w:webHidden/>
          </w:rPr>
          <w:instrText xml:space="preserve"> PAGEREF _Toc174622436 \h </w:instrText>
        </w:r>
        <w:r>
          <w:rPr>
            <w:webHidden/>
          </w:rPr>
        </w:r>
        <w:r>
          <w:rPr>
            <w:webHidden/>
          </w:rPr>
          <w:fldChar w:fldCharType="separate"/>
        </w:r>
        <w:r w:rsidR="005F7185">
          <w:rPr>
            <w:webHidden/>
          </w:rPr>
          <w:t>169</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37" w:history="1">
        <w:r w:rsidR="005F7185" w:rsidRPr="001317E8">
          <w:rPr>
            <w:rStyle w:val="af8"/>
          </w:rPr>
          <w:t>ПРИЛОЖЕНИЕ 4 (Копии используемых источников информации для анализа рынка земельных участков Первомайского района и расчета коэффициентов К и К1)</w:t>
        </w:r>
        <w:r w:rsidR="005F7185">
          <w:rPr>
            <w:webHidden/>
          </w:rPr>
          <w:tab/>
        </w:r>
        <w:r>
          <w:rPr>
            <w:webHidden/>
          </w:rPr>
          <w:fldChar w:fldCharType="begin"/>
        </w:r>
        <w:r w:rsidR="005F7185">
          <w:rPr>
            <w:webHidden/>
          </w:rPr>
          <w:instrText xml:space="preserve"> PAGEREF _Toc174622437 \h </w:instrText>
        </w:r>
        <w:r>
          <w:rPr>
            <w:webHidden/>
          </w:rPr>
        </w:r>
        <w:r>
          <w:rPr>
            <w:webHidden/>
          </w:rPr>
          <w:fldChar w:fldCharType="separate"/>
        </w:r>
        <w:r w:rsidR="005F7185">
          <w:rPr>
            <w:webHidden/>
          </w:rPr>
          <w:t>170</w:t>
        </w:r>
        <w:r>
          <w:rPr>
            <w:webHidden/>
          </w:rPr>
          <w:fldChar w:fldCharType="end"/>
        </w:r>
      </w:hyperlink>
    </w:p>
    <w:p w:rsidR="005F7185" w:rsidRDefault="00CB4806" w:rsidP="005F7185">
      <w:pPr>
        <w:pStyle w:val="14"/>
        <w:spacing w:line="252" w:lineRule="auto"/>
        <w:rPr>
          <w:rFonts w:asciiTheme="minorHAnsi" w:eastAsiaTheme="minorEastAsia" w:hAnsiTheme="minorHAnsi" w:cstheme="minorBidi"/>
          <w:b w:val="0"/>
          <w:sz w:val="22"/>
          <w:szCs w:val="22"/>
        </w:rPr>
      </w:pPr>
      <w:hyperlink w:anchor="_Toc174622438" w:history="1">
        <w:r w:rsidR="005F7185" w:rsidRPr="001317E8">
          <w:rPr>
            <w:rStyle w:val="af8"/>
          </w:rPr>
          <w:t>ПРИЛОЖЕНИЕ 5 (Копии документов Специалиста и Исполнителя)</w:t>
        </w:r>
        <w:r w:rsidR="005F7185">
          <w:rPr>
            <w:webHidden/>
          </w:rPr>
          <w:tab/>
        </w:r>
        <w:r>
          <w:rPr>
            <w:webHidden/>
          </w:rPr>
          <w:fldChar w:fldCharType="begin"/>
        </w:r>
        <w:r w:rsidR="005F7185">
          <w:rPr>
            <w:webHidden/>
          </w:rPr>
          <w:instrText xml:space="preserve"> PAGEREF _Toc174622438 \h </w:instrText>
        </w:r>
        <w:r>
          <w:rPr>
            <w:webHidden/>
          </w:rPr>
        </w:r>
        <w:r>
          <w:rPr>
            <w:webHidden/>
          </w:rPr>
          <w:fldChar w:fldCharType="separate"/>
        </w:r>
        <w:r w:rsidR="005F7185">
          <w:rPr>
            <w:webHidden/>
          </w:rPr>
          <w:t>171</w:t>
        </w:r>
        <w:r>
          <w:rPr>
            <w:webHidden/>
          </w:rPr>
          <w:fldChar w:fldCharType="end"/>
        </w:r>
      </w:hyperlink>
    </w:p>
    <w:p w:rsidR="00FE1F2A" w:rsidRPr="005611DC" w:rsidRDefault="00CB4806" w:rsidP="00F2517A">
      <w:pPr>
        <w:pStyle w:val="1"/>
        <w:keepNext w:val="0"/>
        <w:pageBreakBefore/>
        <w:spacing w:line="312" w:lineRule="auto"/>
        <w:jc w:val="center"/>
        <w:rPr>
          <w:b/>
          <w:sz w:val="28"/>
          <w:szCs w:val="28"/>
        </w:rPr>
      </w:pPr>
      <w:r w:rsidRPr="00124E19">
        <w:rPr>
          <w:b/>
          <w:szCs w:val="24"/>
          <w:highlight w:val="yellow"/>
        </w:rPr>
        <w:lastRenderedPageBreak/>
        <w:fldChar w:fldCharType="end"/>
      </w:r>
      <w:bookmarkStart w:id="0" w:name="_Toc174622414"/>
      <w:bookmarkStart w:id="1" w:name="_Toc302644149"/>
      <w:r w:rsidR="00FE1F2A">
        <w:rPr>
          <w:b/>
          <w:sz w:val="28"/>
          <w:szCs w:val="28"/>
        </w:rPr>
        <w:t>1</w:t>
      </w:r>
      <w:r w:rsidR="00FE1F2A" w:rsidRPr="00311839">
        <w:rPr>
          <w:b/>
          <w:sz w:val="28"/>
          <w:szCs w:val="28"/>
        </w:rPr>
        <w:t>.</w:t>
      </w:r>
      <w:r w:rsidR="00746527">
        <w:rPr>
          <w:b/>
          <w:sz w:val="28"/>
          <w:szCs w:val="28"/>
        </w:rPr>
        <w:t xml:space="preserve"> </w:t>
      </w:r>
      <w:r w:rsidR="00FE1F2A">
        <w:rPr>
          <w:b/>
          <w:sz w:val="28"/>
          <w:szCs w:val="28"/>
        </w:rPr>
        <w:t>ВВОДНАЯ</w:t>
      </w:r>
      <w:r w:rsidR="00746527">
        <w:rPr>
          <w:b/>
          <w:sz w:val="28"/>
          <w:szCs w:val="28"/>
        </w:rPr>
        <w:t xml:space="preserve"> </w:t>
      </w:r>
      <w:r w:rsidR="00FE1F2A">
        <w:rPr>
          <w:b/>
          <w:sz w:val="28"/>
          <w:szCs w:val="28"/>
        </w:rPr>
        <w:t>ЧАСТЬ</w:t>
      </w:r>
      <w:bookmarkEnd w:id="0"/>
    </w:p>
    <w:p w:rsidR="00FE1F2A" w:rsidRPr="00336574" w:rsidRDefault="00FE1F2A" w:rsidP="00FE1F2A">
      <w:pPr>
        <w:rPr>
          <w:sz w:val="16"/>
          <w:szCs w:val="22"/>
        </w:rPr>
      </w:pPr>
    </w:p>
    <w:p w:rsidR="002212AF" w:rsidRPr="005611DC" w:rsidRDefault="00727057" w:rsidP="00FE1F2A">
      <w:pPr>
        <w:pStyle w:val="1"/>
        <w:keepNext w:val="0"/>
        <w:jc w:val="center"/>
        <w:rPr>
          <w:b/>
          <w:sz w:val="28"/>
          <w:szCs w:val="28"/>
        </w:rPr>
      </w:pPr>
      <w:bookmarkStart w:id="2" w:name="_Toc174622415"/>
      <w:r>
        <w:rPr>
          <w:b/>
          <w:sz w:val="28"/>
          <w:szCs w:val="28"/>
        </w:rPr>
        <w:t>1</w:t>
      </w:r>
      <w:r w:rsidR="002212AF" w:rsidRPr="00311839">
        <w:rPr>
          <w:b/>
          <w:sz w:val="28"/>
          <w:szCs w:val="28"/>
        </w:rPr>
        <w:t>.</w:t>
      </w:r>
      <w:r w:rsidR="00FE1F2A">
        <w:rPr>
          <w:b/>
          <w:sz w:val="28"/>
          <w:szCs w:val="28"/>
        </w:rPr>
        <w:t>1.</w:t>
      </w:r>
      <w:r w:rsidR="00746527">
        <w:rPr>
          <w:b/>
          <w:sz w:val="28"/>
          <w:szCs w:val="28"/>
        </w:rPr>
        <w:t xml:space="preserve"> </w:t>
      </w:r>
      <w:r w:rsidR="002212AF" w:rsidRPr="00311839">
        <w:rPr>
          <w:b/>
          <w:sz w:val="28"/>
          <w:szCs w:val="28"/>
        </w:rPr>
        <w:t>Основные</w:t>
      </w:r>
      <w:r w:rsidR="00746527">
        <w:rPr>
          <w:b/>
          <w:sz w:val="28"/>
          <w:szCs w:val="28"/>
        </w:rPr>
        <w:t xml:space="preserve"> </w:t>
      </w:r>
      <w:r w:rsidR="002212AF" w:rsidRPr="00311839">
        <w:rPr>
          <w:b/>
          <w:sz w:val="28"/>
          <w:szCs w:val="28"/>
        </w:rPr>
        <w:t>факты</w:t>
      </w:r>
      <w:r w:rsidR="00746527">
        <w:rPr>
          <w:b/>
          <w:sz w:val="28"/>
          <w:szCs w:val="28"/>
        </w:rPr>
        <w:t xml:space="preserve"> </w:t>
      </w:r>
      <w:r w:rsidR="002212AF" w:rsidRPr="00311839">
        <w:rPr>
          <w:b/>
          <w:sz w:val="28"/>
          <w:szCs w:val="28"/>
        </w:rPr>
        <w:t>и</w:t>
      </w:r>
      <w:r w:rsidR="00746527">
        <w:rPr>
          <w:b/>
          <w:sz w:val="28"/>
          <w:szCs w:val="28"/>
        </w:rPr>
        <w:t xml:space="preserve"> </w:t>
      </w:r>
      <w:r w:rsidR="002212AF" w:rsidRPr="00311839">
        <w:rPr>
          <w:b/>
          <w:sz w:val="28"/>
          <w:szCs w:val="28"/>
        </w:rPr>
        <w:t>выводы</w:t>
      </w:r>
      <w:bookmarkEnd w:id="2"/>
    </w:p>
    <w:p w:rsidR="00FE1F2A" w:rsidRPr="00336574" w:rsidRDefault="00FE1F2A" w:rsidP="00851872">
      <w:pPr>
        <w:jc w:val="right"/>
        <w:rPr>
          <w:b/>
          <w:sz w:val="22"/>
          <w:szCs w:val="22"/>
        </w:rPr>
      </w:pPr>
    </w:p>
    <w:p w:rsidR="00336574" w:rsidRDefault="00336574" w:rsidP="00336574">
      <w:pPr>
        <w:jc w:val="right"/>
        <w:rPr>
          <w:b/>
          <w:sz w:val="22"/>
          <w:szCs w:val="22"/>
        </w:rPr>
      </w:pPr>
      <w:r>
        <w:rPr>
          <w:b/>
          <w:sz w:val="22"/>
          <w:szCs w:val="22"/>
        </w:rPr>
        <w:t>Председателю</w:t>
      </w:r>
      <w:r w:rsidR="000F263A" w:rsidRPr="000F263A">
        <w:rPr>
          <w:b/>
          <w:sz w:val="22"/>
          <w:szCs w:val="22"/>
        </w:rPr>
        <w:t xml:space="preserve"> Комитета </w:t>
      </w:r>
      <w:r w:rsidRPr="00336574">
        <w:rPr>
          <w:b/>
          <w:sz w:val="22"/>
          <w:szCs w:val="22"/>
        </w:rPr>
        <w:t xml:space="preserve">по управлению муниципальным имуществом и </w:t>
      </w:r>
    </w:p>
    <w:p w:rsidR="00336574" w:rsidRDefault="00336574" w:rsidP="00336574">
      <w:pPr>
        <w:jc w:val="right"/>
        <w:rPr>
          <w:b/>
          <w:sz w:val="22"/>
          <w:szCs w:val="22"/>
        </w:rPr>
      </w:pPr>
      <w:r w:rsidRPr="00336574">
        <w:rPr>
          <w:b/>
          <w:sz w:val="22"/>
          <w:szCs w:val="22"/>
        </w:rPr>
        <w:t xml:space="preserve">земельным отношениям администрации Первомайского района </w:t>
      </w:r>
    </w:p>
    <w:p w:rsidR="000F263A" w:rsidRPr="000F263A" w:rsidRDefault="00336574" w:rsidP="00336574">
      <w:pPr>
        <w:jc w:val="right"/>
        <w:rPr>
          <w:b/>
          <w:sz w:val="22"/>
          <w:szCs w:val="22"/>
        </w:rPr>
      </w:pPr>
      <w:proofErr w:type="spellStart"/>
      <w:r>
        <w:rPr>
          <w:b/>
          <w:sz w:val="22"/>
          <w:szCs w:val="22"/>
        </w:rPr>
        <w:t>Дудареву</w:t>
      </w:r>
      <w:proofErr w:type="spellEnd"/>
      <w:r>
        <w:rPr>
          <w:b/>
          <w:sz w:val="22"/>
          <w:szCs w:val="22"/>
        </w:rPr>
        <w:t xml:space="preserve"> А.В.</w:t>
      </w:r>
    </w:p>
    <w:p w:rsidR="001161E3" w:rsidRPr="00336574" w:rsidRDefault="001161E3" w:rsidP="000F263A">
      <w:pPr>
        <w:widowControl w:val="0"/>
        <w:ind w:right="-29"/>
        <w:jc w:val="right"/>
        <w:rPr>
          <w:sz w:val="22"/>
          <w:szCs w:val="22"/>
        </w:rPr>
      </w:pPr>
    </w:p>
    <w:p w:rsidR="000F263A" w:rsidRPr="00E831EB" w:rsidRDefault="000F263A" w:rsidP="000F263A">
      <w:pPr>
        <w:ind w:right="-29"/>
        <w:jc w:val="center"/>
        <w:rPr>
          <w:b/>
          <w:sz w:val="22"/>
          <w:szCs w:val="22"/>
        </w:rPr>
      </w:pPr>
      <w:r w:rsidRPr="00E831EB">
        <w:rPr>
          <w:b/>
          <w:bCs/>
          <w:iCs/>
          <w:sz w:val="22"/>
          <w:szCs w:val="22"/>
        </w:rPr>
        <w:t>Уважаем</w:t>
      </w:r>
      <w:r w:rsidR="00336574">
        <w:rPr>
          <w:b/>
          <w:bCs/>
          <w:iCs/>
          <w:sz w:val="22"/>
          <w:szCs w:val="22"/>
        </w:rPr>
        <w:t>ый</w:t>
      </w:r>
      <w:r w:rsidRPr="00E831EB">
        <w:rPr>
          <w:b/>
          <w:bCs/>
          <w:iCs/>
          <w:sz w:val="22"/>
          <w:szCs w:val="22"/>
        </w:rPr>
        <w:t xml:space="preserve"> </w:t>
      </w:r>
      <w:r w:rsidR="00336574">
        <w:rPr>
          <w:b/>
          <w:sz w:val="22"/>
          <w:szCs w:val="22"/>
        </w:rPr>
        <w:t>Александр</w:t>
      </w:r>
      <w:r w:rsidR="00336574" w:rsidRPr="00336574">
        <w:rPr>
          <w:b/>
          <w:sz w:val="22"/>
          <w:szCs w:val="22"/>
        </w:rPr>
        <w:t xml:space="preserve"> Виктор</w:t>
      </w:r>
      <w:r w:rsidR="00336574">
        <w:rPr>
          <w:b/>
          <w:sz w:val="22"/>
          <w:szCs w:val="22"/>
        </w:rPr>
        <w:t>ович</w:t>
      </w:r>
      <w:r w:rsidRPr="00E831EB">
        <w:rPr>
          <w:b/>
          <w:sz w:val="22"/>
          <w:szCs w:val="22"/>
        </w:rPr>
        <w:t>!</w:t>
      </w:r>
    </w:p>
    <w:p w:rsidR="000F263A" w:rsidRPr="00BF16B1" w:rsidRDefault="000F263A" w:rsidP="000F263A">
      <w:pPr>
        <w:ind w:right="-29"/>
        <w:jc w:val="center"/>
        <w:rPr>
          <w:sz w:val="22"/>
          <w:szCs w:val="22"/>
        </w:rPr>
      </w:pPr>
    </w:p>
    <w:p w:rsidR="000F263A" w:rsidRDefault="00BF16B1" w:rsidP="00336574">
      <w:pPr>
        <w:ind w:firstLine="426"/>
        <w:jc w:val="both"/>
        <w:rPr>
          <w:sz w:val="22"/>
          <w:szCs w:val="22"/>
        </w:rPr>
      </w:pPr>
      <w:r>
        <w:rPr>
          <w:sz w:val="22"/>
          <w:szCs w:val="22"/>
        </w:rPr>
        <w:t>В</w:t>
      </w:r>
      <w:r w:rsidR="000F263A" w:rsidRPr="000F263A">
        <w:rPr>
          <w:sz w:val="22"/>
          <w:szCs w:val="22"/>
        </w:rPr>
        <w:t xml:space="preserve"> соответствии с заключенным </w:t>
      </w:r>
      <w:r w:rsidR="000F263A" w:rsidRPr="000F263A">
        <w:rPr>
          <w:bCs/>
          <w:sz w:val="22"/>
          <w:szCs w:val="22"/>
        </w:rPr>
        <w:t xml:space="preserve">Муниципальным контрактом </w:t>
      </w:r>
      <w:r w:rsidR="00336574">
        <w:rPr>
          <w:bCs/>
          <w:sz w:val="22"/>
          <w:szCs w:val="22"/>
        </w:rPr>
        <w:t>№ 95</w:t>
      </w:r>
      <w:r w:rsidR="000F263A" w:rsidRPr="000F263A">
        <w:rPr>
          <w:bCs/>
          <w:sz w:val="22"/>
          <w:szCs w:val="22"/>
        </w:rPr>
        <w:t xml:space="preserve"> </w:t>
      </w:r>
      <w:r w:rsidR="00336574" w:rsidRPr="00336574">
        <w:rPr>
          <w:bCs/>
          <w:sz w:val="22"/>
          <w:szCs w:val="22"/>
        </w:rPr>
        <w:t>на оказание услуг</w:t>
      </w:r>
      <w:r w:rsidR="00336574">
        <w:rPr>
          <w:bCs/>
          <w:sz w:val="22"/>
          <w:szCs w:val="22"/>
        </w:rPr>
        <w:t xml:space="preserve"> </w:t>
      </w:r>
      <w:r w:rsidR="000F263A" w:rsidRPr="000F263A">
        <w:rPr>
          <w:bCs/>
          <w:sz w:val="22"/>
          <w:szCs w:val="22"/>
        </w:rPr>
        <w:t xml:space="preserve">от </w:t>
      </w:r>
      <w:r w:rsidR="00336574">
        <w:rPr>
          <w:bCs/>
          <w:sz w:val="22"/>
          <w:szCs w:val="22"/>
        </w:rPr>
        <w:t>17 мая</w:t>
      </w:r>
      <w:r w:rsidR="000F263A" w:rsidRPr="000F263A">
        <w:rPr>
          <w:bCs/>
          <w:sz w:val="22"/>
          <w:szCs w:val="22"/>
        </w:rPr>
        <w:t xml:space="preserve"> 2024</w:t>
      </w:r>
      <w:r>
        <w:rPr>
          <w:bCs/>
          <w:sz w:val="22"/>
          <w:szCs w:val="22"/>
        </w:rPr>
        <w:t> </w:t>
      </w:r>
      <w:r w:rsidR="000F263A" w:rsidRPr="000F263A">
        <w:rPr>
          <w:bCs/>
          <w:sz w:val="22"/>
          <w:szCs w:val="22"/>
        </w:rPr>
        <w:t>г.</w:t>
      </w:r>
      <w:r w:rsidR="000F263A" w:rsidRPr="000F263A">
        <w:rPr>
          <w:sz w:val="22"/>
          <w:szCs w:val="22"/>
        </w:rPr>
        <w:t xml:space="preserve">, </w:t>
      </w:r>
      <w:r>
        <w:rPr>
          <w:sz w:val="22"/>
          <w:szCs w:val="22"/>
        </w:rPr>
        <w:t>с</w:t>
      </w:r>
      <w:r w:rsidRPr="000F263A">
        <w:rPr>
          <w:sz w:val="22"/>
          <w:szCs w:val="22"/>
        </w:rPr>
        <w:t>пециалист ООО «</w:t>
      </w:r>
      <w:r w:rsidRPr="00336574">
        <w:rPr>
          <w:sz w:val="22"/>
          <w:szCs w:val="22"/>
        </w:rPr>
        <w:t>Алтай-Оценка</w:t>
      </w:r>
      <w:r>
        <w:rPr>
          <w:sz w:val="22"/>
          <w:szCs w:val="22"/>
        </w:rPr>
        <w:t xml:space="preserve">» </w:t>
      </w:r>
      <w:r w:rsidR="000F263A" w:rsidRPr="000F263A">
        <w:rPr>
          <w:sz w:val="22"/>
          <w:szCs w:val="22"/>
        </w:rPr>
        <w:t xml:space="preserve">провел исследование </w:t>
      </w:r>
      <w:r>
        <w:rPr>
          <w:sz w:val="22"/>
          <w:szCs w:val="22"/>
        </w:rPr>
        <w:t>с целью</w:t>
      </w:r>
      <w:r w:rsidR="000F263A" w:rsidRPr="000F263A">
        <w:rPr>
          <w:sz w:val="22"/>
          <w:szCs w:val="22"/>
        </w:rPr>
        <w:t xml:space="preserve"> определени</w:t>
      </w:r>
      <w:r>
        <w:rPr>
          <w:sz w:val="22"/>
          <w:szCs w:val="22"/>
        </w:rPr>
        <w:t>я</w:t>
      </w:r>
      <w:r w:rsidR="000F263A" w:rsidRPr="000F263A">
        <w:rPr>
          <w:sz w:val="22"/>
          <w:szCs w:val="22"/>
        </w:rPr>
        <w:t xml:space="preserve"> экономически обоснованн</w:t>
      </w:r>
      <w:r w:rsidR="00336574">
        <w:rPr>
          <w:sz w:val="22"/>
          <w:szCs w:val="22"/>
        </w:rPr>
        <w:t>ых</w:t>
      </w:r>
      <w:r w:rsidR="000F263A" w:rsidRPr="000F263A">
        <w:rPr>
          <w:sz w:val="22"/>
          <w:szCs w:val="22"/>
        </w:rPr>
        <w:t xml:space="preserve"> значени</w:t>
      </w:r>
      <w:r w:rsidR="00336574">
        <w:rPr>
          <w:sz w:val="22"/>
          <w:szCs w:val="22"/>
        </w:rPr>
        <w:t>й</w:t>
      </w:r>
      <w:r w:rsidR="000F263A" w:rsidRPr="000F263A">
        <w:rPr>
          <w:sz w:val="22"/>
          <w:szCs w:val="22"/>
        </w:rPr>
        <w:t xml:space="preserve"> коэффициент</w:t>
      </w:r>
      <w:r w:rsidR="00336574">
        <w:rPr>
          <w:sz w:val="22"/>
          <w:szCs w:val="22"/>
        </w:rPr>
        <w:t>ов</w:t>
      </w:r>
      <w:proofErr w:type="gramStart"/>
      <w:r w:rsidR="00336574">
        <w:rPr>
          <w:sz w:val="22"/>
          <w:szCs w:val="22"/>
        </w:rPr>
        <w:t xml:space="preserve"> </w:t>
      </w:r>
      <w:r w:rsidR="00336574" w:rsidRPr="00336574">
        <w:rPr>
          <w:sz w:val="22"/>
          <w:szCs w:val="22"/>
        </w:rPr>
        <w:t>К</w:t>
      </w:r>
      <w:proofErr w:type="gramEnd"/>
      <w:r w:rsidR="00336574" w:rsidRPr="00336574">
        <w:rPr>
          <w:sz w:val="22"/>
          <w:szCs w:val="22"/>
        </w:rPr>
        <w:t xml:space="preserve"> и К1,</w:t>
      </w:r>
      <w:r w:rsidR="00336574">
        <w:rPr>
          <w:sz w:val="22"/>
          <w:szCs w:val="22"/>
        </w:rPr>
        <w:t xml:space="preserve"> </w:t>
      </w:r>
      <w:r w:rsidR="00336574" w:rsidRPr="00336574">
        <w:rPr>
          <w:sz w:val="22"/>
          <w:szCs w:val="22"/>
        </w:rPr>
        <w:t>применяемых при определении размера годовой арен</w:t>
      </w:r>
      <w:r w:rsidR="00336574" w:rsidRPr="00336574">
        <w:rPr>
          <w:sz w:val="22"/>
          <w:szCs w:val="22"/>
        </w:rPr>
        <w:t>д</w:t>
      </w:r>
      <w:r w:rsidR="00336574" w:rsidRPr="00336574">
        <w:rPr>
          <w:sz w:val="22"/>
          <w:szCs w:val="22"/>
        </w:rPr>
        <w:t>ной платы за земельные участки, предоставляемые в аренду без проведения конкурсных процедур, ра</w:t>
      </w:r>
      <w:r w:rsidR="00336574" w:rsidRPr="00336574">
        <w:rPr>
          <w:sz w:val="22"/>
          <w:szCs w:val="22"/>
        </w:rPr>
        <w:t>с</w:t>
      </w:r>
      <w:r w:rsidR="00336574" w:rsidRPr="00336574">
        <w:rPr>
          <w:sz w:val="22"/>
          <w:szCs w:val="22"/>
        </w:rPr>
        <w:t>положенные на территории Первомайского района, государственная собственность на которые не ра</w:t>
      </w:r>
      <w:r w:rsidR="00336574" w:rsidRPr="00336574">
        <w:rPr>
          <w:sz w:val="22"/>
          <w:szCs w:val="22"/>
        </w:rPr>
        <w:t>з</w:t>
      </w:r>
      <w:r w:rsidR="00336574" w:rsidRPr="00336574">
        <w:rPr>
          <w:sz w:val="22"/>
          <w:szCs w:val="22"/>
        </w:rPr>
        <w:t>граничена, и земли, находящиеся в собственности муниципального образования Первомайский район Алтайского края</w:t>
      </w:r>
      <w:r w:rsidR="00336574">
        <w:rPr>
          <w:sz w:val="22"/>
          <w:szCs w:val="22"/>
        </w:rPr>
        <w:t>.</w:t>
      </w:r>
    </w:p>
    <w:p w:rsidR="00446706" w:rsidRPr="00446706" w:rsidRDefault="00446706" w:rsidP="000F263A">
      <w:pPr>
        <w:ind w:firstLine="426"/>
        <w:jc w:val="both"/>
        <w:rPr>
          <w:sz w:val="10"/>
          <w:szCs w:val="10"/>
        </w:rPr>
      </w:pPr>
    </w:p>
    <w:p w:rsidR="000F263A" w:rsidRPr="000F263A" w:rsidRDefault="000F263A" w:rsidP="000F263A">
      <w:pPr>
        <w:ind w:right="-29"/>
        <w:jc w:val="right"/>
        <w:rPr>
          <w:sz w:val="22"/>
          <w:szCs w:val="22"/>
        </w:rPr>
      </w:pPr>
      <w:r w:rsidRPr="000F263A">
        <w:rPr>
          <w:sz w:val="22"/>
          <w:szCs w:val="22"/>
        </w:rPr>
        <w:t>Таблица 1.1</w:t>
      </w:r>
    </w:p>
    <w:p w:rsidR="000F263A" w:rsidRPr="000F263A" w:rsidRDefault="000F263A" w:rsidP="000F263A">
      <w:pPr>
        <w:ind w:right="-29" w:firstLine="142"/>
        <w:jc w:val="center"/>
        <w:rPr>
          <w:sz w:val="22"/>
          <w:szCs w:val="22"/>
        </w:rPr>
      </w:pPr>
      <w:r w:rsidRPr="000F263A">
        <w:rPr>
          <w:sz w:val="22"/>
          <w:szCs w:val="22"/>
        </w:rPr>
        <w:t>Основные факты и выводы</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tblPr>
      <w:tblGrid>
        <w:gridCol w:w="2694"/>
        <w:gridCol w:w="7229"/>
      </w:tblGrid>
      <w:tr w:rsidR="000F263A" w:rsidRPr="000F263A" w:rsidTr="00485A65">
        <w:trPr>
          <w:trHeight w:val="1347"/>
        </w:trPr>
        <w:tc>
          <w:tcPr>
            <w:tcW w:w="2694" w:type="dxa"/>
            <w:vAlign w:val="center"/>
          </w:tcPr>
          <w:p w:rsidR="000F263A" w:rsidRPr="000F263A" w:rsidRDefault="000F263A" w:rsidP="000F263A">
            <w:pPr>
              <w:jc w:val="both"/>
              <w:rPr>
                <w:b/>
                <w:sz w:val="22"/>
                <w:szCs w:val="22"/>
              </w:rPr>
            </w:pPr>
            <w:r w:rsidRPr="000F263A">
              <w:rPr>
                <w:b/>
                <w:sz w:val="22"/>
                <w:szCs w:val="22"/>
              </w:rPr>
              <w:t>Основание для провед</w:t>
            </w:r>
            <w:r w:rsidRPr="000F263A">
              <w:rPr>
                <w:b/>
                <w:sz w:val="22"/>
                <w:szCs w:val="22"/>
              </w:rPr>
              <w:t>е</w:t>
            </w:r>
            <w:r w:rsidRPr="000F263A">
              <w:rPr>
                <w:b/>
                <w:sz w:val="22"/>
                <w:szCs w:val="22"/>
              </w:rPr>
              <w:t>ния исследования</w:t>
            </w:r>
          </w:p>
        </w:tc>
        <w:tc>
          <w:tcPr>
            <w:tcW w:w="7229" w:type="dxa"/>
          </w:tcPr>
          <w:p w:rsidR="000F263A" w:rsidRPr="000F263A" w:rsidRDefault="000F263A" w:rsidP="00485A65">
            <w:pPr>
              <w:jc w:val="both"/>
              <w:rPr>
                <w:sz w:val="22"/>
                <w:szCs w:val="22"/>
              </w:rPr>
            </w:pPr>
            <w:proofErr w:type="gramStart"/>
            <w:r w:rsidRPr="000F263A">
              <w:rPr>
                <w:bCs/>
                <w:sz w:val="22"/>
                <w:szCs w:val="22"/>
              </w:rPr>
              <w:t xml:space="preserve">Муниципальный контракт </w:t>
            </w:r>
            <w:r w:rsidR="00336574" w:rsidRPr="00336574">
              <w:rPr>
                <w:bCs/>
                <w:sz w:val="22"/>
                <w:szCs w:val="22"/>
              </w:rPr>
              <w:t>№ 95 на оказание услуг</w:t>
            </w:r>
            <w:r w:rsidR="00336574">
              <w:rPr>
                <w:bCs/>
                <w:sz w:val="22"/>
                <w:szCs w:val="22"/>
              </w:rPr>
              <w:t xml:space="preserve"> </w:t>
            </w:r>
            <w:r w:rsidRPr="000F263A">
              <w:rPr>
                <w:bCs/>
                <w:sz w:val="22"/>
                <w:szCs w:val="22"/>
              </w:rPr>
              <w:t xml:space="preserve">от </w:t>
            </w:r>
            <w:r w:rsidR="00336574">
              <w:rPr>
                <w:bCs/>
                <w:sz w:val="22"/>
                <w:szCs w:val="22"/>
              </w:rPr>
              <w:t>17 мая</w:t>
            </w:r>
            <w:r w:rsidR="00336574" w:rsidRPr="000F263A">
              <w:rPr>
                <w:bCs/>
                <w:sz w:val="22"/>
                <w:szCs w:val="22"/>
              </w:rPr>
              <w:t xml:space="preserve"> 2024 </w:t>
            </w:r>
            <w:r w:rsidRPr="000F263A">
              <w:rPr>
                <w:bCs/>
                <w:sz w:val="22"/>
                <w:szCs w:val="22"/>
              </w:rPr>
              <w:t xml:space="preserve">г., </w:t>
            </w:r>
            <w:r w:rsidR="004327BC">
              <w:rPr>
                <w:bCs/>
                <w:sz w:val="22"/>
                <w:szCs w:val="22"/>
              </w:rPr>
              <w:br/>
            </w:r>
            <w:r w:rsidRPr="000F263A">
              <w:rPr>
                <w:bCs/>
                <w:sz w:val="22"/>
                <w:szCs w:val="22"/>
              </w:rPr>
              <w:t xml:space="preserve">заключенный </w:t>
            </w:r>
            <w:r w:rsidRPr="000F263A">
              <w:rPr>
                <w:sz w:val="22"/>
                <w:szCs w:val="22"/>
              </w:rPr>
              <w:t xml:space="preserve">между </w:t>
            </w:r>
            <w:r w:rsidR="00336574" w:rsidRPr="00336574">
              <w:rPr>
                <w:sz w:val="22"/>
                <w:szCs w:val="22"/>
              </w:rPr>
              <w:t>Комитет</w:t>
            </w:r>
            <w:r w:rsidR="00336574">
              <w:rPr>
                <w:sz w:val="22"/>
                <w:szCs w:val="22"/>
              </w:rPr>
              <w:t>ом</w:t>
            </w:r>
            <w:r w:rsidR="00336574" w:rsidRPr="00336574">
              <w:rPr>
                <w:sz w:val="22"/>
                <w:szCs w:val="22"/>
              </w:rPr>
              <w:t xml:space="preserve"> по управлению муниципальным имущ</w:t>
            </w:r>
            <w:r w:rsidR="00336574" w:rsidRPr="00336574">
              <w:rPr>
                <w:sz w:val="22"/>
                <w:szCs w:val="22"/>
              </w:rPr>
              <w:t>е</w:t>
            </w:r>
            <w:r w:rsidR="00336574" w:rsidRPr="00336574">
              <w:rPr>
                <w:sz w:val="22"/>
                <w:szCs w:val="22"/>
              </w:rPr>
              <w:t>ством и земельным отношениям администрации Первомайского района, в</w:t>
            </w:r>
            <w:r w:rsidR="00485A65">
              <w:rPr>
                <w:sz w:val="22"/>
                <w:szCs w:val="22"/>
              </w:rPr>
              <w:t> </w:t>
            </w:r>
            <w:r w:rsidR="00336574" w:rsidRPr="00336574">
              <w:rPr>
                <w:sz w:val="22"/>
                <w:szCs w:val="22"/>
              </w:rPr>
              <w:t xml:space="preserve">лице председателя комитета </w:t>
            </w:r>
            <w:proofErr w:type="spellStart"/>
            <w:r w:rsidR="00336574" w:rsidRPr="00336574">
              <w:rPr>
                <w:sz w:val="22"/>
                <w:szCs w:val="22"/>
              </w:rPr>
              <w:t>Дударева</w:t>
            </w:r>
            <w:proofErr w:type="spellEnd"/>
            <w:r w:rsidR="00336574" w:rsidRPr="00336574">
              <w:rPr>
                <w:sz w:val="22"/>
                <w:szCs w:val="22"/>
              </w:rPr>
              <w:t xml:space="preserve"> Александра Викторовича, дейс</w:t>
            </w:r>
            <w:r w:rsidR="00336574" w:rsidRPr="00336574">
              <w:rPr>
                <w:sz w:val="22"/>
                <w:szCs w:val="22"/>
              </w:rPr>
              <w:t>т</w:t>
            </w:r>
            <w:r w:rsidR="00BF16B1">
              <w:rPr>
                <w:sz w:val="22"/>
                <w:szCs w:val="22"/>
              </w:rPr>
              <w:t xml:space="preserve">вующего </w:t>
            </w:r>
            <w:r w:rsidR="00336574" w:rsidRPr="00336574">
              <w:rPr>
                <w:sz w:val="22"/>
                <w:szCs w:val="22"/>
              </w:rPr>
              <w:t>на основании Положения, утвержденного решением Первома</w:t>
            </w:r>
            <w:r w:rsidR="00336574" w:rsidRPr="00336574">
              <w:rPr>
                <w:sz w:val="22"/>
                <w:szCs w:val="22"/>
              </w:rPr>
              <w:t>й</w:t>
            </w:r>
            <w:r w:rsidR="00336574" w:rsidRPr="00336574">
              <w:rPr>
                <w:sz w:val="22"/>
                <w:szCs w:val="22"/>
              </w:rPr>
              <w:t xml:space="preserve">ского районного Совета народных депутатов Алтайского края от 31.01.2012 </w:t>
            </w:r>
            <w:r w:rsidR="00BF16B1">
              <w:rPr>
                <w:sz w:val="22"/>
                <w:szCs w:val="22"/>
              </w:rPr>
              <w:t xml:space="preserve">г. </w:t>
            </w:r>
            <w:r w:rsidR="00336574" w:rsidRPr="00336574">
              <w:rPr>
                <w:sz w:val="22"/>
                <w:szCs w:val="22"/>
              </w:rPr>
              <w:t>№ 3 и распоряжения администрации Первомайского ра</w:t>
            </w:r>
            <w:r w:rsidR="00336574" w:rsidRPr="00336574">
              <w:rPr>
                <w:sz w:val="22"/>
                <w:szCs w:val="22"/>
              </w:rPr>
              <w:t>й</w:t>
            </w:r>
            <w:r w:rsidR="00336574" w:rsidRPr="00336574">
              <w:rPr>
                <w:sz w:val="22"/>
                <w:szCs w:val="22"/>
              </w:rPr>
              <w:t>она</w:t>
            </w:r>
            <w:r w:rsidR="00485A65">
              <w:rPr>
                <w:sz w:val="22"/>
                <w:szCs w:val="22"/>
              </w:rPr>
              <w:t> </w:t>
            </w:r>
            <w:r w:rsidR="00336574" w:rsidRPr="00336574">
              <w:rPr>
                <w:sz w:val="22"/>
                <w:szCs w:val="22"/>
              </w:rPr>
              <w:t>о</w:t>
            </w:r>
            <w:r w:rsidR="00BF16B1">
              <w:rPr>
                <w:sz w:val="22"/>
                <w:szCs w:val="22"/>
              </w:rPr>
              <w:t xml:space="preserve">т 18.04.2023 г. </w:t>
            </w:r>
            <w:r w:rsidR="00336574" w:rsidRPr="00336574">
              <w:rPr>
                <w:sz w:val="22"/>
                <w:szCs w:val="22"/>
              </w:rPr>
              <w:t>№ 46-л.</w:t>
            </w:r>
            <w:r w:rsidRPr="000F263A">
              <w:rPr>
                <w:sz w:val="22"/>
                <w:szCs w:val="22"/>
              </w:rPr>
              <w:t>, и ООО</w:t>
            </w:r>
            <w:r w:rsidR="004327BC">
              <w:rPr>
                <w:sz w:val="22"/>
                <w:szCs w:val="22"/>
              </w:rPr>
              <w:t> </w:t>
            </w:r>
            <w:r w:rsidRPr="000F263A">
              <w:rPr>
                <w:sz w:val="22"/>
                <w:szCs w:val="22"/>
              </w:rPr>
              <w:t>«</w:t>
            </w:r>
            <w:r w:rsidR="00BF16B1" w:rsidRPr="00336574">
              <w:rPr>
                <w:sz w:val="22"/>
                <w:szCs w:val="22"/>
              </w:rPr>
              <w:t>Алтай-Оценка</w:t>
            </w:r>
            <w:proofErr w:type="gramEnd"/>
            <w:r w:rsidRPr="000F263A">
              <w:rPr>
                <w:sz w:val="22"/>
                <w:szCs w:val="22"/>
              </w:rPr>
              <w:t xml:space="preserve">», в лице директора </w:t>
            </w:r>
            <w:proofErr w:type="spellStart"/>
            <w:r w:rsidR="00BF16B1" w:rsidRPr="00BF16B1">
              <w:rPr>
                <w:sz w:val="22"/>
                <w:szCs w:val="22"/>
              </w:rPr>
              <w:t>Овчинникова</w:t>
            </w:r>
            <w:proofErr w:type="spellEnd"/>
            <w:r w:rsidR="00BF16B1" w:rsidRPr="00BF16B1">
              <w:rPr>
                <w:sz w:val="22"/>
                <w:szCs w:val="22"/>
              </w:rPr>
              <w:t xml:space="preserve"> Андрея Леонидовича</w:t>
            </w:r>
            <w:r w:rsidRPr="000F263A">
              <w:rPr>
                <w:sz w:val="22"/>
                <w:szCs w:val="22"/>
              </w:rPr>
              <w:t>, действующего на основании Устава</w:t>
            </w:r>
          </w:p>
        </w:tc>
      </w:tr>
      <w:tr w:rsidR="000F263A" w:rsidRPr="000F263A" w:rsidTr="0014526B">
        <w:trPr>
          <w:trHeight w:val="163"/>
        </w:trPr>
        <w:tc>
          <w:tcPr>
            <w:tcW w:w="9923" w:type="dxa"/>
            <w:gridSpan w:val="2"/>
          </w:tcPr>
          <w:p w:rsidR="000F263A" w:rsidRPr="000F263A" w:rsidRDefault="000F263A" w:rsidP="000F263A">
            <w:pPr>
              <w:rPr>
                <w:b/>
                <w:sz w:val="22"/>
                <w:szCs w:val="22"/>
              </w:rPr>
            </w:pPr>
            <w:r w:rsidRPr="000F263A">
              <w:rPr>
                <w:b/>
                <w:sz w:val="22"/>
                <w:szCs w:val="22"/>
              </w:rPr>
              <w:t>Общая информация, идентифицирующая Объект исследования</w:t>
            </w:r>
          </w:p>
        </w:tc>
      </w:tr>
      <w:tr w:rsidR="000F263A" w:rsidRPr="000F263A" w:rsidTr="00485A65">
        <w:trPr>
          <w:trHeight w:val="20"/>
        </w:trPr>
        <w:tc>
          <w:tcPr>
            <w:tcW w:w="2694" w:type="dxa"/>
            <w:vAlign w:val="center"/>
          </w:tcPr>
          <w:p w:rsidR="000F263A" w:rsidRPr="000F263A" w:rsidRDefault="000F263A" w:rsidP="000F263A">
            <w:pPr>
              <w:jc w:val="both"/>
              <w:rPr>
                <w:sz w:val="22"/>
                <w:szCs w:val="22"/>
              </w:rPr>
            </w:pPr>
            <w:r w:rsidRPr="000F263A">
              <w:rPr>
                <w:sz w:val="22"/>
                <w:szCs w:val="22"/>
              </w:rPr>
              <w:t>Объект исследования</w:t>
            </w:r>
          </w:p>
        </w:tc>
        <w:tc>
          <w:tcPr>
            <w:tcW w:w="7229" w:type="dxa"/>
            <w:vAlign w:val="center"/>
          </w:tcPr>
          <w:p w:rsidR="000F263A" w:rsidRPr="000F263A" w:rsidRDefault="000F263A" w:rsidP="00DF6B0B">
            <w:pPr>
              <w:pageBreakBefore/>
              <w:jc w:val="both"/>
              <w:rPr>
                <w:sz w:val="22"/>
                <w:szCs w:val="22"/>
              </w:rPr>
            </w:pPr>
            <w:r w:rsidRPr="000F263A">
              <w:rPr>
                <w:sz w:val="22"/>
                <w:szCs w:val="22"/>
              </w:rPr>
              <w:t>Значени</w:t>
            </w:r>
            <w:r w:rsidR="00DF6B0B">
              <w:rPr>
                <w:sz w:val="22"/>
                <w:szCs w:val="22"/>
              </w:rPr>
              <w:t>я</w:t>
            </w:r>
            <w:r w:rsidRPr="000F263A">
              <w:rPr>
                <w:sz w:val="22"/>
                <w:szCs w:val="22"/>
              </w:rPr>
              <w:t xml:space="preserve"> </w:t>
            </w:r>
            <w:r w:rsidR="00BF16B1" w:rsidRPr="000F263A">
              <w:rPr>
                <w:sz w:val="22"/>
                <w:szCs w:val="22"/>
              </w:rPr>
              <w:t>коэффициент</w:t>
            </w:r>
            <w:r w:rsidR="00BF16B1">
              <w:rPr>
                <w:sz w:val="22"/>
                <w:szCs w:val="22"/>
              </w:rPr>
              <w:t>ов</w:t>
            </w:r>
            <w:proofErr w:type="gramStart"/>
            <w:r w:rsidR="00BF16B1">
              <w:rPr>
                <w:sz w:val="22"/>
                <w:szCs w:val="22"/>
              </w:rPr>
              <w:t xml:space="preserve"> </w:t>
            </w:r>
            <w:r w:rsidR="00BF16B1" w:rsidRPr="00336574">
              <w:rPr>
                <w:sz w:val="22"/>
                <w:szCs w:val="22"/>
              </w:rPr>
              <w:t>К</w:t>
            </w:r>
            <w:proofErr w:type="gramEnd"/>
            <w:r w:rsidR="00BF16B1" w:rsidRPr="00336574">
              <w:rPr>
                <w:sz w:val="22"/>
                <w:szCs w:val="22"/>
              </w:rPr>
              <w:t xml:space="preserve"> и К1,</w:t>
            </w:r>
            <w:r w:rsidR="00BF16B1">
              <w:rPr>
                <w:sz w:val="22"/>
                <w:szCs w:val="22"/>
              </w:rPr>
              <w:t xml:space="preserve"> </w:t>
            </w:r>
            <w:r w:rsidR="00BF16B1" w:rsidRPr="00336574">
              <w:rPr>
                <w:sz w:val="22"/>
                <w:szCs w:val="22"/>
              </w:rPr>
              <w:t>применяемых при определении размера годовой арендной платы за земельные участки, предоставляемые в аренду без проведения конкурсных процедур, расположенные на территории Первомайского района, государственная собственность на которые не разграничена, и земли, находящиеся в собственности муниципального образования Первомайский район Алтайского края</w:t>
            </w:r>
          </w:p>
        </w:tc>
      </w:tr>
      <w:tr w:rsidR="000F263A" w:rsidRPr="000F263A" w:rsidTr="00485A65">
        <w:trPr>
          <w:trHeight w:val="20"/>
        </w:trPr>
        <w:tc>
          <w:tcPr>
            <w:tcW w:w="2694" w:type="dxa"/>
            <w:vAlign w:val="center"/>
          </w:tcPr>
          <w:p w:rsidR="000F263A" w:rsidRPr="000F263A" w:rsidRDefault="000F263A" w:rsidP="000F263A">
            <w:pPr>
              <w:jc w:val="both"/>
              <w:rPr>
                <w:sz w:val="22"/>
                <w:szCs w:val="22"/>
              </w:rPr>
            </w:pPr>
            <w:r w:rsidRPr="000F263A">
              <w:rPr>
                <w:sz w:val="22"/>
                <w:szCs w:val="22"/>
              </w:rPr>
              <w:t>Вид разрешенного и</w:t>
            </w:r>
            <w:r w:rsidRPr="000F263A">
              <w:rPr>
                <w:sz w:val="22"/>
                <w:szCs w:val="22"/>
              </w:rPr>
              <w:t>с</w:t>
            </w:r>
            <w:r w:rsidRPr="000F263A">
              <w:rPr>
                <w:sz w:val="22"/>
                <w:szCs w:val="22"/>
              </w:rPr>
              <w:t>пользования земельного участка</w:t>
            </w:r>
            <w:r w:rsidR="00485A65">
              <w:rPr>
                <w:sz w:val="22"/>
                <w:szCs w:val="22"/>
              </w:rPr>
              <w:t xml:space="preserve"> (коэффициент К)</w:t>
            </w:r>
          </w:p>
        </w:tc>
        <w:tc>
          <w:tcPr>
            <w:tcW w:w="7229" w:type="dxa"/>
            <w:vAlign w:val="center"/>
          </w:tcPr>
          <w:p w:rsidR="000F263A" w:rsidRDefault="008360B5" w:rsidP="0014526B">
            <w:pPr>
              <w:pageBreakBefore/>
              <w:jc w:val="both"/>
              <w:rPr>
                <w:sz w:val="22"/>
                <w:szCs w:val="22"/>
              </w:rPr>
            </w:pPr>
            <w:r>
              <w:rPr>
                <w:sz w:val="22"/>
                <w:szCs w:val="22"/>
              </w:rPr>
              <w:t>В</w:t>
            </w:r>
            <w:r w:rsidRPr="008360B5">
              <w:rPr>
                <w:sz w:val="22"/>
                <w:szCs w:val="22"/>
              </w:rPr>
              <w:t>ид</w:t>
            </w:r>
            <w:r>
              <w:rPr>
                <w:sz w:val="22"/>
                <w:szCs w:val="22"/>
              </w:rPr>
              <w:t>ы</w:t>
            </w:r>
            <w:r w:rsidRPr="008360B5">
              <w:rPr>
                <w:sz w:val="22"/>
                <w:szCs w:val="22"/>
              </w:rPr>
              <w:t xml:space="preserve"> разрешенн</w:t>
            </w:r>
            <w:r>
              <w:rPr>
                <w:sz w:val="22"/>
                <w:szCs w:val="22"/>
              </w:rPr>
              <w:t>ых</w:t>
            </w:r>
            <w:r w:rsidRPr="008360B5">
              <w:rPr>
                <w:sz w:val="22"/>
                <w:szCs w:val="22"/>
              </w:rPr>
              <w:t xml:space="preserve"> использовани</w:t>
            </w:r>
            <w:r>
              <w:rPr>
                <w:sz w:val="22"/>
                <w:szCs w:val="22"/>
              </w:rPr>
              <w:t>й</w:t>
            </w:r>
            <w:r w:rsidRPr="008360B5">
              <w:rPr>
                <w:sz w:val="22"/>
                <w:szCs w:val="22"/>
              </w:rPr>
              <w:t xml:space="preserve"> земельн</w:t>
            </w:r>
            <w:r>
              <w:rPr>
                <w:sz w:val="22"/>
                <w:szCs w:val="22"/>
              </w:rPr>
              <w:t>ых</w:t>
            </w:r>
            <w:r w:rsidRPr="008360B5">
              <w:rPr>
                <w:sz w:val="22"/>
                <w:szCs w:val="22"/>
              </w:rPr>
              <w:t xml:space="preserve"> участк</w:t>
            </w:r>
            <w:r>
              <w:rPr>
                <w:sz w:val="22"/>
                <w:szCs w:val="22"/>
              </w:rPr>
              <w:t xml:space="preserve">ов, </w:t>
            </w:r>
            <w:r w:rsidR="0014526B">
              <w:rPr>
                <w:sz w:val="22"/>
                <w:szCs w:val="22"/>
              </w:rPr>
              <w:t>утвержденные П</w:t>
            </w:r>
            <w:r w:rsidR="0014526B" w:rsidRPr="0014526B">
              <w:rPr>
                <w:sz w:val="22"/>
                <w:szCs w:val="22"/>
              </w:rPr>
              <w:t>риказ</w:t>
            </w:r>
            <w:r w:rsidR="0014526B">
              <w:rPr>
                <w:sz w:val="22"/>
                <w:szCs w:val="22"/>
              </w:rPr>
              <w:t>ом</w:t>
            </w:r>
            <w:r w:rsidR="0014526B" w:rsidRPr="0014526B">
              <w:rPr>
                <w:sz w:val="22"/>
                <w:szCs w:val="22"/>
              </w:rPr>
              <w:t xml:space="preserve"> Федеральной службы государственной регистрации, кадастра и картографии № </w:t>
            </w:r>
            <w:proofErr w:type="gramStart"/>
            <w:r w:rsidR="0014526B" w:rsidRPr="0014526B">
              <w:rPr>
                <w:sz w:val="22"/>
                <w:szCs w:val="22"/>
              </w:rPr>
              <w:t>П</w:t>
            </w:r>
            <w:proofErr w:type="gramEnd"/>
            <w:r w:rsidR="0014526B" w:rsidRPr="0014526B">
              <w:rPr>
                <w:sz w:val="22"/>
                <w:szCs w:val="22"/>
              </w:rPr>
              <w:t>/0412 от 10.11.2020 г. «Об утверждении классификатора видов разрешенного ис</w:t>
            </w:r>
            <w:r w:rsidR="0014526B">
              <w:rPr>
                <w:sz w:val="22"/>
                <w:szCs w:val="22"/>
              </w:rPr>
              <w:t>пользования земельных участков»:</w:t>
            </w:r>
          </w:p>
          <w:p w:rsidR="0014526B" w:rsidRDefault="0014526B" w:rsidP="0014526B">
            <w:pPr>
              <w:pageBreakBefore/>
              <w:jc w:val="both"/>
              <w:rPr>
                <w:sz w:val="22"/>
                <w:szCs w:val="22"/>
              </w:rPr>
            </w:pPr>
            <w:r>
              <w:rPr>
                <w:sz w:val="22"/>
                <w:szCs w:val="22"/>
              </w:rPr>
              <w:t>код 1.0 «</w:t>
            </w:r>
            <w:r w:rsidRPr="0014526B">
              <w:rPr>
                <w:sz w:val="22"/>
                <w:szCs w:val="22"/>
              </w:rPr>
              <w:t>Сельскохозяйственное использование</w:t>
            </w:r>
            <w:r>
              <w:rPr>
                <w:sz w:val="22"/>
                <w:szCs w:val="22"/>
              </w:rPr>
              <w:t>»</w:t>
            </w:r>
          </w:p>
          <w:p w:rsidR="0014526B" w:rsidRDefault="0014526B" w:rsidP="0014526B">
            <w:pPr>
              <w:pageBreakBefore/>
              <w:jc w:val="both"/>
              <w:rPr>
                <w:sz w:val="22"/>
                <w:szCs w:val="22"/>
              </w:rPr>
            </w:pPr>
            <w:r>
              <w:rPr>
                <w:sz w:val="22"/>
                <w:szCs w:val="22"/>
              </w:rPr>
              <w:t>код 2.0</w:t>
            </w:r>
            <w:r>
              <w:t xml:space="preserve"> «</w:t>
            </w:r>
            <w:r w:rsidRPr="0014526B">
              <w:rPr>
                <w:sz w:val="22"/>
                <w:szCs w:val="22"/>
              </w:rPr>
              <w:t>Жилая застройка</w:t>
            </w:r>
            <w:r>
              <w:rPr>
                <w:sz w:val="22"/>
                <w:szCs w:val="22"/>
              </w:rPr>
              <w:t>»</w:t>
            </w:r>
          </w:p>
          <w:p w:rsidR="0014526B" w:rsidRDefault="0014526B" w:rsidP="0014526B">
            <w:pPr>
              <w:pageBreakBefore/>
              <w:jc w:val="both"/>
              <w:rPr>
                <w:sz w:val="22"/>
                <w:szCs w:val="22"/>
              </w:rPr>
            </w:pPr>
            <w:r>
              <w:rPr>
                <w:sz w:val="22"/>
                <w:szCs w:val="22"/>
              </w:rPr>
              <w:t>код 3.0</w:t>
            </w:r>
            <w:r>
              <w:t xml:space="preserve"> «</w:t>
            </w:r>
            <w:r w:rsidRPr="0014526B">
              <w:rPr>
                <w:sz w:val="22"/>
                <w:szCs w:val="22"/>
              </w:rPr>
              <w:t>Общественное использование объектов капитального строител</w:t>
            </w:r>
            <w:r w:rsidRPr="0014526B">
              <w:rPr>
                <w:sz w:val="22"/>
                <w:szCs w:val="22"/>
              </w:rPr>
              <w:t>ь</w:t>
            </w:r>
            <w:r w:rsidRPr="0014526B">
              <w:rPr>
                <w:sz w:val="22"/>
                <w:szCs w:val="22"/>
              </w:rPr>
              <w:t>ства</w:t>
            </w:r>
            <w:r>
              <w:rPr>
                <w:sz w:val="22"/>
                <w:szCs w:val="22"/>
              </w:rPr>
              <w:t>»</w:t>
            </w:r>
          </w:p>
          <w:p w:rsidR="0014526B" w:rsidRDefault="0014526B" w:rsidP="0014526B">
            <w:pPr>
              <w:pageBreakBefore/>
              <w:jc w:val="both"/>
              <w:rPr>
                <w:sz w:val="22"/>
                <w:szCs w:val="22"/>
              </w:rPr>
            </w:pPr>
            <w:r>
              <w:rPr>
                <w:sz w:val="22"/>
                <w:szCs w:val="22"/>
              </w:rPr>
              <w:t>код 4.0</w:t>
            </w:r>
            <w:r>
              <w:t xml:space="preserve"> «</w:t>
            </w:r>
            <w:r w:rsidRPr="0014526B">
              <w:rPr>
                <w:sz w:val="22"/>
                <w:szCs w:val="22"/>
              </w:rPr>
              <w:t>Предпринимательство</w:t>
            </w:r>
            <w:r>
              <w:rPr>
                <w:sz w:val="22"/>
                <w:szCs w:val="22"/>
              </w:rPr>
              <w:t>»</w:t>
            </w:r>
          </w:p>
          <w:p w:rsidR="0014526B" w:rsidRDefault="0014526B" w:rsidP="0014526B">
            <w:pPr>
              <w:pageBreakBefore/>
              <w:jc w:val="both"/>
              <w:rPr>
                <w:sz w:val="22"/>
                <w:szCs w:val="22"/>
              </w:rPr>
            </w:pPr>
            <w:r>
              <w:rPr>
                <w:sz w:val="22"/>
                <w:szCs w:val="22"/>
              </w:rPr>
              <w:t>код 5.0</w:t>
            </w:r>
            <w:r>
              <w:t xml:space="preserve"> «</w:t>
            </w:r>
            <w:r w:rsidR="00847E2A" w:rsidRPr="00847E2A">
              <w:rPr>
                <w:sz w:val="22"/>
                <w:szCs w:val="22"/>
              </w:rPr>
              <w:t>Отдых (рекреация)</w:t>
            </w:r>
            <w:r>
              <w:rPr>
                <w:sz w:val="22"/>
                <w:szCs w:val="22"/>
              </w:rPr>
              <w:t>»</w:t>
            </w:r>
          </w:p>
          <w:p w:rsidR="00847E2A" w:rsidRDefault="00847E2A" w:rsidP="00847E2A">
            <w:pPr>
              <w:pageBreakBefore/>
              <w:jc w:val="both"/>
              <w:rPr>
                <w:sz w:val="22"/>
                <w:szCs w:val="22"/>
              </w:rPr>
            </w:pPr>
            <w:r>
              <w:rPr>
                <w:sz w:val="22"/>
                <w:szCs w:val="22"/>
              </w:rPr>
              <w:t>код 6.0</w:t>
            </w:r>
            <w:r>
              <w:t xml:space="preserve"> «</w:t>
            </w:r>
            <w:r w:rsidRPr="00847E2A">
              <w:rPr>
                <w:sz w:val="22"/>
                <w:szCs w:val="22"/>
              </w:rPr>
              <w:t>Производственная деятельность</w:t>
            </w:r>
            <w:r>
              <w:rPr>
                <w:sz w:val="22"/>
                <w:szCs w:val="22"/>
              </w:rPr>
              <w:t>»</w:t>
            </w:r>
          </w:p>
          <w:p w:rsidR="00847E2A" w:rsidRDefault="00847E2A" w:rsidP="00847E2A">
            <w:pPr>
              <w:pageBreakBefore/>
              <w:jc w:val="both"/>
              <w:rPr>
                <w:sz w:val="22"/>
                <w:szCs w:val="22"/>
              </w:rPr>
            </w:pPr>
            <w:r>
              <w:rPr>
                <w:sz w:val="22"/>
                <w:szCs w:val="22"/>
              </w:rPr>
              <w:t>код 7.0</w:t>
            </w:r>
            <w:r>
              <w:t xml:space="preserve"> «</w:t>
            </w:r>
            <w:r w:rsidRPr="00847E2A">
              <w:rPr>
                <w:sz w:val="22"/>
                <w:szCs w:val="22"/>
              </w:rPr>
              <w:t>Транспорт</w:t>
            </w:r>
            <w:r>
              <w:rPr>
                <w:sz w:val="22"/>
                <w:szCs w:val="22"/>
              </w:rPr>
              <w:t>»</w:t>
            </w:r>
          </w:p>
          <w:p w:rsidR="00847E2A" w:rsidRDefault="00847E2A" w:rsidP="00847E2A">
            <w:pPr>
              <w:pageBreakBefore/>
              <w:jc w:val="both"/>
              <w:rPr>
                <w:sz w:val="22"/>
                <w:szCs w:val="22"/>
              </w:rPr>
            </w:pPr>
            <w:r>
              <w:rPr>
                <w:sz w:val="22"/>
                <w:szCs w:val="22"/>
              </w:rPr>
              <w:t>код 8.0</w:t>
            </w:r>
            <w:r>
              <w:t xml:space="preserve"> «</w:t>
            </w:r>
            <w:r w:rsidRPr="00847E2A">
              <w:rPr>
                <w:sz w:val="22"/>
                <w:szCs w:val="22"/>
              </w:rPr>
              <w:t>Обеспечение обороны и безопасности</w:t>
            </w:r>
            <w:r>
              <w:rPr>
                <w:sz w:val="22"/>
                <w:szCs w:val="22"/>
              </w:rPr>
              <w:t>»</w:t>
            </w:r>
          </w:p>
          <w:p w:rsidR="00847E2A" w:rsidRDefault="00847E2A" w:rsidP="00847E2A">
            <w:pPr>
              <w:pageBreakBefore/>
              <w:jc w:val="both"/>
              <w:rPr>
                <w:sz w:val="22"/>
                <w:szCs w:val="22"/>
              </w:rPr>
            </w:pPr>
            <w:r>
              <w:rPr>
                <w:sz w:val="22"/>
                <w:szCs w:val="22"/>
              </w:rPr>
              <w:t>код 9.0</w:t>
            </w:r>
            <w:r>
              <w:t xml:space="preserve"> «</w:t>
            </w:r>
            <w:r w:rsidRPr="00847E2A">
              <w:rPr>
                <w:sz w:val="22"/>
                <w:szCs w:val="22"/>
              </w:rPr>
              <w:t>Деятельность по особой охране и изучению природы</w:t>
            </w:r>
            <w:r>
              <w:rPr>
                <w:sz w:val="22"/>
                <w:szCs w:val="22"/>
              </w:rPr>
              <w:t>»</w:t>
            </w:r>
          </w:p>
          <w:p w:rsidR="00847E2A" w:rsidRDefault="00847E2A" w:rsidP="00847E2A">
            <w:pPr>
              <w:pageBreakBefore/>
              <w:jc w:val="both"/>
              <w:rPr>
                <w:sz w:val="22"/>
                <w:szCs w:val="22"/>
              </w:rPr>
            </w:pPr>
            <w:r>
              <w:rPr>
                <w:sz w:val="22"/>
                <w:szCs w:val="22"/>
              </w:rPr>
              <w:t>код 10.0</w:t>
            </w:r>
            <w:r>
              <w:t xml:space="preserve"> «</w:t>
            </w:r>
            <w:r w:rsidRPr="00847E2A">
              <w:rPr>
                <w:sz w:val="22"/>
                <w:szCs w:val="22"/>
              </w:rPr>
              <w:t>Использование лесов</w:t>
            </w:r>
            <w:r>
              <w:rPr>
                <w:sz w:val="22"/>
                <w:szCs w:val="22"/>
              </w:rPr>
              <w:t>»</w:t>
            </w:r>
          </w:p>
          <w:p w:rsidR="00847E2A" w:rsidRDefault="00847E2A" w:rsidP="00847E2A">
            <w:pPr>
              <w:pageBreakBefore/>
              <w:jc w:val="both"/>
              <w:rPr>
                <w:sz w:val="22"/>
                <w:szCs w:val="22"/>
              </w:rPr>
            </w:pPr>
            <w:r>
              <w:rPr>
                <w:sz w:val="22"/>
                <w:szCs w:val="22"/>
              </w:rPr>
              <w:t>код 11.0</w:t>
            </w:r>
            <w:r>
              <w:t xml:space="preserve"> «</w:t>
            </w:r>
            <w:r w:rsidRPr="00847E2A">
              <w:rPr>
                <w:sz w:val="22"/>
                <w:szCs w:val="22"/>
              </w:rPr>
              <w:t>Водные объекты</w:t>
            </w:r>
            <w:r>
              <w:rPr>
                <w:sz w:val="22"/>
                <w:szCs w:val="22"/>
              </w:rPr>
              <w:t>»</w:t>
            </w:r>
          </w:p>
          <w:p w:rsidR="00847E2A" w:rsidRDefault="00847E2A" w:rsidP="00847E2A">
            <w:pPr>
              <w:pageBreakBefore/>
              <w:jc w:val="both"/>
              <w:rPr>
                <w:sz w:val="22"/>
                <w:szCs w:val="22"/>
              </w:rPr>
            </w:pPr>
            <w:r>
              <w:rPr>
                <w:sz w:val="22"/>
                <w:szCs w:val="22"/>
              </w:rPr>
              <w:t>код 12.0</w:t>
            </w:r>
            <w:r>
              <w:t xml:space="preserve"> «</w:t>
            </w:r>
            <w:r w:rsidRPr="00847E2A">
              <w:rPr>
                <w:sz w:val="22"/>
                <w:szCs w:val="22"/>
              </w:rPr>
              <w:t>Земельные участки (территории) общего пользования</w:t>
            </w:r>
            <w:r>
              <w:rPr>
                <w:sz w:val="22"/>
                <w:szCs w:val="22"/>
              </w:rPr>
              <w:t>»</w:t>
            </w:r>
          </w:p>
          <w:p w:rsidR="0014526B" w:rsidRPr="000F263A" w:rsidRDefault="00847E2A" w:rsidP="00847E2A">
            <w:pPr>
              <w:pageBreakBefore/>
              <w:jc w:val="both"/>
              <w:rPr>
                <w:sz w:val="22"/>
                <w:szCs w:val="22"/>
              </w:rPr>
            </w:pPr>
            <w:r>
              <w:rPr>
                <w:sz w:val="22"/>
                <w:szCs w:val="22"/>
              </w:rPr>
              <w:t>код 13.0</w:t>
            </w:r>
            <w:r>
              <w:t xml:space="preserve"> «</w:t>
            </w:r>
            <w:r w:rsidRPr="00847E2A">
              <w:rPr>
                <w:sz w:val="22"/>
                <w:szCs w:val="22"/>
              </w:rPr>
              <w:t>Земельные участки общего назначения</w:t>
            </w:r>
          </w:p>
        </w:tc>
      </w:tr>
      <w:tr w:rsidR="00847E2A" w:rsidRPr="000F263A" w:rsidTr="00485A65">
        <w:trPr>
          <w:trHeight w:val="20"/>
        </w:trPr>
        <w:tc>
          <w:tcPr>
            <w:tcW w:w="2694" w:type="dxa"/>
            <w:vAlign w:val="center"/>
          </w:tcPr>
          <w:p w:rsidR="00847E2A" w:rsidRPr="000F263A" w:rsidRDefault="00485A65" w:rsidP="00485A65">
            <w:pPr>
              <w:pageBreakBefore/>
              <w:jc w:val="both"/>
              <w:rPr>
                <w:sz w:val="22"/>
                <w:szCs w:val="22"/>
              </w:rPr>
            </w:pPr>
            <w:r>
              <w:rPr>
                <w:sz w:val="22"/>
                <w:szCs w:val="22"/>
              </w:rPr>
              <w:lastRenderedPageBreak/>
              <w:t>Т</w:t>
            </w:r>
            <w:r w:rsidRPr="00485A65">
              <w:rPr>
                <w:sz w:val="22"/>
                <w:szCs w:val="22"/>
              </w:rPr>
              <w:t>ерритории муниципал</w:t>
            </w:r>
            <w:r w:rsidRPr="00485A65">
              <w:rPr>
                <w:sz w:val="22"/>
                <w:szCs w:val="22"/>
              </w:rPr>
              <w:t>ь</w:t>
            </w:r>
            <w:r w:rsidRPr="00485A65">
              <w:rPr>
                <w:sz w:val="22"/>
                <w:szCs w:val="22"/>
              </w:rPr>
              <w:t>ного образования Перв</w:t>
            </w:r>
            <w:r w:rsidRPr="00485A65">
              <w:rPr>
                <w:sz w:val="22"/>
                <w:szCs w:val="22"/>
              </w:rPr>
              <w:t>о</w:t>
            </w:r>
            <w:r w:rsidRPr="00485A65">
              <w:rPr>
                <w:sz w:val="22"/>
                <w:szCs w:val="22"/>
              </w:rPr>
              <w:t>майский район Алтайск</w:t>
            </w:r>
            <w:r w:rsidRPr="00485A65">
              <w:rPr>
                <w:sz w:val="22"/>
                <w:szCs w:val="22"/>
              </w:rPr>
              <w:t>о</w:t>
            </w:r>
            <w:r w:rsidRPr="00485A65">
              <w:rPr>
                <w:sz w:val="22"/>
                <w:szCs w:val="22"/>
              </w:rPr>
              <w:t>го края</w:t>
            </w:r>
          </w:p>
        </w:tc>
        <w:tc>
          <w:tcPr>
            <w:tcW w:w="7229" w:type="dxa"/>
            <w:vAlign w:val="center"/>
          </w:tcPr>
          <w:p w:rsidR="00485A65" w:rsidRPr="00485A65" w:rsidRDefault="00485A65" w:rsidP="00485A65">
            <w:pPr>
              <w:pageBreakBefore/>
              <w:jc w:val="both"/>
              <w:rPr>
                <w:sz w:val="22"/>
                <w:szCs w:val="22"/>
              </w:rPr>
            </w:pPr>
            <w:r>
              <w:rPr>
                <w:sz w:val="22"/>
                <w:szCs w:val="22"/>
              </w:rPr>
              <w:t xml:space="preserve">1) </w:t>
            </w:r>
            <w:proofErr w:type="spellStart"/>
            <w:r w:rsidRPr="00485A65">
              <w:rPr>
                <w:sz w:val="22"/>
                <w:szCs w:val="22"/>
              </w:rPr>
              <w:t>Акуловский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2) </w:t>
            </w:r>
            <w:proofErr w:type="spellStart"/>
            <w:r w:rsidRPr="00485A65">
              <w:rPr>
                <w:sz w:val="22"/>
                <w:szCs w:val="22"/>
              </w:rPr>
              <w:t>Баюноключевский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3) </w:t>
            </w:r>
            <w:r w:rsidRPr="00485A65">
              <w:rPr>
                <w:sz w:val="22"/>
                <w:szCs w:val="22"/>
              </w:rPr>
              <w:t>Березовский сельсовет</w:t>
            </w:r>
          </w:p>
          <w:p w:rsidR="00485A65" w:rsidRPr="00485A65" w:rsidRDefault="00485A65" w:rsidP="00485A65">
            <w:pPr>
              <w:pageBreakBefore/>
              <w:jc w:val="both"/>
              <w:rPr>
                <w:sz w:val="22"/>
                <w:szCs w:val="22"/>
              </w:rPr>
            </w:pPr>
            <w:r>
              <w:rPr>
                <w:sz w:val="22"/>
                <w:szCs w:val="22"/>
              </w:rPr>
              <w:t xml:space="preserve">4) </w:t>
            </w:r>
            <w:r w:rsidRPr="00485A65">
              <w:rPr>
                <w:sz w:val="22"/>
                <w:szCs w:val="22"/>
              </w:rPr>
              <w:t>Бобровский сельсовет</w:t>
            </w:r>
          </w:p>
          <w:p w:rsidR="00485A65" w:rsidRPr="00485A65" w:rsidRDefault="00485A65" w:rsidP="00485A65">
            <w:pPr>
              <w:pageBreakBefore/>
              <w:jc w:val="both"/>
              <w:rPr>
                <w:sz w:val="22"/>
                <w:szCs w:val="22"/>
              </w:rPr>
            </w:pPr>
            <w:r>
              <w:rPr>
                <w:sz w:val="22"/>
                <w:szCs w:val="22"/>
              </w:rPr>
              <w:t xml:space="preserve">5) </w:t>
            </w:r>
            <w:proofErr w:type="spellStart"/>
            <w:r w:rsidRPr="00485A65">
              <w:rPr>
                <w:sz w:val="22"/>
                <w:szCs w:val="22"/>
              </w:rPr>
              <w:t>Боровихинский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6) </w:t>
            </w:r>
            <w:proofErr w:type="spellStart"/>
            <w:r w:rsidRPr="00485A65">
              <w:rPr>
                <w:sz w:val="22"/>
                <w:szCs w:val="22"/>
              </w:rPr>
              <w:t>Жилинский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7) </w:t>
            </w:r>
            <w:proofErr w:type="spellStart"/>
            <w:r w:rsidRPr="00485A65">
              <w:rPr>
                <w:sz w:val="22"/>
                <w:szCs w:val="22"/>
              </w:rPr>
              <w:t>Журавлихинский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8) </w:t>
            </w:r>
            <w:proofErr w:type="spellStart"/>
            <w:r w:rsidRPr="00485A65">
              <w:rPr>
                <w:sz w:val="22"/>
                <w:szCs w:val="22"/>
              </w:rPr>
              <w:t>Зудиловский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9) </w:t>
            </w:r>
            <w:proofErr w:type="spellStart"/>
            <w:r w:rsidRPr="00485A65">
              <w:rPr>
                <w:sz w:val="22"/>
                <w:szCs w:val="22"/>
              </w:rPr>
              <w:t>Логовской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10) </w:t>
            </w:r>
            <w:r w:rsidRPr="00485A65">
              <w:rPr>
                <w:sz w:val="22"/>
                <w:szCs w:val="22"/>
              </w:rPr>
              <w:t>Первомайский сельсовет</w:t>
            </w:r>
          </w:p>
          <w:p w:rsidR="00485A65" w:rsidRPr="00485A65" w:rsidRDefault="00485A65" w:rsidP="00485A65">
            <w:pPr>
              <w:pageBreakBefore/>
              <w:jc w:val="both"/>
              <w:rPr>
                <w:sz w:val="22"/>
                <w:szCs w:val="22"/>
              </w:rPr>
            </w:pPr>
            <w:r>
              <w:rPr>
                <w:sz w:val="22"/>
                <w:szCs w:val="22"/>
              </w:rPr>
              <w:t xml:space="preserve">11) </w:t>
            </w:r>
            <w:proofErr w:type="spellStart"/>
            <w:r w:rsidRPr="00485A65">
              <w:rPr>
                <w:sz w:val="22"/>
                <w:szCs w:val="22"/>
              </w:rPr>
              <w:t>Повалихинский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12) </w:t>
            </w:r>
            <w:proofErr w:type="spellStart"/>
            <w:r w:rsidRPr="00485A65">
              <w:rPr>
                <w:sz w:val="22"/>
                <w:szCs w:val="22"/>
              </w:rPr>
              <w:t>Рассказихинский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13) </w:t>
            </w:r>
            <w:proofErr w:type="spellStart"/>
            <w:r w:rsidRPr="00485A65">
              <w:rPr>
                <w:sz w:val="22"/>
                <w:szCs w:val="22"/>
              </w:rPr>
              <w:t>Санниковский</w:t>
            </w:r>
            <w:proofErr w:type="spellEnd"/>
            <w:r w:rsidRPr="00485A65">
              <w:rPr>
                <w:sz w:val="22"/>
                <w:szCs w:val="22"/>
              </w:rPr>
              <w:t xml:space="preserve"> сельсовет</w:t>
            </w:r>
          </w:p>
          <w:p w:rsidR="00485A65" w:rsidRPr="00485A65" w:rsidRDefault="00485A65" w:rsidP="00485A65">
            <w:pPr>
              <w:pageBreakBefore/>
              <w:jc w:val="both"/>
              <w:rPr>
                <w:sz w:val="22"/>
                <w:szCs w:val="22"/>
              </w:rPr>
            </w:pPr>
            <w:r>
              <w:rPr>
                <w:sz w:val="22"/>
                <w:szCs w:val="22"/>
              </w:rPr>
              <w:t xml:space="preserve">14) </w:t>
            </w:r>
            <w:r w:rsidRPr="00485A65">
              <w:rPr>
                <w:sz w:val="22"/>
                <w:szCs w:val="22"/>
              </w:rPr>
              <w:t>Северный сельсовет</w:t>
            </w:r>
          </w:p>
          <w:p w:rsidR="00485A65" w:rsidRPr="00485A65" w:rsidRDefault="00485A65" w:rsidP="00485A65">
            <w:pPr>
              <w:pageBreakBefore/>
              <w:jc w:val="both"/>
              <w:rPr>
                <w:sz w:val="22"/>
                <w:szCs w:val="22"/>
              </w:rPr>
            </w:pPr>
            <w:r>
              <w:rPr>
                <w:sz w:val="22"/>
                <w:szCs w:val="22"/>
              </w:rPr>
              <w:t xml:space="preserve">15) </w:t>
            </w:r>
            <w:r w:rsidRPr="00485A65">
              <w:rPr>
                <w:sz w:val="22"/>
                <w:szCs w:val="22"/>
              </w:rPr>
              <w:t xml:space="preserve">Сибирский сельсовет </w:t>
            </w:r>
          </w:p>
          <w:p w:rsidR="00485A65" w:rsidRPr="00485A65" w:rsidRDefault="00485A65" w:rsidP="00485A65">
            <w:pPr>
              <w:pageBreakBefore/>
              <w:jc w:val="both"/>
              <w:rPr>
                <w:sz w:val="22"/>
                <w:szCs w:val="22"/>
              </w:rPr>
            </w:pPr>
            <w:r>
              <w:rPr>
                <w:sz w:val="22"/>
                <w:szCs w:val="22"/>
              </w:rPr>
              <w:t xml:space="preserve">16) </w:t>
            </w:r>
            <w:r w:rsidRPr="00485A65">
              <w:rPr>
                <w:sz w:val="22"/>
                <w:szCs w:val="22"/>
              </w:rPr>
              <w:t xml:space="preserve">Солнечный сельсовет  </w:t>
            </w:r>
          </w:p>
          <w:p w:rsidR="00847E2A" w:rsidRDefault="00485A65" w:rsidP="00485A65">
            <w:pPr>
              <w:pageBreakBefore/>
              <w:jc w:val="both"/>
              <w:rPr>
                <w:sz w:val="22"/>
                <w:szCs w:val="22"/>
              </w:rPr>
            </w:pPr>
            <w:r>
              <w:rPr>
                <w:sz w:val="22"/>
                <w:szCs w:val="22"/>
              </w:rPr>
              <w:t xml:space="preserve">17) </w:t>
            </w:r>
            <w:proofErr w:type="spellStart"/>
            <w:r w:rsidRPr="00485A65">
              <w:rPr>
                <w:sz w:val="22"/>
                <w:szCs w:val="22"/>
              </w:rPr>
              <w:t>Сорочеловской</w:t>
            </w:r>
            <w:proofErr w:type="spellEnd"/>
            <w:r w:rsidRPr="00485A65">
              <w:rPr>
                <w:sz w:val="22"/>
                <w:szCs w:val="22"/>
              </w:rPr>
              <w:t xml:space="preserve"> сельсовет</w:t>
            </w:r>
          </w:p>
        </w:tc>
      </w:tr>
      <w:tr w:rsidR="00847E2A" w:rsidRPr="000F263A" w:rsidTr="00485A65">
        <w:trPr>
          <w:trHeight w:val="20"/>
        </w:trPr>
        <w:tc>
          <w:tcPr>
            <w:tcW w:w="2694" w:type="dxa"/>
            <w:vAlign w:val="center"/>
          </w:tcPr>
          <w:p w:rsidR="00847E2A" w:rsidRPr="000F263A" w:rsidRDefault="00847E2A" w:rsidP="00485A65">
            <w:pPr>
              <w:jc w:val="both"/>
              <w:rPr>
                <w:sz w:val="22"/>
                <w:szCs w:val="22"/>
              </w:rPr>
            </w:pPr>
            <w:r>
              <w:rPr>
                <w:sz w:val="22"/>
                <w:szCs w:val="22"/>
              </w:rPr>
              <w:t>К</w:t>
            </w:r>
            <w:r w:rsidRPr="00847E2A">
              <w:rPr>
                <w:sz w:val="22"/>
                <w:szCs w:val="22"/>
              </w:rPr>
              <w:t>атегории пользователей</w:t>
            </w:r>
            <w:r w:rsidR="00485A65">
              <w:rPr>
                <w:sz w:val="22"/>
                <w:szCs w:val="22"/>
              </w:rPr>
              <w:t xml:space="preserve"> (коэффициент К</w:t>
            </w:r>
            <w:proofErr w:type="gramStart"/>
            <w:r w:rsidR="00485A65">
              <w:rPr>
                <w:sz w:val="22"/>
                <w:szCs w:val="22"/>
              </w:rPr>
              <w:t>1</w:t>
            </w:r>
            <w:proofErr w:type="gramEnd"/>
            <w:r w:rsidR="00485A65">
              <w:rPr>
                <w:sz w:val="22"/>
                <w:szCs w:val="22"/>
              </w:rPr>
              <w:t xml:space="preserve">) </w:t>
            </w:r>
          </w:p>
        </w:tc>
        <w:tc>
          <w:tcPr>
            <w:tcW w:w="7229" w:type="dxa"/>
            <w:vAlign w:val="center"/>
          </w:tcPr>
          <w:p w:rsidR="00485A65" w:rsidRPr="00485A65" w:rsidRDefault="00485A65" w:rsidP="00485A65">
            <w:pPr>
              <w:pageBreakBefore/>
              <w:jc w:val="both"/>
              <w:rPr>
                <w:sz w:val="22"/>
                <w:szCs w:val="22"/>
              </w:rPr>
            </w:pPr>
            <w:r>
              <w:rPr>
                <w:sz w:val="22"/>
                <w:szCs w:val="22"/>
              </w:rPr>
              <w:t xml:space="preserve">1) </w:t>
            </w:r>
            <w:r w:rsidRPr="00485A65">
              <w:rPr>
                <w:sz w:val="22"/>
                <w:szCs w:val="22"/>
              </w:rPr>
              <w:t>физические и юридические лица, осуществляющие переработку сел</w:t>
            </w:r>
            <w:r w:rsidRPr="00485A65">
              <w:rPr>
                <w:sz w:val="22"/>
                <w:szCs w:val="22"/>
              </w:rPr>
              <w:t>ь</w:t>
            </w:r>
            <w:r w:rsidRPr="00485A65">
              <w:rPr>
                <w:sz w:val="22"/>
                <w:szCs w:val="22"/>
              </w:rPr>
              <w:t>скохозяйственной продукции до стадии 2 и более технологических пер</w:t>
            </w:r>
            <w:r w:rsidRPr="00485A65">
              <w:rPr>
                <w:sz w:val="22"/>
                <w:szCs w:val="22"/>
              </w:rPr>
              <w:t>е</w:t>
            </w:r>
            <w:r w:rsidRPr="00485A65">
              <w:rPr>
                <w:sz w:val="22"/>
                <w:szCs w:val="22"/>
              </w:rPr>
              <w:t>делов и в соответствии с ОКВЭД 10 – «Производство пищевых проду</w:t>
            </w:r>
            <w:r w:rsidRPr="00485A65">
              <w:rPr>
                <w:sz w:val="22"/>
                <w:szCs w:val="22"/>
              </w:rPr>
              <w:t>к</w:t>
            </w:r>
            <w:r w:rsidR="00A61A13">
              <w:rPr>
                <w:sz w:val="22"/>
                <w:szCs w:val="22"/>
              </w:rPr>
              <w:t>тов»</w:t>
            </w:r>
          </w:p>
          <w:p w:rsidR="00847E2A" w:rsidRDefault="00485A65" w:rsidP="00485A65">
            <w:pPr>
              <w:pageBreakBefore/>
              <w:jc w:val="both"/>
              <w:rPr>
                <w:sz w:val="22"/>
                <w:szCs w:val="22"/>
              </w:rPr>
            </w:pPr>
            <w:r>
              <w:rPr>
                <w:sz w:val="22"/>
                <w:szCs w:val="22"/>
              </w:rPr>
              <w:t xml:space="preserve">2) </w:t>
            </w:r>
            <w:r w:rsidRPr="00485A65">
              <w:rPr>
                <w:sz w:val="22"/>
                <w:szCs w:val="22"/>
              </w:rPr>
              <w:t>физические и юридические лица, осуществляющие производство орг</w:t>
            </w:r>
            <w:r w:rsidRPr="00485A65">
              <w:rPr>
                <w:sz w:val="22"/>
                <w:szCs w:val="22"/>
              </w:rPr>
              <w:t>а</w:t>
            </w:r>
            <w:r w:rsidRPr="00485A65">
              <w:rPr>
                <w:sz w:val="22"/>
                <w:szCs w:val="22"/>
              </w:rPr>
              <w:t>нического сельскохозяйственного сырья и органической сельскохозяйс</w:t>
            </w:r>
            <w:r w:rsidRPr="00485A65">
              <w:rPr>
                <w:sz w:val="22"/>
                <w:szCs w:val="22"/>
              </w:rPr>
              <w:t>т</w:t>
            </w:r>
            <w:r w:rsidRPr="00485A65">
              <w:rPr>
                <w:sz w:val="22"/>
                <w:szCs w:val="22"/>
              </w:rPr>
              <w:t>венной продукции (органическое земледелие)</w:t>
            </w:r>
          </w:p>
        </w:tc>
      </w:tr>
      <w:tr w:rsidR="000F263A" w:rsidRPr="000F263A" w:rsidTr="00485A65">
        <w:trPr>
          <w:trHeight w:val="20"/>
        </w:trPr>
        <w:tc>
          <w:tcPr>
            <w:tcW w:w="2694" w:type="dxa"/>
            <w:vAlign w:val="center"/>
          </w:tcPr>
          <w:p w:rsidR="000F263A" w:rsidRPr="000F263A" w:rsidRDefault="000F263A" w:rsidP="000F263A">
            <w:pPr>
              <w:jc w:val="both"/>
              <w:rPr>
                <w:b/>
                <w:sz w:val="22"/>
                <w:szCs w:val="22"/>
              </w:rPr>
            </w:pPr>
            <w:r w:rsidRPr="000F263A">
              <w:rPr>
                <w:b/>
                <w:sz w:val="22"/>
                <w:szCs w:val="22"/>
              </w:rPr>
              <w:t>Цель оказания услуг</w:t>
            </w:r>
          </w:p>
        </w:tc>
        <w:tc>
          <w:tcPr>
            <w:tcW w:w="7229" w:type="dxa"/>
            <w:vAlign w:val="center"/>
          </w:tcPr>
          <w:p w:rsidR="00A61A13" w:rsidRDefault="000F263A" w:rsidP="00A61A13">
            <w:pPr>
              <w:pageBreakBefore/>
              <w:jc w:val="both"/>
              <w:rPr>
                <w:sz w:val="22"/>
                <w:szCs w:val="22"/>
              </w:rPr>
            </w:pPr>
            <w:r w:rsidRPr="000F263A">
              <w:rPr>
                <w:sz w:val="22"/>
                <w:szCs w:val="22"/>
              </w:rPr>
              <w:t>Определить экономически обоснованн</w:t>
            </w:r>
            <w:r w:rsidR="00A61A13">
              <w:rPr>
                <w:sz w:val="22"/>
                <w:szCs w:val="22"/>
              </w:rPr>
              <w:t>ые</w:t>
            </w:r>
            <w:r w:rsidRPr="000F263A">
              <w:rPr>
                <w:sz w:val="22"/>
                <w:szCs w:val="22"/>
              </w:rPr>
              <w:t xml:space="preserve"> значени</w:t>
            </w:r>
            <w:r w:rsidR="00A61A13">
              <w:rPr>
                <w:sz w:val="22"/>
                <w:szCs w:val="22"/>
              </w:rPr>
              <w:t>я</w:t>
            </w:r>
            <w:r w:rsidRPr="000F263A">
              <w:rPr>
                <w:sz w:val="22"/>
                <w:szCs w:val="22"/>
              </w:rPr>
              <w:t xml:space="preserve"> </w:t>
            </w:r>
            <w:r w:rsidR="00A61A13" w:rsidRPr="000F263A">
              <w:rPr>
                <w:sz w:val="22"/>
                <w:szCs w:val="22"/>
              </w:rPr>
              <w:t>коэффициент</w:t>
            </w:r>
            <w:r w:rsidR="00A61A13">
              <w:rPr>
                <w:sz w:val="22"/>
                <w:szCs w:val="22"/>
              </w:rPr>
              <w:t>ов</w:t>
            </w:r>
            <w:proofErr w:type="gramStart"/>
            <w:r w:rsidR="00A61A13">
              <w:rPr>
                <w:sz w:val="22"/>
                <w:szCs w:val="22"/>
              </w:rPr>
              <w:t xml:space="preserve"> </w:t>
            </w:r>
            <w:r w:rsidR="00A61A13" w:rsidRPr="00336574">
              <w:rPr>
                <w:sz w:val="22"/>
                <w:szCs w:val="22"/>
              </w:rPr>
              <w:t>К</w:t>
            </w:r>
            <w:proofErr w:type="gramEnd"/>
            <w:r w:rsidR="00A61A13" w:rsidRPr="00336574">
              <w:rPr>
                <w:sz w:val="22"/>
                <w:szCs w:val="22"/>
              </w:rPr>
              <w:t xml:space="preserve"> и К1,</w:t>
            </w:r>
            <w:r w:rsidR="00A61A13">
              <w:rPr>
                <w:sz w:val="22"/>
                <w:szCs w:val="22"/>
              </w:rPr>
              <w:t xml:space="preserve"> </w:t>
            </w:r>
            <w:r w:rsidR="00A61A13" w:rsidRPr="00336574">
              <w:rPr>
                <w:sz w:val="22"/>
                <w:szCs w:val="22"/>
              </w:rPr>
              <w:t>применяемых при определении размера годовой арендной платы за земельные участки, предоставляемые в аренду без проведения конкур</w:t>
            </w:r>
            <w:r w:rsidR="00A61A13" w:rsidRPr="00336574">
              <w:rPr>
                <w:sz w:val="22"/>
                <w:szCs w:val="22"/>
              </w:rPr>
              <w:t>с</w:t>
            </w:r>
            <w:r w:rsidR="00A61A13" w:rsidRPr="00336574">
              <w:rPr>
                <w:sz w:val="22"/>
                <w:szCs w:val="22"/>
              </w:rPr>
              <w:t>ных процедур, расположенные на территории Первомайского района, г</w:t>
            </w:r>
            <w:r w:rsidR="00A61A13" w:rsidRPr="00336574">
              <w:rPr>
                <w:sz w:val="22"/>
                <w:szCs w:val="22"/>
              </w:rPr>
              <w:t>о</w:t>
            </w:r>
            <w:r w:rsidR="00A61A13" w:rsidRPr="00336574">
              <w:rPr>
                <w:sz w:val="22"/>
                <w:szCs w:val="22"/>
              </w:rPr>
              <w:t>сударственная собственность на которые не разграничена, и земли, нах</w:t>
            </w:r>
            <w:r w:rsidR="00A61A13" w:rsidRPr="00336574">
              <w:rPr>
                <w:sz w:val="22"/>
                <w:szCs w:val="22"/>
              </w:rPr>
              <w:t>о</w:t>
            </w:r>
            <w:r w:rsidR="00A61A13" w:rsidRPr="00336574">
              <w:rPr>
                <w:sz w:val="22"/>
                <w:szCs w:val="22"/>
              </w:rPr>
              <w:t>дящиеся в собственности муниципального образования Первомайский район Алтайского края</w:t>
            </w:r>
          </w:p>
          <w:p w:rsidR="000F263A" w:rsidRPr="000F263A" w:rsidRDefault="000F263A" w:rsidP="00A61A13">
            <w:pPr>
              <w:pageBreakBefore/>
              <w:jc w:val="both"/>
              <w:rPr>
                <w:sz w:val="22"/>
                <w:szCs w:val="22"/>
              </w:rPr>
            </w:pPr>
            <w:proofErr w:type="gramStart"/>
            <w:r w:rsidRPr="000F263A">
              <w:rPr>
                <w:sz w:val="22"/>
                <w:szCs w:val="22"/>
              </w:rPr>
              <w:t>Исследование проводится с учетом положений Постановления Прав</w:t>
            </w:r>
            <w:r w:rsidRPr="000F263A">
              <w:rPr>
                <w:sz w:val="22"/>
                <w:szCs w:val="22"/>
              </w:rPr>
              <w:t>и</w:t>
            </w:r>
            <w:r w:rsidRPr="000F263A">
              <w:rPr>
                <w:sz w:val="22"/>
                <w:szCs w:val="22"/>
              </w:rPr>
              <w:t>тельства РФ от 16.07.2009 г. № 582 (</w:t>
            </w:r>
            <w:r w:rsidR="00A61A13" w:rsidRPr="00A61A13">
              <w:rPr>
                <w:sz w:val="22"/>
                <w:szCs w:val="22"/>
              </w:rPr>
              <w:t>ред. от 22.06.2024</w:t>
            </w:r>
            <w:r w:rsidR="00A61A13">
              <w:rPr>
                <w:sz w:val="22"/>
                <w:szCs w:val="22"/>
              </w:rPr>
              <w:t xml:space="preserve"> г.</w:t>
            </w:r>
            <w:r w:rsidRPr="000F263A">
              <w:rPr>
                <w:sz w:val="22"/>
                <w:szCs w:val="22"/>
              </w:rPr>
              <w:t>) «Об основных принципах определения арендной платы при аренде земельных участков, находящихся в государственной или муниципальной собственности, и о Правилах определения размера арендной платы, а также порядка, условий и сроков внесения арендной платы за земли, находящиеся в собственн</w:t>
            </w:r>
            <w:r w:rsidRPr="000F263A">
              <w:rPr>
                <w:sz w:val="22"/>
                <w:szCs w:val="22"/>
              </w:rPr>
              <w:t>о</w:t>
            </w:r>
            <w:r w:rsidRPr="000F263A">
              <w:rPr>
                <w:sz w:val="22"/>
                <w:szCs w:val="22"/>
              </w:rPr>
              <w:t>сти Российской Федерации» и Постановления Администрации Алтайск</w:t>
            </w:r>
            <w:r w:rsidRPr="000F263A">
              <w:rPr>
                <w:sz w:val="22"/>
                <w:szCs w:val="22"/>
              </w:rPr>
              <w:t>о</w:t>
            </w:r>
            <w:r w:rsidRPr="000F263A">
              <w:rPr>
                <w:sz w:val="22"/>
                <w:szCs w:val="22"/>
              </w:rPr>
              <w:t>го края</w:t>
            </w:r>
            <w:proofErr w:type="gramEnd"/>
            <w:r w:rsidRPr="000F263A">
              <w:rPr>
                <w:sz w:val="22"/>
                <w:szCs w:val="22"/>
              </w:rPr>
              <w:t xml:space="preserve"> от 24 декабря 2007 г. № 603 (в ред. от 19.05.2022 г.) «Об утве</w:t>
            </w:r>
            <w:r w:rsidRPr="000F263A">
              <w:rPr>
                <w:sz w:val="22"/>
                <w:szCs w:val="22"/>
              </w:rPr>
              <w:t>р</w:t>
            </w:r>
            <w:r w:rsidRPr="000F263A">
              <w:rPr>
                <w:sz w:val="22"/>
                <w:szCs w:val="22"/>
              </w:rPr>
              <w:t>ждении Положения о порядке определения размера арендной платы за использование находящихся на территории Алтайского края земельных участков, государственная собственность на которые не разграничена, порядке, условиях и сроках ее внесения»</w:t>
            </w:r>
          </w:p>
        </w:tc>
      </w:tr>
      <w:tr w:rsidR="000F263A" w:rsidRPr="000F263A" w:rsidTr="00485A65">
        <w:trPr>
          <w:trHeight w:val="20"/>
        </w:trPr>
        <w:tc>
          <w:tcPr>
            <w:tcW w:w="2694" w:type="dxa"/>
            <w:vAlign w:val="center"/>
          </w:tcPr>
          <w:p w:rsidR="000F263A" w:rsidRPr="000F263A" w:rsidRDefault="000F263A" w:rsidP="000F263A">
            <w:pPr>
              <w:jc w:val="both"/>
              <w:rPr>
                <w:b/>
                <w:sz w:val="22"/>
                <w:szCs w:val="22"/>
              </w:rPr>
            </w:pPr>
            <w:r w:rsidRPr="000F263A">
              <w:rPr>
                <w:b/>
                <w:sz w:val="22"/>
                <w:szCs w:val="22"/>
              </w:rPr>
              <w:t>Период проведения и</w:t>
            </w:r>
            <w:r w:rsidRPr="000F263A">
              <w:rPr>
                <w:b/>
                <w:sz w:val="22"/>
                <w:szCs w:val="22"/>
              </w:rPr>
              <w:t>с</w:t>
            </w:r>
            <w:r w:rsidRPr="000F263A">
              <w:rPr>
                <w:b/>
                <w:sz w:val="22"/>
                <w:szCs w:val="22"/>
              </w:rPr>
              <w:t xml:space="preserve">следования </w:t>
            </w:r>
          </w:p>
        </w:tc>
        <w:tc>
          <w:tcPr>
            <w:tcW w:w="7229" w:type="dxa"/>
            <w:vAlign w:val="center"/>
          </w:tcPr>
          <w:p w:rsidR="000F263A" w:rsidRPr="000F263A" w:rsidRDefault="000F263A" w:rsidP="000F263A">
            <w:pPr>
              <w:pageBreakBefore/>
              <w:jc w:val="both"/>
              <w:rPr>
                <w:sz w:val="22"/>
                <w:szCs w:val="22"/>
              </w:rPr>
            </w:pPr>
            <w:r w:rsidRPr="000F263A">
              <w:rPr>
                <w:bCs/>
                <w:sz w:val="22"/>
                <w:szCs w:val="22"/>
              </w:rPr>
              <w:t>Июль 2024 г.</w:t>
            </w:r>
          </w:p>
        </w:tc>
      </w:tr>
      <w:tr w:rsidR="000F263A" w:rsidRPr="000F263A" w:rsidTr="00485A65">
        <w:trPr>
          <w:trHeight w:val="20"/>
        </w:trPr>
        <w:tc>
          <w:tcPr>
            <w:tcW w:w="2694" w:type="dxa"/>
            <w:vAlign w:val="center"/>
          </w:tcPr>
          <w:p w:rsidR="000F263A" w:rsidRPr="000F263A" w:rsidRDefault="000F263A" w:rsidP="000F263A">
            <w:pPr>
              <w:jc w:val="both"/>
              <w:rPr>
                <w:b/>
                <w:sz w:val="22"/>
                <w:szCs w:val="22"/>
              </w:rPr>
            </w:pPr>
            <w:r w:rsidRPr="000F263A">
              <w:rPr>
                <w:b/>
                <w:sz w:val="22"/>
                <w:szCs w:val="22"/>
              </w:rPr>
              <w:t>Дата составления з</w:t>
            </w:r>
            <w:r w:rsidRPr="000F263A">
              <w:rPr>
                <w:b/>
                <w:sz w:val="22"/>
                <w:szCs w:val="22"/>
              </w:rPr>
              <w:t>а</w:t>
            </w:r>
            <w:r w:rsidRPr="000F263A">
              <w:rPr>
                <w:b/>
                <w:sz w:val="22"/>
                <w:szCs w:val="22"/>
              </w:rPr>
              <w:t>ключения</w:t>
            </w:r>
          </w:p>
        </w:tc>
        <w:tc>
          <w:tcPr>
            <w:tcW w:w="7229" w:type="dxa"/>
            <w:shd w:val="clear" w:color="auto" w:fill="auto"/>
            <w:vAlign w:val="center"/>
          </w:tcPr>
          <w:p w:rsidR="000F263A" w:rsidRPr="000F263A" w:rsidRDefault="00A61A13" w:rsidP="000F263A">
            <w:pPr>
              <w:jc w:val="both"/>
              <w:rPr>
                <w:bCs/>
                <w:sz w:val="22"/>
                <w:szCs w:val="22"/>
              </w:rPr>
            </w:pPr>
            <w:r w:rsidRPr="00A61A13">
              <w:rPr>
                <w:bCs/>
                <w:sz w:val="22"/>
                <w:szCs w:val="22"/>
              </w:rPr>
              <w:t xml:space="preserve">14 августа 2024 </w:t>
            </w:r>
            <w:r w:rsidR="000F263A" w:rsidRPr="000F263A">
              <w:rPr>
                <w:bCs/>
                <w:sz w:val="22"/>
                <w:szCs w:val="22"/>
              </w:rPr>
              <w:t>г.</w:t>
            </w:r>
          </w:p>
        </w:tc>
      </w:tr>
      <w:tr w:rsidR="000F263A" w:rsidRPr="000F263A" w:rsidTr="00485A65">
        <w:trPr>
          <w:trHeight w:val="20"/>
        </w:trPr>
        <w:tc>
          <w:tcPr>
            <w:tcW w:w="2694" w:type="dxa"/>
            <w:vAlign w:val="center"/>
          </w:tcPr>
          <w:p w:rsidR="000F263A" w:rsidRPr="000F263A" w:rsidRDefault="000F263A" w:rsidP="000F263A">
            <w:pPr>
              <w:jc w:val="both"/>
              <w:rPr>
                <w:b/>
                <w:sz w:val="22"/>
                <w:szCs w:val="22"/>
              </w:rPr>
            </w:pPr>
            <w:r w:rsidRPr="000F263A">
              <w:rPr>
                <w:b/>
                <w:sz w:val="22"/>
                <w:szCs w:val="22"/>
              </w:rPr>
              <w:t>Допущения и огранич</w:t>
            </w:r>
            <w:r w:rsidRPr="000F263A">
              <w:rPr>
                <w:b/>
                <w:sz w:val="22"/>
                <w:szCs w:val="22"/>
              </w:rPr>
              <w:t>е</w:t>
            </w:r>
            <w:r w:rsidRPr="000F263A">
              <w:rPr>
                <w:b/>
                <w:sz w:val="22"/>
                <w:szCs w:val="22"/>
              </w:rPr>
              <w:t xml:space="preserve">ния </w:t>
            </w:r>
            <w:r w:rsidR="00446706">
              <w:rPr>
                <w:b/>
                <w:sz w:val="22"/>
                <w:szCs w:val="22"/>
              </w:rPr>
              <w:t xml:space="preserve">проведения </w:t>
            </w:r>
            <w:r w:rsidRPr="000F263A">
              <w:rPr>
                <w:b/>
                <w:sz w:val="22"/>
                <w:szCs w:val="22"/>
              </w:rPr>
              <w:t>иссл</w:t>
            </w:r>
            <w:r w:rsidRPr="000F263A">
              <w:rPr>
                <w:b/>
                <w:sz w:val="22"/>
                <w:szCs w:val="22"/>
              </w:rPr>
              <w:t>е</w:t>
            </w:r>
            <w:r w:rsidRPr="000F263A">
              <w:rPr>
                <w:b/>
                <w:sz w:val="22"/>
                <w:szCs w:val="22"/>
              </w:rPr>
              <w:t>дования, пределы пр</w:t>
            </w:r>
            <w:r w:rsidRPr="000F263A">
              <w:rPr>
                <w:b/>
                <w:sz w:val="22"/>
                <w:szCs w:val="22"/>
              </w:rPr>
              <w:t>и</w:t>
            </w:r>
            <w:r w:rsidRPr="000F263A">
              <w:rPr>
                <w:b/>
                <w:sz w:val="22"/>
                <w:szCs w:val="22"/>
              </w:rPr>
              <w:t xml:space="preserve">менения полученного результата  </w:t>
            </w:r>
          </w:p>
        </w:tc>
        <w:tc>
          <w:tcPr>
            <w:tcW w:w="7229" w:type="dxa"/>
            <w:vAlign w:val="center"/>
          </w:tcPr>
          <w:p w:rsidR="000F263A" w:rsidRPr="000F263A" w:rsidRDefault="000F263A" w:rsidP="000F263A">
            <w:pPr>
              <w:jc w:val="both"/>
              <w:rPr>
                <w:bCs/>
                <w:sz w:val="22"/>
                <w:szCs w:val="22"/>
              </w:rPr>
            </w:pPr>
            <w:r w:rsidRPr="000F263A">
              <w:rPr>
                <w:bCs/>
                <w:sz w:val="22"/>
                <w:szCs w:val="22"/>
              </w:rPr>
              <w:t>Основным требованием при установлении коэффициентов для определ</w:t>
            </w:r>
            <w:r w:rsidRPr="000F263A">
              <w:rPr>
                <w:bCs/>
                <w:sz w:val="22"/>
                <w:szCs w:val="22"/>
              </w:rPr>
              <w:t>е</w:t>
            </w:r>
            <w:r w:rsidRPr="000F263A">
              <w:rPr>
                <w:bCs/>
                <w:sz w:val="22"/>
                <w:szCs w:val="22"/>
              </w:rPr>
              <w:t>ния платы за землю является их экономическое обоснование. Такая ди</w:t>
            </w:r>
            <w:r w:rsidRPr="000F263A">
              <w:rPr>
                <w:bCs/>
                <w:sz w:val="22"/>
                <w:szCs w:val="22"/>
              </w:rPr>
              <w:t>ф</w:t>
            </w:r>
            <w:r w:rsidRPr="000F263A">
              <w:rPr>
                <w:bCs/>
                <w:sz w:val="22"/>
                <w:szCs w:val="22"/>
              </w:rPr>
              <w:t>ференциация должна основываться на анализе и оценке экономических, природных и иных факторов, характеризующих земельный участок в конкретной зоне и соответствовать Приказу Министерства экономическ</w:t>
            </w:r>
            <w:r w:rsidRPr="000F263A">
              <w:rPr>
                <w:bCs/>
                <w:sz w:val="22"/>
                <w:szCs w:val="22"/>
              </w:rPr>
              <w:t>о</w:t>
            </w:r>
            <w:r w:rsidRPr="000F263A">
              <w:rPr>
                <w:bCs/>
                <w:sz w:val="22"/>
                <w:szCs w:val="22"/>
              </w:rPr>
              <w:t xml:space="preserve">го развития РФ от 10 ноября 2020 г. №  </w:t>
            </w:r>
            <w:proofErr w:type="gramStart"/>
            <w:r w:rsidRPr="000F263A">
              <w:rPr>
                <w:bCs/>
                <w:sz w:val="22"/>
                <w:szCs w:val="22"/>
              </w:rPr>
              <w:t>П</w:t>
            </w:r>
            <w:proofErr w:type="gramEnd"/>
            <w:r w:rsidRPr="000F263A">
              <w:rPr>
                <w:bCs/>
                <w:sz w:val="22"/>
                <w:szCs w:val="22"/>
              </w:rPr>
              <w:t>/0412 «Об утверждении класс</w:t>
            </w:r>
            <w:r w:rsidRPr="000F263A">
              <w:rPr>
                <w:bCs/>
                <w:sz w:val="22"/>
                <w:szCs w:val="22"/>
              </w:rPr>
              <w:t>и</w:t>
            </w:r>
            <w:r w:rsidRPr="000F263A">
              <w:rPr>
                <w:bCs/>
                <w:sz w:val="22"/>
                <w:szCs w:val="22"/>
              </w:rPr>
              <w:t>фикатора видов разрешенного использования земельных участков»</w:t>
            </w:r>
          </w:p>
        </w:tc>
      </w:tr>
      <w:tr w:rsidR="00A61A13" w:rsidRPr="000F263A" w:rsidTr="00485A65">
        <w:trPr>
          <w:trHeight w:val="20"/>
        </w:trPr>
        <w:tc>
          <w:tcPr>
            <w:tcW w:w="2694" w:type="dxa"/>
            <w:vAlign w:val="center"/>
          </w:tcPr>
          <w:p w:rsidR="00A61A13" w:rsidRPr="000F263A" w:rsidRDefault="00DC3F5A" w:rsidP="00A61A13">
            <w:pPr>
              <w:pageBreakBefore/>
              <w:jc w:val="both"/>
              <w:rPr>
                <w:b/>
                <w:sz w:val="22"/>
                <w:szCs w:val="22"/>
              </w:rPr>
            </w:pPr>
            <w:r w:rsidRPr="000F263A">
              <w:rPr>
                <w:b/>
                <w:sz w:val="22"/>
                <w:szCs w:val="22"/>
              </w:rPr>
              <w:lastRenderedPageBreak/>
              <w:t>Допущения и огранич</w:t>
            </w:r>
            <w:r w:rsidRPr="000F263A">
              <w:rPr>
                <w:b/>
                <w:sz w:val="22"/>
                <w:szCs w:val="22"/>
              </w:rPr>
              <w:t>е</w:t>
            </w:r>
            <w:r w:rsidRPr="000F263A">
              <w:rPr>
                <w:b/>
                <w:sz w:val="22"/>
                <w:szCs w:val="22"/>
              </w:rPr>
              <w:t xml:space="preserve">ния </w:t>
            </w:r>
            <w:r>
              <w:rPr>
                <w:b/>
                <w:sz w:val="22"/>
                <w:szCs w:val="22"/>
              </w:rPr>
              <w:t xml:space="preserve">проведения </w:t>
            </w:r>
            <w:r w:rsidRPr="000F263A">
              <w:rPr>
                <w:b/>
                <w:sz w:val="22"/>
                <w:szCs w:val="22"/>
              </w:rPr>
              <w:t>иссл</w:t>
            </w:r>
            <w:r w:rsidRPr="000F263A">
              <w:rPr>
                <w:b/>
                <w:sz w:val="22"/>
                <w:szCs w:val="22"/>
              </w:rPr>
              <w:t>е</w:t>
            </w:r>
            <w:r w:rsidRPr="000F263A">
              <w:rPr>
                <w:b/>
                <w:sz w:val="22"/>
                <w:szCs w:val="22"/>
              </w:rPr>
              <w:t>дования, пределы пр</w:t>
            </w:r>
            <w:r w:rsidRPr="000F263A">
              <w:rPr>
                <w:b/>
                <w:sz w:val="22"/>
                <w:szCs w:val="22"/>
              </w:rPr>
              <w:t>и</w:t>
            </w:r>
            <w:r w:rsidRPr="000F263A">
              <w:rPr>
                <w:b/>
                <w:sz w:val="22"/>
                <w:szCs w:val="22"/>
              </w:rPr>
              <w:t xml:space="preserve">менения полученного результата  </w:t>
            </w:r>
          </w:p>
        </w:tc>
        <w:tc>
          <w:tcPr>
            <w:tcW w:w="7229" w:type="dxa"/>
            <w:vAlign w:val="center"/>
          </w:tcPr>
          <w:p w:rsidR="00A61A13" w:rsidRPr="000F263A" w:rsidRDefault="00A61A13" w:rsidP="00A61A13">
            <w:pPr>
              <w:jc w:val="both"/>
              <w:rPr>
                <w:bCs/>
                <w:sz w:val="22"/>
                <w:szCs w:val="22"/>
              </w:rPr>
            </w:pPr>
            <w:r w:rsidRPr="000F263A">
              <w:rPr>
                <w:bCs/>
                <w:sz w:val="22"/>
                <w:szCs w:val="22"/>
              </w:rPr>
              <w:t>Представленный в исследовании экономический анализ основан на да</w:t>
            </w:r>
            <w:r w:rsidRPr="000F263A">
              <w:rPr>
                <w:bCs/>
                <w:sz w:val="22"/>
                <w:szCs w:val="22"/>
              </w:rPr>
              <w:t>н</w:t>
            </w:r>
            <w:r w:rsidRPr="000F263A">
              <w:rPr>
                <w:bCs/>
                <w:sz w:val="22"/>
                <w:szCs w:val="22"/>
              </w:rPr>
              <w:t>ных, соответствующих экономической ситуации, сложившейся в 2023 г. и январе-июле 2024 г. Сделанные выводы актуальны на период проведения исследования. Поскольку изменения в экономике происходят чаще всего постепенно, есть основания полагать, что сделанные в исследовании в</w:t>
            </w:r>
            <w:r w:rsidRPr="000F263A">
              <w:rPr>
                <w:bCs/>
                <w:sz w:val="22"/>
                <w:szCs w:val="22"/>
              </w:rPr>
              <w:t>ы</w:t>
            </w:r>
            <w:r w:rsidRPr="000F263A">
              <w:rPr>
                <w:bCs/>
                <w:sz w:val="22"/>
                <w:szCs w:val="22"/>
              </w:rPr>
              <w:t>воды будут сохранять актуальность достаточно длительный период</w:t>
            </w:r>
          </w:p>
          <w:p w:rsidR="00A61A13" w:rsidRPr="000F263A" w:rsidRDefault="00A61A13" w:rsidP="00A61A13">
            <w:pPr>
              <w:jc w:val="both"/>
              <w:rPr>
                <w:bCs/>
                <w:sz w:val="22"/>
                <w:szCs w:val="22"/>
              </w:rPr>
            </w:pPr>
            <w:r w:rsidRPr="000F263A">
              <w:rPr>
                <w:bCs/>
                <w:sz w:val="22"/>
                <w:szCs w:val="22"/>
              </w:rPr>
              <w:t>Существенное изменение экономической ситуации, соотношения цен аренды земли, социальных приоритетов, а также уровня кадастровой стоимости может вызвать необходимость пересмотра и актуализации к</w:t>
            </w:r>
            <w:r w:rsidRPr="000F263A">
              <w:rPr>
                <w:bCs/>
                <w:sz w:val="22"/>
                <w:szCs w:val="22"/>
              </w:rPr>
              <w:t>о</w:t>
            </w:r>
            <w:r w:rsidRPr="000F263A">
              <w:rPr>
                <w:bCs/>
                <w:sz w:val="22"/>
                <w:szCs w:val="22"/>
              </w:rPr>
              <w:t>эффициентов в целях недопущения резкого ухудшения положения аре</w:t>
            </w:r>
            <w:r w:rsidRPr="000F263A">
              <w:rPr>
                <w:bCs/>
                <w:sz w:val="22"/>
                <w:szCs w:val="22"/>
              </w:rPr>
              <w:t>н</w:t>
            </w:r>
            <w:r w:rsidRPr="000F263A">
              <w:rPr>
                <w:bCs/>
                <w:sz w:val="22"/>
                <w:szCs w:val="22"/>
              </w:rPr>
              <w:t>додателей и арендаторов</w:t>
            </w:r>
          </w:p>
          <w:p w:rsidR="00A61A13" w:rsidRPr="000F263A" w:rsidRDefault="00A61A13" w:rsidP="00A61A13">
            <w:pPr>
              <w:jc w:val="both"/>
              <w:rPr>
                <w:bCs/>
                <w:sz w:val="22"/>
                <w:szCs w:val="22"/>
              </w:rPr>
            </w:pPr>
            <w:r w:rsidRPr="000F263A">
              <w:rPr>
                <w:bCs/>
                <w:sz w:val="22"/>
                <w:szCs w:val="22"/>
              </w:rPr>
              <w:t xml:space="preserve">При  расчетах используется фактически действующая на дату проведения исследования кадастровая стоимость земельных участков, отраженная на сайте </w:t>
            </w:r>
            <w:r w:rsidRPr="000F263A">
              <w:rPr>
                <w:sz w:val="22"/>
                <w:szCs w:val="22"/>
              </w:rPr>
              <w:t>Публичная кадастровая карта (https://pkk.rosreestr.ru)</w:t>
            </w:r>
          </w:p>
          <w:p w:rsidR="00A61A13" w:rsidRPr="000F263A" w:rsidRDefault="00A61A13" w:rsidP="00A61A13">
            <w:pPr>
              <w:jc w:val="both"/>
              <w:rPr>
                <w:bCs/>
                <w:sz w:val="22"/>
                <w:szCs w:val="22"/>
              </w:rPr>
            </w:pPr>
            <w:r w:rsidRPr="000F263A">
              <w:rPr>
                <w:bCs/>
                <w:sz w:val="22"/>
                <w:szCs w:val="22"/>
              </w:rPr>
              <w:t>Исполнителем в ходе исследования определяются средние, имеющие экономическое обоснование, коэффициенты, отражающие сложившийся уровень арендной платы за земельные участки</w:t>
            </w:r>
          </w:p>
          <w:p w:rsidR="00A61A13" w:rsidRPr="000F263A" w:rsidRDefault="00A61A13" w:rsidP="00A61A13">
            <w:pPr>
              <w:jc w:val="both"/>
              <w:rPr>
                <w:bCs/>
                <w:sz w:val="22"/>
                <w:szCs w:val="22"/>
              </w:rPr>
            </w:pPr>
            <w:r w:rsidRPr="000F263A">
              <w:rPr>
                <w:bCs/>
                <w:sz w:val="22"/>
                <w:szCs w:val="22"/>
              </w:rPr>
              <w:t>Коэффициент, учитывающий категорию пользователей земельного учас</w:t>
            </w:r>
            <w:r w:rsidRPr="000F263A">
              <w:rPr>
                <w:bCs/>
                <w:sz w:val="22"/>
                <w:szCs w:val="22"/>
              </w:rPr>
              <w:t>т</w:t>
            </w:r>
            <w:r w:rsidRPr="000F263A">
              <w:rPr>
                <w:bCs/>
                <w:sz w:val="22"/>
                <w:szCs w:val="22"/>
              </w:rPr>
              <w:t>ка (К</w:t>
            </w:r>
            <w:proofErr w:type="gramStart"/>
            <w:r w:rsidRPr="000F263A">
              <w:rPr>
                <w:bCs/>
                <w:sz w:val="22"/>
                <w:szCs w:val="22"/>
              </w:rPr>
              <w:t>1</w:t>
            </w:r>
            <w:proofErr w:type="gramEnd"/>
            <w:r w:rsidRPr="000F263A">
              <w:rPr>
                <w:bCs/>
                <w:sz w:val="22"/>
                <w:szCs w:val="22"/>
              </w:rPr>
              <w:t>) имеет социаль</w:t>
            </w:r>
            <w:r>
              <w:rPr>
                <w:bCs/>
                <w:sz w:val="22"/>
                <w:szCs w:val="22"/>
              </w:rPr>
              <w:t>ное и административное значение и</w:t>
            </w:r>
            <w:r w:rsidRPr="000F263A">
              <w:rPr>
                <w:bCs/>
                <w:sz w:val="22"/>
                <w:szCs w:val="22"/>
              </w:rPr>
              <w:t xml:space="preserve"> устанавливае</w:t>
            </w:r>
            <w:r w:rsidRPr="000F263A">
              <w:rPr>
                <w:bCs/>
                <w:sz w:val="22"/>
                <w:szCs w:val="22"/>
              </w:rPr>
              <w:t>т</w:t>
            </w:r>
            <w:r w:rsidRPr="000F263A">
              <w:rPr>
                <w:bCs/>
                <w:sz w:val="22"/>
                <w:szCs w:val="22"/>
              </w:rPr>
              <w:t>ся в соответствии с приоритетами социально-экономического раз</w:t>
            </w:r>
            <w:r>
              <w:rPr>
                <w:bCs/>
                <w:sz w:val="22"/>
                <w:szCs w:val="22"/>
              </w:rPr>
              <w:t xml:space="preserve">вития, определенными </w:t>
            </w:r>
            <w:r w:rsidRPr="00A61A13">
              <w:rPr>
                <w:bCs/>
                <w:sz w:val="22"/>
                <w:szCs w:val="22"/>
              </w:rPr>
              <w:t>Администраци</w:t>
            </w:r>
            <w:r>
              <w:rPr>
                <w:bCs/>
                <w:sz w:val="22"/>
                <w:szCs w:val="22"/>
              </w:rPr>
              <w:t xml:space="preserve">ей </w:t>
            </w:r>
            <w:r w:rsidRPr="00A61A13">
              <w:rPr>
                <w:bCs/>
                <w:sz w:val="22"/>
                <w:szCs w:val="22"/>
              </w:rPr>
              <w:t>Первомайского района Алтайского края</w:t>
            </w:r>
          </w:p>
          <w:p w:rsidR="00A61A13" w:rsidRPr="000F263A" w:rsidRDefault="00A61A13" w:rsidP="00A61A13">
            <w:pPr>
              <w:jc w:val="both"/>
              <w:rPr>
                <w:bCs/>
                <w:sz w:val="22"/>
                <w:szCs w:val="22"/>
              </w:rPr>
            </w:pPr>
            <w:r w:rsidRPr="000F263A">
              <w:rPr>
                <w:bCs/>
                <w:sz w:val="22"/>
                <w:szCs w:val="22"/>
              </w:rPr>
              <w:t xml:space="preserve">Любой коэффициент, установленный на меньшем чем </w:t>
            </w:r>
            <w:r>
              <w:rPr>
                <w:bCs/>
                <w:sz w:val="22"/>
                <w:szCs w:val="22"/>
              </w:rPr>
              <w:t>определенный</w:t>
            </w:r>
            <w:r w:rsidRPr="000F263A">
              <w:rPr>
                <w:bCs/>
                <w:sz w:val="22"/>
                <w:szCs w:val="22"/>
              </w:rPr>
              <w:t xml:space="preserve"> в данном исследовании, может рассматриваться как льготный, обеспеч</w:t>
            </w:r>
            <w:r w:rsidRPr="000F263A">
              <w:rPr>
                <w:bCs/>
                <w:sz w:val="22"/>
                <w:szCs w:val="22"/>
              </w:rPr>
              <w:t>и</w:t>
            </w:r>
            <w:r w:rsidRPr="000F263A">
              <w:rPr>
                <w:bCs/>
                <w:sz w:val="22"/>
                <w:szCs w:val="22"/>
              </w:rPr>
              <w:t>вающий поддержку определенному виду деятельности</w:t>
            </w:r>
          </w:p>
        </w:tc>
      </w:tr>
    </w:tbl>
    <w:p w:rsidR="000F263A" w:rsidRPr="00EA601A" w:rsidRDefault="000F263A" w:rsidP="000F263A">
      <w:pPr>
        <w:ind w:firstLine="425"/>
        <w:jc w:val="both"/>
        <w:rPr>
          <w:sz w:val="22"/>
          <w:szCs w:val="22"/>
        </w:rPr>
      </w:pPr>
    </w:p>
    <w:p w:rsidR="000F263A" w:rsidRDefault="000F263A" w:rsidP="001161E3">
      <w:pPr>
        <w:ind w:firstLine="425"/>
        <w:jc w:val="both"/>
        <w:rPr>
          <w:sz w:val="22"/>
          <w:szCs w:val="22"/>
        </w:rPr>
      </w:pPr>
      <w:r w:rsidRPr="000F263A">
        <w:rPr>
          <w:sz w:val="22"/>
          <w:szCs w:val="22"/>
        </w:rPr>
        <w:t xml:space="preserve">По результатам проведенных исследований можно сделать вывод о следующей величине </w:t>
      </w:r>
      <w:r w:rsidR="00DC3F5A" w:rsidRPr="000F263A">
        <w:rPr>
          <w:sz w:val="22"/>
          <w:szCs w:val="22"/>
        </w:rPr>
        <w:t>значени</w:t>
      </w:r>
      <w:r w:rsidR="00DC3F5A">
        <w:rPr>
          <w:sz w:val="22"/>
          <w:szCs w:val="22"/>
        </w:rPr>
        <w:t>й</w:t>
      </w:r>
      <w:r w:rsidR="00DC3F5A" w:rsidRPr="000F263A">
        <w:rPr>
          <w:sz w:val="22"/>
          <w:szCs w:val="22"/>
        </w:rPr>
        <w:t xml:space="preserve"> коэффициент</w:t>
      </w:r>
      <w:r w:rsidR="00DC3F5A">
        <w:rPr>
          <w:sz w:val="22"/>
          <w:szCs w:val="22"/>
        </w:rPr>
        <w:t>ов</w:t>
      </w:r>
      <w:proofErr w:type="gramStart"/>
      <w:r w:rsidR="00DC3F5A">
        <w:rPr>
          <w:sz w:val="22"/>
          <w:szCs w:val="22"/>
        </w:rPr>
        <w:t xml:space="preserve"> </w:t>
      </w:r>
      <w:r w:rsidR="00DC3F5A" w:rsidRPr="00336574">
        <w:rPr>
          <w:sz w:val="22"/>
          <w:szCs w:val="22"/>
        </w:rPr>
        <w:t>К</w:t>
      </w:r>
      <w:proofErr w:type="gramEnd"/>
      <w:r w:rsidR="00DC3F5A" w:rsidRPr="00336574">
        <w:rPr>
          <w:sz w:val="22"/>
          <w:szCs w:val="22"/>
        </w:rPr>
        <w:t xml:space="preserve"> и К1,</w:t>
      </w:r>
      <w:r w:rsidR="00DC3F5A">
        <w:rPr>
          <w:sz w:val="22"/>
          <w:szCs w:val="22"/>
        </w:rPr>
        <w:t xml:space="preserve"> </w:t>
      </w:r>
      <w:r w:rsidR="00DC3F5A" w:rsidRPr="00336574">
        <w:rPr>
          <w:sz w:val="22"/>
          <w:szCs w:val="22"/>
        </w:rPr>
        <w:t>применяемых при определении размера годовой арендной платы за земельные участки, предоставляемые в аренду без проведения конкурсных процедур, расположенные на террит</w:t>
      </w:r>
      <w:r w:rsidR="00DC3F5A" w:rsidRPr="00336574">
        <w:rPr>
          <w:sz w:val="22"/>
          <w:szCs w:val="22"/>
        </w:rPr>
        <w:t>о</w:t>
      </w:r>
      <w:r w:rsidR="00DC3F5A" w:rsidRPr="00336574">
        <w:rPr>
          <w:sz w:val="22"/>
          <w:szCs w:val="22"/>
        </w:rPr>
        <w:t>рии Первомайского района, государственная собственность на которые не разграничена, и земли, нах</w:t>
      </w:r>
      <w:r w:rsidR="00DC3F5A" w:rsidRPr="00336574">
        <w:rPr>
          <w:sz w:val="22"/>
          <w:szCs w:val="22"/>
        </w:rPr>
        <w:t>о</w:t>
      </w:r>
      <w:r w:rsidR="00DC3F5A" w:rsidRPr="00336574">
        <w:rPr>
          <w:sz w:val="22"/>
          <w:szCs w:val="22"/>
        </w:rPr>
        <w:t>дящиеся в собственности муниципального образования Первомайский район Алтайского края</w:t>
      </w:r>
      <w:r w:rsidRPr="000F263A">
        <w:rPr>
          <w:sz w:val="22"/>
          <w:szCs w:val="22"/>
        </w:rPr>
        <w:t>:</w:t>
      </w:r>
    </w:p>
    <w:p w:rsidR="00DC3F5A" w:rsidRDefault="00DC3F5A" w:rsidP="001161E3">
      <w:pPr>
        <w:ind w:firstLine="425"/>
        <w:jc w:val="both"/>
        <w:rPr>
          <w:sz w:val="22"/>
          <w:szCs w:val="22"/>
        </w:rPr>
      </w:pPr>
    </w:p>
    <w:p w:rsidR="00DC3F5A" w:rsidRDefault="00DC3F5A" w:rsidP="001161E3">
      <w:pPr>
        <w:ind w:firstLine="425"/>
        <w:jc w:val="both"/>
        <w:rPr>
          <w:sz w:val="22"/>
          <w:szCs w:val="22"/>
        </w:rPr>
        <w:sectPr w:rsidR="00DC3F5A" w:rsidSect="00570408">
          <w:headerReference w:type="default" r:id="rId10"/>
          <w:footerReference w:type="default" r:id="rId11"/>
          <w:pgSz w:w="11906" w:h="16838" w:code="9"/>
          <w:pgMar w:top="851" w:right="849" w:bottom="851" w:left="1134" w:header="737" w:footer="437" w:gutter="0"/>
          <w:cols w:space="720"/>
          <w:titlePg/>
          <w:docGrid w:linePitch="272"/>
        </w:sectPr>
      </w:pPr>
    </w:p>
    <w:p w:rsidR="000F263A" w:rsidRPr="000F263A" w:rsidRDefault="000F263A" w:rsidP="00DE4B46">
      <w:pPr>
        <w:ind w:right="-457"/>
        <w:jc w:val="right"/>
        <w:rPr>
          <w:sz w:val="22"/>
          <w:szCs w:val="22"/>
        </w:rPr>
      </w:pPr>
      <w:r w:rsidRPr="000F263A">
        <w:rPr>
          <w:sz w:val="22"/>
          <w:szCs w:val="22"/>
        </w:rPr>
        <w:lastRenderedPageBreak/>
        <w:t>Таблица 1.2</w:t>
      </w:r>
    </w:p>
    <w:tbl>
      <w:tblPr>
        <w:tblW w:w="15833" w:type="dxa"/>
        <w:tblInd w:w="-1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2709"/>
        <w:gridCol w:w="595"/>
        <w:gridCol w:w="737"/>
        <w:gridCol w:w="737"/>
        <w:gridCol w:w="737"/>
        <w:gridCol w:w="737"/>
        <w:gridCol w:w="737"/>
        <w:gridCol w:w="737"/>
        <w:gridCol w:w="737"/>
        <w:gridCol w:w="737"/>
        <w:gridCol w:w="737"/>
        <w:gridCol w:w="737"/>
        <w:gridCol w:w="737"/>
        <w:gridCol w:w="737"/>
        <w:gridCol w:w="737"/>
        <w:gridCol w:w="737"/>
        <w:gridCol w:w="737"/>
        <w:gridCol w:w="737"/>
        <w:gridCol w:w="737"/>
      </w:tblGrid>
      <w:tr w:rsidR="00EA601A" w:rsidRPr="00523557" w:rsidTr="00DE4B46">
        <w:trPr>
          <w:trHeight w:val="3075"/>
          <w:tblHeader/>
        </w:trPr>
        <w:tc>
          <w:tcPr>
            <w:tcW w:w="2709" w:type="dxa"/>
            <w:shd w:val="clear" w:color="auto" w:fill="D9D9D9" w:themeFill="background1" w:themeFillShade="D9"/>
            <w:vAlign w:val="center"/>
            <w:hideMark/>
          </w:tcPr>
          <w:p w:rsidR="00EA601A" w:rsidRPr="00523557" w:rsidRDefault="00EA601A" w:rsidP="00EA601A">
            <w:pPr>
              <w:jc w:val="center"/>
              <w:rPr>
                <w:color w:val="000000"/>
                <w:sz w:val="18"/>
                <w:szCs w:val="18"/>
              </w:rPr>
            </w:pPr>
            <w:r w:rsidRPr="00523557">
              <w:rPr>
                <w:color w:val="000000"/>
                <w:sz w:val="18"/>
                <w:szCs w:val="18"/>
              </w:rPr>
              <w:t>ВРИ</w:t>
            </w:r>
          </w:p>
        </w:tc>
        <w:tc>
          <w:tcPr>
            <w:tcW w:w="595" w:type="dxa"/>
            <w:shd w:val="clear" w:color="auto" w:fill="D9D9D9" w:themeFill="background1" w:themeFillShade="D9"/>
            <w:vAlign w:val="center"/>
            <w:hideMark/>
          </w:tcPr>
          <w:p w:rsidR="00EA601A" w:rsidRPr="00523557" w:rsidRDefault="00EA601A" w:rsidP="00EA601A">
            <w:pPr>
              <w:ind w:left="-250" w:right="-221"/>
              <w:jc w:val="center"/>
              <w:rPr>
                <w:color w:val="000000"/>
                <w:sz w:val="18"/>
                <w:szCs w:val="18"/>
              </w:rPr>
            </w:pPr>
            <w:r w:rsidRPr="00523557">
              <w:rPr>
                <w:color w:val="000000"/>
                <w:sz w:val="18"/>
                <w:szCs w:val="18"/>
              </w:rPr>
              <w:t>Код</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Акуловский</w:t>
            </w:r>
            <w:proofErr w:type="spellEnd"/>
            <w:r w:rsidRPr="00523557">
              <w:rPr>
                <w:color w:val="000000"/>
                <w:sz w:val="18"/>
                <w:szCs w:val="18"/>
              </w:rPr>
              <w:t xml:space="preserve">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Баюноключевский</w:t>
            </w:r>
            <w:proofErr w:type="spellEnd"/>
            <w:r w:rsidRPr="00523557">
              <w:rPr>
                <w:color w:val="000000"/>
                <w:sz w:val="18"/>
                <w:szCs w:val="18"/>
              </w:rPr>
              <w:t xml:space="preserve">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r w:rsidRPr="00523557">
              <w:rPr>
                <w:color w:val="000000"/>
                <w:sz w:val="18"/>
                <w:szCs w:val="18"/>
              </w:rPr>
              <w:t>Березовский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r w:rsidRPr="00523557">
              <w:rPr>
                <w:color w:val="000000"/>
                <w:sz w:val="18"/>
                <w:szCs w:val="18"/>
              </w:rPr>
              <w:t>Бобровский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Боровихинский</w:t>
            </w:r>
            <w:proofErr w:type="spellEnd"/>
            <w:r w:rsidRPr="00523557">
              <w:rPr>
                <w:color w:val="000000"/>
                <w:sz w:val="18"/>
                <w:szCs w:val="18"/>
              </w:rPr>
              <w:t xml:space="preserve">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Жилинский</w:t>
            </w:r>
            <w:proofErr w:type="spellEnd"/>
            <w:r w:rsidRPr="00523557">
              <w:rPr>
                <w:color w:val="000000"/>
                <w:sz w:val="18"/>
                <w:szCs w:val="18"/>
              </w:rPr>
              <w:t xml:space="preserve">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Журавлихинский</w:t>
            </w:r>
            <w:proofErr w:type="spellEnd"/>
            <w:r w:rsidRPr="00523557">
              <w:rPr>
                <w:color w:val="000000"/>
                <w:sz w:val="18"/>
                <w:szCs w:val="18"/>
              </w:rPr>
              <w:t xml:space="preserve">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Зудиловский</w:t>
            </w:r>
            <w:proofErr w:type="spellEnd"/>
            <w:r w:rsidRPr="00523557">
              <w:rPr>
                <w:color w:val="000000"/>
                <w:sz w:val="18"/>
                <w:szCs w:val="18"/>
              </w:rPr>
              <w:t xml:space="preserve">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Логовской</w:t>
            </w:r>
            <w:proofErr w:type="spellEnd"/>
            <w:r w:rsidRPr="00523557">
              <w:rPr>
                <w:color w:val="000000"/>
                <w:sz w:val="18"/>
                <w:szCs w:val="18"/>
              </w:rPr>
              <w:t xml:space="preserve">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r w:rsidRPr="00523557">
              <w:rPr>
                <w:color w:val="000000"/>
                <w:sz w:val="18"/>
                <w:szCs w:val="18"/>
              </w:rPr>
              <w:t>Первомайский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Повалихинский</w:t>
            </w:r>
            <w:proofErr w:type="spellEnd"/>
            <w:r w:rsidRPr="00523557">
              <w:rPr>
                <w:color w:val="000000"/>
                <w:sz w:val="18"/>
                <w:szCs w:val="18"/>
              </w:rPr>
              <w:t xml:space="preserve"> </w:t>
            </w:r>
            <w:proofErr w:type="spellStart"/>
            <w:r w:rsidRPr="00523557">
              <w:rPr>
                <w:color w:val="000000"/>
                <w:sz w:val="18"/>
                <w:szCs w:val="18"/>
              </w:rPr>
              <w:t>сельсо</w:t>
            </w:r>
            <w:proofErr w:type="spellEnd"/>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Рассказихинский</w:t>
            </w:r>
            <w:proofErr w:type="spellEnd"/>
            <w:r w:rsidRPr="00523557">
              <w:rPr>
                <w:color w:val="000000"/>
                <w:sz w:val="18"/>
                <w:szCs w:val="18"/>
              </w:rPr>
              <w:t xml:space="preserve">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Санниковский</w:t>
            </w:r>
            <w:proofErr w:type="spellEnd"/>
            <w:r w:rsidRPr="00523557">
              <w:rPr>
                <w:color w:val="000000"/>
                <w:sz w:val="18"/>
                <w:szCs w:val="18"/>
              </w:rPr>
              <w:t xml:space="preserve">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r w:rsidRPr="00523557">
              <w:rPr>
                <w:color w:val="000000"/>
                <w:sz w:val="18"/>
                <w:szCs w:val="18"/>
              </w:rPr>
              <w:t>Северный сельсовет</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r w:rsidRPr="00523557">
              <w:rPr>
                <w:color w:val="000000"/>
                <w:sz w:val="18"/>
                <w:szCs w:val="18"/>
              </w:rPr>
              <w:t xml:space="preserve">Сибирский сельсовет </w:t>
            </w:r>
          </w:p>
        </w:tc>
        <w:tc>
          <w:tcPr>
            <w:tcW w:w="737" w:type="dxa"/>
            <w:shd w:val="clear" w:color="auto" w:fill="D9D9D9" w:themeFill="background1" w:themeFillShade="D9"/>
            <w:textDirection w:val="btLr"/>
            <w:vAlign w:val="center"/>
            <w:hideMark/>
          </w:tcPr>
          <w:p w:rsidR="00EA601A" w:rsidRPr="00523557" w:rsidRDefault="00EA601A" w:rsidP="00EA601A">
            <w:pPr>
              <w:jc w:val="center"/>
              <w:rPr>
                <w:color w:val="000000"/>
                <w:sz w:val="18"/>
                <w:szCs w:val="18"/>
              </w:rPr>
            </w:pPr>
            <w:r w:rsidRPr="00523557">
              <w:rPr>
                <w:color w:val="000000"/>
                <w:sz w:val="18"/>
                <w:szCs w:val="18"/>
              </w:rPr>
              <w:t xml:space="preserve">Солнечный сельсовет  </w:t>
            </w:r>
          </w:p>
        </w:tc>
        <w:tc>
          <w:tcPr>
            <w:tcW w:w="737" w:type="dxa"/>
            <w:shd w:val="clear" w:color="auto" w:fill="D9D9D9" w:themeFill="background1" w:themeFillShade="D9"/>
            <w:noWrap/>
            <w:textDirection w:val="btLr"/>
            <w:vAlign w:val="center"/>
            <w:hideMark/>
          </w:tcPr>
          <w:p w:rsidR="00EA601A" w:rsidRPr="00523557" w:rsidRDefault="00EA601A" w:rsidP="00EA601A">
            <w:pPr>
              <w:jc w:val="center"/>
              <w:rPr>
                <w:color w:val="000000"/>
                <w:sz w:val="18"/>
                <w:szCs w:val="18"/>
              </w:rPr>
            </w:pPr>
            <w:proofErr w:type="spellStart"/>
            <w:r w:rsidRPr="00523557">
              <w:rPr>
                <w:color w:val="000000"/>
                <w:sz w:val="18"/>
                <w:szCs w:val="18"/>
              </w:rPr>
              <w:t>Сорочелоговской</w:t>
            </w:r>
            <w:proofErr w:type="spellEnd"/>
            <w:r w:rsidRPr="00523557">
              <w:rPr>
                <w:color w:val="000000"/>
                <w:sz w:val="18"/>
                <w:szCs w:val="18"/>
              </w:rPr>
              <w:t xml:space="preserve"> сельсовет</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Сельскохозяйственное использ</w:t>
            </w:r>
            <w:r w:rsidRPr="00523557">
              <w:rPr>
                <w:color w:val="000000"/>
                <w:sz w:val="18"/>
                <w:szCs w:val="18"/>
              </w:rPr>
              <w:t>о</w:t>
            </w:r>
            <w:r w:rsidRPr="00523557">
              <w:rPr>
                <w:color w:val="000000"/>
                <w:sz w:val="18"/>
                <w:szCs w:val="18"/>
              </w:rPr>
              <w:t>вание</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Растениеводство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Выращивание зерновых и иных сельскохозяйственных культур</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Овощеводство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Выращивание тонизирующих, лекарственных, цветочных кул</w:t>
            </w:r>
            <w:r w:rsidRPr="00523557">
              <w:rPr>
                <w:color w:val="000000"/>
                <w:sz w:val="18"/>
                <w:szCs w:val="18"/>
              </w:rPr>
              <w:t>ь</w:t>
            </w:r>
            <w:r w:rsidRPr="00523557">
              <w:rPr>
                <w:color w:val="000000"/>
                <w:sz w:val="18"/>
                <w:szCs w:val="18"/>
              </w:rPr>
              <w:t>тур</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Садоводство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Виноградарство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Выращивание льна и конопли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Животноводство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Скотоводство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Звероводство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Птицеводство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1.10</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Свиноводство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Пчеловодство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Рыбоводство</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Научное обеспечение сельского хозяйства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Хранение и переработка сел</w:t>
            </w:r>
            <w:r w:rsidRPr="00523557">
              <w:rPr>
                <w:color w:val="000000"/>
                <w:sz w:val="18"/>
                <w:szCs w:val="18"/>
              </w:rPr>
              <w:t>ь</w:t>
            </w:r>
            <w:r w:rsidRPr="00523557">
              <w:rPr>
                <w:color w:val="000000"/>
                <w:sz w:val="18"/>
                <w:szCs w:val="18"/>
              </w:rPr>
              <w:t>скохозяйственной продукции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Ведение личного подсобного хозяйства на полевых участках</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Питомники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lastRenderedPageBreak/>
              <w:t>Обеспечение сельскохозяйстве</w:t>
            </w:r>
            <w:r w:rsidRPr="00523557">
              <w:rPr>
                <w:color w:val="000000"/>
                <w:sz w:val="18"/>
                <w:szCs w:val="18"/>
              </w:rPr>
              <w:t>н</w:t>
            </w:r>
            <w:r w:rsidRPr="00523557">
              <w:rPr>
                <w:color w:val="000000"/>
                <w:sz w:val="18"/>
                <w:szCs w:val="18"/>
              </w:rPr>
              <w:t>ного производства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0,048</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Сенокошение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Выпас сельскохозяйственных животных</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1.20</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0,0151</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Жилая застройка</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0,0144</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0,0114</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0,0123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0,0091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0,0112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0,0121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Для индивидуального жилищн</w:t>
            </w:r>
            <w:r w:rsidRPr="00523557">
              <w:rPr>
                <w:color w:val="000000"/>
                <w:sz w:val="18"/>
                <w:szCs w:val="18"/>
              </w:rPr>
              <w:t>о</w:t>
            </w:r>
            <w:r w:rsidRPr="00523557">
              <w:rPr>
                <w:color w:val="000000"/>
                <w:sz w:val="18"/>
                <w:szCs w:val="18"/>
              </w:rPr>
              <w:t>го строительства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0,0091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Малоэтажная многоквартирная жилая застройка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0,0091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Для ведения личного подсобного хозяйства (приусадебный з</w:t>
            </w:r>
            <w:r w:rsidRPr="00523557">
              <w:rPr>
                <w:color w:val="000000"/>
                <w:sz w:val="18"/>
                <w:szCs w:val="18"/>
              </w:rPr>
              <w:t>е</w:t>
            </w:r>
            <w:r w:rsidRPr="00523557">
              <w:rPr>
                <w:color w:val="000000"/>
                <w:sz w:val="18"/>
                <w:szCs w:val="18"/>
              </w:rPr>
              <w:t>мельный участок)</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0,0091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Блокированная жилая застройка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0,0091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Передвижное жилье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0,0091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proofErr w:type="spellStart"/>
            <w:r w:rsidRPr="00523557">
              <w:rPr>
                <w:color w:val="000000"/>
                <w:sz w:val="18"/>
                <w:szCs w:val="18"/>
              </w:rPr>
              <w:t>Среднеэтажная</w:t>
            </w:r>
            <w:proofErr w:type="spellEnd"/>
            <w:r w:rsidRPr="00523557">
              <w:rPr>
                <w:color w:val="000000"/>
                <w:sz w:val="18"/>
                <w:szCs w:val="18"/>
              </w:rPr>
              <w:t xml:space="preserve"> жилая застройка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0,0253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0,0266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Многоэтажная жилая застройка (высотная застройка)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0,0253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0,0266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Обслуживание жилой застройки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Хранение автотранспорта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2.7.1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Размещение гаражей для собс</w:t>
            </w:r>
            <w:r w:rsidRPr="00523557">
              <w:rPr>
                <w:color w:val="000000"/>
                <w:sz w:val="18"/>
                <w:szCs w:val="18"/>
              </w:rPr>
              <w:t>т</w:t>
            </w:r>
            <w:r w:rsidRPr="00523557">
              <w:rPr>
                <w:color w:val="000000"/>
                <w:sz w:val="18"/>
                <w:szCs w:val="18"/>
              </w:rPr>
              <w:t>венных нужд</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2.7.2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0,0232</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Общественное использование объектов капитального стро</w:t>
            </w:r>
            <w:r w:rsidRPr="00523557">
              <w:rPr>
                <w:color w:val="000000"/>
                <w:sz w:val="18"/>
                <w:szCs w:val="18"/>
              </w:rPr>
              <w:t>и</w:t>
            </w:r>
            <w:r w:rsidRPr="00523557">
              <w:rPr>
                <w:color w:val="000000"/>
                <w:sz w:val="18"/>
                <w:szCs w:val="18"/>
              </w:rPr>
              <w:t>тельства</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Коммунальное обслуживание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Предоставление коммунальных услуг</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lastRenderedPageBreak/>
              <w:t>Административные здания орг</w:t>
            </w:r>
            <w:r w:rsidRPr="00523557">
              <w:rPr>
                <w:color w:val="000000"/>
                <w:sz w:val="18"/>
                <w:szCs w:val="18"/>
              </w:rPr>
              <w:t>а</w:t>
            </w:r>
            <w:r w:rsidRPr="00523557">
              <w:rPr>
                <w:color w:val="000000"/>
                <w:sz w:val="18"/>
                <w:szCs w:val="18"/>
              </w:rPr>
              <w:t>низаций, обеспечивающих пр</w:t>
            </w:r>
            <w:r w:rsidRPr="00523557">
              <w:rPr>
                <w:color w:val="000000"/>
                <w:sz w:val="18"/>
                <w:szCs w:val="18"/>
              </w:rPr>
              <w:t>е</w:t>
            </w:r>
            <w:r w:rsidRPr="00523557">
              <w:rPr>
                <w:color w:val="000000"/>
                <w:sz w:val="18"/>
                <w:szCs w:val="18"/>
              </w:rPr>
              <w:t>доставление коммунальных у</w:t>
            </w:r>
            <w:r w:rsidRPr="00523557">
              <w:rPr>
                <w:color w:val="000000"/>
                <w:sz w:val="18"/>
                <w:szCs w:val="18"/>
              </w:rPr>
              <w:t>с</w:t>
            </w:r>
            <w:r w:rsidRPr="00523557">
              <w:rPr>
                <w:color w:val="000000"/>
                <w:sz w:val="18"/>
                <w:szCs w:val="18"/>
              </w:rPr>
              <w:t>луг</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0,0468</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Социальное обслуживание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Дома социального обслуживания</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Оказание социальной помощи населению</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Оказание услуг связи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Общежития</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Бытовое обслуживание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Здравоохранение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Амбулаторно-поликлиническое обслуживание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3.4.1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Стационарное медицинское о</w:t>
            </w:r>
            <w:r w:rsidRPr="00523557">
              <w:rPr>
                <w:color w:val="000000"/>
                <w:sz w:val="18"/>
                <w:szCs w:val="18"/>
              </w:rPr>
              <w:t>б</w:t>
            </w:r>
            <w:r w:rsidRPr="00523557">
              <w:rPr>
                <w:color w:val="000000"/>
                <w:sz w:val="18"/>
                <w:szCs w:val="18"/>
              </w:rPr>
              <w:t>служивание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Медицинские организации ос</w:t>
            </w:r>
            <w:r w:rsidRPr="00523557">
              <w:rPr>
                <w:color w:val="000000"/>
                <w:sz w:val="18"/>
                <w:szCs w:val="18"/>
              </w:rPr>
              <w:t>о</w:t>
            </w:r>
            <w:r w:rsidRPr="00523557">
              <w:rPr>
                <w:color w:val="000000"/>
                <w:sz w:val="18"/>
                <w:szCs w:val="18"/>
              </w:rPr>
              <w:t>бого назначения</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Образование и просвещение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Дошкольное, начальное и сре</w:t>
            </w:r>
            <w:r w:rsidRPr="00523557">
              <w:rPr>
                <w:color w:val="000000"/>
                <w:sz w:val="18"/>
                <w:szCs w:val="18"/>
              </w:rPr>
              <w:t>д</w:t>
            </w:r>
            <w:r w:rsidRPr="00523557">
              <w:rPr>
                <w:color w:val="000000"/>
                <w:sz w:val="18"/>
                <w:szCs w:val="18"/>
              </w:rPr>
              <w:t>нее общее образование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Среднее и высшее професси</w:t>
            </w:r>
            <w:r w:rsidRPr="00523557">
              <w:rPr>
                <w:color w:val="000000"/>
                <w:sz w:val="18"/>
                <w:szCs w:val="18"/>
              </w:rPr>
              <w:t>о</w:t>
            </w:r>
            <w:r w:rsidRPr="00523557">
              <w:rPr>
                <w:color w:val="000000"/>
                <w:sz w:val="18"/>
                <w:szCs w:val="18"/>
              </w:rPr>
              <w:t>нальное образование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3.5.2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Культурное развитие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 xml:space="preserve">Объекты </w:t>
            </w:r>
            <w:proofErr w:type="spellStart"/>
            <w:r w:rsidRPr="00523557">
              <w:rPr>
                <w:color w:val="000000"/>
                <w:sz w:val="18"/>
                <w:szCs w:val="18"/>
              </w:rPr>
              <w:t>культурно-досуговой</w:t>
            </w:r>
            <w:proofErr w:type="spellEnd"/>
            <w:r w:rsidRPr="00523557">
              <w:rPr>
                <w:color w:val="000000"/>
                <w:sz w:val="18"/>
                <w:szCs w:val="18"/>
              </w:rPr>
              <w:t xml:space="preserve"> деятельности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3.6.1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Парки культуры и отдыха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Цирки и зверинцы</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3.6.3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lastRenderedPageBreak/>
              <w:t>Религиозное использование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Осуществление религиозных обрядов</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3.7.1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Религиозное управление и обр</w:t>
            </w:r>
            <w:r w:rsidRPr="00523557">
              <w:rPr>
                <w:color w:val="000000"/>
                <w:sz w:val="18"/>
                <w:szCs w:val="18"/>
              </w:rPr>
              <w:t>а</w:t>
            </w:r>
            <w:r w:rsidRPr="00523557">
              <w:rPr>
                <w:color w:val="000000"/>
                <w:sz w:val="18"/>
                <w:szCs w:val="18"/>
              </w:rPr>
              <w:t>зование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Общественное управление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Государственное управление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3.8.1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Представительская деятельность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3.8.2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научной деятельн</w:t>
            </w:r>
            <w:r w:rsidRPr="00523557">
              <w:rPr>
                <w:color w:val="000000"/>
                <w:sz w:val="18"/>
                <w:szCs w:val="18"/>
              </w:rPr>
              <w:t>о</w:t>
            </w:r>
            <w:r w:rsidRPr="00523557">
              <w:rPr>
                <w:color w:val="000000"/>
                <w:sz w:val="18"/>
                <w:szCs w:val="18"/>
              </w:rPr>
              <w:t>сти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деятельности в области гидрометеорологии и смежных с ней областях</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Проведение научных исследов</w:t>
            </w:r>
            <w:r w:rsidRPr="00523557">
              <w:rPr>
                <w:color w:val="000000"/>
                <w:sz w:val="18"/>
                <w:szCs w:val="18"/>
              </w:rPr>
              <w:t>а</w:t>
            </w:r>
            <w:r w:rsidRPr="00523557">
              <w:rPr>
                <w:color w:val="000000"/>
                <w:sz w:val="18"/>
                <w:szCs w:val="18"/>
              </w:rPr>
              <w:t>ний</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Проведение научных испытаний</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3.9.3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Ветеринарное обслуживание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3.10</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Амбулаторное ветеринарное обслуживание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3.10.1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Приюты для животных</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3.10.2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Предпринимательство</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Деловое управление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0,0504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proofErr w:type="gramStart"/>
            <w:r w:rsidRPr="00523557">
              <w:rPr>
                <w:color w:val="000000"/>
                <w:sz w:val="18"/>
                <w:szCs w:val="18"/>
              </w:rPr>
              <w:t>Объекты торговли (торговые центры, торгово-развлекательные центры (комплексы)</w:t>
            </w:r>
            <w:proofErr w:type="gramEnd"/>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Рынки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Магазины</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lastRenderedPageBreak/>
              <w:t>Банковская и страховая деятел</w:t>
            </w:r>
            <w:r w:rsidRPr="00523557">
              <w:rPr>
                <w:color w:val="000000"/>
                <w:sz w:val="18"/>
                <w:szCs w:val="18"/>
              </w:rPr>
              <w:t>ь</w:t>
            </w:r>
            <w:r w:rsidRPr="00523557">
              <w:rPr>
                <w:color w:val="000000"/>
                <w:sz w:val="18"/>
                <w:szCs w:val="18"/>
              </w:rPr>
              <w:t>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0,0504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Общественное питание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Гостиничное обслуживание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0,043</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Развлечения</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Развлекательные мероприятия</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4.8.1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Проведение азартных игр</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4.8.2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Проведение азартных игр в иго</w:t>
            </w:r>
            <w:r w:rsidRPr="00523557">
              <w:rPr>
                <w:color w:val="000000"/>
                <w:sz w:val="18"/>
                <w:szCs w:val="18"/>
              </w:rPr>
              <w:t>р</w:t>
            </w:r>
            <w:r w:rsidRPr="00523557">
              <w:rPr>
                <w:color w:val="000000"/>
                <w:sz w:val="18"/>
                <w:szCs w:val="18"/>
              </w:rPr>
              <w:t>ных зонах</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4.8.3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Служебные гаражи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Объекты дорожного сервиса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Заправка транспортных средств</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4.9.1.1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дорожного отдыха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4.9.1.2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Автомобильные мойки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4.9.1.3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Ремонт автомобилей</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4.9.1.4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Стоянка транспортных средств</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Выставочно-ярмарочная де</w:t>
            </w:r>
            <w:r w:rsidRPr="00523557">
              <w:rPr>
                <w:color w:val="000000"/>
                <w:sz w:val="18"/>
                <w:szCs w:val="18"/>
              </w:rPr>
              <w:t>я</w:t>
            </w:r>
            <w:r w:rsidRPr="00523557">
              <w:rPr>
                <w:color w:val="000000"/>
                <w:sz w:val="18"/>
                <w:szCs w:val="18"/>
              </w:rPr>
              <w:t>тельность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4.10</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0,0396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0,0408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0,042</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Отдых (рекреация)</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Спорт</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спортивно-зрелищных мероприятий</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занятий спортом в помещениях</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Площадки для занятий спортом</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Оборудованные площадки для занятий спортом</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Водный спорт</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lastRenderedPageBreak/>
              <w:t>Авиационный спорт</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5.1.6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Спортивные базы</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Природно-познавательный т</w:t>
            </w:r>
            <w:r w:rsidRPr="00523557">
              <w:rPr>
                <w:color w:val="000000"/>
                <w:sz w:val="18"/>
                <w:szCs w:val="18"/>
              </w:rPr>
              <w:t>у</w:t>
            </w:r>
            <w:r w:rsidRPr="00523557">
              <w:rPr>
                <w:color w:val="000000"/>
                <w:sz w:val="18"/>
                <w:szCs w:val="18"/>
              </w:rPr>
              <w:t>ризм</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Туристическое обслуживание</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Охота и рыбалка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Причалы для маломерных судов</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Поля для гольфа или конных прогулок</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5.5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Производственная деятельность</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proofErr w:type="spellStart"/>
            <w:r w:rsidRPr="00523557">
              <w:rPr>
                <w:color w:val="000000"/>
                <w:sz w:val="18"/>
                <w:szCs w:val="18"/>
              </w:rPr>
              <w:t>Недропользование</w:t>
            </w:r>
            <w:proofErr w:type="spellEnd"/>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Тяжелая промышленность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Автомобилестроительная пр</w:t>
            </w:r>
            <w:r w:rsidRPr="00523557">
              <w:rPr>
                <w:color w:val="000000"/>
                <w:sz w:val="18"/>
                <w:szCs w:val="18"/>
              </w:rPr>
              <w:t>о</w:t>
            </w:r>
            <w:r w:rsidRPr="00523557">
              <w:rPr>
                <w:color w:val="000000"/>
                <w:sz w:val="18"/>
                <w:szCs w:val="18"/>
              </w:rPr>
              <w:t>мышленность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Легкая промышленность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Фармацевтическая промышле</w:t>
            </w:r>
            <w:r w:rsidRPr="00523557">
              <w:rPr>
                <w:color w:val="000000"/>
                <w:sz w:val="18"/>
                <w:szCs w:val="18"/>
              </w:rPr>
              <w:t>н</w:t>
            </w:r>
            <w:r w:rsidRPr="00523557">
              <w:rPr>
                <w:color w:val="000000"/>
                <w:sz w:val="18"/>
                <w:szCs w:val="18"/>
              </w:rPr>
              <w:t>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proofErr w:type="spellStart"/>
            <w:proofErr w:type="gramStart"/>
            <w:r w:rsidRPr="00523557">
              <w:rPr>
                <w:color w:val="000000"/>
                <w:sz w:val="18"/>
                <w:szCs w:val="18"/>
              </w:rPr>
              <w:t>Фарфоро-фаянсовая</w:t>
            </w:r>
            <w:proofErr w:type="spellEnd"/>
            <w:proofErr w:type="gramEnd"/>
            <w:r w:rsidRPr="00523557">
              <w:rPr>
                <w:color w:val="000000"/>
                <w:sz w:val="18"/>
                <w:szCs w:val="18"/>
              </w:rPr>
              <w:t xml:space="preserve"> промы</w:t>
            </w:r>
            <w:r w:rsidRPr="00523557">
              <w:rPr>
                <w:color w:val="000000"/>
                <w:sz w:val="18"/>
                <w:szCs w:val="18"/>
              </w:rPr>
              <w:t>ш</w:t>
            </w:r>
            <w:r w:rsidRPr="00523557">
              <w:rPr>
                <w:color w:val="000000"/>
                <w:sz w:val="18"/>
                <w:szCs w:val="18"/>
              </w:rPr>
              <w:t>ленность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Электронная промышленность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Ювелирная промышленность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6.3.4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Пищевая промышленность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Нефтехимическая промышле</w:t>
            </w:r>
            <w:r w:rsidRPr="00523557">
              <w:rPr>
                <w:color w:val="000000"/>
                <w:sz w:val="18"/>
                <w:szCs w:val="18"/>
              </w:rPr>
              <w:t>н</w:t>
            </w:r>
            <w:r w:rsidRPr="00523557">
              <w:rPr>
                <w:color w:val="000000"/>
                <w:sz w:val="18"/>
                <w:szCs w:val="18"/>
              </w:rPr>
              <w:t>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Строительная промышленность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Энергетика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Атомная энергетика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6.7.1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Связь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lastRenderedPageBreak/>
              <w:t>Склады</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0,0666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0,0661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Складские площадки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0,0541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0,0666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0,0661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0,057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0,0692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космической де</w:t>
            </w:r>
            <w:r w:rsidRPr="00523557">
              <w:rPr>
                <w:color w:val="000000"/>
                <w:sz w:val="18"/>
                <w:szCs w:val="18"/>
              </w:rPr>
              <w:t>я</w:t>
            </w:r>
            <w:r w:rsidRPr="00523557">
              <w:rPr>
                <w:color w:val="000000"/>
                <w:sz w:val="18"/>
                <w:szCs w:val="18"/>
              </w:rPr>
              <w:t>тельности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6.10</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Целлюлозно-бумажная промы</w:t>
            </w:r>
            <w:r w:rsidRPr="00523557">
              <w:rPr>
                <w:color w:val="000000"/>
                <w:sz w:val="18"/>
                <w:szCs w:val="18"/>
              </w:rPr>
              <w:t>ш</w:t>
            </w:r>
            <w:r w:rsidRPr="00523557">
              <w:rPr>
                <w:color w:val="000000"/>
                <w:sz w:val="18"/>
                <w:szCs w:val="18"/>
              </w:rPr>
              <w:t>ленность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0,0294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0,0362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0,0376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Научно-производственная де</w:t>
            </w:r>
            <w:r w:rsidRPr="00523557">
              <w:rPr>
                <w:color w:val="000000"/>
                <w:sz w:val="18"/>
                <w:szCs w:val="18"/>
              </w:rPr>
              <w:t>я</w:t>
            </w:r>
            <w:r w:rsidRPr="00523557">
              <w:rPr>
                <w:color w:val="000000"/>
                <w:sz w:val="18"/>
                <w:szCs w:val="18"/>
              </w:rPr>
              <w:t>тельность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6.12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Транспорт</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Железнодорожный транспорт</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Железнодорожные пути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Обслуживание железнодоро</w:t>
            </w:r>
            <w:r w:rsidRPr="00523557">
              <w:rPr>
                <w:color w:val="000000"/>
                <w:sz w:val="18"/>
                <w:szCs w:val="18"/>
              </w:rPr>
              <w:t>ж</w:t>
            </w:r>
            <w:r w:rsidRPr="00523557">
              <w:rPr>
                <w:color w:val="000000"/>
                <w:sz w:val="18"/>
                <w:szCs w:val="18"/>
              </w:rPr>
              <w:t>ных перевозок</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Автомобильный транспорт</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Размещение автомобильных д</w:t>
            </w:r>
            <w:r w:rsidRPr="00523557">
              <w:rPr>
                <w:color w:val="000000"/>
                <w:sz w:val="18"/>
                <w:szCs w:val="18"/>
              </w:rPr>
              <w:t>о</w:t>
            </w:r>
            <w:r w:rsidRPr="00523557">
              <w:rPr>
                <w:color w:val="000000"/>
                <w:sz w:val="18"/>
                <w:szCs w:val="18"/>
              </w:rPr>
              <w:t>рог</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Обслуживание перевозок пасс</w:t>
            </w:r>
            <w:r w:rsidRPr="00523557">
              <w:rPr>
                <w:color w:val="000000"/>
                <w:sz w:val="18"/>
                <w:szCs w:val="18"/>
              </w:rPr>
              <w:t>а</w:t>
            </w:r>
            <w:r w:rsidRPr="00523557">
              <w:rPr>
                <w:color w:val="000000"/>
                <w:sz w:val="18"/>
                <w:szCs w:val="18"/>
              </w:rPr>
              <w:t>жиров</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Стоянки транспорта общего пользования</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Водный транспорт</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Воздушный транспорт</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Трубопроводный транспорт</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Внеуличный транспорт</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7.6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0,0211</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обороны и безопа</w:t>
            </w:r>
            <w:r w:rsidRPr="00523557">
              <w:rPr>
                <w:color w:val="000000"/>
                <w:sz w:val="18"/>
                <w:szCs w:val="18"/>
              </w:rPr>
              <w:t>с</w:t>
            </w:r>
            <w:r w:rsidRPr="00523557">
              <w:rPr>
                <w:color w:val="000000"/>
                <w:sz w:val="18"/>
                <w:szCs w:val="18"/>
              </w:rPr>
              <w:t>ности</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8.0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0,0191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вооруженных сил</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8.1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lastRenderedPageBreak/>
              <w:t>Охрана Государственной гран</w:t>
            </w:r>
            <w:r w:rsidRPr="00523557">
              <w:rPr>
                <w:color w:val="000000"/>
                <w:sz w:val="18"/>
                <w:szCs w:val="18"/>
              </w:rPr>
              <w:t>и</w:t>
            </w:r>
            <w:r w:rsidRPr="00523557">
              <w:rPr>
                <w:color w:val="000000"/>
                <w:sz w:val="18"/>
                <w:szCs w:val="18"/>
              </w:rPr>
              <w:t>цы Российской Федерации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8.2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внутреннего прав</w:t>
            </w:r>
            <w:r w:rsidRPr="00523557">
              <w:rPr>
                <w:color w:val="000000"/>
                <w:sz w:val="18"/>
                <w:szCs w:val="18"/>
              </w:rPr>
              <w:t>о</w:t>
            </w:r>
            <w:r w:rsidRPr="00523557">
              <w:rPr>
                <w:color w:val="000000"/>
                <w:sz w:val="18"/>
                <w:szCs w:val="18"/>
              </w:rPr>
              <w:t>порядка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8.3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Обеспечение деятельности по исполнению наказаний</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8.4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0,0191</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Деятельность по особой охране и изучению природы</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9.0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Охрана природных территорий</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Сохранение и репродукция ре</w:t>
            </w:r>
            <w:r w:rsidRPr="00523557">
              <w:rPr>
                <w:color w:val="000000"/>
                <w:sz w:val="18"/>
                <w:szCs w:val="18"/>
              </w:rPr>
              <w:t>д</w:t>
            </w:r>
            <w:r w:rsidRPr="00523557">
              <w:rPr>
                <w:color w:val="000000"/>
                <w:sz w:val="18"/>
                <w:szCs w:val="18"/>
              </w:rPr>
              <w:t>ких и (или) находящихся под угрозой исчезновения видов ж</w:t>
            </w:r>
            <w:r w:rsidRPr="00523557">
              <w:rPr>
                <w:color w:val="000000"/>
                <w:sz w:val="18"/>
                <w:szCs w:val="18"/>
              </w:rPr>
              <w:t>и</w:t>
            </w:r>
            <w:r w:rsidRPr="00523557">
              <w:rPr>
                <w:color w:val="000000"/>
                <w:sz w:val="18"/>
                <w:szCs w:val="18"/>
              </w:rPr>
              <w:t>вотных</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9.1.1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Курортная деятельность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9.2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Санаторная деятельность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9.2.1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Историко-культурная деятел</w:t>
            </w:r>
            <w:r w:rsidRPr="00523557">
              <w:rPr>
                <w:color w:val="000000"/>
                <w:sz w:val="18"/>
                <w:szCs w:val="18"/>
              </w:rPr>
              <w:t>ь</w:t>
            </w:r>
            <w:r w:rsidRPr="00523557">
              <w:rPr>
                <w:color w:val="000000"/>
                <w:sz w:val="18"/>
                <w:szCs w:val="18"/>
              </w:rPr>
              <w:t>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9.3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Использование лесов</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10.0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Заготовка древесины</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10.1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Лесные плантации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Заготовка лесных ресурсов</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10.3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Резервные леса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10.4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0,0307</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Водные объекты</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0,4115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Общее пользование водными объектами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Специальное пользование во</w:t>
            </w:r>
            <w:r w:rsidRPr="00523557">
              <w:rPr>
                <w:color w:val="000000"/>
                <w:sz w:val="18"/>
                <w:szCs w:val="18"/>
              </w:rPr>
              <w:t>д</w:t>
            </w:r>
            <w:r w:rsidRPr="00523557">
              <w:rPr>
                <w:color w:val="000000"/>
                <w:sz w:val="18"/>
                <w:szCs w:val="18"/>
              </w:rPr>
              <w:t>ными объектами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Гидротехнические сооружения</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11.3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0,4115</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lastRenderedPageBreak/>
              <w:t>Земельные участки общего пол</w:t>
            </w:r>
            <w:r w:rsidRPr="00523557">
              <w:rPr>
                <w:color w:val="000000"/>
                <w:sz w:val="18"/>
                <w:szCs w:val="18"/>
              </w:rPr>
              <w:t>ь</w:t>
            </w:r>
            <w:r w:rsidRPr="00523557">
              <w:rPr>
                <w:color w:val="000000"/>
                <w:sz w:val="18"/>
                <w:szCs w:val="18"/>
              </w:rPr>
              <w:t>зования</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12.0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0,0356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Улично-дорожная сеть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12.0.1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Благоустройство территории</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12.0.2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0,0356</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Ритуальная деятельность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0,0288</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0,0319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0,0324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0,0309</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0,0275</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Специальная деятельность</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12.2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0,0331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Запас</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w:t>
            </w:r>
          </w:p>
        </w:tc>
      </w:tr>
      <w:tr w:rsidR="00523557" w:rsidRPr="00523557" w:rsidTr="00EA601A">
        <w:trPr>
          <w:cantSplit/>
          <w:trHeight w:val="20"/>
        </w:trPr>
        <w:tc>
          <w:tcPr>
            <w:tcW w:w="2709" w:type="dxa"/>
            <w:shd w:val="clear" w:color="000000" w:fill="F2DDDC"/>
            <w:vAlign w:val="center"/>
            <w:hideMark/>
          </w:tcPr>
          <w:p w:rsidR="00523557" w:rsidRPr="00523557" w:rsidRDefault="00523557" w:rsidP="00EA601A">
            <w:pPr>
              <w:ind w:right="-108"/>
              <w:jc w:val="center"/>
              <w:rPr>
                <w:color w:val="000000"/>
                <w:sz w:val="18"/>
                <w:szCs w:val="18"/>
              </w:rPr>
            </w:pPr>
            <w:r w:rsidRPr="00523557">
              <w:rPr>
                <w:color w:val="000000"/>
                <w:sz w:val="18"/>
                <w:szCs w:val="18"/>
              </w:rPr>
              <w:t>Земельные участки общего н</w:t>
            </w:r>
            <w:r w:rsidRPr="00523557">
              <w:rPr>
                <w:color w:val="000000"/>
                <w:sz w:val="18"/>
                <w:szCs w:val="18"/>
              </w:rPr>
              <w:t>а</w:t>
            </w:r>
            <w:r w:rsidRPr="00523557">
              <w:rPr>
                <w:color w:val="000000"/>
                <w:sz w:val="18"/>
                <w:szCs w:val="18"/>
              </w:rPr>
              <w:t>значения</w:t>
            </w:r>
          </w:p>
        </w:tc>
        <w:tc>
          <w:tcPr>
            <w:tcW w:w="595" w:type="dxa"/>
            <w:shd w:val="clear" w:color="000000" w:fill="F2DDDC"/>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13.0</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0,0107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0,0144</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0,0114</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0,0123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0,0091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0,017</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0,0112</w:t>
            </w:r>
          </w:p>
        </w:tc>
        <w:tc>
          <w:tcPr>
            <w:tcW w:w="737" w:type="dxa"/>
            <w:shd w:val="clear" w:color="000000" w:fill="F2DDDC"/>
            <w:vAlign w:val="center"/>
            <w:hideMark/>
          </w:tcPr>
          <w:p w:rsidR="00523557" w:rsidRPr="00523557" w:rsidRDefault="00523557">
            <w:pPr>
              <w:jc w:val="center"/>
              <w:rPr>
                <w:color w:val="000000"/>
                <w:sz w:val="18"/>
                <w:szCs w:val="18"/>
              </w:rPr>
            </w:pPr>
            <w:r w:rsidRPr="00523557">
              <w:rPr>
                <w:color w:val="000000"/>
                <w:sz w:val="18"/>
                <w:szCs w:val="18"/>
              </w:rPr>
              <w:t>0,0121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Ведение огородничества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0,0091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0,0121</w:t>
            </w:r>
          </w:p>
        </w:tc>
      </w:tr>
      <w:tr w:rsidR="00523557" w:rsidRPr="00523557" w:rsidTr="00EA601A">
        <w:trPr>
          <w:cantSplit/>
          <w:trHeight w:val="20"/>
        </w:trPr>
        <w:tc>
          <w:tcPr>
            <w:tcW w:w="2709" w:type="dxa"/>
            <w:shd w:val="clear" w:color="auto" w:fill="auto"/>
            <w:vAlign w:val="center"/>
            <w:hideMark/>
          </w:tcPr>
          <w:p w:rsidR="00523557" w:rsidRPr="00523557" w:rsidRDefault="00523557" w:rsidP="00EA601A">
            <w:pPr>
              <w:ind w:right="-108"/>
              <w:jc w:val="center"/>
              <w:rPr>
                <w:color w:val="000000"/>
                <w:sz w:val="18"/>
                <w:szCs w:val="18"/>
              </w:rPr>
            </w:pPr>
            <w:r w:rsidRPr="00523557">
              <w:rPr>
                <w:color w:val="000000"/>
                <w:sz w:val="18"/>
                <w:szCs w:val="18"/>
              </w:rPr>
              <w:t>Ведение садоводства</w:t>
            </w:r>
          </w:p>
        </w:tc>
        <w:tc>
          <w:tcPr>
            <w:tcW w:w="595" w:type="dxa"/>
            <w:shd w:val="clear" w:color="auto" w:fill="auto"/>
            <w:vAlign w:val="center"/>
            <w:hideMark/>
          </w:tcPr>
          <w:p w:rsidR="00523557" w:rsidRPr="00523557" w:rsidRDefault="00523557" w:rsidP="00EA601A">
            <w:pPr>
              <w:ind w:left="-250" w:right="-221"/>
              <w:jc w:val="center"/>
              <w:rPr>
                <w:color w:val="000000"/>
                <w:sz w:val="18"/>
                <w:szCs w:val="18"/>
              </w:rPr>
            </w:pPr>
            <w:r w:rsidRPr="00523557">
              <w:rPr>
                <w:color w:val="000000"/>
                <w:sz w:val="18"/>
                <w:szCs w:val="18"/>
              </w:rPr>
              <w:t>13.2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0,0107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0,0144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0,0114</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0,0091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0,0173</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0,0131</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0,017</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0,0112</w:t>
            </w:r>
          </w:p>
        </w:tc>
        <w:tc>
          <w:tcPr>
            <w:tcW w:w="737" w:type="dxa"/>
            <w:shd w:val="clear" w:color="auto" w:fill="auto"/>
            <w:vAlign w:val="center"/>
            <w:hideMark/>
          </w:tcPr>
          <w:p w:rsidR="00523557" w:rsidRPr="00523557" w:rsidRDefault="00523557">
            <w:pPr>
              <w:jc w:val="center"/>
              <w:rPr>
                <w:color w:val="000000"/>
                <w:sz w:val="18"/>
                <w:szCs w:val="18"/>
              </w:rPr>
            </w:pPr>
            <w:r w:rsidRPr="00523557">
              <w:rPr>
                <w:color w:val="000000"/>
                <w:sz w:val="18"/>
                <w:szCs w:val="18"/>
              </w:rPr>
              <w:t>0,0121</w:t>
            </w:r>
          </w:p>
        </w:tc>
      </w:tr>
      <w:tr w:rsidR="00EA601A" w:rsidRPr="00EA601A" w:rsidTr="00EA601A">
        <w:trPr>
          <w:cantSplit/>
          <w:trHeight w:val="20"/>
        </w:trPr>
        <w:tc>
          <w:tcPr>
            <w:tcW w:w="2709" w:type="dxa"/>
            <w:shd w:val="clear" w:color="000000" w:fill="F2DDDC"/>
            <w:vAlign w:val="center"/>
            <w:hideMark/>
          </w:tcPr>
          <w:p w:rsidR="00EA601A" w:rsidRPr="00523557" w:rsidRDefault="00EA601A" w:rsidP="00EA601A">
            <w:pPr>
              <w:ind w:right="-108"/>
              <w:jc w:val="center"/>
              <w:rPr>
                <w:color w:val="000000"/>
                <w:sz w:val="18"/>
                <w:szCs w:val="18"/>
              </w:rPr>
            </w:pPr>
            <w:r w:rsidRPr="00523557">
              <w:rPr>
                <w:color w:val="000000"/>
                <w:sz w:val="18"/>
                <w:szCs w:val="18"/>
              </w:rPr>
              <w:t>Земельные участки, входящие в состав общего имущества собс</w:t>
            </w:r>
            <w:r w:rsidRPr="00523557">
              <w:rPr>
                <w:color w:val="000000"/>
                <w:sz w:val="18"/>
                <w:szCs w:val="18"/>
              </w:rPr>
              <w:t>т</w:t>
            </w:r>
            <w:r w:rsidRPr="00523557">
              <w:rPr>
                <w:color w:val="000000"/>
                <w:sz w:val="18"/>
                <w:szCs w:val="18"/>
              </w:rPr>
              <w:t>венников индивидуальных ж</w:t>
            </w:r>
            <w:r w:rsidRPr="00523557">
              <w:rPr>
                <w:color w:val="000000"/>
                <w:sz w:val="18"/>
                <w:szCs w:val="18"/>
              </w:rPr>
              <w:t>и</w:t>
            </w:r>
            <w:r w:rsidRPr="00523557">
              <w:rPr>
                <w:color w:val="000000"/>
                <w:sz w:val="18"/>
                <w:szCs w:val="18"/>
              </w:rPr>
              <w:t>лых домов в малоэтажном жилом комплексе</w:t>
            </w:r>
          </w:p>
        </w:tc>
        <w:tc>
          <w:tcPr>
            <w:tcW w:w="595" w:type="dxa"/>
            <w:shd w:val="clear" w:color="000000" w:fill="F2DDDC"/>
            <w:vAlign w:val="center"/>
            <w:hideMark/>
          </w:tcPr>
          <w:p w:rsidR="00EA601A" w:rsidRPr="00523557" w:rsidRDefault="00EA601A" w:rsidP="00EA601A">
            <w:pPr>
              <w:ind w:left="-250" w:right="-221"/>
              <w:jc w:val="center"/>
              <w:rPr>
                <w:color w:val="000000"/>
                <w:sz w:val="18"/>
                <w:szCs w:val="18"/>
              </w:rPr>
            </w:pPr>
            <w:r w:rsidRPr="00523557">
              <w:rPr>
                <w:color w:val="000000"/>
                <w:sz w:val="18"/>
                <w:szCs w:val="18"/>
              </w:rPr>
              <w:t>14.0</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523557" w:rsidRDefault="00EA601A" w:rsidP="00EA601A">
            <w:pPr>
              <w:jc w:val="center"/>
              <w:rPr>
                <w:color w:val="000000"/>
                <w:sz w:val="18"/>
                <w:szCs w:val="18"/>
              </w:rPr>
            </w:pPr>
            <w:r w:rsidRPr="00523557">
              <w:rPr>
                <w:color w:val="000000"/>
                <w:sz w:val="18"/>
                <w:szCs w:val="18"/>
              </w:rPr>
              <w:t>-</w:t>
            </w:r>
          </w:p>
        </w:tc>
        <w:tc>
          <w:tcPr>
            <w:tcW w:w="737" w:type="dxa"/>
            <w:shd w:val="clear" w:color="000000" w:fill="F2DDDC"/>
            <w:vAlign w:val="center"/>
            <w:hideMark/>
          </w:tcPr>
          <w:p w:rsidR="00EA601A" w:rsidRPr="00EA601A" w:rsidRDefault="00EA601A" w:rsidP="00EA601A">
            <w:pPr>
              <w:jc w:val="center"/>
              <w:rPr>
                <w:color w:val="000000"/>
                <w:sz w:val="18"/>
                <w:szCs w:val="18"/>
              </w:rPr>
            </w:pPr>
            <w:r w:rsidRPr="00523557">
              <w:rPr>
                <w:color w:val="000000"/>
                <w:sz w:val="18"/>
                <w:szCs w:val="18"/>
              </w:rPr>
              <w:t>-</w:t>
            </w:r>
          </w:p>
        </w:tc>
      </w:tr>
    </w:tbl>
    <w:p w:rsidR="000F263A" w:rsidRDefault="000F263A" w:rsidP="00FE1F2A">
      <w:pPr>
        <w:ind w:firstLine="426"/>
        <w:jc w:val="both"/>
        <w:rPr>
          <w:sz w:val="22"/>
          <w:szCs w:val="22"/>
        </w:rPr>
      </w:pPr>
    </w:p>
    <w:p w:rsidR="00DC3F5A" w:rsidRDefault="00DC3F5A" w:rsidP="00FE1F2A">
      <w:pPr>
        <w:ind w:firstLine="426"/>
        <w:jc w:val="both"/>
        <w:rPr>
          <w:sz w:val="22"/>
          <w:szCs w:val="22"/>
        </w:rPr>
      </w:pPr>
    </w:p>
    <w:p w:rsidR="00DC3F5A" w:rsidRDefault="00DC3F5A" w:rsidP="00DC3F5A">
      <w:pPr>
        <w:ind w:left="851"/>
        <w:jc w:val="both"/>
        <w:rPr>
          <w:sz w:val="22"/>
          <w:szCs w:val="22"/>
        </w:rPr>
      </w:pPr>
    </w:p>
    <w:p w:rsidR="00DC3F5A" w:rsidRDefault="00DC3F5A" w:rsidP="001161E3">
      <w:pPr>
        <w:ind w:left="284"/>
        <w:jc w:val="both"/>
        <w:rPr>
          <w:sz w:val="22"/>
          <w:szCs w:val="22"/>
        </w:rPr>
        <w:sectPr w:rsidR="00DC3F5A" w:rsidSect="00DC3F5A">
          <w:pgSz w:w="16838" w:h="11906" w:orient="landscape" w:code="9"/>
          <w:pgMar w:top="1134" w:right="851" w:bottom="849" w:left="851" w:header="737" w:footer="437" w:gutter="0"/>
          <w:cols w:space="720"/>
          <w:docGrid w:linePitch="272"/>
        </w:sectPr>
      </w:pPr>
    </w:p>
    <w:p w:rsidR="00DE4B46" w:rsidRPr="000F263A" w:rsidRDefault="00DE4B46" w:rsidP="00DE4B46">
      <w:pPr>
        <w:jc w:val="right"/>
        <w:rPr>
          <w:sz w:val="22"/>
          <w:szCs w:val="22"/>
        </w:rPr>
      </w:pPr>
      <w:r>
        <w:rPr>
          <w:sz w:val="22"/>
          <w:szCs w:val="22"/>
        </w:rPr>
        <w:lastRenderedPageBreak/>
        <w:t>Таблица 1.3</w:t>
      </w:r>
    </w:p>
    <w:tbl>
      <w:tblPr>
        <w:tblW w:w="10221"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4693"/>
        <w:gridCol w:w="284"/>
        <w:gridCol w:w="141"/>
        <w:gridCol w:w="2694"/>
        <w:gridCol w:w="2409"/>
      </w:tblGrid>
      <w:tr w:rsidR="00DE4B46" w:rsidRPr="004859B1" w:rsidTr="00DE4B46">
        <w:trPr>
          <w:trHeight w:val="20"/>
        </w:trPr>
        <w:tc>
          <w:tcPr>
            <w:tcW w:w="4693" w:type="dxa"/>
            <w:vMerge w:val="restart"/>
            <w:shd w:val="clear" w:color="auto" w:fill="D9D9D9" w:themeFill="background1" w:themeFillShade="D9"/>
            <w:vAlign w:val="center"/>
            <w:hideMark/>
          </w:tcPr>
          <w:p w:rsidR="00DE4B46" w:rsidRPr="004859B1" w:rsidRDefault="00DE4B46" w:rsidP="0052547F">
            <w:pPr>
              <w:jc w:val="center"/>
              <w:rPr>
                <w:bCs/>
                <w:color w:val="000000"/>
                <w:sz w:val="22"/>
                <w:szCs w:val="22"/>
                <w:highlight w:val="yellow"/>
              </w:rPr>
            </w:pPr>
            <w:r w:rsidRPr="004859B1">
              <w:rPr>
                <w:bCs/>
                <w:color w:val="000000"/>
                <w:sz w:val="22"/>
                <w:szCs w:val="22"/>
                <w:highlight w:val="yellow"/>
              </w:rPr>
              <w:t>Показатели</w:t>
            </w:r>
          </w:p>
        </w:tc>
        <w:tc>
          <w:tcPr>
            <w:tcW w:w="5528" w:type="dxa"/>
            <w:gridSpan w:val="4"/>
            <w:shd w:val="clear" w:color="auto" w:fill="D9D9D9" w:themeFill="background1" w:themeFillShade="D9"/>
            <w:vAlign w:val="center"/>
            <w:hideMark/>
          </w:tcPr>
          <w:p w:rsidR="00DE4B46" w:rsidRPr="004859B1" w:rsidRDefault="00DE4B46" w:rsidP="0052547F">
            <w:pPr>
              <w:jc w:val="center"/>
              <w:rPr>
                <w:b/>
                <w:bCs/>
                <w:sz w:val="22"/>
                <w:szCs w:val="22"/>
                <w:highlight w:val="yellow"/>
              </w:rPr>
            </w:pPr>
            <w:r w:rsidRPr="004859B1">
              <w:rPr>
                <w:b/>
                <w:bCs/>
                <w:sz w:val="22"/>
                <w:szCs w:val="22"/>
                <w:highlight w:val="yellow"/>
              </w:rPr>
              <w:t>Коэффициент категории пользователей (К</w:t>
            </w:r>
            <w:proofErr w:type="gramStart"/>
            <w:r w:rsidRPr="004859B1">
              <w:rPr>
                <w:b/>
                <w:bCs/>
                <w:sz w:val="22"/>
                <w:szCs w:val="22"/>
                <w:highlight w:val="yellow"/>
              </w:rPr>
              <w:t>1</w:t>
            </w:r>
            <w:proofErr w:type="gramEnd"/>
            <w:r w:rsidRPr="004859B1">
              <w:rPr>
                <w:b/>
                <w:bCs/>
                <w:sz w:val="22"/>
                <w:szCs w:val="22"/>
                <w:highlight w:val="yellow"/>
              </w:rPr>
              <w:t>)</w:t>
            </w:r>
          </w:p>
        </w:tc>
      </w:tr>
      <w:tr w:rsidR="00DE4B46" w:rsidRPr="004859B1" w:rsidTr="00DE4B46">
        <w:trPr>
          <w:trHeight w:val="20"/>
        </w:trPr>
        <w:tc>
          <w:tcPr>
            <w:tcW w:w="4693" w:type="dxa"/>
            <w:vMerge/>
            <w:shd w:val="clear" w:color="auto" w:fill="D9D9D9" w:themeFill="background1" w:themeFillShade="D9"/>
            <w:vAlign w:val="center"/>
            <w:hideMark/>
          </w:tcPr>
          <w:p w:rsidR="00DE4B46" w:rsidRPr="004859B1" w:rsidRDefault="00DE4B46" w:rsidP="0052547F">
            <w:pPr>
              <w:rPr>
                <w:b/>
                <w:bCs/>
                <w:color w:val="000000"/>
                <w:sz w:val="22"/>
                <w:szCs w:val="22"/>
                <w:highlight w:val="yellow"/>
              </w:rPr>
            </w:pPr>
          </w:p>
        </w:tc>
        <w:tc>
          <w:tcPr>
            <w:tcW w:w="3119" w:type="dxa"/>
            <w:gridSpan w:val="3"/>
            <w:shd w:val="clear" w:color="auto" w:fill="D9D9D9" w:themeFill="background1" w:themeFillShade="D9"/>
            <w:vAlign w:val="center"/>
            <w:hideMark/>
          </w:tcPr>
          <w:p w:rsidR="00DE4B46" w:rsidRPr="004859B1" w:rsidRDefault="00DE4B46" w:rsidP="0052547F">
            <w:pPr>
              <w:jc w:val="center"/>
              <w:rPr>
                <w:b/>
                <w:bCs/>
                <w:sz w:val="22"/>
                <w:szCs w:val="22"/>
                <w:highlight w:val="yellow"/>
              </w:rPr>
            </w:pPr>
            <w:proofErr w:type="gramStart"/>
            <w:r w:rsidRPr="004859B1">
              <w:rPr>
                <w:sz w:val="22"/>
                <w:szCs w:val="22"/>
                <w:highlight w:val="yellow"/>
              </w:rPr>
              <w:t>Предприятия, занимающиеся в соответствии с ОКВЭД 10 «Производство пищевых пр</w:t>
            </w:r>
            <w:r w:rsidRPr="004859B1">
              <w:rPr>
                <w:sz w:val="22"/>
                <w:szCs w:val="22"/>
                <w:highlight w:val="yellow"/>
              </w:rPr>
              <w:t>о</w:t>
            </w:r>
            <w:r w:rsidRPr="004859B1">
              <w:rPr>
                <w:sz w:val="22"/>
                <w:szCs w:val="22"/>
                <w:highlight w:val="yellow"/>
              </w:rPr>
              <w:t>дуктов» производством пищ</w:t>
            </w:r>
            <w:r w:rsidRPr="004859B1">
              <w:rPr>
                <w:sz w:val="22"/>
                <w:szCs w:val="22"/>
                <w:highlight w:val="yellow"/>
              </w:rPr>
              <w:t>е</w:t>
            </w:r>
            <w:r w:rsidRPr="004859B1">
              <w:rPr>
                <w:sz w:val="22"/>
                <w:szCs w:val="22"/>
                <w:highlight w:val="yellow"/>
              </w:rPr>
              <w:t>вых продуктом)</w:t>
            </w:r>
            <w:proofErr w:type="gramEnd"/>
          </w:p>
        </w:tc>
        <w:tc>
          <w:tcPr>
            <w:tcW w:w="2409" w:type="dxa"/>
            <w:shd w:val="clear" w:color="auto" w:fill="D9D9D9" w:themeFill="background1" w:themeFillShade="D9"/>
            <w:vAlign w:val="center"/>
            <w:hideMark/>
          </w:tcPr>
          <w:p w:rsidR="00DE4B46" w:rsidRPr="004859B1" w:rsidRDefault="00DE4B46" w:rsidP="0052547F">
            <w:pPr>
              <w:jc w:val="center"/>
              <w:rPr>
                <w:b/>
                <w:bCs/>
                <w:sz w:val="22"/>
                <w:szCs w:val="22"/>
                <w:highlight w:val="yellow"/>
              </w:rPr>
            </w:pPr>
            <w:r w:rsidRPr="004859B1">
              <w:rPr>
                <w:sz w:val="22"/>
                <w:szCs w:val="22"/>
                <w:highlight w:val="yellow"/>
              </w:rPr>
              <w:t>Предприятия, зан</w:t>
            </w:r>
            <w:r w:rsidRPr="004859B1">
              <w:rPr>
                <w:sz w:val="22"/>
                <w:szCs w:val="22"/>
                <w:highlight w:val="yellow"/>
              </w:rPr>
              <w:t>и</w:t>
            </w:r>
            <w:r w:rsidRPr="004859B1">
              <w:rPr>
                <w:sz w:val="22"/>
                <w:szCs w:val="22"/>
                <w:highlight w:val="yellow"/>
              </w:rPr>
              <w:t>мающиеся произво</w:t>
            </w:r>
            <w:r w:rsidRPr="004859B1">
              <w:rPr>
                <w:sz w:val="22"/>
                <w:szCs w:val="22"/>
                <w:highlight w:val="yellow"/>
              </w:rPr>
              <w:t>д</w:t>
            </w:r>
            <w:r w:rsidRPr="004859B1">
              <w:rPr>
                <w:sz w:val="22"/>
                <w:szCs w:val="22"/>
                <w:highlight w:val="yellow"/>
              </w:rPr>
              <w:t>ством органической продукции в растени</w:t>
            </w:r>
            <w:r w:rsidRPr="004859B1">
              <w:rPr>
                <w:sz w:val="22"/>
                <w:szCs w:val="22"/>
                <w:highlight w:val="yellow"/>
              </w:rPr>
              <w:t>е</w:t>
            </w:r>
            <w:r w:rsidRPr="004859B1">
              <w:rPr>
                <w:sz w:val="22"/>
                <w:szCs w:val="22"/>
                <w:highlight w:val="yellow"/>
              </w:rPr>
              <w:t>водстве</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Акуловский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693" w:type="dxa"/>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3119" w:type="dxa"/>
            <w:gridSpan w:val="3"/>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0,1548</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Баюноключевский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693" w:type="dxa"/>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3119" w:type="dxa"/>
            <w:gridSpan w:val="3"/>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0,3193</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r w:rsidRPr="004859B1">
              <w:rPr>
                <w:bCs/>
                <w:color w:val="000000"/>
                <w:sz w:val="22"/>
                <w:szCs w:val="22"/>
                <w:highlight w:val="yellow"/>
              </w:rPr>
              <w:t>Березовский сельсовет</w:t>
            </w:r>
          </w:p>
        </w:tc>
      </w:tr>
      <w:tr w:rsidR="00DE4B46" w:rsidRPr="004859B1" w:rsidTr="0052547F">
        <w:trPr>
          <w:trHeight w:val="20"/>
        </w:trPr>
        <w:tc>
          <w:tcPr>
            <w:tcW w:w="4693" w:type="dxa"/>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3119" w:type="dxa"/>
            <w:gridSpan w:val="3"/>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0,4547</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r w:rsidRPr="004859B1">
              <w:rPr>
                <w:bCs/>
                <w:color w:val="000000"/>
                <w:sz w:val="22"/>
                <w:szCs w:val="22"/>
                <w:highlight w:val="yellow"/>
              </w:rPr>
              <w:t>Бобровский сельсовет</w:t>
            </w:r>
          </w:p>
        </w:tc>
      </w:tr>
      <w:tr w:rsidR="00DE4B46" w:rsidRPr="004859B1" w:rsidTr="0052547F">
        <w:trPr>
          <w:trHeight w:val="20"/>
        </w:trPr>
        <w:tc>
          <w:tcPr>
            <w:tcW w:w="4693" w:type="dxa"/>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3119" w:type="dxa"/>
            <w:gridSpan w:val="3"/>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0,3354</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Боровихинский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693" w:type="dxa"/>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3119" w:type="dxa"/>
            <w:gridSpan w:val="3"/>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0,3058</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Жилинский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693" w:type="dxa"/>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3119" w:type="dxa"/>
            <w:gridSpan w:val="3"/>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0,2653</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Журавлихинский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693" w:type="dxa"/>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3119" w:type="dxa"/>
            <w:gridSpan w:val="3"/>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0,1792</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Зудиловский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693" w:type="dxa"/>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3119" w:type="dxa"/>
            <w:gridSpan w:val="3"/>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0,2682</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Логовский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693" w:type="dxa"/>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3119" w:type="dxa"/>
            <w:gridSpan w:val="3"/>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0,2467</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r w:rsidRPr="004859B1">
              <w:rPr>
                <w:bCs/>
                <w:color w:val="000000"/>
                <w:sz w:val="22"/>
                <w:szCs w:val="22"/>
                <w:highlight w:val="yellow"/>
              </w:rPr>
              <w:t>Первомайский сельсовет</w:t>
            </w:r>
          </w:p>
        </w:tc>
      </w:tr>
      <w:tr w:rsidR="00DE4B46" w:rsidRPr="004859B1" w:rsidTr="0052547F">
        <w:trPr>
          <w:trHeight w:val="20"/>
        </w:trPr>
        <w:tc>
          <w:tcPr>
            <w:tcW w:w="4977" w:type="dxa"/>
            <w:gridSpan w:val="2"/>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2835" w:type="dxa"/>
            <w:gridSpan w:val="2"/>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0,2779</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Повалихинский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977" w:type="dxa"/>
            <w:gridSpan w:val="2"/>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2835" w:type="dxa"/>
            <w:gridSpan w:val="2"/>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0,3413</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Рассказихинский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977" w:type="dxa"/>
            <w:gridSpan w:val="2"/>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2835" w:type="dxa"/>
            <w:gridSpan w:val="2"/>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0,2087</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Санниковский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4977" w:type="dxa"/>
            <w:gridSpan w:val="2"/>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2835" w:type="dxa"/>
            <w:gridSpan w:val="2"/>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0,4074</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r w:rsidRPr="004859B1">
              <w:rPr>
                <w:bCs/>
                <w:color w:val="000000"/>
                <w:sz w:val="22"/>
                <w:szCs w:val="22"/>
                <w:highlight w:val="yellow"/>
              </w:rPr>
              <w:t>Северный сельсовет</w:t>
            </w:r>
          </w:p>
        </w:tc>
      </w:tr>
      <w:tr w:rsidR="00DE4B46" w:rsidRPr="004859B1" w:rsidTr="0052547F">
        <w:trPr>
          <w:trHeight w:val="20"/>
        </w:trPr>
        <w:tc>
          <w:tcPr>
            <w:tcW w:w="4977" w:type="dxa"/>
            <w:gridSpan w:val="2"/>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2835" w:type="dxa"/>
            <w:gridSpan w:val="2"/>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0,1891</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r w:rsidRPr="004859B1">
              <w:rPr>
                <w:bCs/>
                <w:color w:val="000000"/>
                <w:sz w:val="22"/>
                <w:szCs w:val="22"/>
                <w:highlight w:val="yellow"/>
              </w:rPr>
              <w:t>Сибирский сельсовет</w:t>
            </w:r>
          </w:p>
        </w:tc>
      </w:tr>
      <w:tr w:rsidR="00DE4B46" w:rsidRPr="004859B1" w:rsidTr="0052547F">
        <w:trPr>
          <w:trHeight w:val="20"/>
        </w:trPr>
        <w:tc>
          <w:tcPr>
            <w:tcW w:w="4977" w:type="dxa"/>
            <w:gridSpan w:val="2"/>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2835" w:type="dxa"/>
            <w:gridSpan w:val="2"/>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0,2558</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r w:rsidRPr="004859B1">
              <w:rPr>
                <w:bCs/>
                <w:color w:val="000000"/>
                <w:sz w:val="22"/>
                <w:szCs w:val="22"/>
                <w:highlight w:val="yellow"/>
              </w:rPr>
              <w:t>Солнечный сельсовет</w:t>
            </w:r>
          </w:p>
        </w:tc>
      </w:tr>
      <w:tr w:rsidR="00DE4B46" w:rsidRPr="004859B1" w:rsidTr="0052547F">
        <w:trPr>
          <w:trHeight w:val="20"/>
        </w:trPr>
        <w:tc>
          <w:tcPr>
            <w:tcW w:w="5118" w:type="dxa"/>
            <w:gridSpan w:val="3"/>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2694"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0,3614</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auto"/>
            <w:vAlign w:val="center"/>
            <w:hideMark/>
          </w:tcPr>
          <w:p w:rsidR="00DE4B46" w:rsidRPr="004859B1" w:rsidRDefault="00DE4B46" w:rsidP="0052547F">
            <w:pPr>
              <w:jc w:val="center"/>
              <w:rPr>
                <w:bCs/>
                <w:color w:val="000000"/>
                <w:sz w:val="22"/>
                <w:szCs w:val="22"/>
                <w:highlight w:val="yellow"/>
              </w:rPr>
            </w:pPr>
            <w:proofErr w:type="spellStart"/>
            <w:r w:rsidRPr="004859B1">
              <w:rPr>
                <w:bCs/>
                <w:color w:val="000000"/>
                <w:sz w:val="22"/>
                <w:szCs w:val="22"/>
                <w:highlight w:val="yellow"/>
              </w:rPr>
              <w:t>Сорочелоговский</w:t>
            </w:r>
            <w:proofErr w:type="spellEnd"/>
            <w:r w:rsidRPr="004859B1">
              <w:rPr>
                <w:bCs/>
                <w:color w:val="000000"/>
                <w:sz w:val="22"/>
                <w:szCs w:val="22"/>
                <w:highlight w:val="yellow"/>
              </w:rPr>
              <w:t xml:space="preserve"> сельсовет</w:t>
            </w:r>
          </w:p>
        </w:tc>
      </w:tr>
      <w:tr w:rsidR="00DE4B46" w:rsidRPr="004859B1" w:rsidTr="0052547F">
        <w:trPr>
          <w:trHeight w:val="20"/>
        </w:trPr>
        <w:tc>
          <w:tcPr>
            <w:tcW w:w="5118" w:type="dxa"/>
            <w:gridSpan w:val="3"/>
            <w:shd w:val="clear" w:color="auto" w:fill="auto"/>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2694"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0,2644</w:t>
            </w:r>
          </w:p>
        </w:tc>
        <w:tc>
          <w:tcPr>
            <w:tcW w:w="2409" w:type="dxa"/>
            <w:shd w:val="clear" w:color="auto" w:fill="auto"/>
            <w:vAlign w:val="center"/>
            <w:hideMark/>
          </w:tcPr>
          <w:p w:rsidR="00DE4B46" w:rsidRPr="004859B1" w:rsidRDefault="00DE4B46" w:rsidP="0052547F">
            <w:pPr>
              <w:jc w:val="center"/>
              <w:rPr>
                <w:bCs/>
                <w:sz w:val="22"/>
                <w:szCs w:val="22"/>
                <w:highlight w:val="yellow"/>
              </w:rPr>
            </w:pPr>
            <w:r w:rsidRPr="004859B1">
              <w:rPr>
                <w:bCs/>
                <w:sz w:val="22"/>
                <w:szCs w:val="22"/>
                <w:highlight w:val="yellow"/>
              </w:rPr>
              <w:t>0,2219</w:t>
            </w:r>
          </w:p>
        </w:tc>
      </w:tr>
      <w:tr w:rsidR="00DE4B46" w:rsidRPr="004859B1" w:rsidTr="0052547F">
        <w:trPr>
          <w:trHeight w:val="20"/>
        </w:trPr>
        <w:tc>
          <w:tcPr>
            <w:tcW w:w="10221" w:type="dxa"/>
            <w:gridSpan w:val="5"/>
            <w:shd w:val="clear" w:color="auto" w:fill="FFFFFF" w:themeFill="background1"/>
            <w:vAlign w:val="center"/>
            <w:hideMark/>
          </w:tcPr>
          <w:p w:rsidR="00DE4B46" w:rsidRPr="004859B1" w:rsidRDefault="00DE4B46" w:rsidP="0052547F">
            <w:pPr>
              <w:jc w:val="center"/>
              <w:rPr>
                <w:bCs/>
                <w:color w:val="000000"/>
                <w:sz w:val="22"/>
                <w:szCs w:val="22"/>
                <w:highlight w:val="yellow"/>
              </w:rPr>
            </w:pPr>
            <w:r w:rsidRPr="004859B1">
              <w:rPr>
                <w:bCs/>
                <w:color w:val="000000"/>
                <w:sz w:val="22"/>
                <w:szCs w:val="22"/>
                <w:highlight w:val="yellow"/>
              </w:rPr>
              <w:t>В среднем по Первомайскому району</w:t>
            </w:r>
          </w:p>
        </w:tc>
      </w:tr>
      <w:tr w:rsidR="00DE4B46" w:rsidRPr="00DE4B46" w:rsidTr="0052547F">
        <w:trPr>
          <w:trHeight w:val="20"/>
        </w:trPr>
        <w:tc>
          <w:tcPr>
            <w:tcW w:w="5118" w:type="dxa"/>
            <w:gridSpan w:val="3"/>
            <w:shd w:val="clear" w:color="auto" w:fill="FFFFFF" w:themeFill="background1"/>
            <w:vAlign w:val="center"/>
            <w:hideMark/>
          </w:tcPr>
          <w:p w:rsidR="00DE4B46" w:rsidRPr="004859B1" w:rsidRDefault="00DE4B46" w:rsidP="0052547F">
            <w:pPr>
              <w:rPr>
                <w:bCs/>
                <w:color w:val="000000"/>
                <w:sz w:val="22"/>
                <w:szCs w:val="22"/>
                <w:highlight w:val="yellow"/>
              </w:rPr>
            </w:pPr>
            <w:r w:rsidRPr="004859B1">
              <w:rPr>
                <w:bCs/>
                <w:color w:val="000000"/>
                <w:sz w:val="22"/>
                <w:szCs w:val="22"/>
                <w:highlight w:val="yellow"/>
              </w:rPr>
              <w:t>К</w:t>
            </w:r>
            <w:proofErr w:type="gramStart"/>
            <w:r w:rsidRPr="004859B1">
              <w:rPr>
                <w:bCs/>
                <w:color w:val="000000"/>
                <w:sz w:val="22"/>
                <w:szCs w:val="22"/>
                <w:highlight w:val="yellow"/>
              </w:rPr>
              <w:t>1</w:t>
            </w:r>
            <w:proofErr w:type="gramEnd"/>
            <w:r w:rsidRPr="004859B1">
              <w:rPr>
                <w:bCs/>
                <w:color w:val="000000"/>
                <w:sz w:val="22"/>
                <w:szCs w:val="22"/>
                <w:highlight w:val="yellow"/>
              </w:rPr>
              <w:t xml:space="preserve"> - Коэффициент категории арендатора</w:t>
            </w:r>
          </w:p>
        </w:tc>
        <w:tc>
          <w:tcPr>
            <w:tcW w:w="2694" w:type="dxa"/>
            <w:shd w:val="clear" w:color="auto" w:fill="FFFFFF" w:themeFill="background1"/>
            <w:vAlign w:val="center"/>
            <w:hideMark/>
          </w:tcPr>
          <w:p w:rsidR="00DE4B46" w:rsidRPr="004859B1" w:rsidRDefault="00DE4B46" w:rsidP="0052547F">
            <w:pPr>
              <w:jc w:val="center"/>
              <w:rPr>
                <w:bCs/>
                <w:sz w:val="22"/>
                <w:szCs w:val="22"/>
                <w:highlight w:val="yellow"/>
              </w:rPr>
            </w:pPr>
            <w:r w:rsidRPr="004859B1">
              <w:rPr>
                <w:bCs/>
                <w:sz w:val="22"/>
                <w:szCs w:val="22"/>
                <w:highlight w:val="yellow"/>
              </w:rPr>
              <w:t>0,3614</w:t>
            </w:r>
          </w:p>
        </w:tc>
        <w:tc>
          <w:tcPr>
            <w:tcW w:w="2409" w:type="dxa"/>
            <w:shd w:val="clear" w:color="auto" w:fill="FFFFFF" w:themeFill="background1"/>
            <w:vAlign w:val="center"/>
            <w:hideMark/>
          </w:tcPr>
          <w:p w:rsidR="00DE4B46" w:rsidRPr="00DE4B46" w:rsidRDefault="00DE4B46" w:rsidP="0052547F">
            <w:pPr>
              <w:jc w:val="center"/>
              <w:rPr>
                <w:bCs/>
                <w:sz w:val="22"/>
                <w:szCs w:val="22"/>
              </w:rPr>
            </w:pPr>
            <w:r w:rsidRPr="004859B1">
              <w:rPr>
                <w:bCs/>
                <w:sz w:val="22"/>
                <w:szCs w:val="22"/>
                <w:highlight w:val="yellow"/>
              </w:rPr>
              <w:t>0,2219</w:t>
            </w:r>
          </w:p>
        </w:tc>
      </w:tr>
    </w:tbl>
    <w:p w:rsidR="00DE4B46" w:rsidRDefault="00DE4B46" w:rsidP="00DE4B46"/>
    <w:p w:rsidR="00D40A19" w:rsidRDefault="00D40A19" w:rsidP="00D40A19">
      <w:pPr>
        <w:tabs>
          <w:tab w:val="left" w:pos="3600"/>
        </w:tabs>
        <w:ind w:left="284" w:right="-29"/>
        <w:rPr>
          <w:sz w:val="22"/>
          <w:szCs w:val="22"/>
        </w:rPr>
      </w:pPr>
    </w:p>
    <w:p w:rsidR="00D40A19" w:rsidRDefault="00D40A19" w:rsidP="00D40A19">
      <w:pPr>
        <w:tabs>
          <w:tab w:val="left" w:pos="3600"/>
        </w:tabs>
        <w:ind w:left="284" w:right="-29"/>
        <w:rPr>
          <w:sz w:val="22"/>
          <w:szCs w:val="22"/>
        </w:rPr>
      </w:pPr>
    </w:p>
    <w:p w:rsidR="00D40A19" w:rsidRDefault="00D40A19" w:rsidP="00D40A19">
      <w:pPr>
        <w:tabs>
          <w:tab w:val="left" w:pos="3600"/>
        </w:tabs>
        <w:ind w:left="284" w:right="-29"/>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rsidR="00D40A19" w:rsidRDefault="00D40A19" w:rsidP="00D40A19">
      <w:pPr>
        <w:tabs>
          <w:tab w:val="left" w:pos="3600"/>
        </w:tabs>
        <w:ind w:left="284" w:right="-29"/>
        <w:rPr>
          <w:sz w:val="22"/>
          <w:szCs w:val="22"/>
        </w:rPr>
      </w:pPr>
    </w:p>
    <w:p w:rsidR="00D40A19" w:rsidRPr="002359A8" w:rsidRDefault="00D40A19" w:rsidP="00D40A19">
      <w:pPr>
        <w:widowControl w:val="0"/>
        <w:ind w:left="284" w:right="-29"/>
        <w:rPr>
          <w:sz w:val="22"/>
          <w:szCs w:val="22"/>
        </w:rPr>
      </w:pPr>
      <w:r>
        <w:rPr>
          <w:sz w:val="22"/>
          <w:szCs w:val="22"/>
        </w:rPr>
        <w:t>С У</w:t>
      </w:r>
      <w:r w:rsidRPr="002359A8">
        <w:rPr>
          <w:sz w:val="22"/>
          <w:szCs w:val="22"/>
        </w:rPr>
        <w:t>важением,</w:t>
      </w:r>
    </w:p>
    <w:p w:rsidR="00D40A19" w:rsidRPr="00E12D31" w:rsidRDefault="00D40A19" w:rsidP="00D40A19">
      <w:pPr>
        <w:pStyle w:val="a8"/>
        <w:ind w:left="284"/>
        <w:rPr>
          <w:sz w:val="22"/>
          <w:szCs w:val="22"/>
        </w:rPr>
      </w:pPr>
      <w:r w:rsidRPr="002359A8">
        <w:rPr>
          <w:sz w:val="22"/>
          <w:szCs w:val="22"/>
        </w:rPr>
        <w:t>Директор</w:t>
      </w:r>
      <w:r>
        <w:rPr>
          <w:sz w:val="22"/>
          <w:szCs w:val="22"/>
        </w:rPr>
        <w:t xml:space="preserve"> </w:t>
      </w:r>
      <w:r w:rsidRPr="002359A8">
        <w:rPr>
          <w:sz w:val="22"/>
          <w:szCs w:val="22"/>
        </w:rPr>
        <w:t>ООО</w:t>
      </w:r>
      <w:r>
        <w:rPr>
          <w:sz w:val="22"/>
          <w:szCs w:val="22"/>
        </w:rPr>
        <w:t xml:space="preserve"> </w:t>
      </w:r>
      <w:r w:rsidRPr="002359A8">
        <w:rPr>
          <w:sz w:val="22"/>
          <w:szCs w:val="22"/>
        </w:rPr>
        <w:t>«</w:t>
      </w:r>
      <w:r w:rsidRPr="00D40A19">
        <w:rPr>
          <w:sz w:val="22"/>
          <w:szCs w:val="22"/>
        </w:rPr>
        <w:t>Алтай-Оценка</w:t>
      </w:r>
      <w:r w:rsidRPr="002359A8">
        <w:rPr>
          <w:sz w:val="22"/>
          <w:szCs w:val="22"/>
        </w:rPr>
        <w:t>»</w:t>
      </w:r>
      <w:r>
        <w:rPr>
          <w:sz w:val="22"/>
          <w:szCs w:val="22"/>
        </w:rPr>
        <w:t>, специалист</w:t>
      </w:r>
      <w:r>
        <w:rPr>
          <w:sz w:val="22"/>
          <w:szCs w:val="22"/>
        </w:rPr>
        <w:tab/>
      </w:r>
      <w:r>
        <w:rPr>
          <w:sz w:val="22"/>
          <w:szCs w:val="22"/>
        </w:rPr>
        <w:tab/>
      </w:r>
      <w:r>
        <w:rPr>
          <w:sz w:val="22"/>
          <w:szCs w:val="22"/>
        </w:rPr>
        <w:tab/>
      </w:r>
      <w:r>
        <w:rPr>
          <w:sz w:val="22"/>
          <w:szCs w:val="22"/>
        </w:rPr>
        <w:tab/>
      </w:r>
      <w:r>
        <w:rPr>
          <w:sz w:val="22"/>
          <w:szCs w:val="22"/>
        </w:rPr>
        <w:tab/>
        <w:t>О</w:t>
      </w:r>
      <w:r w:rsidRPr="002359A8">
        <w:rPr>
          <w:sz w:val="22"/>
          <w:szCs w:val="22"/>
        </w:rPr>
        <w:t>вчинников</w:t>
      </w:r>
      <w:r>
        <w:rPr>
          <w:sz w:val="22"/>
          <w:szCs w:val="22"/>
        </w:rPr>
        <w:t xml:space="preserve"> </w:t>
      </w:r>
      <w:r w:rsidRPr="002359A8">
        <w:rPr>
          <w:sz w:val="22"/>
          <w:szCs w:val="22"/>
        </w:rPr>
        <w:t>А.Л.</w:t>
      </w:r>
    </w:p>
    <w:p w:rsidR="00D40A19" w:rsidRPr="00DE4B46" w:rsidRDefault="00D40A19" w:rsidP="00DE4B46"/>
    <w:p w:rsidR="004D1B63" w:rsidRDefault="00865E18" w:rsidP="0082521E">
      <w:pPr>
        <w:pStyle w:val="1"/>
        <w:pageBreakBefore/>
        <w:jc w:val="center"/>
        <w:rPr>
          <w:b/>
          <w:sz w:val="28"/>
          <w:szCs w:val="28"/>
        </w:rPr>
      </w:pPr>
      <w:bookmarkStart w:id="3" w:name="_Toc174622416"/>
      <w:r>
        <w:rPr>
          <w:b/>
          <w:sz w:val="28"/>
          <w:szCs w:val="28"/>
        </w:rPr>
        <w:lastRenderedPageBreak/>
        <w:t>1.2</w:t>
      </w:r>
      <w:r w:rsidR="004D1B63" w:rsidRPr="000040C4">
        <w:rPr>
          <w:b/>
          <w:sz w:val="28"/>
          <w:szCs w:val="28"/>
        </w:rPr>
        <w:t>.</w:t>
      </w:r>
      <w:r w:rsidR="00746527">
        <w:rPr>
          <w:b/>
          <w:sz w:val="28"/>
          <w:szCs w:val="28"/>
        </w:rPr>
        <w:t xml:space="preserve"> </w:t>
      </w:r>
      <w:bookmarkEnd w:id="1"/>
      <w:r>
        <w:rPr>
          <w:b/>
          <w:sz w:val="28"/>
          <w:szCs w:val="28"/>
        </w:rPr>
        <w:t>Техническое</w:t>
      </w:r>
      <w:r w:rsidR="00746527">
        <w:rPr>
          <w:b/>
          <w:sz w:val="28"/>
          <w:szCs w:val="28"/>
        </w:rPr>
        <w:t xml:space="preserve"> </w:t>
      </w:r>
      <w:r>
        <w:rPr>
          <w:b/>
          <w:sz w:val="28"/>
          <w:szCs w:val="28"/>
        </w:rPr>
        <w:t>задание</w:t>
      </w:r>
      <w:r w:rsidR="00746527">
        <w:rPr>
          <w:b/>
          <w:sz w:val="28"/>
          <w:szCs w:val="28"/>
        </w:rPr>
        <w:t xml:space="preserve"> </w:t>
      </w:r>
      <w:r>
        <w:rPr>
          <w:b/>
          <w:sz w:val="28"/>
          <w:szCs w:val="28"/>
        </w:rPr>
        <w:t>на</w:t>
      </w:r>
      <w:r w:rsidR="00746527">
        <w:rPr>
          <w:b/>
          <w:sz w:val="28"/>
          <w:szCs w:val="28"/>
        </w:rPr>
        <w:t xml:space="preserve"> </w:t>
      </w:r>
      <w:r>
        <w:rPr>
          <w:b/>
          <w:sz w:val="28"/>
          <w:szCs w:val="28"/>
        </w:rPr>
        <w:t>оказание</w:t>
      </w:r>
      <w:r w:rsidR="00746527">
        <w:rPr>
          <w:b/>
          <w:sz w:val="28"/>
          <w:szCs w:val="28"/>
        </w:rPr>
        <w:t xml:space="preserve"> </w:t>
      </w:r>
      <w:r>
        <w:rPr>
          <w:b/>
          <w:sz w:val="28"/>
          <w:szCs w:val="28"/>
        </w:rPr>
        <w:t>услуг</w:t>
      </w:r>
      <w:bookmarkEnd w:id="3"/>
    </w:p>
    <w:p w:rsidR="004859B1" w:rsidRPr="004859B1" w:rsidRDefault="004859B1" w:rsidP="00223637">
      <w:pPr>
        <w:ind w:right="-29"/>
        <w:jc w:val="right"/>
        <w:rPr>
          <w:sz w:val="10"/>
          <w:szCs w:val="10"/>
        </w:rPr>
      </w:pPr>
    </w:p>
    <w:p w:rsidR="00B77276" w:rsidRDefault="00B77276" w:rsidP="00223637">
      <w:pPr>
        <w:ind w:right="-29"/>
        <w:jc w:val="right"/>
        <w:rPr>
          <w:sz w:val="22"/>
          <w:szCs w:val="22"/>
        </w:rPr>
      </w:pPr>
      <w:r w:rsidRPr="00FB49A1">
        <w:rPr>
          <w:sz w:val="22"/>
          <w:szCs w:val="22"/>
        </w:rPr>
        <w:t>Таблица</w:t>
      </w:r>
      <w:r w:rsidR="00746527">
        <w:rPr>
          <w:sz w:val="22"/>
          <w:szCs w:val="22"/>
        </w:rPr>
        <w:t xml:space="preserve"> </w:t>
      </w:r>
      <w:r w:rsidR="001B7A48">
        <w:rPr>
          <w:sz w:val="22"/>
          <w:szCs w:val="22"/>
        </w:rPr>
        <w:t>1.</w:t>
      </w:r>
      <w:r w:rsidR="004859B1">
        <w:rPr>
          <w:sz w:val="22"/>
          <w:szCs w:val="22"/>
        </w:rPr>
        <w:t>4</w:t>
      </w:r>
    </w:p>
    <w:p w:rsidR="002B2E9F" w:rsidRDefault="002B2E9F" w:rsidP="002B2E9F">
      <w:pPr>
        <w:tabs>
          <w:tab w:val="left" w:pos="3600"/>
        </w:tabs>
        <w:ind w:right="-29"/>
        <w:jc w:val="center"/>
        <w:rPr>
          <w:sz w:val="22"/>
          <w:szCs w:val="22"/>
        </w:rPr>
      </w:pPr>
      <w:r w:rsidRPr="002B2E9F">
        <w:rPr>
          <w:sz w:val="22"/>
          <w:szCs w:val="22"/>
        </w:rPr>
        <w:t>Техническое</w:t>
      </w:r>
      <w:r w:rsidR="00746527">
        <w:rPr>
          <w:sz w:val="22"/>
          <w:szCs w:val="22"/>
        </w:rPr>
        <w:t xml:space="preserve"> </w:t>
      </w:r>
      <w:r w:rsidRPr="002B2E9F">
        <w:rPr>
          <w:sz w:val="22"/>
          <w:szCs w:val="22"/>
        </w:rPr>
        <w:t>задание</w:t>
      </w:r>
      <w:r w:rsidR="00746527">
        <w:rPr>
          <w:sz w:val="22"/>
          <w:szCs w:val="22"/>
        </w:rPr>
        <w:t xml:space="preserve"> </w:t>
      </w:r>
      <w:r w:rsidRPr="002B2E9F">
        <w:rPr>
          <w:sz w:val="22"/>
          <w:szCs w:val="22"/>
        </w:rPr>
        <w:t>на</w:t>
      </w:r>
      <w:r w:rsidR="00746527">
        <w:rPr>
          <w:sz w:val="22"/>
          <w:szCs w:val="22"/>
        </w:rPr>
        <w:t xml:space="preserve"> </w:t>
      </w:r>
      <w:r w:rsidRPr="002B2E9F">
        <w:rPr>
          <w:sz w:val="22"/>
          <w:szCs w:val="22"/>
        </w:rPr>
        <w:t>оказание</w:t>
      </w:r>
      <w:r w:rsidR="00746527">
        <w:rPr>
          <w:sz w:val="22"/>
          <w:szCs w:val="22"/>
        </w:rPr>
        <w:t xml:space="preserve"> </w:t>
      </w:r>
      <w:r w:rsidRPr="002B2E9F">
        <w:rPr>
          <w:sz w:val="22"/>
          <w:szCs w:val="22"/>
        </w:rPr>
        <w:t>услуг</w:t>
      </w: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tblPr>
      <w:tblGrid>
        <w:gridCol w:w="3119"/>
        <w:gridCol w:w="6804"/>
      </w:tblGrid>
      <w:tr w:rsidR="002B2E9F" w:rsidRPr="00E9447E" w:rsidTr="004859B1">
        <w:trPr>
          <w:trHeight w:val="900"/>
        </w:trPr>
        <w:tc>
          <w:tcPr>
            <w:tcW w:w="3119" w:type="dxa"/>
            <w:vAlign w:val="center"/>
          </w:tcPr>
          <w:p w:rsidR="002B2E9F" w:rsidRPr="002B2E9F" w:rsidRDefault="002B2E9F" w:rsidP="002B2E9F">
            <w:pPr>
              <w:jc w:val="both"/>
              <w:rPr>
                <w:sz w:val="22"/>
                <w:szCs w:val="22"/>
              </w:rPr>
            </w:pPr>
            <w:r w:rsidRPr="002B2E9F">
              <w:rPr>
                <w:sz w:val="22"/>
                <w:szCs w:val="22"/>
              </w:rPr>
              <w:t>Основание</w:t>
            </w:r>
            <w:r w:rsidR="00746527">
              <w:rPr>
                <w:sz w:val="22"/>
                <w:szCs w:val="22"/>
              </w:rPr>
              <w:t xml:space="preserve"> </w:t>
            </w:r>
            <w:r w:rsidRPr="002B2E9F">
              <w:rPr>
                <w:sz w:val="22"/>
                <w:szCs w:val="22"/>
              </w:rPr>
              <w:t>для</w:t>
            </w:r>
            <w:r w:rsidR="00746527">
              <w:rPr>
                <w:sz w:val="22"/>
                <w:szCs w:val="22"/>
              </w:rPr>
              <w:t xml:space="preserve"> </w:t>
            </w:r>
            <w:r w:rsidRPr="002B2E9F">
              <w:rPr>
                <w:sz w:val="22"/>
                <w:szCs w:val="22"/>
              </w:rPr>
              <w:t>проведения</w:t>
            </w:r>
            <w:r w:rsidR="00746527">
              <w:rPr>
                <w:sz w:val="22"/>
                <w:szCs w:val="22"/>
              </w:rPr>
              <w:t xml:space="preserve"> </w:t>
            </w:r>
            <w:r w:rsidRPr="002B2E9F">
              <w:rPr>
                <w:sz w:val="22"/>
                <w:szCs w:val="22"/>
              </w:rPr>
              <w:t>исследования</w:t>
            </w:r>
          </w:p>
        </w:tc>
        <w:tc>
          <w:tcPr>
            <w:tcW w:w="6804" w:type="dxa"/>
          </w:tcPr>
          <w:p w:rsidR="002B2E9F" w:rsidRPr="004859B1" w:rsidRDefault="004859B1" w:rsidP="002B28E4">
            <w:pPr>
              <w:jc w:val="both"/>
              <w:rPr>
                <w:sz w:val="22"/>
                <w:szCs w:val="22"/>
              </w:rPr>
            </w:pPr>
            <w:proofErr w:type="gramStart"/>
            <w:r w:rsidRPr="00952BC5">
              <w:rPr>
                <w:bCs/>
                <w:sz w:val="22"/>
                <w:szCs w:val="22"/>
              </w:rPr>
              <w:t xml:space="preserve">Муниципальный контракт № 95 на оказание услуг от 17 мая 2024 г., </w:t>
            </w:r>
            <w:r w:rsidRPr="00952BC5">
              <w:rPr>
                <w:bCs/>
                <w:sz w:val="22"/>
                <w:szCs w:val="22"/>
              </w:rPr>
              <w:br/>
              <w:t xml:space="preserve">заключенный </w:t>
            </w:r>
            <w:r w:rsidRPr="00952BC5">
              <w:rPr>
                <w:sz w:val="22"/>
                <w:szCs w:val="22"/>
              </w:rPr>
              <w:t>между Комитетом по управлению муниципальным имуществом и земельным отношениям администрации Первомайск</w:t>
            </w:r>
            <w:r w:rsidRPr="00952BC5">
              <w:rPr>
                <w:sz w:val="22"/>
                <w:szCs w:val="22"/>
              </w:rPr>
              <w:t>о</w:t>
            </w:r>
            <w:r w:rsidRPr="00952BC5">
              <w:rPr>
                <w:sz w:val="22"/>
                <w:szCs w:val="22"/>
              </w:rPr>
              <w:t xml:space="preserve">го района, в лице председателя комитета </w:t>
            </w:r>
            <w:proofErr w:type="spellStart"/>
            <w:r w:rsidRPr="00952BC5">
              <w:rPr>
                <w:sz w:val="22"/>
                <w:szCs w:val="22"/>
              </w:rPr>
              <w:t>Дударева</w:t>
            </w:r>
            <w:proofErr w:type="spellEnd"/>
            <w:r w:rsidRPr="00952BC5">
              <w:rPr>
                <w:sz w:val="22"/>
                <w:szCs w:val="22"/>
              </w:rPr>
              <w:t xml:space="preserve"> Александра Ви</w:t>
            </w:r>
            <w:r w:rsidRPr="00952BC5">
              <w:rPr>
                <w:sz w:val="22"/>
                <w:szCs w:val="22"/>
              </w:rPr>
              <w:t>к</w:t>
            </w:r>
            <w:r w:rsidRPr="00952BC5">
              <w:rPr>
                <w:sz w:val="22"/>
                <w:szCs w:val="22"/>
              </w:rPr>
              <w:t>торовича, действующего на основании Положения, утвержденного решением Первомайского районного Совета народных депутатов Алтайского края от 31.01.2012 г. № 3 и распоряжения администрации Первомайского района от 18.04.2023 г. № 46-л., и ООО «Алтай-Оценка</w:t>
            </w:r>
            <w:proofErr w:type="gramEnd"/>
            <w:r w:rsidRPr="00952BC5">
              <w:rPr>
                <w:sz w:val="22"/>
                <w:szCs w:val="22"/>
              </w:rPr>
              <w:t xml:space="preserve">», в лице директора </w:t>
            </w:r>
            <w:proofErr w:type="spellStart"/>
            <w:r w:rsidRPr="00952BC5">
              <w:rPr>
                <w:sz w:val="22"/>
                <w:szCs w:val="22"/>
              </w:rPr>
              <w:t>Овчинникова</w:t>
            </w:r>
            <w:proofErr w:type="spellEnd"/>
            <w:r w:rsidRPr="00952BC5">
              <w:rPr>
                <w:sz w:val="22"/>
                <w:szCs w:val="22"/>
              </w:rPr>
              <w:t xml:space="preserve"> Андрея Леонидовича, де</w:t>
            </w:r>
            <w:r w:rsidRPr="00952BC5">
              <w:rPr>
                <w:sz w:val="22"/>
                <w:szCs w:val="22"/>
              </w:rPr>
              <w:t>й</w:t>
            </w:r>
            <w:r w:rsidRPr="00952BC5">
              <w:rPr>
                <w:sz w:val="22"/>
                <w:szCs w:val="22"/>
              </w:rPr>
              <w:t>ствующего на основании Устава</w:t>
            </w:r>
          </w:p>
        </w:tc>
      </w:tr>
      <w:tr w:rsidR="002B2E9F" w:rsidRPr="00E9447E" w:rsidTr="00DF6B0B">
        <w:trPr>
          <w:trHeight w:val="79"/>
        </w:trPr>
        <w:tc>
          <w:tcPr>
            <w:tcW w:w="9923" w:type="dxa"/>
            <w:gridSpan w:val="2"/>
          </w:tcPr>
          <w:p w:rsidR="002B2E9F" w:rsidRPr="002B2E9F" w:rsidRDefault="002B2E9F" w:rsidP="002B2E9F">
            <w:pPr>
              <w:rPr>
                <w:sz w:val="22"/>
                <w:szCs w:val="22"/>
              </w:rPr>
            </w:pPr>
            <w:r w:rsidRPr="002B2E9F">
              <w:rPr>
                <w:sz w:val="22"/>
                <w:szCs w:val="22"/>
              </w:rPr>
              <w:t>Общая</w:t>
            </w:r>
            <w:r w:rsidR="00746527">
              <w:rPr>
                <w:sz w:val="22"/>
                <w:szCs w:val="22"/>
              </w:rPr>
              <w:t xml:space="preserve"> </w:t>
            </w:r>
            <w:r w:rsidRPr="002B2E9F">
              <w:rPr>
                <w:sz w:val="22"/>
                <w:szCs w:val="22"/>
              </w:rPr>
              <w:t>информация,</w:t>
            </w:r>
            <w:r w:rsidR="00746527">
              <w:rPr>
                <w:sz w:val="22"/>
                <w:szCs w:val="22"/>
              </w:rPr>
              <w:t xml:space="preserve"> </w:t>
            </w:r>
            <w:r w:rsidRPr="002B2E9F">
              <w:rPr>
                <w:sz w:val="22"/>
                <w:szCs w:val="22"/>
              </w:rPr>
              <w:t>идентифицирующая</w:t>
            </w:r>
            <w:r w:rsidR="00746527">
              <w:rPr>
                <w:sz w:val="22"/>
                <w:szCs w:val="22"/>
              </w:rPr>
              <w:t xml:space="preserve"> </w:t>
            </w:r>
            <w:r w:rsidRPr="002B2E9F">
              <w:rPr>
                <w:sz w:val="22"/>
                <w:szCs w:val="22"/>
              </w:rPr>
              <w:t>Объект</w:t>
            </w:r>
            <w:r w:rsidR="00746527">
              <w:rPr>
                <w:sz w:val="22"/>
                <w:szCs w:val="22"/>
              </w:rPr>
              <w:t xml:space="preserve"> </w:t>
            </w:r>
            <w:r w:rsidRPr="002B2E9F">
              <w:rPr>
                <w:sz w:val="22"/>
                <w:szCs w:val="22"/>
              </w:rPr>
              <w:t>исследования</w:t>
            </w:r>
          </w:p>
        </w:tc>
      </w:tr>
      <w:tr w:rsidR="002B2E9F" w:rsidRPr="00A9403C" w:rsidTr="00DF6B0B">
        <w:trPr>
          <w:trHeight w:val="1246"/>
        </w:trPr>
        <w:tc>
          <w:tcPr>
            <w:tcW w:w="3119" w:type="dxa"/>
            <w:vAlign w:val="center"/>
          </w:tcPr>
          <w:p w:rsidR="002B2E9F" w:rsidRPr="00D61E77" w:rsidRDefault="002B2E9F" w:rsidP="002B2E9F">
            <w:pPr>
              <w:jc w:val="both"/>
              <w:rPr>
                <w:sz w:val="22"/>
                <w:szCs w:val="22"/>
              </w:rPr>
            </w:pPr>
            <w:r>
              <w:rPr>
                <w:sz w:val="22"/>
                <w:szCs w:val="22"/>
              </w:rPr>
              <w:t>Объект</w:t>
            </w:r>
            <w:r w:rsidR="00746527">
              <w:rPr>
                <w:sz w:val="22"/>
                <w:szCs w:val="22"/>
              </w:rPr>
              <w:t xml:space="preserve"> </w:t>
            </w:r>
            <w:r>
              <w:rPr>
                <w:sz w:val="22"/>
                <w:szCs w:val="22"/>
              </w:rPr>
              <w:t>исследования</w:t>
            </w:r>
          </w:p>
        </w:tc>
        <w:tc>
          <w:tcPr>
            <w:tcW w:w="6804" w:type="dxa"/>
            <w:vAlign w:val="center"/>
          </w:tcPr>
          <w:p w:rsidR="002B2E9F" w:rsidRPr="004859B1" w:rsidRDefault="004859B1" w:rsidP="00DF6B0B">
            <w:pPr>
              <w:pageBreakBefore/>
              <w:jc w:val="both"/>
              <w:rPr>
                <w:sz w:val="22"/>
                <w:szCs w:val="22"/>
              </w:rPr>
            </w:pPr>
            <w:r w:rsidRPr="00952BC5">
              <w:rPr>
                <w:sz w:val="22"/>
                <w:szCs w:val="22"/>
              </w:rPr>
              <w:t>Значени</w:t>
            </w:r>
            <w:r w:rsidR="00DF6B0B">
              <w:rPr>
                <w:sz w:val="22"/>
                <w:szCs w:val="22"/>
              </w:rPr>
              <w:t>я</w:t>
            </w:r>
            <w:r w:rsidRPr="00952BC5">
              <w:rPr>
                <w:sz w:val="22"/>
                <w:szCs w:val="22"/>
              </w:rPr>
              <w:t xml:space="preserve"> коэффициентов</w:t>
            </w:r>
            <w:proofErr w:type="gramStart"/>
            <w:r w:rsidRPr="00952BC5">
              <w:rPr>
                <w:sz w:val="22"/>
                <w:szCs w:val="22"/>
              </w:rPr>
              <w:t xml:space="preserve"> К</w:t>
            </w:r>
            <w:proofErr w:type="gramEnd"/>
            <w:r w:rsidRPr="00952BC5">
              <w:rPr>
                <w:sz w:val="22"/>
                <w:szCs w:val="22"/>
              </w:rPr>
              <w:t xml:space="preserve"> и К1, применяемых при определении размера годовой арендной платы за земельные участки, предоста</w:t>
            </w:r>
            <w:r w:rsidRPr="00952BC5">
              <w:rPr>
                <w:sz w:val="22"/>
                <w:szCs w:val="22"/>
              </w:rPr>
              <w:t>в</w:t>
            </w:r>
            <w:r w:rsidRPr="00952BC5">
              <w:rPr>
                <w:sz w:val="22"/>
                <w:szCs w:val="22"/>
              </w:rPr>
              <w:t>ляемые в аренду без проведения конкурсных процедур, расположе</w:t>
            </w:r>
            <w:r w:rsidRPr="00952BC5">
              <w:rPr>
                <w:sz w:val="22"/>
                <w:szCs w:val="22"/>
              </w:rPr>
              <w:t>н</w:t>
            </w:r>
            <w:r w:rsidRPr="00952BC5">
              <w:rPr>
                <w:sz w:val="22"/>
                <w:szCs w:val="22"/>
              </w:rPr>
              <w:t>ные на территории Первомайского района, государственная собс</w:t>
            </w:r>
            <w:r w:rsidRPr="00952BC5">
              <w:rPr>
                <w:sz w:val="22"/>
                <w:szCs w:val="22"/>
              </w:rPr>
              <w:t>т</w:t>
            </w:r>
            <w:r w:rsidRPr="00952BC5">
              <w:rPr>
                <w:sz w:val="22"/>
                <w:szCs w:val="22"/>
              </w:rPr>
              <w:t>венность на которые не разграничена, и земли, находящиеся в собс</w:t>
            </w:r>
            <w:r w:rsidRPr="00952BC5">
              <w:rPr>
                <w:sz w:val="22"/>
                <w:szCs w:val="22"/>
              </w:rPr>
              <w:t>т</w:t>
            </w:r>
            <w:r w:rsidRPr="00952BC5">
              <w:rPr>
                <w:sz w:val="22"/>
                <w:szCs w:val="22"/>
              </w:rPr>
              <w:t>венности муниципального образования Первомайский район Алта</w:t>
            </w:r>
            <w:r w:rsidRPr="00952BC5">
              <w:rPr>
                <w:sz w:val="22"/>
                <w:szCs w:val="22"/>
              </w:rPr>
              <w:t>й</w:t>
            </w:r>
            <w:r w:rsidRPr="00952BC5">
              <w:rPr>
                <w:sz w:val="22"/>
                <w:szCs w:val="22"/>
              </w:rPr>
              <w:t>ского края</w:t>
            </w:r>
          </w:p>
        </w:tc>
      </w:tr>
      <w:tr w:rsidR="00F22871" w:rsidRPr="00ED0EA8" w:rsidTr="002B28E4">
        <w:trPr>
          <w:trHeight w:val="20"/>
        </w:trPr>
        <w:tc>
          <w:tcPr>
            <w:tcW w:w="3119" w:type="dxa"/>
            <w:vAlign w:val="center"/>
          </w:tcPr>
          <w:p w:rsidR="00F22871" w:rsidRPr="00D61E77" w:rsidRDefault="004859B1" w:rsidP="003029D7">
            <w:pPr>
              <w:jc w:val="both"/>
              <w:rPr>
                <w:sz w:val="22"/>
                <w:szCs w:val="22"/>
              </w:rPr>
            </w:pPr>
            <w:r w:rsidRPr="004859B1">
              <w:rPr>
                <w:sz w:val="22"/>
                <w:szCs w:val="22"/>
              </w:rPr>
              <w:t>Вид разрешенного использ</w:t>
            </w:r>
            <w:r w:rsidRPr="004859B1">
              <w:rPr>
                <w:sz w:val="22"/>
                <w:szCs w:val="22"/>
              </w:rPr>
              <w:t>о</w:t>
            </w:r>
            <w:r w:rsidRPr="004859B1">
              <w:rPr>
                <w:sz w:val="22"/>
                <w:szCs w:val="22"/>
              </w:rPr>
              <w:t>вания земельного участка (к</w:t>
            </w:r>
            <w:r w:rsidRPr="004859B1">
              <w:rPr>
                <w:sz w:val="22"/>
                <w:szCs w:val="22"/>
              </w:rPr>
              <w:t>о</w:t>
            </w:r>
            <w:r w:rsidRPr="004859B1">
              <w:rPr>
                <w:sz w:val="22"/>
                <w:szCs w:val="22"/>
              </w:rPr>
              <w:t>эффициент К)</w:t>
            </w:r>
          </w:p>
        </w:tc>
        <w:tc>
          <w:tcPr>
            <w:tcW w:w="6804" w:type="dxa"/>
            <w:vAlign w:val="center"/>
          </w:tcPr>
          <w:p w:rsidR="004859B1" w:rsidRPr="004859B1" w:rsidRDefault="004859B1" w:rsidP="004859B1">
            <w:pPr>
              <w:pageBreakBefore/>
              <w:jc w:val="both"/>
              <w:rPr>
                <w:sz w:val="22"/>
                <w:szCs w:val="22"/>
              </w:rPr>
            </w:pPr>
            <w:r w:rsidRPr="004859B1">
              <w:rPr>
                <w:sz w:val="22"/>
                <w:szCs w:val="22"/>
              </w:rPr>
              <w:t>Виды разрешенных использований земельных участков, утвержде</w:t>
            </w:r>
            <w:r w:rsidRPr="004859B1">
              <w:rPr>
                <w:sz w:val="22"/>
                <w:szCs w:val="22"/>
              </w:rPr>
              <w:t>н</w:t>
            </w:r>
            <w:r w:rsidRPr="004859B1">
              <w:rPr>
                <w:sz w:val="22"/>
                <w:szCs w:val="22"/>
              </w:rPr>
              <w:t xml:space="preserve">ные Приказом Федеральной службы государственной регистрации, кадастра и картографии № </w:t>
            </w:r>
            <w:proofErr w:type="gramStart"/>
            <w:r w:rsidRPr="004859B1">
              <w:rPr>
                <w:sz w:val="22"/>
                <w:szCs w:val="22"/>
              </w:rPr>
              <w:t>П</w:t>
            </w:r>
            <w:proofErr w:type="gramEnd"/>
            <w:r w:rsidRPr="004859B1">
              <w:rPr>
                <w:sz w:val="22"/>
                <w:szCs w:val="22"/>
              </w:rPr>
              <w:t>/0412 от 10.11.2020 г. «Об утверждении классификатора видов разрешенного использования земельных уч</w:t>
            </w:r>
            <w:r w:rsidRPr="004859B1">
              <w:rPr>
                <w:sz w:val="22"/>
                <w:szCs w:val="22"/>
              </w:rPr>
              <w:t>а</w:t>
            </w:r>
            <w:r w:rsidRPr="004859B1">
              <w:rPr>
                <w:sz w:val="22"/>
                <w:szCs w:val="22"/>
              </w:rPr>
              <w:t>стков»:</w:t>
            </w:r>
          </w:p>
          <w:p w:rsidR="004859B1" w:rsidRPr="004859B1" w:rsidRDefault="004859B1" w:rsidP="004859B1">
            <w:pPr>
              <w:pageBreakBefore/>
              <w:jc w:val="both"/>
              <w:rPr>
                <w:sz w:val="22"/>
                <w:szCs w:val="22"/>
              </w:rPr>
            </w:pPr>
            <w:r w:rsidRPr="004859B1">
              <w:rPr>
                <w:sz w:val="22"/>
                <w:szCs w:val="22"/>
              </w:rPr>
              <w:t>код 1.0 «Сельскохозяйственное использование»</w:t>
            </w:r>
          </w:p>
          <w:p w:rsidR="004859B1" w:rsidRPr="004859B1" w:rsidRDefault="004859B1" w:rsidP="004859B1">
            <w:pPr>
              <w:pageBreakBefore/>
              <w:jc w:val="both"/>
              <w:rPr>
                <w:sz w:val="22"/>
                <w:szCs w:val="22"/>
              </w:rPr>
            </w:pPr>
            <w:r w:rsidRPr="004859B1">
              <w:rPr>
                <w:sz w:val="22"/>
                <w:szCs w:val="22"/>
              </w:rPr>
              <w:t>код 2.0</w:t>
            </w:r>
            <w:r w:rsidRPr="004859B1">
              <w:t xml:space="preserve"> «</w:t>
            </w:r>
            <w:r w:rsidRPr="004859B1">
              <w:rPr>
                <w:sz w:val="22"/>
                <w:szCs w:val="22"/>
              </w:rPr>
              <w:t>Жилая застройка»</w:t>
            </w:r>
          </w:p>
          <w:p w:rsidR="004859B1" w:rsidRPr="004859B1" w:rsidRDefault="004859B1" w:rsidP="004859B1">
            <w:pPr>
              <w:pageBreakBefore/>
              <w:jc w:val="both"/>
              <w:rPr>
                <w:sz w:val="22"/>
                <w:szCs w:val="22"/>
              </w:rPr>
            </w:pPr>
            <w:r w:rsidRPr="004859B1">
              <w:rPr>
                <w:sz w:val="22"/>
                <w:szCs w:val="22"/>
              </w:rPr>
              <w:t>код 3.0</w:t>
            </w:r>
            <w:r w:rsidRPr="004859B1">
              <w:t xml:space="preserve"> «</w:t>
            </w:r>
            <w:r w:rsidRPr="004859B1">
              <w:rPr>
                <w:sz w:val="22"/>
                <w:szCs w:val="22"/>
              </w:rPr>
              <w:t>Общественное использование объектов капитального стро</w:t>
            </w:r>
            <w:r w:rsidRPr="004859B1">
              <w:rPr>
                <w:sz w:val="22"/>
                <w:szCs w:val="22"/>
              </w:rPr>
              <w:t>и</w:t>
            </w:r>
            <w:r w:rsidRPr="004859B1">
              <w:rPr>
                <w:sz w:val="22"/>
                <w:szCs w:val="22"/>
              </w:rPr>
              <w:t>тельства»</w:t>
            </w:r>
          </w:p>
          <w:p w:rsidR="004859B1" w:rsidRPr="004859B1" w:rsidRDefault="004859B1" w:rsidP="004859B1">
            <w:pPr>
              <w:pageBreakBefore/>
              <w:jc w:val="both"/>
              <w:rPr>
                <w:sz w:val="22"/>
                <w:szCs w:val="22"/>
              </w:rPr>
            </w:pPr>
            <w:r w:rsidRPr="004859B1">
              <w:rPr>
                <w:sz w:val="22"/>
                <w:szCs w:val="22"/>
              </w:rPr>
              <w:t>код 4.0</w:t>
            </w:r>
            <w:r w:rsidRPr="004859B1">
              <w:t xml:space="preserve"> «</w:t>
            </w:r>
            <w:r w:rsidRPr="004859B1">
              <w:rPr>
                <w:sz w:val="22"/>
                <w:szCs w:val="22"/>
              </w:rPr>
              <w:t>Предпринимательство»</w:t>
            </w:r>
          </w:p>
          <w:p w:rsidR="004859B1" w:rsidRPr="004859B1" w:rsidRDefault="004859B1" w:rsidP="004859B1">
            <w:pPr>
              <w:pageBreakBefore/>
              <w:jc w:val="both"/>
              <w:rPr>
                <w:sz w:val="22"/>
                <w:szCs w:val="22"/>
              </w:rPr>
            </w:pPr>
            <w:r w:rsidRPr="004859B1">
              <w:rPr>
                <w:sz w:val="22"/>
                <w:szCs w:val="22"/>
              </w:rPr>
              <w:t>код 5.0</w:t>
            </w:r>
            <w:r w:rsidRPr="004859B1">
              <w:t xml:space="preserve"> «</w:t>
            </w:r>
            <w:r w:rsidRPr="004859B1">
              <w:rPr>
                <w:sz w:val="22"/>
                <w:szCs w:val="22"/>
              </w:rPr>
              <w:t>Отдых (рекреация)»</w:t>
            </w:r>
          </w:p>
          <w:p w:rsidR="004859B1" w:rsidRPr="004859B1" w:rsidRDefault="004859B1" w:rsidP="004859B1">
            <w:pPr>
              <w:pageBreakBefore/>
              <w:jc w:val="both"/>
              <w:rPr>
                <w:sz w:val="22"/>
                <w:szCs w:val="22"/>
              </w:rPr>
            </w:pPr>
            <w:r w:rsidRPr="004859B1">
              <w:rPr>
                <w:sz w:val="22"/>
                <w:szCs w:val="22"/>
              </w:rPr>
              <w:t>код 6.0</w:t>
            </w:r>
            <w:r w:rsidRPr="004859B1">
              <w:t xml:space="preserve"> «</w:t>
            </w:r>
            <w:r w:rsidRPr="004859B1">
              <w:rPr>
                <w:sz w:val="22"/>
                <w:szCs w:val="22"/>
              </w:rPr>
              <w:t>Производственная деятельность»</w:t>
            </w:r>
          </w:p>
          <w:p w:rsidR="004859B1" w:rsidRPr="004859B1" w:rsidRDefault="004859B1" w:rsidP="004859B1">
            <w:pPr>
              <w:pageBreakBefore/>
              <w:jc w:val="both"/>
              <w:rPr>
                <w:sz w:val="22"/>
                <w:szCs w:val="22"/>
              </w:rPr>
            </w:pPr>
            <w:r w:rsidRPr="004859B1">
              <w:rPr>
                <w:sz w:val="22"/>
                <w:szCs w:val="22"/>
              </w:rPr>
              <w:t>код 7.0</w:t>
            </w:r>
            <w:r w:rsidRPr="004859B1">
              <w:t xml:space="preserve"> «</w:t>
            </w:r>
            <w:r w:rsidRPr="004859B1">
              <w:rPr>
                <w:sz w:val="22"/>
                <w:szCs w:val="22"/>
              </w:rPr>
              <w:t>Транспорт»</w:t>
            </w:r>
          </w:p>
          <w:p w:rsidR="004859B1" w:rsidRPr="004859B1" w:rsidRDefault="004859B1" w:rsidP="004859B1">
            <w:pPr>
              <w:pageBreakBefore/>
              <w:jc w:val="both"/>
              <w:rPr>
                <w:sz w:val="22"/>
                <w:szCs w:val="22"/>
              </w:rPr>
            </w:pPr>
            <w:r w:rsidRPr="004859B1">
              <w:rPr>
                <w:sz w:val="22"/>
                <w:szCs w:val="22"/>
              </w:rPr>
              <w:t>код 8.0</w:t>
            </w:r>
            <w:r w:rsidRPr="004859B1">
              <w:t xml:space="preserve"> «</w:t>
            </w:r>
            <w:r w:rsidRPr="004859B1">
              <w:rPr>
                <w:sz w:val="22"/>
                <w:szCs w:val="22"/>
              </w:rPr>
              <w:t>Обеспечение обороны и безопасности»</w:t>
            </w:r>
          </w:p>
          <w:p w:rsidR="004859B1" w:rsidRPr="004859B1" w:rsidRDefault="004859B1" w:rsidP="004859B1">
            <w:pPr>
              <w:pageBreakBefore/>
              <w:jc w:val="both"/>
              <w:rPr>
                <w:sz w:val="22"/>
                <w:szCs w:val="22"/>
              </w:rPr>
            </w:pPr>
            <w:r w:rsidRPr="004859B1">
              <w:rPr>
                <w:sz w:val="22"/>
                <w:szCs w:val="22"/>
              </w:rPr>
              <w:t>код 9.0</w:t>
            </w:r>
            <w:r w:rsidRPr="004859B1">
              <w:t xml:space="preserve"> «</w:t>
            </w:r>
            <w:r w:rsidRPr="004859B1">
              <w:rPr>
                <w:sz w:val="22"/>
                <w:szCs w:val="22"/>
              </w:rPr>
              <w:t>Деятельность по особой охране и изучению природы»</w:t>
            </w:r>
          </w:p>
          <w:p w:rsidR="004859B1" w:rsidRPr="004859B1" w:rsidRDefault="004859B1" w:rsidP="004859B1">
            <w:pPr>
              <w:pageBreakBefore/>
              <w:jc w:val="both"/>
              <w:rPr>
                <w:sz w:val="22"/>
                <w:szCs w:val="22"/>
              </w:rPr>
            </w:pPr>
            <w:r w:rsidRPr="004859B1">
              <w:rPr>
                <w:sz w:val="22"/>
                <w:szCs w:val="22"/>
              </w:rPr>
              <w:t>код 10.0</w:t>
            </w:r>
            <w:r w:rsidRPr="004859B1">
              <w:t xml:space="preserve"> «</w:t>
            </w:r>
            <w:r w:rsidRPr="004859B1">
              <w:rPr>
                <w:sz w:val="22"/>
                <w:szCs w:val="22"/>
              </w:rPr>
              <w:t>Использование лесов»</w:t>
            </w:r>
          </w:p>
          <w:p w:rsidR="004859B1" w:rsidRPr="004859B1" w:rsidRDefault="004859B1" w:rsidP="004859B1">
            <w:pPr>
              <w:pageBreakBefore/>
              <w:jc w:val="both"/>
              <w:rPr>
                <w:sz w:val="22"/>
                <w:szCs w:val="22"/>
              </w:rPr>
            </w:pPr>
            <w:r w:rsidRPr="004859B1">
              <w:rPr>
                <w:sz w:val="22"/>
                <w:szCs w:val="22"/>
              </w:rPr>
              <w:t>код 11.0</w:t>
            </w:r>
            <w:r w:rsidRPr="004859B1">
              <w:t xml:space="preserve"> «</w:t>
            </w:r>
            <w:r w:rsidRPr="004859B1">
              <w:rPr>
                <w:sz w:val="22"/>
                <w:szCs w:val="22"/>
              </w:rPr>
              <w:t>Водные объекты»</w:t>
            </w:r>
          </w:p>
          <w:p w:rsidR="004859B1" w:rsidRPr="004859B1" w:rsidRDefault="004859B1" w:rsidP="004859B1">
            <w:pPr>
              <w:pageBreakBefore/>
              <w:jc w:val="both"/>
              <w:rPr>
                <w:sz w:val="22"/>
                <w:szCs w:val="22"/>
              </w:rPr>
            </w:pPr>
            <w:r w:rsidRPr="004859B1">
              <w:rPr>
                <w:sz w:val="22"/>
                <w:szCs w:val="22"/>
              </w:rPr>
              <w:t>код 12.0</w:t>
            </w:r>
            <w:r w:rsidRPr="004859B1">
              <w:t xml:space="preserve"> «</w:t>
            </w:r>
            <w:r w:rsidRPr="004859B1">
              <w:rPr>
                <w:sz w:val="22"/>
                <w:szCs w:val="22"/>
              </w:rPr>
              <w:t>Земельные участки (территории) общего пользования»</w:t>
            </w:r>
          </w:p>
          <w:p w:rsidR="00F22871" w:rsidRPr="001E6285" w:rsidRDefault="004859B1" w:rsidP="004859B1">
            <w:pPr>
              <w:pageBreakBefore/>
              <w:jc w:val="both"/>
              <w:rPr>
                <w:sz w:val="22"/>
                <w:szCs w:val="22"/>
              </w:rPr>
            </w:pPr>
            <w:r w:rsidRPr="00952BC5">
              <w:rPr>
                <w:sz w:val="22"/>
                <w:szCs w:val="22"/>
              </w:rPr>
              <w:t>код 13.0</w:t>
            </w:r>
            <w:r w:rsidRPr="00952BC5">
              <w:t xml:space="preserve"> «</w:t>
            </w:r>
            <w:r w:rsidRPr="00952BC5">
              <w:rPr>
                <w:sz w:val="22"/>
                <w:szCs w:val="22"/>
              </w:rPr>
              <w:t>Земельные участки общего назначения</w:t>
            </w:r>
          </w:p>
        </w:tc>
      </w:tr>
      <w:tr w:rsidR="004859B1" w:rsidRPr="00ED0EA8" w:rsidTr="002B28E4">
        <w:trPr>
          <w:trHeight w:val="20"/>
        </w:trPr>
        <w:tc>
          <w:tcPr>
            <w:tcW w:w="3119" w:type="dxa"/>
            <w:vAlign w:val="center"/>
          </w:tcPr>
          <w:p w:rsidR="004859B1" w:rsidRPr="004859B1" w:rsidRDefault="004859B1" w:rsidP="003029D7">
            <w:pPr>
              <w:jc w:val="both"/>
              <w:rPr>
                <w:sz w:val="22"/>
                <w:szCs w:val="22"/>
              </w:rPr>
            </w:pPr>
            <w:r w:rsidRPr="004859B1">
              <w:rPr>
                <w:sz w:val="22"/>
                <w:szCs w:val="22"/>
              </w:rPr>
              <w:t>Территории муниципального образования Первомайский район Алтайского края</w:t>
            </w:r>
          </w:p>
        </w:tc>
        <w:tc>
          <w:tcPr>
            <w:tcW w:w="6804" w:type="dxa"/>
            <w:vAlign w:val="center"/>
          </w:tcPr>
          <w:p w:rsidR="004859B1" w:rsidRPr="004859B1" w:rsidRDefault="004859B1" w:rsidP="004859B1">
            <w:pPr>
              <w:pageBreakBefore/>
              <w:jc w:val="both"/>
              <w:rPr>
                <w:sz w:val="22"/>
                <w:szCs w:val="22"/>
              </w:rPr>
            </w:pPr>
            <w:r w:rsidRPr="004859B1">
              <w:rPr>
                <w:sz w:val="22"/>
                <w:szCs w:val="22"/>
              </w:rPr>
              <w:t xml:space="preserve">1) </w:t>
            </w:r>
            <w:proofErr w:type="spellStart"/>
            <w:r w:rsidRPr="004859B1">
              <w:rPr>
                <w:sz w:val="22"/>
                <w:szCs w:val="22"/>
              </w:rPr>
              <w:t>Акуловский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 xml:space="preserve">2) </w:t>
            </w:r>
            <w:proofErr w:type="spellStart"/>
            <w:r w:rsidRPr="004859B1">
              <w:rPr>
                <w:sz w:val="22"/>
                <w:szCs w:val="22"/>
              </w:rPr>
              <w:t>Баюноключевский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3) Березовский сельсовет</w:t>
            </w:r>
          </w:p>
          <w:p w:rsidR="004859B1" w:rsidRPr="004859B1" w:rsidRDefault="004859B1" w:rsidP="004859B1">
            <w:pPr>
              <w:pageBreakBefore/>
              <w:jc w:val="both"/>
              <w:rPr>
                <w:sz w:val="22"/>
                <w:szCs w:val="22"/>
              </w:rPr>
            </w:pPr>
            <w:r w:rsidRPr="004859B1">
              <w:rPr>
                <w:sz w:val="22"/>
                <w:szCs w:val="22"/>
              </w:rPr>
              <w:t>4) Бобровский сельсовет</w:t>
            </w:r>
          </w:p>
          <w:p w:rsidR="004859B1" w:rsidRPr="004859B1" w:rsidRDefault="004859B1" w:rsidP="004859B1">
            <w:pPr>
              <w:pageBreakBefore/>
              <w:jc w:val="both"/>
              <w:rPr>
                <w:sz w:val="22"/>
                <w:szCs w:val="22"/>
              </w:rPr>
            </w:pPr>
            <w:r w:rsidRPr="004859B1">
              <w:rPr>
                <w:sz w:val="22"/>
                <w:szCs w:val="22"/>
              </w:rPr>
              <w:t xml:space="preserve">5) </w:t>
            </w:r>
            <w:proofErr w:type="spellStart"/>
            <w:r w:rsidRPr="004859B1">
              <w:rPr>
                <w:sz w:val="22"/>
                <w:szCs w:val="22"/>
              </w:rPr>
              <w:t>Боровихинский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 xml:space="preserve">6) </w:t>
            </w:r>
            <w:proofErr w:type="spellStart"/>
            <w:r w:rsidRPr="004859B1">
              <w:rPr>
                <w:sz w:val="22"/>
                <w:szCs w:val="22"/>
              </w:rPr>
              <w:t>Жилинский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 xml:space="preserve">7) </w:t>
            </w:r>
            <w:proofErr w:type="spellStart"/>
            <w:r w:rsidRPr="004859B1">
              <w:rPr>
                <w:sz w:val="22"/>
                <w:szCs w:val="22"/>
              </w:rPr>
              <w:t>Журавлихинский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 xml:space="preserve">8) </w:t>
            </w:r>
            <w:proofErr w:type="spellStart"/>
            <w:r w:rsidRPr="004859B1">
              <w:rPr>
                <w:sz w:val="22"/>
                <w:szCs w:val="22"/>
              </w:rPr>
              <w:t>Зудиловский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 xml:space="preserve">9) </w:t>
            </w:r>
            <w:proofErr w:type="spellStart"/>
            <w:r w:rsidRPr="004859B1">
              <w:rPr>
                <w:sz w:val="22"/>
                <w:szCs w:val="22"/>
              </w:rPr>
              <w:t>Логовской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10) Первомайский сельсовет</w:t>
            </w:r>
          </w:p>
          <w:p w:rsidR="004859B1" w:rsidRPr="004859B1" w:rsidRDefault="004859B1" w:rsidP="004859B1">
            <w:pPr>
              <w:pageBreakBefore/>
              <w:jc w:val="both"/>
              <w:rPr>
                <w:sz w:val="22"/>
                <w:szCs w:val="22"/>
              </w:rPr>
            </w:pPr>
            <w:r w:rsidRPr="004859B1">
              <w:rPr>
                <w:sz w:val="22"/>
                <w:szCs w:val="22"/>
              </w:rPr>
              <w:t xml:space="preserve">11) </w:t>
            </w:r>
            <w:proofErr w:type="spellStart"/>
            <w:r w:rsidRPr="004859B1">
              <w:rPr>
                <w:sz w:val="22"/>
                <w:szCs w:val="22"/>
              </w:rPr>
              <w:t>Повалихинский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 xml:space="preserve">12) </w:t>
            </w:r>
            <w:proofErr w:type="spellStart"/>
            <w:r w:rsidRPr="004859B1">
              <w:rPr>
                <w:sz w:val="22"/>
                <w:szCs w:val="22"/>
              </w:rPr>
              <w:t>Рассказихинский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 xml:space="preserve">13) </w:t>
            </w:r>
            <w:proofErr w:type="spellStart"/>
            <w:r w:rsidRPr="004859B1">
              <w:rPr>
                <w:sz w:val="22"/>
                <w:szCs w:val="22"/>
              </w:rPr>
              <w:t>Санниковский</w:t>
            </w:r>
            <w:proofErr w:type="spellEnd"/>
            <w:r w:rsidRPr="004859B1">
              <w:rPr>
                <w:sz w:val="22"/>
                <w:szCs w:val="22"/>
              </w:rPr>
              <w:t xml:space="preserve"> сельсовет</w:t>
            </w:r>
          </w:p>
          <w:p w:rsidR="004859B1" w:rsidRPr="004859B1" w:rsidRDefault="004859B1" w:rsidP="004859B1">
            <w:pPr>
              <w:pageBreakBefore/>
              <w:jc w:val="both"/>
              <w:rPr>
                <w:sz w:val="22"/>
                <w:szCs w:val="22"/>
              </w:rPr>
            </w:pPr>
            <w:r w:rsidRPr="004859B1">
              <w:rPr>
                <w:sz w:val="22"/>
                <w:szCs w:val="22"/>
              </w:rPr>
              <w:t>14) Северный сельсовет</w:t>
            </w:r>
          </w:p>
          <w:p w:rsidR="004859B1" w:rsidRPr="004859B1" w:rsidRDefault="004859B1" w:rsidP="004859B1">
            <w:pPr>
              <w:pageBreakBefore/>
              <w:jc w:val="both"/>
              <w:rPr>
                <w:sz w:val="22"/>
                <w:szCs w:val="22"/>
              </w:rPr>
            </w:pPr>
            <w:r w:rsidRPr="004859B1">
              <w:rPr>
                <w:sz w:val="22"/>
                <w:szCs w:val="22"/>
              </w:rPr>
              <w:t xml:space="preserve">15) Сибирский сельсовет </w:t>
            </w:r>
          </w:p>
          <w:p w:rsidR="004859B1" w:rsidRPr="004859B1" w:rsidRDefault="004859B1" w:rsidP="004859B1">
            <w:pPr>
              <w:pageBreakBefore/>
              <w:jc w:val="both"/>
              <w:rPr>
                <w:sz w:val="22"/>
                <w:szCs w:val="22"/>
              </w:rPr>
            </w:pPr>
            <w:r w:rsidRPr="004859B1">
              <w:rPr>
                <w:sz w:val="22"/>
                <w:szCs w:val="22"/>
              </w:rPr>
              <w:lastRenderedPageBreak/>
              <w:t xml:space="preserve">16) Солнечный сельсовет  </w:t>
            </w:r>
          </w:p>
          <w:p w:rsidR="004859B1" w:rsidRPr="004859B1" w:rsidRDefault="004859B1" w:rsidP="004859B1">
            <w:pPr>
              <w:pageBreakBefore/>
              <w:jc w:val="both"/>
              <w:rPr>
                <w:sz w:val="22"/>
                <w:szCs w:val="22"/>
              </w:rPr>
            </w:pPr>
            <w:r w:rsidRPr="00952BC5">
              <w:rPr>
                <w:sz w:val="22"/>
                <w:szCs w:val="22"/>
              </w:rPr>
              <w:t xml:space="preserve">17) </w:t>
            </w:r>
            <w:proofErr w:type="spellStart"/>
            <w:r w:rsidRPr="00952BC5">
              <w:rPr>
                <w:sz w:val="22"/>
                <w:szCs w:val="22"/>
              </w:rPr>
              <w:t>Сорочеловской</w:t>
            </w:r>
            <w:proofErr w:type="spellEnd"/>
            <w:r w:rsidRPr="00952BC5">
              <w:rPr>
                <w:sz w:val="22"/>
                <w:szCs w:val="22"/>
              </w:rPr>
              <w:t xml:space="preserve"> сельсовет</w:t>
            </w:r>
          </w:p>
        </w:tc>
      </w:tr>
      <w:tr w:rsidR="004859B1" w:rsidRPr="00ED0EA8" w:rsidTr="002B28E4">
        <w:trPr>
          <w:trHeight w:val="20"/>
        </w:trPr>
        <w:tc>
          <w:tcPr>
            <w:tcW w:w="3119" w:type="dxa"/>
            <w:vAlign w:val="center"/>
          </w:tcPr>
          <w:p w:rsidR="004859B1" w:rsidRPr="004859B1" w:rsidRDefault="004859B1" w:rsidP="003029D7">
            <w:pPr>
              <w:jc w:val="both"/>
              <w:rPr>
                <w:sz w:val="22"/>
                <w:szCs w:val="22"/>
              </w:rPr>
            </w:pPr>
            <w:r w:rsidRPr="004859B1">
              <w:rPr>
                <w:sz w:val="22"/>
                <w:szCs w:val="22"/>
              </w:rPr>
              <w:lastRenderedPageBreak/>
              <w:t>Категории пользователей (к</w:t>
            </w:r>
            <w:r w:rsidRPr="004859B1">
              <w:rPr>
                <w:sz w:val="22"/>
                <w:szCs w:val="22"/>
              </w:rPr>
              <w:t>о</w:t>
            </w:r>
            <w:r w:rsidRPr="004859B1">
              <w:rPr>
                <w:sz w:val="22"/>
                <w:szCs w:val="22"/>
              </w:rPr>
              <w:t>эффициент К</w:t>
            </w:r>
            <w:proofErr w:type="gramStart"/>
            <w:r w:rsidRPr="004859B1">
              <w:rPr>
                <w:sz w:val="22"/>
                <w:szCs w:val="22"/>
              </w:rPr>
              <w:t>1</w:t>
            </w:r>
            <w:proofErr w:type="gramEnd"/>
            <w:r w:rsidRPr="004859B1">
              <w:rPr>
                <w:sz w:val="22"/>
                <w:szCs w:val="22"/>
              </w:rPr>
              <w:t>)</w:t>
            </w:r>
          </w:p>
        </w:tc>
        <w:tc>
          <w:tcPr>
            <w:tcW w:w="6804" w:type="dxa"/>
            <w:vAlign w:val="center"/>
          </w:tcPr>
          <w:p w:rsidR="004859B1" w:rsidRPr="004859B1" w:rsidRDefault="004859B1" w:rsidP="004859B1">
            <w:pPr>
              <w:pageBreakBefore/>
              <w:jc w:val="both"/>
              <w:rPr>
                <w:sz w:val="22"/>
                <w:szCs w:val="22"/>
              </w:rPr>
            </w:pPr>
            <w:r w:rsidRPr="004859B1">
              <w:rPr>
                <w:sz w:val="22"/>
                <w:szCs w:val="22"/>
              </w:rPr>
              <w:t>1) физические и юридические лица, осуществляющие переработку сельскохозяйственной продукции до стадии 2 и более технологич</w:t>
            </w:r>
            <w:r w:rsidRPr="004859B1">
              <w:rPr>
                <w:sz w:val="22"/>
                <w:szCs w:val="22"/>
              </w:rPr>
              <w:t>е</w:t>
            </w:r>
            <w:r w:rsidRPr="004859B1">
              <w:rPr>
                <w:sz w:val="22"/>
                <w:szCs w:val="22"/>
              </w:rPr>
              <w:t>ских переделов и в соответствии с ОКВЭД 10 – «Производство п</w:t>
            </w:r>
            <w:r w:rsidRPr="004859B1">
              <w:rPr>
                <w:sz w:val="22"/>
                <w:szCs w:val="22"/>
              </w:rPr>
              <w:t>и</w:t>
            </w:r>
            <w:r w:rsidRPr="004859B1">
              <w:rPr>
                <w:sz w:val="22"/>
                <w:szCs w:val="22"/>
              </w:rPr>
              <w:t>щевых продуктов»</w:t>
            </w:r>
          </w:p>
          <w:p w:rsidR="004859B1" w:rsidRPr="004859B1" w:rsidRDefault="004859B1" w:rsidP="004859B1">
            <w:pPr>
              <w:pageBreakBefore/>
              <w:jc w:val="both"/>
              <w:rPr>
                <w:sz w:val="22"/>
                <w:szCs w:val="22"/>
              </w:rPr>
            </w:pPr>
            <w:r w:rsidRPr="00952BC5">
              <w:rPr>
                <w:sz w:val="22"/>
                <w:szCs w:val="22"/>
              </w:rPr>
              <w:t>2) физические и юридические лица, осуществляющие производство органического сельскохозяйственного сырья и органической сел</w:t>
            </w:r>
            <w:r w:rsidRPr="00952BC5">
              <w:rPr>
                <w:sz w:val="22"/>
                <w:szCs w:val="22"/>
              </w:rPr>
              <w:t>ь</w:t>
            </w:r>
            <w:r w:rsidRPr="00952BC5">
              <w:rPr>
                <w:sz w:val="22"/>
                <w:szCs w:val="22"/>
              </w:rPr>
              <w:t>скохозяйственной продукции (органическое земледелие)</w:t>
            </w:r>
          </w:p>
        </w:tc>
      </w:tr>
      <w:tr w:rsidR="002B2E9F" w:rsidTr="002B28E4">
        <w:trPr>
          <w:trHeight w:val="20"/>
        </w:trPr>
        <w:tc>
          <w:tcPr>
            <w:tcW w:w="3119" w:type="dxa"/>
            <w:vAlign w:val="center"/>
          </w:tcPr>
          <w:p w:rsidR="002B2E9F" w:rsidRDefault="00F22871" w:rsidP="002B2E9F">
            <w:pPr>
              <w:jc w:val="both"/>
              <w:rPr>
                <w:sz w:val="22"/>
                <w:szCs w:val="22"/>
              </w:rPr>
            </w:pPr>
            <w:r w:rsidRPr="002B2E9F">
              <w:rPr>
                <w:sz w:val="22"/>
                <w:szCs w:val="22"/>
              </w:rPr>
              <w:t>Цель</w:t>
            </w:r>
            <w:r>
              <w:rPr>
                <w:sz w:val="22"/>
                <w:szCs w:val="22"/>
              </w:rPr>
              <w:t xml:space="preserve"> оказания услуг</w:t>
            </w:r>
          </w:p>
        </w:tc>
        <w:tc>
          <w:tcPr>
            <w:tcW w:w="6804" w:type="dxa"/>
            <w:vAlign w:val="center"/>
          </w:tcPr>
          <w:p w:rsidR="004859B1" w:rsidRPr="004859B1" w:rsidRDefault="004859B1" w:rsidP="004859B1">
            <w:pPr>
              <w:pageBreakBefore/>
              <w:jc w:val="both"/>
              <w:rPr>
                <w:sz w:val="22"/>
                <w:szCs w:val="22"/>
              </w:rPr>
            </w:pPr>
            <w:r w:rsidRPr="004859B1">
              <w:rPr>
                <w:sz w:val="22"/>
                <w:szCs w:val="22"/>
              </w:rPr>
              <w:t>Определить экономически обоснованные значения коэффициентов</w:t>
            </w:r>
            <w:proofErr w:type="gramStart"/>
            <w:r w:rsidRPr="004859B1">
              <w:rPr>
                <w:sz w:val="22"/>
                <w:szCs w:val="22"/>
              </w:rPr>
              <w:t xml:space="preserve"> К</w:t>
            </w:r>
            <w:proofErr w:type="gramEnd"/>
            <w:r w:rsidRPr="004859B1">
              <w:rPr>
                <w:sz w:val="22"/>
                <w:szCs w:val="22"/>
              </w:rPr>
              <w:t xml:space="preserve"> и К1, применяемых при определении размера годовой арендной пл</w:t>
            </w:r>
            <w:r w:rsidRPr="004859B1">
              <w:rPr>
                <w:sz w:val="22"/>
                <w:szCs w:val="22"/>
              </w:rPr>
              <w:t>а</w:t>
            </w:r>
            <w:r w:rsidRPr="004859B1">
              <w:rPr>
                <w:sz w:val="22"/>
                <w:szCs w:val="22"/>
              </w:rPr>
              <w:t>ты за земельные участки, предоставляемые в аренду без проведения конкурсных процедур, расположенные на территории Первомайского района, государственная собственность на которые не разграничена, и земли, находящиеся в собственности муниципального образования Первомайский район Алтайского края</w:t>
            </w:r>
          </w:p>
          <w:p w:rsidR="002B2E9F" w:rsidRDefault="004859B1" w:rsidP="004859B1">
            <w:pPr>
              <w:pageBreakBefore/>
              <w:jc w:val="both"/>
              <w:rPr>
                <w:sz w:val="22"/>
                <w:szCs w:val="22"/>
              </w:rPr>
            </w:pPr>
            <w:proofErr w:type="gramStart"/>
            <w:r w:rsidRPr="00952BC5">
              <w:rPr>
                <w:sz w:val="22"/>
                <w:szCs w:val="22"/>
              </w:rPr>
              <w:t>Исследование проводится с учетом положений Постановления Пр</w:t>
            </w:r>
            <w:r w:rsidRPr="00952BC5">
              <w:rPr>
                <w:sz w:val="22"/>
                <w:szCs w:val="22"/>
              </w:rPr>
              <w:t>а</w:t>
            </w:r>
            <w:r w:rsidRPr="00952BC5">
              <w:rPr>
                <w:sz w:val="22"/>
                <w:szCs w:val="22"/>
              </w:rPr>
              <w:t>вительства РФ от 16.07.2009 г. № 582 (ред. от 22.06.2024 г.) «Об о</w:t>
            </w:r>
            <w:r w:rsidRPr="00952BC5">
              <w:rPr>
                <w:sz w:val="22"/>
                <w:szCs w:val="22"/>
              </w:rPr>
              <w:t>с</w:t>
            </w:r>
            <w:r w:rsidRPr="00952BC5">
              <w:rPr>
                <w:sz w:val="22"/>
                <w:szCs w:val="22"/>
              </w:rPr>
              <w:t>новных принципах определения арендной платы при аренде земел</w:t>
            </w:r>
            <w:r w:rsidRPr="00952BC5">
              <w:rPr>
                <w:sz w:val="22"/>
                <w:szCs w:val="22"/>
              </w:rPr>
              <w:t>ь</w:t>
            </w:r>
            <w:r w:rsidRPr="00952BC5">
              <w:rPr>
                <w:sz w:val="22"/>
                <w:szCs w:val="22"/>
              </w:rPr>
              <w:t>ных участков, находящихся в государственной или муниципальной собственности, и о Правилах определения размера арендной платы, а также порядка, условий и сроков внесения арендной платы за земли, находящиеся в собственности Российской Федерации» и Постано</w:t>
            </w:r>
            <w:r w:rsidRPr="00952BC5">
              <w:rPr>
                <w:sz w:val="22"/>
                <w:szCs w:val="22"/>
              </w:rPr>
              <w:t>в</w:t>
            </w:r>
            <w:r w:rsidRPr="00952BC5">
              <w:rPr>
                <w:sz w:val="22"/>
                <w:szCs w:val="22"/>
              </w:rPr>
              <w:t>ления Администрации Алтайского края</w:t>
            </w:r>
            <w:proofErr w:type="gramEnd"/>
            <w:r w:rsidRPr="00952BC5">
              <w:rPr>
                <w:sz w:val="22"/>
                <w:szCs w:val="22"/>
              </w:rPr>
              <w:t xml:space="preserve"> от 24 декабря 2007 г. № 603 (в ред. от 19.05.2022 г.) «Об утверждении Положения о порядке о</w:t>
            </w:r>
            <w:r w:rsidRPr="00952BC5">
              <w:rPr>
                <w:sz w:val="22"/>
                <w:szCs w:val="22"/>
              </w:rPr>
              <w:t>п</w:t>
            </w:r>
            <w:r w:rsidRPr="00952BC5">
              <w:rPr>
                <w:sz w:val="22"/>
                <w:szCs w:val="22"/>
              </w:rPr>
              <w:t>ределения размера арендной платы за использование находящихся на территории Алтайского края земельных участков, государственная собственность на которые не разграничена, порядке, условиях и ср</w:t>
            </w:r>
            <w:r w:rsidRPr="00952BC5">
              <w:rPr>
                <w:sz w:val="22"/>
                <w:szCs w:val="22"/>
              </w:rPr>
              <w:t>о</w:t>
            </w:r>
            <w:r w:rsidRPr="00952BC5">
              <w:rPr>
                <w:sz w:val="22"/>
                <w:szCs w:val="22"/>
              </w:rPr>
              <w:t>ках ее внесения»</w:t>
            </w:r>
          </w:p>
        </w:tc>
      </w:tr>
      <w:tr w:rsidR="00BA3508" w:rsidTr="002B28E4">
        <w:trPr>
          <w:trHeight w:val="20"/>
        </w:trPr>
        <w:tc>
          <w:tcPr>
            <w:tcW w:w="3119" w:type="dxa"/>
            <w:vAlign w:val="center"/>
          </w:tcPr>
          <w:p w:rsidR="00BA3508" w:rsidRPr="0041775C" w:rsidRDefault="00BA3508" w:rsidP="003029D7">
            <w:pPr>
              <w:jc w:val="both"/>
              <w:rPr>
                <w:sz w:val="22"/>
                <w:szCs w:val="22"/>
              </w:rPr>
            </w:pPr>
            <w:r w:rsidRPr="0041775C">
              <w:rPr>
                <w:sz w:val="22"/>
                <w:szCs w:val="22"/>
              </w:rPr>
              <w:t>Дата исследования</w:t>
            </w:r>
          </w:p>
        </w:tc>
        <w:tc>
          <w:tcPr>
            <w:tcW w:w="6804" w:type="dxa"/>
            <w:vAlign w:val="center"/>
          </w:tcPr>
          <w:p w:rsidR="00BA3508" w:rsidRPr="0041775C" w:rsidRDefault="00BA3508" w:rsidP="00DF6B0B">
            <w:pPr>
              <w:jc w:val="both"/>
              <w:rPr>
                <w:rFonts w:ascii="Open Sans" w:hAnsi="Open Sans"/>
                <w:b/>
                <w:noProof/>
                <w:color w:val="2D527B"/>
                <w:sz w:val="28"/>
                <w:szCs w:val="28"/>
              </w:rPr>
            </w:pPr>
            <w:r>
              <w:rPr>
                <w:sz w:val="22"/>
                <w:szCs w:val="22"/>
              </w:rPr>
              <w:t>Значение коэффициент</w:t>
            </w:r>
            <w:r w:rsidR="00DF6B0B">
              <w:rPr>
                <w:sz w:val="22"/>
                <w:szCs w:val="22"/>
              </w:rPr>
              <w:t>ов</w:t>
            </w:r>
            <w:proofErr w:type="gramStart"/>
            <w:r w:rsidR="00DF6B0B">
              <w:rPr>
                <w:sz w:val="22"/>
                <w:szCs w:val="22"/>
              </w:rPr>
              <w:t xml:space="preserve"> </w:t>
            </w:r>
            <w:r w:rsidR="00DF6B0B" w:rsidRPr="00952BC5">
              <w:rPr>
                <w:sz w:val="22"/>
                <w:szCs w:val="22"/>
              </w:rPr>
              <w:t>К</w:t>
            </w:r>
            <w:proofErr w:type="gramEnd"/>
            <w:r w:rsidR="00DF6B0B" w:rsidRPr="00952BC5">
              <w:rPr>
                <w:sz w:val="22"/>
                <w:szCs w:val="22"/>
              </w:rPr>
              <w:t xml:space="preserve"> и К1, применяемых при определении размера годовой арендной платы за земельные участки, предоста</w:t>
            </w:r>
            <w:r w:rsidR="00DF6B0B" w:rsidRPr="00952BC5">
              <w:rPr>
                <w:sz w:val="22"/>
                <w:szCs w:val="22"/>
              </w:rPr>
              <w:t>в</w:t>
            </w:r>
            <w:r w:rsidR="00DF6B0B" w:rsidRPr="00952BC5">
              <w:rPr>
                <w:sz w:val="22"/>
                <w:szCs w:val="22"/>
              </w:rPr>
              <w:t>ляемые в аренду без проведения конкурсных процедур, расположе</w:t>
            </w:r>
            <w:r w:rsidR="00DF6B0B" w:rsidRPr="00952BC5">
              <w:rPr>
                <w:sz w:val="22"/>
                <w:szCs w:val="22"/>
              </w:rPr>
              <w:t>н</w:t>
            </w:r>
            <w:r w:rsidR="00DF6B0B" w:rsidRPr="00952BC5">
              <w:rPr>
                <w:sz w:val="22"/>
                <w:szCs w:val="22"/>
              </w:rPr>
              <w:t>ные на территории Первомайского района, государственная собс</w:t>
            </w:r>
            <w:r w:rsidR="00DF6B0B" w:rsidRPr="00952BC5">
              <w:rPr>
                <w:sz w:val="22"/>
                <w:szCs w:val="22"/>
              </w:rPr>
              <w:t>т</w:t>
            </w:r>
            <w:r w:rsidR="00DF6B0B" w:rsidRPr="00952BC5">
              <w:rPr>
                <w:sz w:val="22"/>
                <w:szCs w:val="22"/>
              </w:rPr>
              <w:t>венность на которые не разграничена, и земли, находящиеся в собс</w:t>
            </w:r>
            <w:r w:rsidR="00DF6B0B" w:rsidRPr="00952BC5">
              <w:rPr>
                <w:sz w:val="22"/>
                <w:szCs w:val="22"/>
              </w:rPr>
              <w:t>т</w:t>
            </w:r>
            <w:r w:rsidR="00DF6B0B" w:rsidRPr="00952BC5">
              <w:rPr>
                <w:sz w:val="22"/>
                <w:szCs w:val="22"/>
              </w:rPr>
              <w:t>венности муниципального образования Первомайский район Алта</w:t>
            </w:r>
            <w:r w:rsidR="00DF6B0B" w:rsidRPr="00952BC5">
              <w:rPr>
                <w:sz w:val="22"/>
                <w:szCs w:val="22"/>
              </w:rPr>
              <w:t>й</w:t>
            </w:r>
            <w:r w:rsidR="00DF6B0B" w:rsidRPr="00952BC5">
              <w:rPr>
                <w:sz w:val="22"/>
                <w:szCs w:val="22"/>
              </w:rPr>
              <w:t>ского края</w:t>
            </w:r>
            <w:r>
              <w:rPr>
                <w:sz w:val="22"/>
                <w:szCs w:val="22"/>
              </w:rPr>
              <w:t>,</w:t>
            </w:r>
            <w:r w:rsidRPr="00804AA5">
              <w:rPr>
                <w:sz w:val="22"/>
                <w:szCs w:val="22"/>
              </w:rPr>
              <w:t xml:space="preserve"> </w:t>
            </w:r>
            <w:r>
              <w:rPr>
                <w:sz w:val="22"/>
                <w:szCs w:val="22"/>
              </w:rPr>
              <w:t>необходимо определить по состоянию на дату проведения исследования</w:t>
            </w:r>
            <w:r w:rsidR="00FA0381">
              <w:rPr>
                <w:sz w:val="22"/>
                <w:szCs w:val="22"/>
              </w:rPr>
              <w:t xml:space="preserve">. </w:t>
            </w:r>
            <w:r w:rsidRPr="0041775C">
              <w:rPr>
                <w:b/>
                <w:sz w:val="22"/>
                <w:szCs w:val="22"/>
              </w:rPr>
              <w:t xml:space="preserve">Дата </w:t>
            </w:r>
            <w:r w:rsidR="00135677">
              <w:rPr>
                <w:b/>
                <w:sz w:val="22"/>
                <w:szCs w:val="22"/>
              </w:rPr>
              <w:t xml:space="preserve">проведения </w:t>
            </w:r>
            <w:r w:rsidRPr="0041775C">
              <w:rPr>
                <w:b/>
                <w:sz w:val="22"/>
                <w:szCs w:val="22"/>
              </w:rPr>
              <w:t xml:space="preserve">исследования – </w:t>
            </w:r>
            <w:r w:rsidR="007B0B3C">
              <w:rPr>
                <w:b/>
                <w:bCs/>
                <w:sz w:val="22"/>
                <w:szCs w:val="22"/>
              </w:rPr>
              <w:t>июль</w:t>
            </w:r>
            <w:r w:rsidRPr="0041775C">
              <w:rPr>
                <w:b/>
                <w:bCs/>
                <w:sz w:val="22"/>
                <w:szCs w:val="22"/>
              </w:rPr>
              <w:t xml:space="preserve"> 2024 г.</w:t>
            </w:r>
          </w:p>
        </w:tc>
      </w:tr>
      <w:tr w:rsidR="00BA3508" w:rsidTr="002B28E4">
        <w:trPr>
          <w:trHeight w:val="20"/>
        </w:trPr>
        <w:tc>
          <w:tcPr>
            <w:tcW w:w="3119" w:type="dxa"/>
            <w:vAlign w:val="center"/>
          </w:tcPr>
          <w:p w:rsidR="00BA3508" w:rsidRPr="002B2E9F" w:rsidRDefault="00BA3508" w:rsidP="00A30DE3">
            <w:pPr>
              <w:jc w:val="both"/>
              <w:rPr>
                <w:sz w:val="22"/>
                <w:szCs w:val="22"/>
              </w:rPr>
            </w:pPr>
            <w:r>
              <w:rPr>
                <w:sz w:val="22"/>
                <w:szCs w:val="22"/>
              </w:rPr>
              <w:t>Содержание оказываемых у</w:t>
            </w:r>
            <w:r>
              <w:rPr>
                <w:sz w:val="22"/>
                <w:szCs w:val="22"/>
              </w:rPr>
              <w:t>с</w:t>
            </w:r>
            <w:r>
              <w:rPr>
                <w:sz w:val="22"/>
                <w:szCs w:val="22"/>
              </w:rPr>
              <w:t>луг</w:t>
            </w:r>
          </w:p>
        </w:tc>
        <w:tc>
          <w:tcPr>
            <w:tcW w:w="6804" w:type="dxa"/>
            <w:vAlign w:val="center"/>
          </w:tcPr>
          <w:p w:rsidR="00BA3508" w:rsidRDefault="00BA3508" w:rsidP="002B2E9F">
            <w:pPr>
              <w:pageBreakBefore/>
              <w:jc w:val="both"/>
              <w:rPr>
                <w:sz w:val="22"/>
                <w:szCs w:val="22"/>
              </w:rPr>
            </w:pPr>
            <w:r>
              <w:rPr>
                <w:sz w:val="22"/>
                <w:szCs w:val="22"/>
              </w:rPr>
              <w:t xml:space="preserve">1. </w:t>
            </w:r>
            <w:r w:rsidR="00DF6B0B">
              <w:rPr>
                <w:sz w:val="22"/>
                <w:szCs w:val="22"/>
              </w:rPr>
              <w:t>Сбор исходной информации, необходимой для оказания услуг по определению коэффициентов</w:t>
            </w:r>
          </w:p>
          <w:p w:rsidR="00BA3508" w:rsidRDefault="00BA3508" w:rsidP="005B162A">
            <w:pPr>
              <w:pageBreakBefore/>
              <w:jc w:val="both"/>
              <w:rPr>
                <w:sz w:val="22"/>
                <w:szCs w:val="22"/>
              </w:rPr>
            </w:pPr>
            <w:r>
              <w:rPr>
                <w:sz w:val="22"/>
                <w:szCs w:val="22"/>
              </w:rPr>
              <w:t xml:space="preserve">2. </w:t>
            </w:r>
            <w:r w:rsidR="00DF6B0B">
              <w:rPr>
                <w:sz w:val="22"/>
                <w:szCs w:val="22"/>
              </w:rPr>
              <w:t>Расчет значений коэффициентов</w:t>
            </w:r>
            <w:proofErr w:type="gramStart"/>
            <w:r w:rsidR="00DF6B0B">
              <w:rPr>
                <w:sz w:val="22"/>
                <w:szCs w:val="22"/>
              </w:rPr>
              <w:t xml:space="preserve"> </w:t>
            </w:r>
            <w:r w:rsidR="00DF6B0B" w:rsidRPr="00952BC5">
              <w:rPr>
                <w:sz w:val="22"/>
                <w:szCs w:val="22"/>
              </w:rPr>
              <w:t>К</w:t>
            </w:r>
            <w:proofErr w:type="gramEnd"/>
            <w:r w:rsidR="00DF6B0B" w:rsidRPr="00952BC5">
              <w:rPr>
                <w:sz w:val="22"/>
                <w:szCs w:val="22"/>
              </w:rPr>
              <w:t xml:space="preserve"> и К1, применяемых при опр</w:t>
            </w:r>
            <w:r w:rsidR="00DF6B0B" w:rsidRPr="00952BC5">
              <w:rPr>
                <w:sz w:val="22"/>
                <w:szCs w:val="22"/>
              </w:rPr>
              <w:t>е</w:t>
            </w:r>
            <w:r w:rsidR="00DF6B0B" w:rsidRPr="00952BC5">
              <w:rPr>
                <w:sz w:val="22"/>
                <w:szCs w:val="22"/>
              </w:rPr>
              <w:t>делении размера годовой арендной платы за земельные участки, пр</w:t>
            </w:r>
            <w:r w:rsidR="00DF6B0B" w:rsidRPr="00952BC5">
              <w:rPr>
                <w:sz w:val="22"/>
                <w:szCs w:val="22"/>
              </w:rPr>
              <w:t>е</w:t>
            </w:r>
            <w:r w:rsidR="00DF6B0B" w:rsidRPr="00952BC5">
              <w:rPr>
                <w:sz w:val="22"/>
                <w:szCs w:val="22"/>
              </w:rPr>
              <w:t>доставляемые в аренду без проведения конкурсных процедур, расп</w:t>
            </w:r>
            <w:r w:rsidR="00DF6B0B" w:rsidRPr="00952BC5">
              <w:rPr>
                <w:sz w:val="22"/>
                <w:szCs w:val="22"/>
              </w:rPr>
              <w:t>о</w:t>
            </w:r>
            <w:r w:rsidR="00DF6B0B" w:rsidRPr="00952BC5">
              <w:rPr>
                <w:sz w:val="22"/>
                <w:szCs w:val="22"/>
              </w:rPr>
              <w:t>ложенные на территории Первомайского района, государственная собственность на которые не разграничена, и земли, находящиеся в собственности муниципального образования Первомайский район Алтайского края</w:t>
            </w:r>
            <w:r>
              <w:rPr>
                <w:sz w:val="22"/>
                <w:szCs w:val="22"/>
              </w:rPr>
              <w:t>, исходя из приведенной дифференциации видов разрешенного использования</w:t>
            </w:r>
            <w:r w:rsidR="00110A60">
              <w:rPr>
                <w:sz w:val="22"/>
                <w:szCs w:val="22"/>
              </w:rPr>
              <w:t xml:space="preserve"> и категорий пользователей</w:t>
            </w:r>
          </w:p>
          <w:p w:rsidR="00BA3508" w:rsidRDefault="00BA3508" w:rsidP="007B0B3C">
            <w:pPr>
              <w:pageBreakBefore/>
              <w:jc w:val="both"/>
              <w:rPr>
                <w:sz w:val="22"/>
                <w:szCs w:val="22"/>
              </w:rPr>
            </w:pPr>
            <w:r>
              <w:rPr>
                <w:sz w:val="22"/>
                <w:szCs w:val="22"/>
              </w:rPr>
              <w:t>3. Формирование выводов и оформление</w:t>
            </w:r>
            <w:r>
              <w:t xml:space="preserve"> </w:t>
            </w:r>
            <w:r w:rsidRPr="00BA3508">
              <w:rPr>
                <w:sz w:val="22"/>
                <w:szCs w:val="22"/>
              </w:rPr>
              <w:t>экономическо</w:t>
            </w:r>
            <w:r>
              <w:rPr>
                <w:sz w:val="22"/>
                <w:szCs w:val="22"/>
              </w:rPr>
              <w:t>го</w:t>
            </w:r>
            <w:r w:rsidRPr="00BA3508">
              <w:rPr>
                <w:sz w:val="22"/>
                <w:szCs w:val="22"/>
              </w:rPr>
              <w:t xml:space="preserve"> обоснов</w:t>
            </w:r>
            <w:r w:rsidRPr="00BA3508">
              <w:rPr>
                <w:sz w:val="22"/>
                <w:szCs w:val="22"/>
              </w:rPr>
              <w:t>а</w:t>
            </w:r>
            <w:r w:rsidRPr="00BA3508">
              <w:rPr>
                <w:sz w:val="22"/>
                <w:szCs w:val="22"/>
              </w:rPr>
              <w:t>ни</w:t>
            </w:r>
            <w:r>
              <w:rPr>
                <w:sz w:val="22"/>
                <w:szCs w:val="22"/>
              </w:rPr>
              <w:t>я</w:t>
            </w:r>
            <w:r w:rsidRPr="00BA3508">
              <w:rPr>
                <w:sz w:val="22"/>
                <w:szCs w:val="22"/>
              </w:rPr>
              <w:t xml:space="preserve"> </w:t>
            </w:r>
            <w:r w:rsidR="00DF6B0B" w:rsidRPr="00BA3508">
              <w:rPr>
                <w:sz w:val="22"/>
                <w:szCs w:val="22"/>
              </w:rPr>
              <w:t>значений коэффициентов</w:t>
            </w:r>
          </w:p>
        </w:tc>
      </w:tr>
      <w:tr w:rsidR="00BA3508" w:rsidTr="002B28E4">
        <w:trPr>
          <w:trHeight w:val="20"/>
        </w:trPr>
        <w:tc>
          <w:tcPr>
            <w:tcW w:w="3119" w:type="dxa"/>
            <w:vAlign w:val="center"/>
          </w:tcPr>
          <w:p w:rsidR="00BA3508" w:rsidRPr="00BA3508" w:rsidRDefault="00BA3508" w:rsidP="00A30DE3">
            <w:pPr>
              <w:jc w:val="both"/>
              <w:rPr>
                <w:sz w:val="22"/>
                <w:szCs w:val="22"/>
              </w:rPr>
            </w:pPr>
            <w:r w:rsidRPr="00BA3508">
              <w:rPr>
                <w:sz w:val="22"/>
                <w:szCs w:val="22"/>
              </w:rPr>
              <w:t>Период проведения исслед</w:t>
            </w:r>
            <w:r w:rsidRPr="00BA3508">
              <w:rPr>
                <w:sz w:val="22"/>
                <w:szCs w:val="22"/>
              </w:rPr>
              <w:t>о</w:t>
            </w:r>
            <w:r w:rsidRPr="00BA3508">
              <w:rPr>
                <w:sz w:val="22"/>
                <w:szCs w:val="22"/>
              </w:rPr>
              <w:t xml:space="preserve">вания </w:t>
            </w:r>
          </w:p>
        </w:tc>
        <w:tc>
          <w:tcPr>
            <w:tcW w:w="6804" w:type="dxa"/>
            <w:vAlign w:val="center"/>
          </w:tcPr>
          <w:p w:rsidR="00BA3508" w:rsidRDefault="007B0B3C" w:rsidP="003029D7">
            <w:pPr>
              <w:pageBreakBefore/>
              <w:jc w:val="both"/>
              <w:rPr>
                <w:sz w:val="22"/>
                <w:szCs w:val="22"/>
              </w:rPr>
            </w:pPr>
            <w:r w:rsidRPr="007B0B3C">
              <w:rPr>
                <w:bCs/>
                <w:sz w:val="22"/>
                <w:szCs w:val="22"/>
              </w:rPr>
              <w:t>Июль 2024 г.</w:t>
            </w:r>
          </w:p>
        </w:tc>
      </w:tr>
      <w:tr w:rsidR="007B0B3C" w:rsidTr="002B28E4">
        <w:trPr>
          <w:trHeight w:val="20"/>
        </w:trPr>
        <w:tc>
          <w:tcPr>
            <w:tcW w:w="3119" w:type="dxa"/>
            <w:vAlign w:val="center"/>
          </w:tcPr>
          <w:p w:rsidR="007B0B3C" w:rsidRDefault="007B0B3C" w:rsidP="002B2E9F">
            <w:pPr>
              <w:jc w:val="both"/>
              <w:rPr>
                <w:sz w:val="22"/>
                <w:szCs w:val="22"/>
              </w:rPr>
            </w:pPr>
            <w:r>
              <w:rPr>
                <w:sz w:val="22"/>
                <w:szCs w:val="22"/>
              </w:rPr>
              <w:t>Исходная информация, пр</w:t>
            </w:r>
            <w:r>
              <w:rPr>
                <w:sz w:val="22"/>
                <w:szCs w:val="22"/>
              </w:rPr>
              <w:t>е</w:t>
            </w:r>
            <w:r>
              <w:rPr>
                <w:sz w:val="22"/>
                <w:szCs w:val="22"/>
              </w:rPr>
              <w:t>доставленная заказчиком</w:t>
            </w:r>
          </w:p>
        </w:tc>
        <w:tc>
          <w:tcPr>
            <w:tcW w:w="6804" w:type="dxa"/>
            <w:vAlign w:val="center"/>
          </w:tcPr>
          <w:p w:rsidR="007B0B3C" w:rsidRPr="0082521E" w:rsidRDefault="00DF6B0B" w:rsidP="00F621F3">
            <w:pPr>
              <w:pageBreakBefore/>
              <w:jc w:val="both"/>
              <w:rPr>
                <w:bCs/>
                <w:sz w:val="22"/>
                <w:szCs w:val="22"/>
              </w:rPr>
            </w:pPr>
            <w:r>
              <w:rPr>
                <w:sz w:val="22"/>
                <w:szCs w:val="22"/>
              </w:rPr>
              <w:t>Перечень видов разрешенного использования земельных участков, т</w:t>
            </w:r>
            <w:r w:rsidRPr="00DF6B0B">
              <w:rPr>
                <w:sz w:val="22"/>
                <w:szCs w:val="22"/>
              </w:rPr>
              <w:t>ерритори</w:t>
            </w:r>
            <w:r>
              <w:rPr>
                <w:sz w:val="22"/>
                <w:szCs w:val="22"/>
              </w:rPr>
              <w:t>й</w:t>
            </w:r>
            <w:r w:rsidRPr="00DF6B0B">
              <w:rPr>
                <w:sz w:val="22"/>
                <w:szCs w:val="22"/>
              </w:rPr>
              <w:t xml:space="preserve"> муниципального образования Первомайский район А</w:t>
            </w:r>
            <w:r w:rsidRPr="00DF6B0B">
              <w:rPr>
                <w:sz w:val="22"/>
                <w:szCs w:val="22"/>
              </w:rPr>
              <w:t>л</w:t>
            </w:r>
            <w:r w:rsidRPr="00DF6B0B">
              <w:rPr>
                <w:sz w:val="22"/>
                <w:szCs w:val="22"/>
              </w:rPr>
              <w:t xml:space="preserve">тайского края </w:t>
            </w:r>
            <w:r>
              <w:rPr>
                <w:sz w:val="22"/>
                <w:szCs w:val="22"/>
              </w:rPr>
              <w:t xml:space="preserve">и категорий пользователей, для которых необходимо определить значения </w:t>
            </w:r>
            <w:r w:rsidRPr="003C08A9">
              <w:rPr>
                <w:sz w:val="22"/>
                <w:szCs w:val="22"/>
              </w:rPr>
              <w:t>коэффициентов</w:t>
            </w:r>
            <w:proofErr w:type="gramStart"/>
            <w:r>
              <w:rPr>
                <w:bCs/>
                <w:sz w:val="22"/>
                <w:szCs w:val="22"/>
              </w:rPr>
              <w:t xml:space="preserve"> </w:t>
            </w:r>
            <w:r w:rsidRPr="00952BC5">
              <w:rPr>
                <w:sz w:val="22"/>
                <w:szCs w:val="22"/>
              </w:rPr>
              <w:t>К</w:t>
            </w:r>
            <w:proofErr w:type="gramEnd"/>
            <w:r w:rsidRPr="00952BC5">
              <w:rPr>
                <w:sz w:val="22"/>
                <w:szCs w:val="22"/>
              </w:rPr>
              <w:t xml:space="preserve"> и К1, применяемых при о</w:t>
            </w:r>
            <w:r w:rsidRPr="00952BC5">
              <w:rPr>
                <w:sz w:val="22"/>
                <w:szCs w:val="22"/>
              </w:rPr>
              <w:t>п</w:t>
            </w:r>
            <w:r w:rsidRPr="00952BC5">
              <w:rPr>
                <w:sz w:val="22"/>
                <w:szCs w:val="22"/>
              </w:rPr>
              <w:lastRenderedPageBreak/>
              <w:t>ределении размера годовой арендной платы за земельные участки, предоставляемые в аренду без проведения конкурсных процедур, расположенные на территории Первомайского района, государстве</w:t>
            </w:r>
            <w:r w:rsidRPr="00952BC5">
              <w:rPr>
                <w:sz w:val="22"/>
                <w:szCs w:val="22"/>
              </w:rPr>
              <w:t>н</w:t>
            </w:r>
            <w:r w:rsidRPr="00952BC5">
              <w:rPr>
                <w:sz w:val="22"/>
                <w:szCs w:val="22"/>
              </w:rPr>
              <w:t>ная собственность на которые не разграничена, и земли, находящиеся в собственности муниципального образования Первомайский район Алтайского края</w:t>
            </w:r>
          </w:p>
        </w:tc>
      </w:tr>
      <w:tr w:rsidR="007B0B3C" w:rsidTr="002B28E4">
        <w:trPr>
          <w:trHeight w:val="20"/>
        </w:trPr>
        <w:tc>
          <w:tcPr>
            <w:tcW w:w="3119" w:type="dxa"/>
            <w:vAlign w:val="center"/>
          </w:tcPr>
          <w:p w:rsidR="007B0B3C" w:rsidRDefault="007B0B3C" w:rsidP="002B2E9F">
            <w:pPr>
              <w:jc w:val="both"/>
              <w:rPr>
                <w:sz w:val="22"/>
                <w:szCs w:val="22"/>
              </w:rPr>
            </w:pPr>
            <w:r w:rsidRPr="000354E0">
              <w:rPr>
                <w:sz w:val="22"/>
                <w:szCs w:val="22"/>
              </w:rPr>
              <w:lastRenderedPageBreak/>
              <w:t>Средство</w:t>
            </w:r>
            <w:r>
              <w:rPr>
                <w:sz w:val="22"/>
                <w:szCs w:val="22"/>
              </w:rPr>
              <w:t xml:space="preserve"> </w:t>
            </w:r>
            <w:r w:rsidRPr="000354E0">
              <w:rPr>
                <w:sz w:val="22"/>
                <w:szCs w:val="22"/>
              </w:rPr>
              <w:t>для</w:t>
            </w:r>
            <w:r>
              <w:rPr>
                <w:sz w:val="22"/>
                <w:szCs w:val="22"/>
              </w:rPr>
              <w:t xml:space="preserve"> </w:t>
            </w:r>
            <w:r w:rsidRPr="000354E0">
              <w:rPr>
                <w:sz w:val="22"/>
                <w:szCs w:val="22"/>
              </w:rPr>
              <w:t>проведения</w:t>
            </w:r>
            <w:r>
              <w:rPr>
                <w:sz w:val="22"/>
                <w:szCs w:val="22"/>
              </w:rPr>
              <w:t xml:space="preserve"> </w:t>
            </w:r>
            <w:r w:rsidRPr="000354E0">
              <w:rPr>
                <w:sz w:val="22"/>
                <w:szCs w:val="22"/>
              </w:rPr>
              <w:t>ра</w:t>
            </w:r>
            <w:r w:rsidRPr="000354E0">
              <w:rPr>
                <w:sz w:val="22"/>
                <w:szCs w:val="22"/>
              </w:rPr>
              <w:t>с</w:t>
            </w:r>
            <w:r w:rsidRPr="000354E0">
              <w:rPr>
                <w:sz w:val="22"/>
                <w:szCs w:val="22"/>
              </w:rPr>
              <w:t>четов</w:t>
            </w:r>
          </w:p>
        </w:tc>
        <w:tc>
          <w:tcPr>
            <w:tcW w:w="6804" w:type="dxa"/>
            <w:vAlign w:val="center"/>
          </w:tcPr>
          <w:p w:rsidR="007B0B3C" w:rsidRDefault="007B0B3C" w:rsidP="00A67F58">
            <w:pPr>
              <w:pageBreakBefore/>
              <w:jc w:val="both"/>
              <w:rPr>
                <w:sz w:val="22"/>
                <w:szCs w:val="22"/>
              </w:rPr>
            </w:pPr>
            <w:r w:rsidRPr="000354E0">
              <w:rPr>
                <w:bCs/>
                <w:sz w:val="22"/>
                <w:szCs w:val="22"/>
              </w:rPr>
              <w:t>Расчеты</w:t>
            </w:r>
            <w:r>
              <w:rPr>
                <w:bCs/>
                <w:sz w:val="22"/>
                <w:szCs w:val="22"/>
              </w:rPr>
              <w:t xml:space="preserve"> выполняются </w:t>
            </w:r>
            <w:r w:rsidRPr="000354E0">
              <w:rPr>
                <w:bCs/>
                <w:sz w:val="22"/>
                <w:szCs w:val="22"/>
              </w:rPr>
              <w:t>с</w:t>
            </w:r>
            <w:r>
              <w:rPr>
                <w:bCs/>
                <w:sz w:val="22"/>
                <w:szCs w:val="22"/>
              </w:rPr>
              <w:t xml:space="preserve"> </w:t>
            </w:r>
            <w:r w:rsidRPr="000354E0">
              <w:rPr>
                <w:bCs/>
                <w:sz w:val="22"/>
                <w:szCs w:val="22"/>
              </w:rPr>
              <w:t>помощью</w:t>
            </w:r>
            <w:r>
              <w:rPr>
                <w:bCs/>
                <w:sz w:val="22"/>
                <w:szCs w:val="22"/>
              </w:rPr>
              <w:t xml:space="preserve"> </w:t>
            </w:r>
            <w:r w:rsidRPr="000354E0">
              <w:rPr>
                <w:bCs/>
                <w:sz w:val="22"/>
                <w:szCs w:val="22"/>
              </w:rPr>
              <w:t>программного</w:t>
            </w:r>
            <w:r>
              <w:rPr>
                <w:bCs/>
                <w:sz w:val="22"/>
                <w:szCs w:val="22"/>
              </w:rPr>
              <w:t xml:space="preserve"> </w:t>
            </w:r>
            <w:r w:rsidRPr="000354E0">
              <w:rPr>
                <w:bCs/>
                <w:sz w:val="22"/>
                <w:szCs w:val="22"/>
              </w:rPr>
              <w:t>обеспече</w:t>
            </w:r>
            <w:r>
              <w:rPr>
                <w:bCs/>
                <w:sz w:val="22"/>
                <w:szCs w:val="22"/>
              </w:rPr>
              <w:t xml:space="preserve">ния </w:t>
            </w:r>
            <w:proofErr w:type="spellStart"/>
            <w:r w:rsidRPr="000354E0">
              <w:rPr>
                <w:bCs/>
                <w:sz w:val="22"/>
                <w:szCs w:val="22"/>
              </w:rPr>
              <w:t>Maicrosoft</w:t>
            </w:r>
            <w:proofErr w:type="spellEnd"/>
            <w:r>
              <w:rPr>
                <w:bCs/>
                <w:sz w:val="22"/>
                <w:szCs w:val="22"/>
              </w:rPr>
              <w:t xml:space="preserve"> </w:t>
            </w:r>
            <w:proofErr w:type="spellStart"/>
            <w:r w:rsidRPr="000354E0">
              <w:rPr>
                <w:bCs/>
                <w:sz w:val="22"/>
                <w:szCs w:val="22"/>
              </w:rPr>
              <w:t>Excel</w:t>
            </w:r>
            <w:proofErr w:type="spellEnd"/>
            <w:r>
              <w:rPr>
                <w:bCs/>
                <w:sz w:val="22"/>
                <w:szCs w:val="22"/>
              </w:rPr>
              <w:t xml:space="preserve"> </w:t>
            </w:r>
            <w:r w:rsidRPr="000354E0">
              <w:rPr>
                <w:bCs/>
                <w:sz w:val="22"/>
                <w:szCs w:val="22"/>
              </w:rPr>
              <w:t>с</w:t>
            </w:r>
            <w:r>
              <w:rPr>
                <w:bCs/>
                <w:sz w:val="22"/>
                <w:szCs w:val="22"/>
              </w:rPr>
              <w:t xml:space="preserve"> </w:t>
            </w:r>
            <w:r w:rsidRPr="000354E0">
              <w:rPr>
                <w:bCs/>
                <w:sz w:val="22"/>
                <w:szCs w:val="22"/>
              </w:rPr>
              <w:t>максимально</w:t>
            </w:r>
            <w:r>
              <w:rPr>
                <w:bCs/>
                <w:sz w:val="22"/>
                <w:szCs w:val="22"/>
              </w:rPr>
              <w:t xml:space="preserve"> </w:t>
            </w:r>
            <w:r w:rsidRPr="000354E0">
              <w:rPr>
                <w:bCs/>
                <w:sz w:val="22"/>
                <w:szCs w:val="22"/>
              </w:rPr>
              <w:t>возможной</w:t>
            </w:r>
            <w:r>
              <w:rPr>
                <w:bCs/>
                <w:sz w:val="22"/>
                <w:szCs w:val="22"/>
              </w:rPr>
              <w:t xml:space="preserve"> </w:t>
            </w:r>
            <w:r w:rsidRPr="000354E0">
              <w:rPr>
                <w:bCs/>
                <w:sz w:val="22"/>
                <w:szCs w:val="22"/>
              </w:rPr>
              <w:t>точностью.</w:t>
            </w:r>
            <w:r>
              <w:rPr>
                <w:bCs/>
                <w:sz w:val="22"/>
                <w:szCs w:val="22"/>
              </w:rPr>
              <w:t xml:space="preserve"> </w:t>
            </w:r>
            <w:r w:rsidRPr="002265F3">
              <w:rPr>
                <w:sz w:val="22"/>
                <w:szCs w:val="22"/>
              </w:rPr>
              <w:t>В</w:t>
            </w:r>
            <w:r>
              <w:rPr>
                <w:sz w:val="22"/>
                <w:szCs w:val="22"/>
              </w:rPr>
              <w:t xml:space="preserve"> итоговых </w:t>
            </w:r>
            <w:r w:rsidRPr="002265F3">
              <w:rPr>
                <w:sz w:val="22"/>
                <w:szCs w:val="22"/>
              </w:rPr>
              <w:t>таблицах</w:t>
            </w:r>
            <w:r>
              <w:rPr>
                <w:sz w:val="22"/>
                <w:szCs w:val="22"/>
              </w:rPr>
              <w:t xml:space="preserve"> </w:t>
            </w:r>
            <w:r w:rsidRPr="002265F3">
              <w:rPr>
                <w:sz w:val="22"/>
                <w:szCs w:val="22"/>
              </w:rPr>
              <w:t>привод</w:t>
            </w:r>
            <w:r>
              <w:rPr>
                <w:sz w:val="22"/>
                <w:szCs w:val="22"/>
              </w:rPr>
              <w:t xml:space="preserve">ятся </w:t>
            </w:r>
            <w:r w:rsidRPr="002265F3">
              <w:rPr>
                <w:sz w:val="22"/>
                <w:szCs w:val="22"/>
              </w:rPr>
              <w:t>округленн</w:t>
            </w:r>
            <w:r w:rsidR="00A67F58">
              <w:rPr>
                <w:sz w:val="22"/>
                <w:szCs w:val="22"/>
              </w:rPr>
              <w:t>ое</w:t>
            </w:r>
            <w:r>
              <w:rPr>
                <w:sz w:val="22"/>
                <w:szCs w:val="22"/>
              </w:rPr>
              <w:t xml:space="preserve"> </w:t>
            </w:r>
            <w:r w:rsidR="00A67F58">
              <w:rPr>
                <w:sz w:val="22"/>
                <w:szCs w:val="22"/>
              </w:rPr>
              <w:t>значение</w:t>
            </w:r>
            <w:r>
              <w:rPr>
                <w:sz w:val="22"/>
                <w:szCs w:val="22"/>
              </w:rPr>
              <w:t xml:space="preserve"> коэффициент</w:t>
            </w:r>
            <w:r w:rsidR="00A67F58">
              <w:rPr>
                <w:sz w:val="22"/>
                <w:szCs w:val="22"/>
              </w:rPr>
              <w:t>а</w:t>
            </w:r>
            <w:r>
              <w:rPr>
                <w:sz w:val="22"/>
                <w:szCs w:val="22"/>
              </w:rPr>
              <w:t xml:space="preserve">. </w:t>
            </w:r>
            <w:r w:rsidRPr="000377A9">
              <w:rPr>
                <w:sz w:val="22"/>
                <w:szCs w:val="22"/>
              </w:rPr>
              <w:t>Округл</w:t>
            </w:r>
            <w:r w:rsidRPr="000377A9">
              <w:rPr>
                <w:sz w:val="22"/>
                <w:szCs w:val="22"/>
              </w:rPr>
              <w:t>е</w:t>
            </w:r>
            <w:r w:rsidRPr="000377A9">
              <w:rPr>
                <w:sz w:val="22"/>
                <w:szCs w:val="22"/>
              </w:rPr>
              <w:t xml:space="preserve">ние результатов с исключением значащих цифр </w:t>
            </w:r>
            <w:r>
              <w:rPr>
                <w:sz w:val="22"/>
                <w:szCs w:val="22"/>
              </w:rPr>
              <w:t>производится</w:t>
            </w:r>
            <w:r w:rsidRPr="000377A9">
              <w:rPr>
                <w:sz w:val="22"/>
                <w:szCs w:val="22"/>
              </w:rPr>
              <w:t xml:space="preserve"> только один раз – при определении итогового значения коэффициента К. </w:t>
            </w:r>
            <w:r>
              <w:rPr>
                <w:sz w:val="22"/>
                <w:szCs w:val="22"/>
              </w:rPr>
              <w:t>Р</w:t>
            </w:r>
            <w:r w:rsidRPr="000377A9">
              <w:rPr>
                <w:sz w:val="22"/>
                <w:szCs w:val="22"/>
              </w:rPr>
              <w:t xml:space="preserve">езультаты промежуточных расчетов </w:t>
            </w:r>
            <w:r>
              <w:rPr>
                <w:sz w:val="22"/>
                <w:szCs w:val="22"/>
              </w:rPr>
              <w:t xml:space="preserve">в таблицах </w:t>
            </w:r>
            <w:r w:rsidRPr="000377A9">
              <w:rPr>
                <w:sz w:val="22"/>
                <w:szCs w:val="22"/>
              </w:rPr>
              <w:t>не следует рассма</w:t>
            </w:r>
            <w:r w:rsidRPr="000377A9">
              <w:rPr>
                <w:sz w:val="22"/>
                <w:szCs w:val="22"/>
              </w:rPr>
              <w:t>т</w:t>
            </w:r>
            <w:r w:rsidRPr="000377A9">
              <w:rPr>
                <w:sz w:val="22"/>
                <w:szCs w:val="22"/>
              </w:rPr>
              <w:t>ривать как точные значения, так как они показаны без учета десяти-пятнадцати разрядов дробных составляющих, которые хранятся в памяти компьютера и используются в расчетах</w:t>
            </w:r>
          </w:p>
        </w:tc>
      </w:tr>
    </w:tbl>
    <w:p w:rsidR="002B28E4" w:rsidRDefault="002B28E4" w:rsidP="002B28E4">
      <w:pPr>
        <w:pStyle w:val="1"/>
        <w:keepNext w:val="0"/>
        <w:jc w:val="center"/>
        <w:rPr>
          <w:b/>
          <w:sz w:val="28"/>
          <w:szCs w:val="28"/>
        </w:rPr>
      </w:pPr>
      <w:bookmarkStart w:id="4" w:name="_Toc208654294"/>
      <w:bookmarkStart w:id="5" w:name="_Toc366684606"/>
      <w:bookmarkStart w:id="6" w:name="_Toc461092806"/>
      <w:bookmarkStart w:id="7" w:name="_Toc290035017"/>
      <w:bookmarkStart w:id="8" w:name="_Toc291485249"/>
      <w:bookmarkStart w:id="9" w:name="_Toc294711018"/>
      <w:bookmarkStart w:id="10" w:name="_Toc294879947"/>
      <w:bookmarkStart w:id="11" w:name="_Toc318816460"/>
      <w:bookmarkStart w:id="12" w:name="_Toc337033396"/>
      <w:bookmarkStart w:id="13" w:name="_Toc338166078"/>
      <w:bookmarkStart w:id="14" w:name="_Toc338167504"/>
      <w:bookmarkStart w:id="15" w:name="_Toc338167597"/>
      <w:bookmarkStart w:id="16" w:name="_Toc338167649"/>
      <w:bookmarkStart w:id="17" w:name="_Toc338168023"/>
      <w:bookmarkStart w:id="18" w:name="_Toc302644153"/>
    </w:p>
    <w:p w:rsidR="00D94D21" w:rsidRDefault="003E2FA6" w:rsidP="002B28E4">
      <w:pPr>
        <w:pStyle w:val="1"/>
        <w:keepNext w:val="0"/>
        <w:jc w:val="center"/>
        <w:rPr>
          <w:b/>
          <w:sz w:val="28"/>
          <w:szCs w:val="28"/>
        </w:rPr>
      </w:pPr>
      <w:bookmarkStart w:id="19" w:name="_Toc174622417"/>
      <w:r>
        <w:rPr>
          <w:b/>
          <w:sz w:val="28"/>
          <w:szCs w:val="28"/>
        </w:rPr>
        <w:t>1.3</w:t>
      </w:r>
      <w:r w:rsidR="00D94D21" w:rsidRPr="000040C4">
        <w:rPr>
          <w:b/>
          <w:sz w:val="28"/>
          <w:szCs w:val="28"/>
        </w:rPr>
        <w:t>.</w:t>
      </w:r>
      <w:r w:rsidR="00746527">
        <w:rPr>
          <w:b/>
          <w:sz w:val="28"/>
          <w:szCs w:val="28"/>
        </w:rPr>
        <w:t xml:space="preserve"> </w:t>
      </w:r>
      <w:r w:rsidR="00D94D21" w:rsidRPr="000040C4">
        <w:rPr>
          <w:b/>
          <w:sz w:val="28"/>
          <w:szCs w:val="28"/>
        </w:rPr>
        <w:t>Сведения</w:t>
      </w:r>
      <w:r w:rsidR="00746527">
        <w:rPr>
          <w:b/>
          <w:sz w:val="28"/>
          <w:szCs w:val="28"/>
        </w:rPr>
        <w:t xml:space="preserve"> </w:t>
      </w:r>
      <w:r w:rsidR="00D94D21" w:rsidRPr="000040C4">
        <w:rPr>
          <w:b/>
          <w:sz w:val="28"/>
          <w:szCs w:val="28"/>
        </w:rPr>
        <w:t>о</w:t>
      </w:r>
      <w:r w:rsidR="00746527">
        <w:rPr>
          <w:b/>
          <w:sz w:val="28"/>
          <w:szCs w:val="28"/>
        </w:rPr>
        <w:t xml:space="preserve"> </w:t>
      </w:r>
      <w:r w:rsidR="00D94D21" w:rsidRPr="000040C4">
        <w:rPr>
          <w:b/>
          <w:sz w:val="28"/>
          <w:szCs w:val="28"/>
        </w:rPr>
        <w:t>заказчике</w:t>
      </w:r>
      <w:r w:rsidR="00746527">
        <w:rPr>
          <w:b/>
          <w:sz w:val="28"/>
          <w:szCs w:val="28"/>
        </w:rPr>
        <w:t xml:space="preserve"> </w:t>
      </w:r>
      <w:r w:rsidR="00D94D21" w:rsidRPr="000040C4">
        <w:rPr>
          <w:b/>
          <w:sz w:val="28"/>
          <w:szCs w:val="28"/>
        </w:rPr>
        <w:t>оценки</w:t>
      </w:r>
      <w:r w:rsidR="00746527">
        <w:rPr>
          <w:b/>
          <w:sz w:val="28"/>
          <w:szCs w:val="28"/>
        </w:rPr>
        <w:t xml:space="preserve"> </w:t>
      </w:r>
      <w:r w:rsidR="00D94D21" w:rsidRPr="000040C4">
        <w:rPr>
          <w:b/>
          <w:sz w:val="28"/>
          <w:szCs w:val="28"/>
        </w:rPr>
        <w:t>и</w:t>
      </w:r>
      <w:r w:rsidR="00746527">
        <w:rPr>
          <w:b/>
          <w:sz w:val="28"/>
          <w:szCs w:val="28"/>
        </w:rPr>
        <w:t xml:space="preserve"> </w:t>
      </w:r>
      <w:r w:rsidR="008F5FB5">
        <w:rPr>
          <w:b/>
          <w:sz w:val="28"/>
          <w:szCs w:val="28"/>
        </w:rPr>
        <w:t>исполнителе</w:t>
      </w:r>
      <w:bookmarkEnd w:id="19"/>
    </w:p>
    <w:p w:rsidR="002B28E4" w:rsidRPr="001C418A" w:rsidRDefault="002B28E4" w:rsidP="00D94D21">
      <w:pPr>
        <w:ind w:right="-29"/>
        <w:jc w:val="right"/>
        <w:rPr>
          <w:sz w:val="10"/>
          <w:szCs w:val="10"/>
        </w:rPr>
      </w:pPr>
    </w:p>
    <w:p w:rsidR="00D94D21" w:rsidRPr="00FB49A1" w:rsidRDefault="00D94D21" w:rsidP="00D94D21">
      <w:pPr>
        <w:ind w:right="-29"/>
        <w:jc w:val="right"/>
        <w:rPr>
          <w:sz w:val="22"/>
          <w:szCs w:val="22"/>
        </w:rPr>
      </w:pPr>
      <w:r w:rsidRPr="00FB49A1">
        <w:rPr>
          <w:sz w:val="22"/>
          <w:szCs w:val="22"/>
        </w:rPr>
        <w:t>Таблица</w:t>
      </w:r>
      <w:r w:rsidR="00746527">
        <w:rPr>
          <w:sz w:val="22"/>
          <w:szCs w:val="22"/>
        </w:rPr>
        <w:t xml:space="preserve"> </w:t>
      </w:r>
      <w:r w:rsidR="001B7A48">
        <w:rPr>
          <w:sz w:val="22"/>
          <w:szCs w:val="22"/>
        </w:rPr>
        <w:t>1.</w:t>
      </w:r>
      <w:r w:rsidR="001C418A">
        <w:rPr>
          <w:sz w:val="22"/>
          <w:szCs w:val="22"/>
        </w:rPr>
        <w:t>5</w:t>
      </w:r>
    </w:p>
    <w:p w:rsidR="003B1878" w:rsidRDefault="003B1878" w:rsidP="003B1878">
      <w:pPr>
        <w:ind w:right="113"/>
        <w:jc w:val="center"/>
        <w:rPr>
          <w:sz w:val="22"/>
          <w:szCs w:val="22"/>
        </w:rPr>
      </w:pPr>
      <w:r w:rsidRPr="00FB49A1">
        <w:rPr>
          <w:sz w:val="22"/>
          <w:szCs w:val="22"/>
        </w:rPr>
        <w:t>Сведения</w:t>
      </w:r>
      <w:r w:rsidR="00746527">
        <w:rPr>
          <w:sz w:val="22"/>
          <w:szCs w:val="22"/>
        </w:rPr>
        <w:t xml:space="preserve"> </w:t>
      </w:r>
      <w:r>
        <w:rPr>
          <w:sz w:val="22"/>
          <w:szCs w:val="22"/>
        </w:rPr>
        <w:t>о</w:t>
      </w:r>
      <w:r w:rsidR="00746527">
        <w:rPr>
          <w:sz w:val="22"/>
          <w:szCs w:val="22"/>
        </w:rPr>
        <w:t xml:space="preserve"> </w:t>
      </w:r>
      <w:r>
        <w:rPr>
          <w:sz w:val="22"/>
          <w:szCs w:val="22"/>
        </w:rPr>
        <w:t>заказчике</w:t>
      </w:r>
      <w:r w:rsidR="00746527">
        <w:rPr>
          <w:sz w:val="22"/>
          <w:szCs w:val="22"/>
        </w:rPr>
        <w:t xml:space="preserve"> </w:t>
      </w:r>
      <w:r w:rsidR="008F5FB5">
        <w:rPr>
          <w:sz w:val="22"/>
          <w:szCs w:val="22"/>
        </w:rPr>
        <w:t>оказания</w:t>
      </w:r>
      <w:r w:rsidR="00746527">
        <w:rPr>
          <w:sz w:val="22"/>
          <w:szCs w:val="22"/>
        </w:rPr>
        <w:t xml:space="preserve"> </w:t>
      </w:r>
      <w:r w:rsidR="008F5FB5">
        <w:rPr>
          <w:sz w:val="22"/>
          <w:szCs w:val="22"/>
        </w:rPr>
        <w:t>услуг</w:t>
      </w:r>
    </w:p>
    <w:tbl>
      <w:tblPr>
        <w:tblW w:w="9909" w:type="dxa"/>
        <w:tblInd w:w="12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3105"/>
        <w:gridCol w:w="6804"/>
      </w:tblGrid>
      <w:tr w:rsidR="003B5F4C" w:rsidRPr="00A071E5" w:rsidTr="00954FC2">
        <w:trPr>
          <w:trHeight w:val="146"/>
        </w:trPr>
        <w:tc>
          <w:tcPr>
            <w:tcW w:w="3105" w:type="dxa"/>
            <w:vAlign w:val="center"/>
          </w:tcPr>
          <w:p w:rsidR="003B5F4C" w:rsidRPr="00C25E03" w:rsidRDefault="003B5F4C" w:rsidP="00B208AD">
            <w:pPr>
              <w:jc w:val="both"/>
              <w:rPr>
                <w:b/>
                <w:color w:val="000000"/>
                <w:sz w:val="22"/>
                <w:szCs w:val="22"/>
              </w:rPr>
            </w:pPr>
            <w:r w:rsidRPr="00C25E03">
              <w:rPr>
                <w:color w:val="000000"/>
                <w:sz w:val="22"/>
                <w:szCs w:val="22"/>
              </w:rPr>
              <w:t>Полное</w:t>
            </w:r>
            <w:r w:rsidR="00746527">
              <w:rPr>
                <w:color w:val="000000"/>
                <w:sz w:val="22"/>
                <w:szCs w:val="22"/>
              </w:rPr>
              <w:t xml:space="preserve"> </w:t>
            </w:r>
            <w:r w:rsidRPr="00C25E03">
              <w:rPr>
                <w:color w:val="000000"/>
                <w:sz w:val="22"/>
                <w:szCs w:val="22"/>
              </w:rPr>
              <w:t>наименование</w:t>
            </w:r>
            <w:r w:rsidR="00746527">
              <w:rPr>
                <w:color w:val="000000"/>
                <w:sz w:val="22"/>
                <w:szCs w:val="22"/>
              </w:rPr>
              <w:t xml:space="preserve">  </w:t>
            </w:r>
            <w:r w:rsidRPr="00C25E03">
              <w:rPr>
                <w:color w:val="000000"/>
                <w:sz w:val="22"/>
                <w:szCs w:val="22"/>
              </w:rPr>
              <w:t>Зака</w:t>
            </w:r>
            <w:r w:rsidRPr="00C25E03">
              <w:rPr>
                <w:color w:val="000000"/>
                <w:sz w:val="22"/>
                <w:szCs w:val="22"/>
              </w:rPr>
              <w:t>з</w:t>
            </w:r>
            <w:r w:rsidRPr="00C25E03">
              <w:rPr>
                <w:color w:val="000000"/>
                <w:sz w:val="22"/>
                <w:szCs w:val="22"/>
              </w:rPr>
              <w:t>чика</w:t>
            </w:r>
          </w:p>
        </w:tc>
        <w:tc>
          <w:tcPr>
            <w:tcW w:w="6804" w:type="dxa"/>
          </w:tcPr>
          <w:p w:rsidR="003B5F4C" w:rsidRPr="003B0F92" w:rsidRDefault="001C418A" w:rsidP="00110A60">
            <w:pPr>
              <w:snapToGrid w:val="0"/>
              <w:jc w:val="both"/>
              <w:rPr>
                <w:bCs/>
                <w:sz w:val="22"/>
                <w:szCs w:val="22"/>
              </w:rPr>
            </w:pPr>
            <w:r w:rsidRPr="00110A60">
              <w:rPr>
                <w:b/>
                <w:color w:val="000000"/>
                <w:sz w:val="22"/>
                <w:szCs w:val="22"/>
              </w:rPr>
              <w:t>Комитет по управлению муниципальным имуществом и земел</w:t>
            </w:r>
            <w:r w:rsidRPr="00110A60">
              <w:rPr>
                <w:b/>
                <w:color w:val="000000"/>
                <w:sz w:val="22"/>
                <w:szCs w:val="22"/>
              </w:rPr>
              <w:t>ь</w:t>
            </w:r>
            <w:r w:rsidRPr="00110A60">
              <w:rPr>
                <w:b/>
                <w:color w:val="000000"/>
                <w:sz w:val="22"/>
                <w:szCs w:val="22"/>
              </w:rPr>
              <w:t>ным отношениям администрации Первомайского района</w:t>
            </w:r>
            <w:r w:rsidRPr="00110A60">
              <w:rPr>
                <w:color w:val="000000"/>
                <w:sz w:val="22"/>
                <w:szCs w:val="22"/>
              </w:rPr>
              <w:t xml:space="preserve">, в лице председателя комитета </w:t>
            </w:r>
            <w:proofErr w:type="spellStart"/>
            <w:r w:rsidRPr="00110A60">
              <w:rPr>
                <w:color w:val="000000"/>
                <w:sz w:val="22"/>
                <w:szCs w:val="22"/>
              </w:rPr>
              <w:t>Дударева</w:t>
            </w:r>
            <w:proofErr w:type="spellEnd"/>
            <w:r w:rsidRPr="00110A60">
              <w:rPr>
                <w:color w:val="000000"/>
                <w:sz w:val="22"/>
                <w:szCs w:val="22"/>
              </w:rPr>
              <w:t xml:space="preserve"> Александра Викторовича, дейс</w:t>
            </w:r>
            <w:r w:rsidRPr="00110A60">
              <w:rPr>
                <w:color w:val="000000"/>
                <w:sz w:val="22"/>
                <w:szCs w:val="22"/>
              </w:rPr>
              <w:t>т</w:t>
            </w:r>
            <w:r w:rsidRPr="00110A60">
              <w:rPr>
                <w:color w:val="000000"/>
                <w:sz w:val="22"/>
                <w:szCs w:val="22"/>
              </w:rPr>
              <w:t>вующего на основании Положения, утвержденного решением Пе</w:t>
            </w:r>
            <w:r w:rsidRPr="00110A60">
              <w:rPr>
                <w:color w:val="000000"/>
                <w:sz w:val="22"/>
                <w:szCs w:val="22"/>
              </w:rPr>
              <w:t>р</w:t>
            </w:r>
            <w:r w:rsidRPr="00110A60">
              <w:rPr>
                <w:color w:val="000000"/>
                <w:sz w:val="22"/>
                <w:szCs w:val="22"/>
              </w:rPr>
              <w:t>вомайского районного Совета народных депутатов Алтайского края от 31.01.2012 г. № 3 и распоряжения администрации Первомайского района от 18.04.2023 г. № 46-л</w:t>
            </w:r>
          </w:p>
        </w:tc>
      </w:tr>
      <w:tr w:rsidR="003B0F92" w:rsidRPr="00DC2A49" w:rsidTr="001C418A">
        <w:trPr>
          <w:trHeight w:val="70"/>
        </w:trPr>
        <w:tc>
          <w:tcPr>
            <w:tcW w:w="3105" w:type="dxa"/>
            <w:vAlign w:val="center"/>
          </w:tcPr>
          <w:p w:rsidR="003B0F92" w:rsidRPr="00D654D3" w:rsidRDefault="003B0F92" w:rsidP="003029D7">
            <w:pPr>
              <w:jc w:val="both"/>
              <w:rPr>
                <w:b/>
                <w:sz w:val="22"/>
                <w:szCs w:val="22"/>
              </w:rPr>
            </w:pPr>
            <w:r w:rsidRPr="001B4DF7">
              <w:rPr>
                <w:color w:val="000000"/>
                <w:sz w:val="22"/>
                <w:szCs w:val="22"/>
              </w:rPr>
              <w:t>ОГРН</w:t>
            </w:r>
          </w:p>
        </w:tc>
        <w:tc>
          <w:tcPr>
            <w:tcW w:w="6804" w:type="dxa"/>
          </w:tcPr>
          <w:p w:rsidR="001C418A" w:rsidRPr="00DC2A49" w:rsidRDefault="003B0F92" w:rsidP="001C418A">
            <w:pPr>
              <w:widowControl w:val="0"/>
              <w:jc w:val="both"/>
              <w:rPr>
                <w:sz w:val="22"/>
                <w:szCs w:val="22"/>
              </w:rPr>
            </w:pPr>
            <w:r w:rsidRPr="001B4DF7">
              <w:rPr>
                <w:color w:val="000000"/>
                <w:sz w:val="22"/>
                <w:szCs w:val="22"/>
              </w:rPr>
              <w:t>ОГРН</w:t>
            </w:r>
            <w:r>
              <w:rPr>
                <w:sz w:val="22"/>
                <w:szCs w:val="22"/>
              </w:rPr>
              <w:t xml:space="preserve">: </w:t>
            </w:r>
            <w:r w:rsidR="001C418A" w:rsidRPr="001C418A">
              <w:rPr>
                <w:sz w:val="22"/>
                <w:szCs w:val="22"/>
              </w:rPr>
              <w:t>1022202406445</w:t>
            </w:r>
            <w:r>
              <w:rPr>
                <w:sz w:val="22"/>
                <w:szCs w:val="22"/>
              </w:rPr>
              <w:t xml:space="preserve">, дата присвоения: </w:t>
            </w:r>
            <w:r w:rsidR="001C418A" w:rsidRPr="001C418A">
              <w:rPr>
                <w:sz w:val="22"/>
                <w:szCs w:val="22"/>
              </w:rPr>
              <w:t>30 октября 2002</w:t>
            </w:r>
            <w:r w:rsidR="002B28E4" w:rsidRPr="002B28E4">
              <w:rPr>
                <w:sz w:val="22"/>
                <w:szCs w:val="22"/>
              </w:rPr>
              <w:t> г.</w:t>
            </w:r>
          </w:p>
        </w:tc>
      </w:tr>
      <w:tr w:rsidR="003B0F92" w:rsidRPr="00DC2A49" w:rsidTr="003029D7">
        <w:trPr>
          <w:trHeight w:val="50"/>
        </w:trPr>
        <w:tc>
          <w:tcPr>
            <w:tcW w:w="3105" w:type="dxa"/>
            <w:vAlign w:val="center"/>
          </w:tcPr>
          <w:p w:rsidR="003B0F92" w:rsidRPr="00D654D3" w:rsidRDefault="003B0F92" w:rsidP="003029D7">
            <w:pPr>
              <w:jc w:val="both"/>
              <w:rPr>
                <w:b/>
                <w:sz w:val="22"/>
                <w:szCs w:val="22"/>
              </w:rPr>
            </w:pPr>
            <w:r>
              <w:rPr>
                <w:color w:val="000000"/>
                <w:sz w:val="22"/>
                <w:szCs w:val="22"/>
              </w:rPr>
              <w:t>ИНН/КПП</w:t>
            </w:r>
          </w:p>
        </w:tc>
        <w:tc>
          <w:tcPr>
            <w:tcW w:w="6804" w:type="dxa"/>
          </w:tcPr>
          <w:p w:rsidR="003B0F92" w:rsidRPr="00DC2A49" w:rsidRDefault="003B0F92" w:rsidP="003B0F92">
            <w:pPr>
              <w:widowControl w:val="0"/>
              <w:jc w:val="both"/>
              <w:rPr>
                <w:sz w:val="22"/>
                <w:szCs w:val="22"/>
              </w:rPr>
            </w:pPr>
            <w:r>
              <w:rPr>
                <w:sz w:val="22"/>
                <w:szCs w:val="22"/>
              </w:rPr>
              <w:t>ИНН:</w:t>
            </w:r>
            <w:r>
              <w:t xml:space="preserve"> </w:t>
            </w:r>
            <w:r w:rsidR="001C418A" w:rsidRPr="001C418A">
              <w:rPr>
                <w:sz w:val="22"/>
                <w:szCs w:val="22"/>
              </w:rPr>
              <w:t>2263002330</w:t>
            </w:r>
            <w:r>
              <w:rPr>
                <w:sz w:val="22"/>
                <w:szCs w:val="22"/>
              </w:rPr>
              <w:t xml:space="preserve">, КПП: </w:t>
            </w:r>
            <w:r w:rsidR="001C418A" w:rsidRPr="001C418A">
              <w:rPr>
                <w:sz w:val="22"/>
                <w:szCs w:val="22"/>
              </w:rPr>
              <w:t>220801001</w:t>
            </w:r>
          </w:p>
        </w:tc>
      </w:tr>
      <w:tr w:rsidR="003B0F92" w:rsidTr="001C418A">
        <w:trPr>
          <w:trHeight w:val="393"/>
        </w:trPr>
        <w:tc>
          <w:tcPr>
            <w:tcW w:w="3105" w:type="dxa"/>
            <w:vAlign w:val="center"/>
          </w:tcPr>
          <w:p w:rsidR="003B0F92" w:rsidRPr="0044274B" w:rsidRDefault="003B0F92" w:rsidP="003029D7">
            <w:pPr>
              <w:jc w:val="both"/>
              <w:rPr>
                <w:sz w:val="22"/>
                <w:szCs w:val="22"/>
              </w:rPr>
            </w:pPr>
            <w:r w:rsidRPr="003B0F92">
              <w:rPr>
                <w:sz w:val="22"/>
                <w:szCs w:val="22"/>
              </w:rPr>
              <w:t>Платежные реквизиты</w:t>
            </w:r>
          </w:p>
        </w:tc>
        <w:tc>
          <w:tcPr>
            <w:tcW w:w="6804" w:type="dxa"/>
          </w:tcPr>
          <w:p w:rsidR="003B0F92" w:rsidRDefault="001C418A" w:rsidP="001C418A">
            <w:pPr>
              <w:pageBreakBefore/>
              <w:jc w:val="both"/>
              <w:rPr>
                <w:sz w:val="22"/>
                <w:szCs w:val="22"/>
              </w:rPr>
            </w:pPr>
            <w:r>
              <w:rPr>
                <w:sz w:val="22"/>
                <w:szCs w:val="22"/>
              </w:rPr>
              <w:t>Б</w:t>
            </w:r>
            <w:r w:rsidRPr="001C418A">
              <w:rPr>
                <w:sz w:val="22"/>
                <w:szCs w:val="22"/>
              </w:rPr>
              <w:t>анк/</w:t>
            </w:r>
            <w:proofErr w:type="spellStart"/>
            <w:r w:rsidRPr="001C418A">
              <w:rPr>
                <w:sz w:val="22"/>
                <w:szCs w:val="22"/>
              </w:rPr>
              <w:t>сч</w:t>
            </w:r>
            <w:proofErr w:type="spellEnd"/>
            <w:r w:rsidRPr="001C418A">
              <w:rPr>
                <w:sz w:val="22"/>
                <w:szCs w:val="22"/>
              </w:rPr>
              <w:t xml:space="preserve"> 40102810045370000009</w:t>
            </w:r>
            <w:r>
              <w:rPr>
                <w:sz w:val="22"/>
                <w:szCs w:val="22"/>
              </w:rPr>
              <w:t xml:space="preserve">, </w:t>
            </w:r>
            <w:r w:rsidRPr="001C418A">
              <w:rPr>
                <w:sz w:val="22"/>
                <w:szCs w:val="22"/>
              </w:rPr>
              <w:t>ОТДЕЛЕНИЕ БАРНАУЛ БАНКА РОССИИ</w:t>
            </w:r>
            <w:r>
              <w:rPr>
                <w:sz w:val="22"/>
                <w:szCs w:val="22"/>
              </w:rPr>
              <w:t xml:space="preserve"> </w:t>
            </w:r>
            <w:r w:rsidRPr="001C418A">
              <w:rPr>
                <w:sz w:val="22"/>
                <w:szCs w:val="22"/>
              </w:rPr>
              <w:t>//</w:t>
            </w:r>
            <w:r>
              <w:rPr>
                <w:sz w:val="22"/>
                <w:szCs w:val="22"/>
              </w:rPr>
              <w:t xml:space="preserve"> </w:t>
            </w:r>
            <w:r w:rsidRPr="001C418A">
              <w:rPr>
                <w:sz w:val="22"/>
                <w:szCs w:val="22"/>
              </w:rPr>
              <w:t xml:space="preserve">УФК по Алтайскому краю </w:t>
            </w:r>
            <w:proofErr w:type="gramStart"/>
            <w:r w:rsidRPr="001C418A">
              <w:rPr>
                <w:sz w:val="22"/>
                <w:szCs w:val="22"/>
              </w:rPr>
              <w:t>г</w:t>
            </w:r>
            <w:proofErr w:type="gramEnd"/>
            <w:r w:rsidRPr="001C418A">
              <w:rPr>
                <w:sz w:val="22"/>
                <w:szCs w:val="22"/>
              </w:rPr>
              <w:t>. Барнаул</w:t>
            </w:r>
          </w:p>
        </w:tc>
      </w:tr>
      <w:tr w:rsidR="003B5F4C" w:rsidRPr="002B28E4" w:rsidTr="00954FC2">
        <w:trPr>
          <w:trHeight w:val="104"/>
        </w:trPr>
        <w:tc>
          <w:tcPr>
            <w:tcW w:w="3105" w:type="dxa"/>
            <w:vAlign w:val="center"/>
          </w:tcPr>
          <w:p w:rsidR="003B5F4C" w:rsidRPr="00C25E03" w:rsidRDefault="003B5F4C" w:rsidP="001C418A">
            <w:pPr>
              <w:jc w:val="both"/>
              <w:rPr>
                <w:color w:val="000000"/>
                <w:sz w:val="22"/>
                <w:szCs w:val="22"/>
              </w:rPr>
            </w:pPr>
            <w:r w:rsidRPr="00C25E03">
              <w:rPr>
                <w:color w:val="000000"/>
                <w:sz w:val="22"/>
                <w:szCs w:val="22"/>
              </w:rPr>
              <w:t>Юридический</w:t>
            </w:r>
            <w:r w:rsidR="003B0F92">
              <w:rPr>
                <w:color w:val="000000"/>
                <w:sz w:val="22"/>
                <w:szCs w:val="22"/>
              </w:rPr>
              <w:t xml:space="preserve"> а</w:t>
            </w:r>
            <w:r w:rsidRPr="00C25E03">
              <w:rPr>
                <w:color w:val="000000"/>
                <w:sz w:val="22"/>
                <w:szCs w:val="22"/>
              </w:rPr>
              <w:t>дрес</w:t>
            </w:r>
          </w:p>
        </w:tc>
        <w:tc>
          <w:tcPr>
            <w:tcW w:w="6804" w:type="dxa"/>
            <w:vAlign w:val="center"/>
          </w:tcPr>
          <w:p w:rsidR="003B0F92" w:rsidRPr="002B28E4" w:rsidRDefault="001C418A" w:rsidP="001C418A">
            <w:pPr>
              <w:jc w:val="both"/>
              <w:rPr>
                <w:color w:val="000000"/>
                <w:sz w:val="22"/>
                <w:szCs w:val="22"/>
              </w:rPr>
            </w:pPr>
            <w:r w:rsidRPr="001C418A">
              <w:rPr>
                <w:sz w:val="22"/>
                <w:szCs w:val="22"/>
              </w:rPr>
              <w:t xml:space="preserve">658080, </w:t>
            </w:r>
            <w:r>
              <w:rPr>
                <w:sz w:val="22"/>
                <w:szCs w:val="22"/>
              </w:rPr>
              <w:t xml:space="preserve">РФ, </w:t>
            </w:r>
            <w:r w:rsidRPr="001C418A">
              <w:rPr>
                <w:sz w:val="22"/>
                <w:szCs w:val="22"/>
              </w:rPr>
              <w:t xml:space="preserve">Алтайский край, </w:t>
            </w:r>
            <w:r>
              <w:rPr>
                <w:sz w:val="22"/>
                <w:szCs w:val="22"/>
              </w:rPr>
              <w:t xml:space="preserve">г. </w:t>
            </w:r>
            <w:r w:rsidRPr="001C418A">
              <w:rPr>
                <w:sz w:val="22"/>
                <w:szCs w:val="22"/>
              </w:rPr>
              <w:t xml:space="preserve">Новоалтайск, </w:t>
            </w:r>
            <w:r>
              <w:rPr>
                <w:sz w:val="22"/>
                <w:szCs w:val="22"/>
              </w:rPr>
              <w:t xml:space="preserve">ул. </w:t>
            </w:r>
            <w:r w:rsidRPr="001C418A">
              <w:rPr>
                <w:sz w:val="22"/>
                <w:szCs w:val="22"/>
              </w:rPr>
              <w:t>Деповская</w:t>
            </w:r>
            <w:r>
              <w:rPr>
                <w:sz w:val="22"/>
                <w:szCs w:val="22"/>
              </w:rPr>
              <w:t xml:space="preserve">, </w:t>
            </w:r>
            <w:r w:rsidRPr="001C418A">
              <w:rPr>
                <w:sz w:val="22"/>
                <w:szCs w:val="22"/>
              </w:rPr>
              <w:t>19а</w:t>
            </w:r>
          </w:p>
        </w:tc>
      </w:tr>
    </w:tbl>
    <w:p w:rsidR="003C6CD9" w:rsidRPr="001C418A" w:rsidRDefault="003C6CD9" w:rsidP="00F073E8">
      <w:pPr>
        <w:ind w:right="-28"/>
        <w:jc w:val="right"/>
        <w:rPr>
          <w:sz w:val="14"/>
          <w:szCs w:val="10"/>
        </w:rPr>
      </w:pPr>
    </w:p>
    <w:p w:rsidR="003B1878" w:rsidRPr="00FB49A1" w:rsidRDefault="003B1878" w:rsidP="001C418A">
      <w:pPr>
        <w:ind w:right="-28"/>
        <w:jc w:val="right"/>
        <w:rPr>
          <w:sz w:val="22"/>
          <w:szCs w:val="22"/>
        </w:rPr>
      </w:pPr>
      <w:r w:rsidRPr="00FB49A1">
        <w:rPr>
          <w:sz w:val="22"/>
          <w:szCs w:val="22"/>
        </w:rPr>
        <w:t>Таблица</w:t>
      </w:r>
      <w:r w:rsidR="00746527">
        <w:rPr>
          <w:sz w:val="22"/>
          <w:szCs w:val="22"/>
        </w:rPr>
        <w:t xml:space="preserve"> </w:t>
      </w:r>
      <w:r w:rsidR="001B7A48">
        <w:rPr>
          <w:sz w:val="22"/>
          <w:szCs w:val="22"/>
        </w:rPr>
        <w:t>1.</w:t>
      </w:r>
      <w:r w:rsidR="001C418A">
        <w:rPr>
          <w:sz w:val="22"/>
          <w:szCs w:val="22"/>
        </w:rPr>
        <w:t>6</w:t>
      </w:r>
    </w:p>
    <w:p w:rsidR="003029D7" w:rsidRDefault="003029D7" w:rsidP="003029D7">
      <w:pPr>
        <w:ind w:right="113"/>
        <w:jc w:val="center"/>
        <w:rPr>
          <w:sz w:val="22"/>
          <w:szCs w:val="22"/>
        </w:rPr>
      </w:pPr>
      <w:r w:rsidRPr="00FB49A1">
        <w:rPr>
          <w:sz w:val="22"/>
          <w:szCs w:val="22"/>
        </w:rPr>
        <w:t>Сведения</w:t>
      </w:r>
      <w:r>
        <w:rPr>
          <w:sz w:val="22"/>
          <w:szCs w:val="22"/>
        </w:rPr>
        <w:t xml:space="preserve"> </w:t>
      </w:r>
      <w:proofErr w:type="gramStart"/>
      <w:r w:rsidRPr="00FB49A1">
        <w:rPr>
          <w:sz w:val="22"/>
          <w:szCs w:val="22"/>
        </w:rPr>
        <w:t>об</w:t>
      </w:r>
      <w:proofErr w:type="gramEnd"/>
      <w:r>
        <w:rPr>
          <w:sz w:val="22"/>
          <w:szCs w:val="22"/>
        </w:rPr>
        <w:t xml:space="preserve"> специалисте, проводившем исследование</w:t>
      </w: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3119"/>
        <w:gridCol w:w="6804"/>
      </w:tblGrid>
      <w:tr w:rsidR="003B1878" w:rsidRPr="00602C25" w:rsidTr="00954FC2">
        <w:trPr>
          <w:trHeight w:val="20"/>
        </w:trPr>
        <w:tc>
          <w:tcPr>
            <w:tcW w:w="3119" w:type="dxa"/>
            <w:vAlign w:val="center"/>
          </w:tcPr>
          <w:p w:rsidR="003B1878" w:rsidRPr="00602C25" w:rsidRDefault="003029D7" w:rsidP="003029D7">
            <w:pPr>
              <w:jc w:val="both"/>
              <w:rPr>
                <w:b/>
                <w:sz w:val="22"/>
                <w:szCs w:val="22"/>
              </w:rPr>
            </w:pPr>
            <w:r>
              <w:rPr>
                <w:b/>
                <w:sz w:val="22"/>
                <w:szCs w:val="22"/>
              </w:rPr>
              <w:t>Специалист (о</w:t>
            </w:r>
            <w:r w:rsidR="003B1878" w:rsidRPr="00602C25">
              <w:rPr>
                <w:b/>
                <w:sz w:val="22"/>
                <w:szCs w:val="22"/>
              </w:rPr>
              <w:t>ценщик</w:t>
            </w:r>
            <w:r>
              <w:rPr>
                <w:b/>
                <w:sz w:val="22"/>
                <w:szCs w:val="22"/>
              </w:rPr>
              <w:t>)</w:t>
            </w:r>
          </w:p>
        </w:tc>
        <w:tc>
          <w:tcPr>
            <w:tcW w:w="6804" w:type="dxa"/>
          </w:tcPr>
          <w:p w:rsidR="003B1878" w:rsidRPr="00602C25" w:rsidRDefault="003B1878" w:rsidP="004573E7">
            <w:pPr>
              <w:jc w:val="both"/>
              <w:rPr>
                <w:b/>
                <w:sz w:val="22"/>
                <w:szCs w:val="22"/>
              </w:rPr>
            </w:pPr>
            <w:r w:rsidRPr="00602C25">
              <w:rPr>
                <w:b/>
                <w:sz w:val="22"/>
                <w:szCs w:val="22"/>
              </w:rPr>
              <w:t>Овчинников</w:t>
            </w:r>
            <w:r w:rsidR="00746527">
              <w:rPr>
                <w:b/>
                <w:sz w:val="22"/>
                <w:szCs w:val="22"/>
              </w:rPr>
              <w:t xml:space="preserve"> </w:t>
            </w:r>
            <w:r w:rsidRPr="00602C25">
              <w:rPr>
                <w:b/>
                <w:sz w:val="22"/>
                <w:szCs w:val="22"/>
              </w:rPr>
              <w:t>Андрей</w:t>
            </w:r>
            <w:r w:rsidR="00746527">
              <w:rPr>
                <w:b/>
                <w:sz w:val="22"/>
                <w:szCs w:val="22"/>
              </w:rPr>
              <w:t xml:space="preserve"> </w:t>
            </w:r>
            <w:r w:rsidRPr="00602C25">
              <w:rPr>
                <w:b/>
                <w:sz w:val="22"/>
                <w:szCs w:val="22"/>
              </w:rPr>
              <w:t>Леонидович</w:t>
            </w:r>
          </w:p>
        </w:tc>
      </w:tr>
      <w:tr w:rsidR="003B1878" w:rsidRPr="000954C5" w:rsidTr="00954FC2">
        <w:trPr>
          <w:trHeight w:val="20"/>
        </w:trPr>
        <w:tc>
          <w:tcPr>
            <w:tcW w:w="3119" w:type="dxa"/>
            <w:vAlign w:val="center"/>
          </w:tcPr>
          <w:p w:rsidR="003B1878" w:rsidRPr="00295AEF" w:rsidRDefault="003B1878" w:rsidP="004573E7">
            <w:pPr>
              <w:suppressAutoHyphens/>
              <w:jc w:val="both"/>
              <w:rPr>
                <w:color w:val="000000"/>
                <w:sz w:val="22"/>
                <w:szCs w:val="22"/>
              </w:rPr>
            </w:pPr>
            <w:r w:rsidRPr="00295AEF">
              <w:rPr>
                <w:color w:val="000000"/>
                <w:sz w:val="22"/>
                <w:szCs w:val="22"/>
              </w:rPr>
              <w:t>Контактная</w:t>
            </w:r>
            <w:r w:rsidR="00746527">
              <w:rPr>
                <w:color w:val="000000"/>
                <w:sz w:val="22"/>
                <w:szCs w:val="22"/>
              </w:rPr>
              <w:t xml:space="preserve"> </w:t>
            </w:r>
            <w:r w:rsidRPr="00295AEF">
              <w:rPr>
                <w:color w:val="000000"/>
                <w:sz w:val="22"/>
                <w:szCs w:val="22"/>
              </w:rPr>
              <w:t>информация</w:t>
            </w:r>
          </w:p>
        </w:tc>
        <w:tc>
          <w:tcPr>
            <w:tcW w:w="6804" w:type="dxa"/>
          </w:tcPr>
          <w:p w:rsidR="003029D7" w:rsidRPr="00295AEF" w:rsidRDefault="003029D7" w:rsidP="003029D7">
            <w:pPr>
              <w:suppressAutoHyphens/>
              <w:jc w:val="both"/>
              <w:rPr>
                <w:color w:val="000000"/>
                <w:sz w:val="22"/>
                <w:szCs w:val="22"/>
              </w:rPr>
            </w:pPr>
            <w:r w:rsidRPr="00295AEF">
              <w:rPr>
                <w:color w:val="000000"/>
                <w:sz w:val="22"/>
                <w:szCs w:val="22"/>
              </w:rPr>
              <w:t xml:space="preserve">Почтовый адрес: г. Барнаул, </w:t>
            </w:r>
            <w:r>
              <w:rPr>
                <w:color w:val="000000"/>
                <w:sz w:val="22"/>
                <w:szCs w:val="22"/>
              </w:rPr>
              <w:t xml:space="preserve">ул. </w:t>
            </w:r>
            <w:proofErr w:type="gramStart"/>
            <w:r>
              <w:rPr>
                <w:color w:val="000000"/>
                <w:sz w:val="22"/>
                <w:szCs w:val="22"/>
              </w:rPr>
              <w:t>Пролетарская</w:t>
            </w:r>
            <w:proofErr w:type="gramEnd"/>
            <w:r>
              <w:rPr>
                <w:color w:val="000000"/>
                <w:sz w:val="22"/>
                <w:szCs w:val="22"/>
              </w:rPr>
              <w:t xml:space="preserve">, 64, офис </w:t>
            </w:r>
            <w:r w:rsidR="001C418A">
              <w:rPr>
                <w:color w:val="000000"/>
                <w:sz w:val="22"/>
                <w:szCs w:val="22"/>
              </w:rPr>
              <w:t>109</w:t>
            </w:r>
            <w:r>
              <w:rPr>
                <w:color w:val="000000"/>
                <w:sz w:val="22"/>
                <w:szCs w:val="22"/>
              </w:rPr>
              <w:t>.</w:t>
            </w:r>
          </w:p>
          <w:p w:rsidR="003B1878" w:rsidRPr="000954C5" w:rsidRDefault="001C418A" w:rsidP="003029D7">
            <w:pPr>
              <w:suppressAutoHyphens/>
              <w:jc w:val="both"/>
              <w:rPr>
                <w:color w:val="000000"/>
                <w:sz w:val="22"/>
                <w:szCs w:val="22"/>
                <w:lang w:val="en-US"/>
              </w:rPr>
            </w:pPr>
            <w:r>
              <w:rPr>
                <w:color w:val="000000"/>
                <w:sz w:val="22"/>
                <w:szCs w:val="22"/>
              </w:rPr>
              <w:t>Тел</w:t>
            </w:r>
            <w:r w:rsidRPr="000954C5">
              <w:rPr>
                <w:color w:val="000000"/>
                <w:sz w:val="22"/>
                <w:szCs w:val="22"/>
                <w:lang w:val="en-US"/>
              </w:rPr>
              <w:t xml:space="preserve">: 8-903-910-21-77, </w:t>
            </w:r>
            <w:r w:rsidRPr="00DE2F7F">
              <w:rPr>
                <w:color w:val="000000"/>
                <w:sz w:val="22"/>
                <w:szCs w:val="22"/>
                <w:lang w:val="en-US"/>
              </w:rPr>
              <w:t>e</w:t>
            </w:r>
            <w:r w:rsidRPr="000954C5">
              <w:rPr>
                <w:color w:val="000000"/>
                <w:sz w:val="22"/>
                <w:szCs w:val="22"/>
                <w:lang w:val="en-US"/>
              </w:rPr>
              <w:t>-</w:t>
            </w:r>
            <w:r w:rsidRPr="00DE2F7F">
              <w:rPr>
                <w:color w:val="000000"/>
                <w:sz w:val="22"/>
                <w:szCs w:val="22"/>
                <w:lang w:val="en-US"/>
              </w:rPr>
              <w:t>mail</w:t>
            </w:r>
            <w:r w:rsidRPr="000954C5">
              <w:rPr>
                <w:color w:val="000000"/>
                <w:sz w:val="22"/>
                <w:szCs w:val="22"/>
                <w:lang w:val="en-US"/>
              </w:rPr>
              <w:t xml:space="preserve">: </w:t>
            </w:r>
            <w:r w:rsidRPr="00DE2F7F">
              <w:rPr>
                <w:color w:val="000000"/>
                <w:sz w:val="22"/>
                <w:szCs w:val="22"/>
                <w:lang w:val="en-US"/>
              </w:rPr>
              <w:t>a</w:t>
            </w:r>
            <w:r w:rsidRPr="000954C5">
              <w:rPr>
                <w:color w:val="000000"/>
                <w:sz w:val="22"/>
                <w:szCs w:val="22"/>
                <w:lang w:val="en-US"/>
              </w:rPr>
              <w:t>-</w:t>
            </w:r>
            <w:r w:rsidRPr="00DE2F7F">
              <w:rPr>
                <w:color w:val="000000"/>
                <w:sz w:val="22"/>
                <w:szCs w:val="22"/>
                <w:lang w:val="en-US"/>
              </w:rPr>
              <w:t>o</w:t>
            </w:r>
            <w:r w:rsidRPr="000954C5">
              <w:rPr>
                <w:color w:val="000000"/>
                <w:sz w:val="22"/>
                <w:szCs w:val="22"/>
                <w:lang w:val="en-US"/>
              </w:rPr>
              <w:t>2011@</w:t>
            </w:r>
            <w:r w:rsidRPr="00DE2F7F">
              <w:rPr>
                <w:color w:val="000000"/>
                <w:sz w:val="22"/>
                <w:szCs w:val="22"/>
                <w:lang w:val="en-US"/>
              </w:rPr>
              <w:t>mail</w:t>
            </w:r>
            <w:r w:rsidRPr="000954C5">
              <w:rPr>
                <w:color w:val="000000"/>
                <w:sz w:val="22"/>
                <w:szCs w:val="22"/>
                <w:lang w:val="en-US"/>
              </w:rPr>
              <w:t>.</w:t>
            </w:r>
            <w:r w:rsidRPr="00DE2F7F">
              <w:rPr>
                <w:color w:val="000000"/>
                <w:sz w:val="22"/>
                <w:szCs w:val="22"/>
                <w:lang w:val="en-US"/>
              </w:rPr>
              <w:t>ru</w:t>
            </w:r>
          </w:p>
        </w:tc>
      </w:tr>
      <w:tr w:rsidR="003029D7" w:rsidRPr="00602C25" w:rsidTr="00954FC2">
        <w:trPr>
          <w:trHeight w:val="20"/>
        </w:trPr>
        <w:tc>
          <w:tcPr>
            <w:tcW w:w="3119" w:type="dxa"/>
            <w:vAlign w:val="center"/>
          </w:tcPr>
          <w:p w:rsidR="003029D7" w:rsidRPr="00602C25" w:rsidRDefault="003029D7" w:rsidP="003029D7">
            <w:pPr>
              <w:jc w:val="both"/>
              <w:rPr>
                <w:sz w:val="22"/>
                <w:szCs w:val="22"/>
              </w:rPr>
            </w:pPr>
            <w:r>
              <w:rPr>
                <w:sz w:val="22"/>
                <w:szCs w:val="22"/>
              </w:rPr>
              <w:t>Образование</w:t>
            </w:r>
          </w:p>
        </w:tc>
        <w:tc>
          <w:tcPr>
            <w:tcW w:w="6804" w:type="dxa"/>
            <w:vAlign w:val="center"/>
          </w:tcPr>
          <w:p w:rsidR="003029D7" w:rsidRDefault="003029D7" w:rsidP="003029D7">
            <w:pPr>
              <w:snapToGrid w:val="0"/>
              <w:jc w:val="both"/>
              <w:rPr>
                <w:sz w:val="22"/>
                <w:szCs w:val="22"/>
              </w:rPr>
            </w:pPr>
            <w:r w:rsidRPr="00617C43">
              <w:rPr>
                <w:color w:val="000000"/>
                <w:sz w:val="22"/>
                <w:szCs w:val="22"/>
              </w:rPr>
              <w:t xml:space="preserve">Высшее экономическое образование по специальности «Экономика и управление в отраслях АПК», квалификация «Экономист-организатор», Диплом специалиста № </w:t>
            </w:r>
            <w:r>
              <w:rPr>
                <w:color w:val="000000"/>
                <w:sz w:val="22"/>
                <w:szCs w:val="22"/>
              </w:rPr>
              <w:t xml:space="preserve">АВС 0990307, </w:t>
            </w:r>
            <w:proofErr w:type="spellStart"/>
            <w:r>
              <w:rPr>
                <w:color w:val="000000"/>
                <w:sz w:val="22"/>
                <w:szCs w:val="22"/>
              </w:rPr>
              <w:t>рег</w:t>
            </w:r>
            <w:proofErr w:type="spellEnd"/>
            <w:r>
              <w:rPr>
                <w:color w:val="000000"/>
                <w:sz w:val="22"/>
                <w:szCs w:val="22"/>
              </w:rPr>
              <w:t>. номер 35296</w:t>
            </w:r>
            <w:r w:rsidRPr="00617C43">
              <w:rPr>
                <w:color w:val="000000"/>
                <w:sz w:val="22"/>
                <w:szCs w:val="22"/>
              </w:rPr>
              <w:t xml:space="preserve">, выданный </w:t>
            </w:r>
            <w:r>
              <w:rPr>
                <w:color w:val="000000"/>
                <w:sz w:val="22"/>
                <w:szCs w:val="22"/>
              </w:rPr>
              <w:t>Алтайским государственным аграрным универс</w:t>
            </w:r>
            <w:r>
              <w:rPr>
                <w:color w:val="000000"/>
                <w:sz w:val="22"/>
                <w:szCs w:val="22"/>
              </w:rPr>
              <w:t>и</w:t>
            </w:r>
            <w:r>
              <w:rPr>
                <w:color w:val="000000"/>
                <w:sz w:val="22"/>
                <w:szCs w:val="22"/>
              </w:rPr>
              <w:t>тетом</w:t>
            </w:r>
            <w:r w:rsidRPr="00617C43">
              <w:rPr>
                <w:color w:val="000000"/>
                <w:sz w:val="22"/>
                <w:szCs w:val="22"/>
              </w:rPr>
              <w:t xml:space="preserve"> от </w:t>
            </w:r>
            <w:r>
              <w:rPr>
                <w:color w:val="000000"/>
                <w:sz w:val="22"/>
                <w:szCs w:val="22"/>
              </w:rPr>
              <w:t>19.06.1998</w:t>
            </w:r>
            <w:r w:rsidRPr="00617C43">
              <w:rPr>
                <w:color w:val="000000"/>
                <w:sz w:val="22"/>
                <w:szCs w:val="22"/>
              </w:rPr>
              <w:t xml:space="preserve"> г.</w:t>
            </w:r>
          </w:p>
        </w:tc>
      </w:tr>
      <w:tr w:rsidR="003029D7" w:rsidRPr="00602C25" w:rsidTr="00954FC2">
        <w:trPr>
          <w:trHeight w:val="1114"/>
        </w:trPr>
        <w:tc>
          <w:tcPr>
            <w:tcW w:w="3119" w:type="dxa"/>
            <w:vAlign w:val="center"/>
          </w:tcPr>
          <w:p w:rsidR="003029D7" w:rsidRPr="00602C25" w:rsidRDefault="003029D7" w:rsidP="003029D7">
            <w:pPr>
              <w:snapToGrid w:val="0"/>
              <w:jc w:val="both"/>
              <w:rPr>
                <w:sz w:val="22"/>
                <w:szCs w:val="22"/>
              </w:rPr>
            </w:pPr>
            <w:r w:rsidRPr="00C06F04">
              <w:rPr>
                <w:color w:val="000000"/>
                <w:sz w:val="22"/>
                <w:szCs w:val="22"/>
              </w:rPr>
              <w:t>Документ, подтверждающий получение профессиональных знаний в области оценочной деятельности</w:t>
            </w:r>
          </w:p>
        </w:tc>
        <w:tc>
          <w:tcPr>
            <w:tcW w:w="6804" w:type="dxa"/>
            <w:vAlign w:val="center"/>
          </w:tcPr>
          <w:p w:rsidR="003029D7" w:rsidRPr="00602C25" w:rsidRDefault="003029D7" w:rsidP="003029D7">
            <w:pPr>
              <w:snapToGrid w:val="0"/>
              <w:jc w:val="both"/>
              <w:rPr>
                <w:sz w:val="22"/>
                <w:szCs w:val="22"/>
              </w:rPr>
            </w:pPr>
            <w:r w:rsidRPr="00602C25">
              <w:rPr>
                <w:sz w:val="22"/>
                <w:szCs w:val="22"/>
              </w:rPr>
              <w:t>Диплом серия ПП № 905664, выданный Алтайским государственным университетом</w:t>
            </w:r>
            <w:r>
              <w:rPr>
                <w:sz w:val="22"/>
                <w:szCs w:val="22"/>
              </w:rPr>
              <w:t xml:space="preserve"> </w:t>
            </w:r>
            <w:r w:rsidRPr="00602C25">
              <w:rPr>
                <w:sz w:val="22"/>
                <w:szCs w:val="22"/>
              </w:rPr>
              <w:t>22.06.2006</w:t>
            </w:r>
            <w:r>
              <w:rPr>
                <w:sz w:val="22"/>
                <w:szCs w:val="22"/>
              </w:rPr>
              <w:t xml:space="preserve"> </w:t>
            </w:r>
            <w:r w:rsidRPr="00602C25">
              <w:rPr>
                <w:sz w:val="22"/>
                <w:szCs w:val="22"/>
              </w:rPr>
              <w:t>г.</w:t>
            </w:r>
            <w:r>
              <w:rPr>
                <w:sz w:val="22"/>
                <w:szCs w:val="22"/>
              </w:rPr>
              <w:t xml:space="preserve"> </w:t>
            </w:r>
            <w:r w:rsidRPr="00602C25">
              <w:rPr>
                <w:sz w:val="22"/>
                <w:szCs w:val="22"/>
              </w:rPr>
              <w:t>по программе «Оценка стоимости пре</w:t>
            </w:r>
            <w:r w:rsidRPr="00602C25">
              <w:rPr>
                <w:sz w:val="22"/>
                <w:szCs w:val="22"/>
              </w:rPr>
              <w:t>д</w:t>
            </w:r>
            <w:r w:rsidRPr="00602C25">
              <w:rPr>
                <w:sz w:val="22"/>
                <w:szCs w:val="22"/>
              </w:rPr>
              <w:t>приятия (бизнеса)»</w:t>
            </w:r>
          </w:p>
          <w:p w:rsidR="003029D7" w:rsidRPr="00602C25" w:rsidRDefault="003029D7" w:rsidP="003029D7">
            <w:pPr>
              <w:snapToGrid w:val="0"/>
              <w:jc w:val="both"/>
              <w:rPr>
                <w:sz w:val="22"/>
                <w:szCs w:val="22"/>
              </w:rPr>
            </w:pPr>
            <w:r w:rsidRPr="00602C25">
              <w:rPr>
                <w:sz w:val="22"/>
                <w:szCs w:val="22"/>
              </w:rPr>
              <w:t xml:space="preserve">Удостоверение о повышении квалификации ФГБОУ ВПО </w:t>
            </w:r>
            <w:r>
              <w:rPr>
                <w:sz w:val="22"/>
                <w:szCs w:val="22"/>
              </w:rPr>
              <w:t>«</w:t>
            </w:r>
            <w:r w:rsidRPr="00602C25">
              <w:rPr>
                <w:sz w:val="22"/>
                <w:szCs w:val="22"/>
              </w:rPr>
              <w:t>Алта</w:t>
            </w:r>
            <w:r w:rsidRPr="00602C25">
              <w:rPr>
                <w:sz w:val="22"/>
                <w:szCs w:val="22"/>
              </w:rPr>
              <w:t>й</w:t>
            </w:r>
            <w:r w:rsidRPr="00602C25">
              <w:rPr>
                <w:sz w:val="22"/>
                <w:szCs w:val="22"/>
              </w:rPr>
              <w:t>ский государственный университет</w:t>
            </w:r>
            <w:r>
              <w:rPr>
                <w:sz w:val="22"/>
                <w:szCs w:val="22"/>
              </w:rPr>
              <w:t xml:space="preserve">» </w:t>
            </w:r>
            <w:r w:rsidRPr="00602C25">
              <w:rPr>
                <w:sz w:val="22"/>
                <w:szCs w:val="22"/>
              </w:rPr>
              <w:t>№ 053 от 29.12.2015</w:t>
            </w:r>
            <w:r>
              <w:rPr>
                <w:sz w:val="22"/>
                <w:szCs w:val="22"/>
              </w:rPr>
              <w:t xml:space="preserve"> </w:t>
            </w:r>
            <w:r w:rsidRPr="00602C25">
              <w:rPr>
                <w:sz w:val="22"/>
                <w:szCs w:val="22"/>
              </w:rPr>
              <w:t>г. по пр</w:t>
            </w:r>
            <w:r w:rsidRPr="00602C25">
              <w:rPr>
                <w:sz w:val="22"/>
                <w:szCs w:val="22"/>
              </w:rPr>
              <w:t>о</w:t>
            </w:r>
            <w:r w:rsidRPr="00602C25">
              <w:rPr>
                <w:sz w:val="22"/>
                <w:szCs w:val="22"/>
              </w:rPr>
              <w:t>грамме «Оценочная деятельность»</w:t>
            </w:r>
          </w:p>
        </w:tc>
      </w:tr>
      <w:tr w:rsidR="003029D7" w:rsidRPr="00602C25" w:rsidTr="00954FC2">
        <w:trPr>
          <w:trHeight w:val="20"/>
        </w:trPr>
        <w:tc>
          <w:tcPr>
            <w:tcW w:w="3119" w:type="dxa"/>
            <w:vAlign w:val="center"/>
          </w:tcPr>
          <w:p w:rsidR="003029D7" w:rsidRPr="00370C2E" w:rsidRDefault="003029D7" w:rsidP="003029D7">
            <w:pPr>
              <w:jc w:val="both"/>
              <w:rPr>
                <w:sz w:val="22"/>
                <w:szCs w:val="22"/>
              </w:rPr>
            </w:pPr>
            <w:r w:rsidRPr="00C06F04">
              <w:rPr>
                <w:color w:val="000000"/>
                <w:sz w:val="22"/>
                <w:szCs w:val="22"/>
              </w:rPr>
              <w:t>Документ, подтверждающий право осуществлять оцено</w:t>
            </w:r>
            <w:r w:rsidRPr="00C06F04">
              <w:rPr>
                <w:color w:val="000000"/>
                <w:sz w:val="22"/>
                <w:szCs w:val="22"/>
              </w:rPr>
              <w:t>ч</w:t>
            </w:r>
            <w:r w:rsidRPr="00C06F04">
              <w:rPr>
                <w:color w:val="000000"/>
                <w:sz w:val="22"/>
                <w:szCs w:val="22"/>
              </w:rPr>
              <w:t>ную деятельность (квалиф</w:t>
            </w:r>
            <w:r w:rsidRPr="00C06F04">
              <w:rPr>
                <w:color w:val="000000"/>
                <w:sz w:val="22"/>
                <w:szCs w:val="22"/>
              </w:rPr>
              <w:t>и</w:t>
            </w:r>
            <w:r w:rsidRPr="00C06F04">
              <w:rPr>
                <w:color w:val="000000"/>
                <w:sz w:val="22"/>
                <w:szCs w:val="22"/>
              </w:rPr>
              <w:t>кационные аттестаты в обла</w:t>
            </w:r>
            <w:r w:rsidRPr="00C06F04">
              <w:rPr>
                <w:color w:val="000000"/>
                <w:sz w:val="22"/>
                <w:szCs w:val="22"/>
              </w:rPr>
              <w:t>с</w:t>
            </w:r>
            <w:r w:rsidRPr="00C06F04">
              <w:rPr>
                <w:color w:val="000000"/>
                <w:sz w:val="22"/>
                <w:szCs w:val="22"/>
              </w:rPr>
              <w:t>ти оценочной деятельности</w:t>
            </w:r>
            <w:r w:rsidRPr="00D15E56">
              <w:rPr>
                <w:color w:val="000000"/>
                <w:sz w:val="22"/>
                <w:szCs w:val="22"/>
              </w:rPr>
              <w:t>)</w:t>
            </w:r>
          </w:p>
        </w:tc>
        <w:tc>
          <w:tcPr>
            <w:tcW w:w="6804" w:type="dxa"/>
            <w:vAlign w:val="center"/>
          </w:tcPr>
          <w:p w:rsidR="003029D7" w:rsidRDefault="003029D7" w:rsidP="003029D7">
            <w:pPr>
              <w:suppressAutoHyphens/>
              <w:snapToGrid w:val="0"/>
              <w:jc w:val="both"/>
              <w:rPr>
                <w:color w:val="000000"/>
                <w:sz w:val="22"/>
                <w:szCs w:val="22"/>
              </w:rPr>
            </w:pPr>
            <w:r>
              <w:rPr>
                <w:sz w:val="22"/>
                <w:szCs w:val="22"/>
              </w:rPr>
              <w:t>К</w:t>
            </w:r>
            <w:r w:rsidRPr="00370C2E">
              <w:rPr>
                <w:sz w:val="22"/>
                <w:szCs w:val="22"/>
              </w:rPr>
              <w:t>валификационный аттестат в области оценочной деятельности по направлению оценочной деятельности «Оценка недвижимости»</w:t>
            </w:r>
            <w:r>
              <w:rPr>
                <w:sz w:val="22"/>
                <w:szCs w:val="22"/>
              </w:rPr>
              <w:t xml:space="preserve"> </w:t>
            </w:r>
            <w:r>
              <w:rPr>
                <w:sz w:val="22"/>
                <w:szCs w:val="22"/>
              </w:rPr>
              <w:br/>
            </w:r>
            <w:r w:rsidRPr="00E754CD">
              <w:rPr>
                <w:sz w:val="22"/>
                <w:szCs w:val="22"/>
              </w:rPr>
              <w:t xml:space="preserve">№ </w:t>
            </w:r>
            <w:r w:rsidR="00C62653">
              <w:rPr>
                <w:sz w:val="22"/>
                <w:szCs w:val="22"/>
              </w:rPr>
              <w:t>036896</w:t>
            </w:r>
            <w:r w:rsidRPr="00E754CD">
              <w:rPr>
                <w:sz w:val="22"/>
                <w:szCs w:val="22"/>
              </w:rPr>
              <w:t>-1</w:t>
            </w:r>
            <w:r w:rsidRPr="00370C2E">
              <w:rPr>
                <w:sz w:val="22"/>
                <w:szCs w:val="22"/>
              </w:rPr>
              <w:t xml:space="preserve">, выданный на основании решения федерального бюджетного учреждения «Федеральный ресурсный центр» от </w:t>
            </w:r>
            <w:r w:rsidR="00C62653">
              <w:rPr>
                <w:sz w:val="22"/>
                <w:szCs w:val="22"/>
              </w:rPr>
              <w:t>20.05.2024</w:t>
            </w:r>
            <w:r w:rsidRPr="00E754CD">
              <w:rPr>
                <w:sz w:val="22"/>
                <w:szCs w:val="22"/>
              </w:rPr>
              <w:t xml:space="preserve"> </w:t>
            </w:r>
            <w:r w:rsidRPr="00370C2E">
              <w:rPr>
                <w:sz w:val="22"/>
                <w:szCs w:val="22"/>
              </w:rPr>
              <w:t xml:space="preserve">г. № </w:t>
            </w:r>
            <w:r w:rsidR="00C62653">
              <w:rPr>
                <w:sz w:val="22"/>
                <w:szCs w:val="22"/>
              </w:rPr>
              <w:t>348</w:t>
            </w:r>
            <w:r>
              <w:rPr>
                <w:sz w:val="22"/>
                <w:szCs w:val="22"/>
              </w:rPr>
              <w:t xml:space="preserve">. </w:t>
            </w:r>
            <w:r>
              <w:rPr>
                <w:color w:val="000000"/>
                <w:sz w:val="22"/>
                <w:szCs w:val="22"/>
              </w:rPr>
              <w:t>Квалификационный аттестат выдае</w:t>
            </w:r>
            <w:r w:rsidRPr="00485B12">
              <w:rPr>
                <w:color w:val="000000"/>
                <w:sz w:val="22"/>
                <w:szCs w:val="22"/>
              </w:rPr>
              <w:t xml:space="preserve">тся на 3 года и действует до </w:t>
            </w:r>
            <w:r w:rsidR="00C62653">
              <w:rPr>
                <w:color w:val="000000"/>
                <w:sz w:val="22"/>
                <w:szCs w:val="22"/>
              </w:rPr>
              <w:t>20.05.2027</w:t>
            </w:r>
            <w:r w:rsidRPr="00E754CD">
              <w:rPr>
                <w:color w:val="000000"/>
                <w:sz w:val="22"/>
                <w:szCs w:val="22"/>
              </w:rPr>
              <w:t xml:space="preserve"> </w:t>
            </w:r>
            <w:r w:rsidRPr="00485B12">
              <w:rPr>
                <w:color w:val="000000"/>
                <w:sz w:val="22"/>
                <w:szCs w:val="22"/>
              </w:rPr>
              <w:t>года.</w:t>
            </w:r>
          </w:p>
          <w:p w:rsidR="003029D7" w:rsidRPr="00370C2E" w:rsidRDefault="003029D7" w:rsidP="003029D7">
            <w:pPr>
              <w:suppressAutoHyphens/>
              <w:snapToGrid w:val="0"/>
              <w:jc w:val="both"/>
              <w:rPr>
                <w:sz w:val="22"/>
                <w:szCs w:val="22"/>
              </w:rPr>
            </w:pPr>
            <w:r>
              <w:rPr>
                <w:sz w:val="22"/>
                <w:szCs w:val="22"/>
              </w:rPr>
              <w:lastRenderedPageBreak/>
              <w:t>К</w:t>
            </w:r>
            <w:r w:rsidRPr="00370C2E">
              <w:rPr>
                <w:sz w:val="22"/>
                <w:szCs w:val="22"/>
              </w:rPr>
              <w:t>валификационный аттестат в области оценочной деятельности по направлению оценочной деятельности «Оценка движимого имущества»</w:t>
            </w:r>
            <w:r>
              <w:rPr>
                <w:sz w:val="22"/>
                <w:szCs w:val="22"/>
              </w:rPr>
              <w:t xml:space="preserve"> </w:t>
            </w:r>
            <w:r w:rsidRPr="00370C2E">
              <w:rPr>
                <w:sz w:val="22"/>
                <w:szCs w:val="22"/>
              </w:rPr>
              <w:t xml:space="preserve">№ </w:t>
            </w:r>
            <w:r w:rsidR="00C62653">
              <w:rPr>
                <w:sz w:val="22"/>
                <w:szCs w:val="22"/>
              </w:rPr>
              <w:t>036931</w:t>
            </w:r>
            <w:r w:rsidRPr="00E754CD">
              <w:rPr>
                <w:sz w:val="22"/>
                <w:szCs w:val="22"/>
              </w:rPr>
              <w:t>-</w:t>
            </w:r>
            <w:r>
              <w:rPr>
                <w:sz w:val="22"/>
                <w:szCs w:val="22"/>
              </w:rPr>
              <w:t>2</w:t>
            </w:r>
            <w:r w:rsidRPr="00370C2E">
              <w:rPr>
                <w:sz w:val="22"/>
                <w:szCs w:val="22"/>
              </w:rPr>
              <w:t>, выданный на основании решения федерального бюджетного учреждения «Федеральный ресурсный центр</w:t>
            </w:r>
            <w:r>
              <w:rPr>
                <w:sz w:val="22"/>
                <w:szCs w:val="22"/>
              </w:rPr>
              <w:t xml:space="preserve">» от </w:t>
            </w:r>
            <w:r w:rsidR="00C62653">
              <w:rPr>
                <w:sz w:val="22"/>
                <w:szCs w:val="22"/>
              </w:rPr>
              <w:t>20.05.2024</w:t>
            </w:r>
            <w:r w:rsidR="00C62653" w:rsidRPr="00E754CD">
              <w:rPr>
                <w:sz w:val="22"/>
                <w:szCs w:val="22"/>
              </w:rPr>
              <w:t xml:space="preserve"> </w:t>
            </w:r>
            <w:r w:rsidRPr="00370C2E">
              <w:rPr>
                <w:sz w:val="22"/>
                <w:szCs w:val="22"/>
              </w:rPr>
              <w:t xml:space="preserve">г. № </w:t>
            </w:r>
            <w:r w:rsidR="00C62653">
              <w:rPr>
                <w:sz w:val="22"/>
                <w:szCs w:val="22"/>
              </w:rPr>
              <w:t>348</w:t>
            </w:r>
            <w:r>
              <w:rPr>
                <w:sz w:val="22"/>
                <w:szCs w:val="22"/>
              </w:rPr>
              <w:t xml:space="preserve">. </w:t>
            </w:r>
            <w:r>
              <w:rPr>
                <w:color w:val="000000"/>
                <w:sz w:val="22"/>
                <w:szCs w:val="22"/>
              </w:rPr>
              <w:t>Квалификационный аттестат выдае</w:t>
            </w:r>
            <w:r w:rsidRPr="00485B12">
              <w:rPr>
                <w:color w:val="000000"/>
                <w:sz w:val="22"/>
                <w:szCs w:val="22"/>
              </w:rPr>
              <w:t xml:space="preserve">тся на 3 года и действует до </w:t>
            </w:r>
            <w:r w:rsidR="003805A4">
              <w:rPr>
                <w:color w:val="000000"/>
                <w:sz w:val="22"/>
                <w:szCs w:val="22"/>
              </w:rPr>
              <w:t>20.05.2027</w:t>
            </w:r>
            <w:r w:rsidR="003805A4" w:rsidRPr="00E754CD">
              <w:rPr>
                <w:color w:val="000000"/>
                <w:sz w:val="22"/>
                <w:szCs w:val="22"/>
              </w:rPr>
              <w:t xml:space="preserve"> </w:t>
            </w:r>
            <w:r w:rsidRPr="00485B12">
              <w:rPr>
                <w:color w:val="000000"/>
                <w:sz w:val="22"/>
                <w:szCs w:val="22"/>
              </w:rPr>
              <w:t>года.</w:t>
            </w:r>
          </w:p>
          <w:p w:rsidR="003029D7" w:rsidRPr="00370C2E" w:rsidRDefault="003029D7" w:rsidP="00C62653">
            <w:pPr>
              <w:suppressAutoHyphens/>
              <w:snapToGrid w:val="0"/>
              <w:jc w:val="both"/>
              <w:rPr>
                <w:sz w:val="22"/>
                <w:szCs w:val="22"/>
              </w:rPr>
            </w:pPr>
            <w:r w:rsidRPr="00D61AF8">
              <w:rPr>
                <w:sz w:val="22"/>
                <w:szCs w:val="22"/>
              </w:rPr>
              <w:t>Квалификационный аттестат в области оценочной деятельности по направлению оценочной деятельности «Оценка бизнеса»</w:t>
            </w:r>
            <w:r>
              <w:rPr>
                <w:sz w:val="22"/>
                <w:szCs w:val="22"/>
              </w:rPr>
              <w:t xml:space="preserve"> </w:t>
            </w:r>
            <w:r w:rsidRPr="00D61AF8">
              <w:rPr>
                <w:sz w:val="22"/>
                <w:szCs w:val="22"/>
              </w:rPr>
              <w:t xml:space="preserve">№ </w:t>
            </w:r>
            <w:r w:rsidR="00C62653">
              <w:rPr>
                <w:sz w:val="22"/>
                <w:szCs w:val="22"/>
              </w:rPr>
              <w:t>036942</w:t>
            </w:r>
            <w:r w:rsidRPr="00D61AF8">
              <w:rPr>
                <w:sz w:val="22"/>
                <w:szCs w:val="22"/>
              </w:rPr>
              <w:t xml:space="preserve">-3, выданный на основании решения федерального бюджетного учреждения «Федеральный ресурсный центр» от </w:t>
            </w:r>
            <w:r w:rsidR="00C62653">
              <w:rPr>
                <w:sz w:val="22"/>
                <w:szCs w:val="22"/>
              </w:rPr>
              <w:t>20.05.2024</w:t>
            </w:r>
            <w:r w:rsidR="00C62653" w:rsidRPr="00E754CD">
              <w:rPr>
                <w:sz w:val="22"/>
                <w:szCs w:val="22"/>
              </w:rPr>
              <w:t xml:space="preserve"> </w:t>
            </w:r>
            <w:r w:rsidRPr="00D61AF8">
              <w:rPr>
                <w:sz w:val="22"/>
                <w:szCs w:val="22"/>
              </w:rPr>
              <w:t xml:space="preserve">г. № </w:t>
            </w:r>
            <w:r w:rsidR="00C62653">
              <w:rPr>
                <w:sz w:val="22"/>
                <w:szCs w:val="22"/>
              </w:rPr>
              <w:t>348</w:t>
            </w:r>
            <w:r w:rsidRPr="00D61AF8">
              <w:rPr>
                <w:sz w:val="22"/>
                <w:szCs w:val="22"/>
              </w:rPr>
              <w:t xml:space="preserve">. Квалификационный аттестат выдается на 3 года и действует до </w:t>
            </w:r>
            <w:r w:rsidR="003805A4">
              <w:rPr>
                <w:color w:val="000000"/>
                <w:sz w:val="22"/>
                <w:szCs w:val="22"/>
              </w:rPr>
              <w:t>20.05.2027</w:t>
            </w:r>
            <w:r w:rsidR="003805A4" w:rsidRPr="00E754CD">
              <w:rPr>
                <w:color w:val="000000"/>
                <w:sz w:val="22"/>
                <w:szCs w:val="22"/>
              </w:rPr>
              <w:t xml:space="preserve"> </w:t>
            </w:r>
            <w:r w:rsidRPr="00D61AF8">
              <w:rPr>
                <w:sz w:val="22"/>
                <w:szCs w:val="22"/>
              </w:rPr>
              <w:t>года.</w:t>
            </w:r>
          </w:p>
        </w:tc>
      </w:tr>
      <w:tr w:rsidR="004F6BF6" w:rsidRPr="00602C25" w:rsidTr="00723EFF">
        <w:trPr>
          <w:trHeight w:val="20"/>
        </w:trPr>
        <w:tc>
          <w:tcPr>
            <w:tcW w:w="3119" w:type="dxa"/>
            <w:vAlign w:val="center"/>
          </w:tcPr>
          <w:p w:rsidR="004F6BF6" w:rsidRPr="00602C25" w:rsidRDefault="004F6BF6" w:rsidP="00723EFF">
            <w:pPr>
              <w:jc w:val="both"/>
              <w:rPr>
                <w:color w:val="000000"/>
                <w:sz w:val="22"/>
                <w:szCs w:val="22"/>
              </w:rPr>
            </w:pPr>
            <w:r w:rsidRPr="003029D7">
              <w:rPr>
                <w:color w:val="000000"/>
                <w:sz w:val="22"/>
                <w:szCs w:val="22"/>
              </w:rPr>
              <w:lastRenderedPageBreak/>
              <w:t>Сведения о страховании гр</w:t>
            </w:r>
            <w:r w:rsidRPr="003029D7">
              <w:rPr>
                <w:color w:val="000000"/>
                <w:sz w:val="22"/>
                <w:szCs w:val="22"/>
              </w:rPr>
              <w:t>а</w:t>
            </w:r>
            <w:r w:rsidRPr="003029D7">
              <w:rPr>
                <w:color w:val="000000"/>
                <w:sz w:val="22"/>
                <w:szCs w:val="22"/>
              </w:rPr>
              <w:t xml:space="preserve">жданской ответственности </w:t>
            </w:r>
            <w:r>
              <w:rPr>
                <w:color w:val="000000"/>
                <w:sz w:val="22"/>
                <w:szCs w:val="22"/>
              </w:rPr>
              <w:t>Специалиста</w:t>
            </w:r>
          </w:p>
        </w:tc>
        <w:tc>
          <w:tcPr>
            <w:tcW w:w="6804" w:type="dxa"/>
          </w:tcPr>
          <w:p w:rsidR="004F6BF6" w:rsidRPr="001661D8" w:rsidRDefault="00C62653" w:rsidP="00723EFF">
            <w:pPr>
              <w:jc w:val="both"/>
              <w:rPr>
                <w:sz w:val="22"/>
                <w:szCs w:val="22"/>
              </w:rPr>
            </w:pPr>
            <w:r w:rsidRPr="00F167F3">
              <w:rPr>
                <w:color w:val="000000"/>
                <w:sz w:val="22"/>
                <w:szCs w:val="22"/>
              </w:rPr>
              <w:t>Страховой полис № 922/</w:t>
            </w:r>
            <w:r>
              <w:rPr>
                <w:color w:val="000000"/>
                <w:sz w:val="22"/>
                <w:szCs w:val="22"/>
              </w:rPr>
              <w:t>2555400672 от 14</w:t>
            </w:r>
            <w:r w:rsidRPr="00F167F3">
              <w:rPr>
                <w:color w:val="000000"/>
                <w:sz w:val="22"/>
                <w:szCs w:val="22"/>
              </w:rPr>
              <w:t>.03.202</w:t>
            </w:r>
            <w:r>
              <w:rPr>
                <w:color w:val="000000"/>
                <w:sz w:val="22"/>
                <w:szCs w:val="22"/>
              </w:rPr>
              <w:t>4</w:t>
            </w:r>
            <w:r w:rsidRPr="00F167F3">
              <w:rPr>
                <w:color w:val="000000"/>
                <w:sz w:val="22"/>
                <w:szCs w:val="22"/>
              </w:rPr>
              <w:t xml:space="preserve"> г. выдан САО «</w:t>
            </w:r>
            <w:proofErr w:type="spellStart"/>
            <w:r w:rsidRPr="00F167F3">
              <w:rPr>
                <w:color w:val="000000"/>
                <w:sz w:val="22"/>
                <w:szCs w:val="22"/>
              </w:rPr>
              <w:t>РЕСО</w:t>
            </w:r>
            <w:r>
              <w:rPr>
                <w:color w:val="000000"/>
                <w:sz w:val="22"/>
                <w:szCs w:val="22"/>
              </w:rPr>
              <w:t>-Гарантия</w:t>
            </w:r>
            <w:proofErr w:type="spellEnd"/>
            <w:r>
              <w:rPr>
                <w:color w:val="000000"/>
                <w:sz w:val="22"/>
                <w:szCs w:val="22"/>
              </w:rPr>
              <w:t xml:space="preserve">» филиал в г. Барнаул сроком с </w:t>
            </w:r>
            <w:r w:rsidRPr="00F167F3">
              <w:rPr>
                <w:color w:val="000000"/>
                <w:sz w:val="22"/>
                <w:szCs w:val="22"/>
              </w:rPr>
              <w:t>01.04.202</w:t>
            </w:r>
            <w:r>
              <w:rPr>
                <w:color w:val="000000"/>
                <w:sz w:val="22"/>
                <w:szCs w:val="22"/>
              </w:rPr>
              <w:t>4 г. по 31.03.2025</w:t>
            </w:r>
            <w:r w:rsidRPr="00F167F3">
              <w:rPr>
                <w:color w:val="000000"/>
                <w:sz w:val="22"/>
                <w:szCs w:val="22"/>
              </w:rPr>
              <w:t xml:space="preserve"> г. Страховая сумма 30 000 </w:t>
            </w:r>
            <w:proofErr w:type="spellStart"/>
            <w:r w:rsidRPr="00F167F3">
              <w:rPr>
                <w:color w:val="000000"/>
                <w:sz w:val="22"/>
                <w:szCs w:val="22"/>
              </w:rPr>
              <w:t>000</w:t>
            </w:r>
            <w:proofErr w:type="spellEnd"/>
            <w:r w:rsidRPr="00F167F3">
              <w:rPr>
                <w:color w:val="000000"/>
                <w:sz w:val="22"/>
                <w:szCs w:val="22"/>
              </w:rPr>
              <w:t xml:space="preserve"> (Тридцать миллионов) руб</w:t>
            </w:r>
            <w:r>
              <w:rPr>
                <w:color w:val="000000"/>
                <w:sz w:val="22"/>
                <w:szCs w:val="22"/>
              </w:rPr>
              <w:t>.</w:t>
            </w:r>
          </w:p>
        </w:tc>
      </w:tr>
      <w:tr w:rsidR="004F6BF6" w:rsidRPr="00602C25" w:rsidTr="003029D7">
        <w:trPr>
          <w:trHeight w:val="20"/>
        </w:trPr>
        <w:tc>
          <w:tcPr>
            <w:tcW w:w="3119" w:type="dxa"/>
            <w:vAlign w:val="center"/>
          </w:tcPr>
          <w:p w:rsidR="004F6BF6" w:rsidRPr="00602C25" w:rsidRDefault="004F6BF6" w:rsidP="003029D7">
            <w:pPr>
              <w:jc w:val="both"/>
              <w:rPr>
                <w:sz w:val="22"/>
                <w:szCs w:val="22"/>
              </w:rPr>
            </w:pPr>
            <w:r w:rsidRPr="00602C25">
              <w:rPr>
                <w:sz w:val="22"/>
                <w:szCs w:val="22"/>
              </w:rPr>
              <w:t>Сведения о членстве в СРО</w:t>
            </w:r>
          </w:p>
        </w:tc>
        <w:tc>
          <w:tcPr>
            <w:tcW w:w="6804" w:type="dxa"/>
            <w:vAlign w:val="center"/>
          </w:tcPr>
          <w:p w:rsidR="004F6BF6" w:rsidRPr="00262D52" w:rsidRDefault="004F6BF6" w:rsidP="003029D7">
            <w:pPr>
              <w:snapToGrid w:val="0"/>
              <w:jc w:val="both"/>
              <w:rPr>
                <w:sz w:val="22"/>
                <w:szCs w:val="22"/>
              </w:rPr>
            </w:pPr>
            <w:r w:rsidRPr="00262D52">
              <w:rPr>
                <w:sz w:val="22"/>
                <w:szCs w:val="22"/>
              </w:rPr>
              <w:t xml:space="preserve">Ассоциация </w:t>
            </w:r>
            <w:proofErr w:type="spellStart"/>
            <w:r w:rsidRPr="00262D52">
              <w:rPr>
                <w:sz w:val="22"/>
                <w:szCs w:val="22"/>
              </w:rPr>
              <w:t>Самор</w:t>
            </w:r>
            <w:r>
              <w:rPr>
                <w:sz w:val="22"/>
                <w:szCs w:val="22"/>
              </w:rPr>
              <w:t>егулируемая</w:t>
            </w:r>
            <w:proofErr w:type="spellEnd"/>
            <w:r>
              <w:rPr>
                <w:sz w:val="22"/>
                <w:szCs w:val="22"/>
              </w:rPr>
              <w:t xml:space="preserve"> организация «СОЮЗ». Юридический а</w:t>
            </w:r>
            <w:r w:rsidRPr="00262D52">
              <w:rPr>
                <w:sz w:val="22"/>
                <w:szCs w:val="22"/>
              </w:rPr>
              <w:t xml:space="preserve">дрес: 101000, </w:t>
            </w:r>
            <w:r>
              <w:rPr>
                <w:sz w:val="22"/>
                <w:szCs w:val="22"/>
              </w:rPr>
              <w:t xml:space="preserve">РФ, </w:t>
            </w:r>
            <w:r w:rsidRPr="00262D52">
              <w:rPr>
                <w:sz w:val="22"/>
                <w:szCs w:val="22"/>
              </w:rPr>
              <w:t xml:space="preserve">г. Москва, ул. Покровка, д. 33, </w:t>
            </w:r>
            <w:proofErr w:type="spellStart"/>
            <w:r w:rsidRPr="00262D52">
              <w:rPr>
                <w:sz w:val="22"/>
                <w:szCs w:val="22"/>
              </w:rPr>
              <w:t>пом</w:t>
            </w:r>
            <w:proofErr w:type="spellEnd"/>
            <w:r w:rsidRPr="00262D52">
              <w:rPr>
                <w:sz w:val="22"/>
                <w:szCs w:val="22"/>
              </w:rPr>
              <w:t>. 10.</w:t>
            </w:r>
          </w:p>
          <w:p w:rsidR="004F6BF6" w:rsidRPr="000954C5" w:rsidRDefault="004F6BF6" w:rsidP="003029D7">
            <w:pPr>
              <w:snapToGrid w:val="0"/>
              <w:jc w:val="both"/>
              <w:rPr>
                <w:sz w:val="22"/>
                <w:szCs w:val="22"/>
                <w:lang w:val="en-US"/>
              </w:rPr>
            </w:pPr>
            <w:r w:rsidRPr="00262D52">
              <w:rPr>
                <w:sz w:val="22"/>
                <w:szCs w:val="22"/>
              </w:rPr>
              <w:t>Тел</w:t>
            </w:r>
            <w:r w:rsidRPr="000954C5">
              <w:rPr>
                <w:sz w:val="22"/>
                <w:szCs w:val="22"/>
                <w:lang w:val="en-US"/>
              </w:rPr>
              <w:t xml:space="preserve">. 8 (495) 969-13-00, </w:t>
            </w:r>
            <w:r w:rsidRPr="000954C5">
              <w:rPr>
                <w:color w:val="000000"/>
                <w:sz w:val="22"/>
                <w:szCs w:val="22"/>
                <w:lang w:val="en-US"/>
              </w:rPr>
              <w:t>e-mail</w:t>
            </w:r>
            <w:r w:rsidRPr="000954C5">
              <w:rPr>
                <w:sz w:val="22"/>
                <w:szCs w:val="22"/>
                <w:lang w:val="en-US"/>
              </w:rPr>
              <w:t xml:space="preserve">: </w:t>
            </w:r>
            <w:r w:rsidRPr="001A6CF5">
              <w:rPr>
                <w:sz w:val="22"/>
                <w:szCs w:val="22"/>
                <w:lang w:val="en-US"/>
              </w:rPr>
              <w:t>srosoyz</w:t>
            </w:r>
            <w:r w:rsidRPr="000954C5">
              <w:rPr>
                <w:sz w:val="22"/>
                <w:szCs w:val="22"/>
                <w:lang w:val="en-US"/>
              </w:rPr>
              <w:t>@</w:t>
            </w:r>
            <w:r w:rsidRPr="001A6CF5">
              <w:rPr>
                <w:sz w:val="22"/>
                <w:szCs w:val="22"/>
                <w:lang w:val="en-US"/>
              </w:rPr>
              <w:t>srosoyz</w:t>
            </w:r>
            <w:r w:rsidRPr="000954C5">
              <w:rPr>
                <w:sz w:val="22"/>
                <w:szCs w:val="22"/>
                <w:lang w:val="en-US"/>
              </w:rPr>
              <w:t>.</w:t>
            </w:r>
            <w:r w:rsidRPr="001A6CF5">
              <w:rPr>
                <w:sz w:val="22"/>
                <w:szCs w:val="22"/>
                <w:lang w:val="en-US"/>
              </w:rPr>
              <w:t>ru</w:t>
            </w:r>
          </w:p>
          <w:p w:rsidR="004F6BF6" w:rsidRPr="00602C25" w:rsidRDefault="004F6BF6" w:rsidP="003029D7">
            <w:pPr>
              <w:snapToGrid w:val="0"/>
              <w:jc w:val="both"/>
              <w:rPr>
                <w:sz w:val="22"/>
                <w:szCs w:val="22"/>
              </w:rPr>
            </w:pPr>
            <w:r>
              <w:rPr>
                <w:sz w:val="22"/>
                <w:szCs w:val="22"/>
              </w:rPr>
              <w:t>С</w:t>
            </w:r>
            <w:r w:rsidRPr="00602C25">
              <w:rPr>
                <w:sz w:val="22"/>
                <w:szCs w:val="22"/>
              </w:rPr>
              <w:t>видетельство о членстве №</w:t>
            </w:r>
            <w:r>
              <w:rPr>
                <w:sz w:val="22"/>
                <w:szCs w:val="22"/>
              </w:rPr>
              <w:t xml:space="preserve"> С-0609</w:t>
            </w:r>
            <w:r w:rsidRPr="00602C25">
              <w:rPr>
                <w:sz w:val="22"/>
                <w:szCs w:val="22"/>
              </w:rPr>
              <w:t xml:space="preserve"> от </w:t>
            </w:r>
            <w:r>
              <w:rPr>
                <w:sz w:val="22"/>
                <w:szCs w:val="22"/>
              </w:rPr>
              <w:t>22.07.2020</w:t>
            </w:r>
            <w:r w:rsidRPr="00602C25">
              <w:rPr>
                <w:sz w:val="22"/>
                <w:szCs w:val="22"/>
              </w:rPr>
              <w:t xml:space="preserve"> г.</w:t>
            </w:r>
          </w:p>
          <w:p w:rsidR="004F6BF6" w:rsidRPr="00602C25" w:rsidRDefault="004F6BF6" w:rsidP="003029D7">
            <w:pPr>
              <w:snapToGrid w:val="0"/>
              <w:jc w:val="both"/>
              <w:rPr>
                <w:sz w:val="22"/>
                <w:szCs w:val="22"/>
              </w:rPr>
            </w:pPr>
            <w:r w:rsidRPr="00602C25">
              <w:rPr>
                <w:sz w:val="22"/>
                <w:szCs w:val="22"/>
              </w:rPr>
              <w:t>Выписка</w:t>
            </w:r>
            <w:r>
              <w:rPr>
                <w:sz w:val="22"/>
                <w:szCs w:val="22"/>
              </w:rPr>
              <w:t xml:space="preserve"> </w:t>
            </w:r>
            <w:r w:rsidRPr="00602C25">
              <w:rPr>
                <w:sz w:val="22"/>
                <w:szCs w:val="22"/>
              </w:rPr>
              <w:t>из</w:t>
            </w:r>
            <w:r>
              <w:rPr>
                <w:sz w:val="22"/>
                <w:szCs w:val="22"/>
              </w:rPr>
              <w:t xml:space="preserve"> </w:t>
            </w:r>
            <w:r w:rsidRPr="00602C25">
              <w:rPr>
                <w:sz w:val="22"/>
                <w:szCs w:val="22"/>
              </w:rPr>
              <w:t>реестра</w:t>
            </w:r>
            <w:r>
              <w:rPr>
                <w:sz w:val="22"/>
                <w:szCs w:val="22"/>
              </w:rPr>
              <w:t xml:space="preserve"> членов СРО </w:t>
            </w:r>
            <w:r w:rsidRPr="005727A5">
              <w:rPr>
                <w:sz w:val="22"/>
                <w:szCs w:val="22"/>
              </w:rPr>
              <w:t>«</w:t>
            </w:r>
            <w:r>
              <w:rPr>
                <w:sz w:val="22"/>
                <w:szCs w:val="22"/>
              </w:rPr>
              <w:t>СОЮЗ</w:t>
            </w:r>
            <w:r w:rsidRPr="005727A5">
              <w:rPr>
                <w:sz w:val="22"/>
                <w:szCs w:val="22"/>
              </w:rPr>
              <w:t>»</w:t>
            </w:r>
            <w:r>
              <w:rPr>
                <w:sz w:val="22"/>
                <w:szCs w:val="22"/>
              </w:rPr>
              <w:t xml:space="preserve"> </w:t>
            </w:r>
            <w:r w:rsidRPr="00602C25">
              <w:rPr>
                <w:sz w:val="22"/>
                <w:szCs w:val="22"/>
              </w:rPr>
              <w:t>от</w:t>
            </w:r>
            <w:r>
              <w:rPr>
                <w:sz w:val="22"/>
                <w:szCs w:val="22"/>
              </w:rPr>
              <w:t xml:space="preserve"> 04.03.2024 </w:t>
            </w:r>
            <w:r w:rsidRPr="00602C25">
              <w:rPr>
                <w:sz w:val="22"/>
                <w:szCs w:val="22"/>
              </w:rPr>
              <w:t>г.</w:t>
            </w:r>
          </w:p>
        </w:tc>
      </w:tr>
      <w:tr w:rsidR="004F6BF6" w:rsidRPr="00602C25" w:rsidTr="00954FC2">
        <w:trPr>
          <w:trHeight w:val="20"/>
        </w:trPr>
        <w:tc>
          <w:tcPr>
            <w:tcW w:w="3119" w:type="dxa"/>
            <w:vAlign w:val="center"/>
          </w:tcPr>
          <w:p w:rsidR="004F6BF6" w:rsidRPr="00602C25" w:rsidRDefault="004F6BF6" w:rsidP="004573E7">
            <w:pPr>
              <w:jc w:val="both"/>
              <w:rPr>
                <w:color w:val="000000"/>
                <w:sz w:val="22"/>
                <w:szCs w:val="22"/>
              </w:rPr>
            </w:pPr>
            <w:r w:rsidRPr="00602C25">
              <w:rPr>
                <w:color w:val="000000"/>
                <w:sz w:val="22"/>
                <w:szCs w:val="22"/>
              </w:rPr>
              <w:t>Стаж</w:t>
            </w:r>
            <w:r>
              <w:rPr>
                <w:color w:val="000000"/>
                <w:sz w:val="22"/>
                <w:szCs w:val="22"/>
              </w:rPr>
              <w:t xml:space="preserve"> </w:t>
            </w:r>
            <w:r w:rsidRPr="00602C25">
              <w:rPr>
                <w:color w:val="000000"/>
                <w:sz w:val="22"/>
                <w:szCs w:val="22"/>
              </w:rPr>
              <w:t>работы</w:t>
            </w:r>
            <w:r>
              <w:rPr>
                <w:color w:val="000000"/>
                <w:sz w:val="22"/>
                <w:szCs w:val="22"/>
              </w:rPr>
              <w:t xml:space="preserve"> </w:t>
            </w:r>
            <w:r w:rsidRPr="00602C25">
              <w:rPr>
                <w:color w:val="000000"/>
                <w:sz w:val="22"/>
                <w:szCs w:val="22"/>
              </w:rPr>
              <w:t>в</w:t>
            </w:r>
            <w:r>
              <w:rPr>
                <w:color w:val="000000"/>
                <w:sz w:val="22"/>
                <w:szCs w:val="22"/>
              </w:rPr>
              <w:t xml:space="preserve"> </w:t>
            </w:r>
            <w:r w:rsidRPr="00602C25">
              <w:rPr>
                <w:color w:val="000000"/>
                <w:sz w:val="22"/>
                <w:szCs w:val="22"/>
              </w:rPr>
              <w:t>оценочной</w:t>
            </w:r>
            <w:r>
              <w:rPr>
                <w:color w:val="000000"/>
                <w:sz w:val="22"/>
                <w:szCs w:val="22"/>
              </w:rPr>
              <w:t xml:space="preserve"> </w:t>
            </w:r>
            <w:r w:rsidRPr="00602C25">
              <w:rPr>
                <w:color w:val="000000"/>
                <w:sz w:val="22"/>
                <w:szCs w:val="22"/>
              </w:rPr>
              <w:t>деятельности</w:t>
            </w:r>
          </w:p>
        </w:tc>
        <w:tc>
          <w:tcPr>
            <w:tcW w:w="6804" w:type="dxa"/>
            <w:vAlign w:val="center"/>
          </w:tcPr>
          <w:p w:rsidR="004F6BF6" w:rsidRPr="00602C25" w:rsidRDefault="004F6BF6" w:rsidP="004573E7">
            <w:pPr>
              <w:snapToGrid w:val="0"/>
              <w:rPr>
                <w:sz w:val="22"/>
                <w:szCs w:val="22"/>
              </w:rPr>
            </w:pPr>
            <w:r>
              <w:rPr>
                <w:sz w:val="22"/>
                <w:szCs w:val="22"/>
              </w:rPr>
              <w:t>С</w:t>
            </w:r>
            <w:r w:rsidRPr="001661D8">
              <w:rPr>
                <w:sz w:val="22"/>
                <w:szCs w:val="22"/>
              </w:rPr>
              <w:t>таж</w:t>
            </w:r>
            <w:r>
              <w:rPr>
                <w:sz w:val="22"/>
                <w:szCs w:val="22"/>
              </w:rPr>
              <w:t xml:space="preserve"> </w:t>
            </w:r>
            <w:r w:rsidRPr="001661D8">
              <w:rPr>
                <w:sz w:val="22"/>
                <w:szCs w:val="22"/>
              </w:rPr>
              <w:t>работы</w:t>
            </w:r>
            <w:r>
              <w:rPr>
                <w:sz w:val="22"/>
                <w:szCs w:val="22"/>
              </w:rPr>
              <w:t xml:space="preserve"> </w:t>
            </w:r>
            <w:r w:rsidRPr="001661D8">
              <w:rPr>
                <w:sz w:val="22"/>
                <w:szCs w:val="22"/>
              </w:rPr>
              <w:t>в</w:t>
            </w:r>
            <w:r>
              <w:rPr>
                <w:sz w:val="22"/>
                <w:szCs w:val="22"/>
              </w:rPr>
              <w:t xml:space="preserve"> </w:t>
            </w:r>
            <w:r w:rsidRPr="001661D8">
              <w:rPr>
                <w:sz w:val="22"/>
                <w:szCs w:val="22"/>
              </w:rPr>
              <w:t>оценочной</w:t>
            </w:r>
            <w:r>
              <w:rPr>
                <w:sz w:val="22"/>
                <w:szCs w:val="22"/>
              </w:rPr>
              <w:t xml:space="preserve"> </w:t>
            </w:r>
            <w:r w:rsidRPr="001661D8">
              <w:rPr>
                <w:sz w:val="22"/>
                <w:szCs w:val="22"/>
              </w:rPr>
              <w:t>деятельности</w:t>
            </w:r>
            <w:r>
              <w:rPr>
                <w:sz w:val="22"/>
                <w:szCs w:val="22"/>
              </w:rPr>
              <w:t xml:space="preserve"> </w:t>
            </w:r>
            <w:r w:rsidRPr="001661D8">
              <w:rPr>
                <w:sz w:val="22"/>
                <w:szCs w:val="22"/>
              </w:rPr>
              <w:t>с</w:t>
            </w:r>
            <w:r>
              <w:rPr>
                <w:sz w:val="22"/>
                <w:szCs w:val="22"/>
              </w:rPr>
              <w:t xml:space="preserve"> </w:t>
            </w:r>
            <w:r w:rsidRPr="001661D8">
              <w:rPr>
                <w:sz w:val="22"/>
                <w:szCs w:val="22"/>
              </w:rPr>
              <w:t>2006</w:t>
            </w:r>
            <w:r>
              <w:rPr>
                <w:sz w:val="22"/>
                <w:szCs w:val="22"/>
              </w:rPr>
              <w:t xml:space="preserve"> </w:t>
            </w:r>
            <w:r w:rsidRPr="001661D8">
              <w:rPr>
                <w:sz w:val="22"/>
                <w:szCs w:val="22"/>
              </w:rPr>
              <w:t>г</w:t>
            </w:r>
            <w:r>
              <w:rPr>
                <w:sz w:val="22"/>
                <w:szCs w:val="22"/>
              </w:rPr>
              <w:t>.</w:t>
            </w:r>
          </w:p>
        </w:tc>
      </w:tr>
      <w:tr w:rsidR="004F6BF6" w:rsidRPr="004A20EF" w:rsidTr="003029D7">
        <w:trPr>
          <w:trHeight w:val="20"/>
        </w:trPr>
        <w:tc>
          <w:tcPr>
            <w:tcW w:w="3119" w:type="dxa"/>
            <w:vAlign w:val="center"/>
          </w:tcPr>
          <w:p w:rsidR="004F6BF6" w:rsidRDefault="004F6BF6" w:rsidP="003029D7">
            <w:pPr>
              <w:jc w:val="both"/>
              <w:rPr>
                <w:color w:val="000000"/>
                <w:sz w:val="22"/>
                <w:szCs w:val="22"/>
              </w:rPr>
            </w:pPr>
            <w:r w:rsidRPr="00485B12">
              <w:rPr>
                <w:color w:val="000000"/>
                <w:sz w:val="22"/>
                <w:szCs w:val="22"/>
              </w:rPr>
              <w:t>Сведения</w:t>
            </w:r>
            <w:r>
              <w:rPr>
                <w:color w:val="000000"/>
                <w:sz w:val="22"/>
                <w:szCs w:val="22"/>
              </w:rPr>
              <w:t xml:space="preserve"> </w:t>
            </w:r>
            <w:r w:rsidRPr="00485B12">
              <w:rPr>
                <w:color w:val="000000"/>
                <w:sz w:val="22"/>
                <w:szCs w:val="22"/>
              </w:rPr>
              <w:t>о</w:t>
            </w:r>
            <w:r>
              <w:rPr>
                <w:color w:val="000000"/>
                <w:sz w:val="22"/>
                <w:szCs w:val="22"/>
              </w:rPr>
              <w:t xml:space="preserve"> </w:t>
            </w:r>
            <w:r w:rsidRPr="00485B12">
              <w:rPr>
                <w:color w:val="000000"/>
                <w:sz w:val="22"/>
                <w:szCs w:val="22"/>
              </w:rPr>
              <w:t>независимости</w:t>
            </w:r>
            <w:r>
              <w:rPr>
                <w:color w:val="000000"/>
                <w:sz w:val="22"/>
                <w:szCs w:val="22"/>
              </w:rPr>
              <w:t xml:space="preserve"> </w:t>
            </w:r>
          </w:p>
          <w:p w:rsidR="004F6BF6" w:rsidRPr="00485B12" w:rsidRDefault="004F6BF6" w:rsidP="003029D7">
            <w:pPr>
              <w:jc w:val="both"/>
              <w:rPr>
                <w:color w:val="000000"/>
                <w:sz w:val="22"/>
                <w:szCs w:val="22"/>
              </w:rPr>
            </w:pPr>
            <w:r>
              <w:rPr>
                <w:color w:val="000000"/>
                <w:sz w:val="22"/>
                <w:szCs w:val="22"/>
              </w:rPr>
              <w:t>Специалиста</w:t>
            </w:r>
          </w:p>
        </w:tc>
        <w:tc>
          <w:tcPr>
            <w:tcW w:w="6804" w:type="dxa"/>
          </w:tcPr>
          <w:p w:rsidR="004F6BF6" w:rsidRDefault="004F6BF6" w:rsidP="004F6BF6">
            <w:pPr>
              <w:jc w:val="both"/>
              <w:rPr>
                <w:sz w:val="22"/>
                <w:szCs w:val="22"/>
              </w:rPr>
            </w:pPr>
            <w:r>
              <w:rPr>
                <w:sz w:val="22"/>
                <w:szCs w:val="22"/>
              </w:rPr>
              <w:t xml:space="preserve">Специалист </w:t>
            </w:r>
            <w:r w:rsidRPr="00485B12">
              <w:rPr>
                <w:sz w:val="22"/>
                <w:szCs w:val="22"/>
              </w:rPr>
              <w:t>Овчинников</w:t>
            </w:r>
            <w:r>
              <w:rPr>
                <w:sz w:val="22"/>
                <w:szCs w:val="22"/>
              </w:rPr>
              <w:t xml:space="preserve"> </w:t>
            </w:r>
            <w:r w:rsidRPr="00485B12">
              <w:rPr>
                <w:sz w:val="22"/>
                <w:szCs w:val="22"/>
              </w:rPr>
              <w:t>А.Л.</w:t>
            </w:r>
            <w:r>
              <w:rPr>
                <w:sz w:val="22"/>
                <w:szCs w:val="22"/>
              </w:rPr>
              <w:t xml:space="preserve"> </w:t>
            </w:r>
            <w:r w:rsidRPr="00485B12">
              <w:rPr>
                <w:sz w:val="22"/>
                <w:szCs w:val="22"/>
              </w:rPr>
              <w:t>не</w:t>
            </w:r>
            <w:r>
              <w:rPr>
                <w:sz w:val="22"/>
                <w:szCs w:val="22"/>
              </w:rPr>
              <w:t xml:space="preserve"> </w:t>
            </w:r>
            <w:r w:rsidRPr="00485B12">
              <w:rPr>
                <w:sz w:val="22"/>
                <w:szCs w:val="22"/>
              </w:rPr>
              <w:t>является</w:t>
            </w:r>
            <w:r>
              <w:rPr>
                <w:sz w:val="22"/>
                <w:szCs w:val="22"/>
              </w:rPr>
              <w:t xml:space="preserve"> </w:t>
            </w:r>
            <w:r w:rsidRPr="00485B12">
              <w:rPr>
                <w:sz w:val="22"/>
                <w:szCs w:val="22"/>
              </w:rPr>
              <w:t>учредителем,</w:t>
            </w:r>
            <w:r w:rsidR="002B28E4">
              <w:rPr>
                <w:sz w:val="22"/>
                <w:szCs w:val="22"/>
              </w:rPr>
              <w:t xml:space="preserve"> </w:t>
            </w:r>
            <w:r w:rsidRPr="00485B12">
              <w:rPr>
                <w:sz w:val="22"/>
                <w:szCs w:val="22"/>
              </w:rPr>
              <w:t>собственн</w:t>
            </w:r>
            <w:r w:rsidRPr="00485B12">
              <w:rPr>
                <w:sz w:val="22"/>
                <w:szCs w:val="22"/>
              </w:rPr>
              <w:t>и</w:t>
            </w:r>
            <w:r w:rsidRPr="00485B12">
              <w:rPr>
                <w:sz w:val="22"/>
                <w:szCs w:val="22"/>
              </w:rPr>
              <w:t>ком,</w:t>
            </w:r>
            <w:r>
              <w:rPr>
                <w:sz w:val="22"/>
                <w:szCs w:val="22"/>
              </w:rPr>
              <w:t xml:space="preserve"> </w:t>
            </w:r>
            <w:r w:rsidRPr="00485B12">
              <w:rPr>
                <w:sz w:val="22"/>
                <w:szCs w:val="22"/>
              </w:rPr>
              <w:t>акционером,</w:t>
            </w:r>
            <w:r>
              <w:rPr>
                <w:sz w:val="22"/>
                <w:szCs w:val="22"/>
              </w:rPr>
              <w:t xml:space="preserve"> </w:t>
            </w:r>
            <w:r w:rsidRPr="00485B12">
              <w:rPr>
                <w:sz w:val="22"/>
                <w:szCs w:val="22"/>
              </w:rPr>
              <w:t>должностным</w:t>
            </w:r>
            <w:r>
              <w:rPr>
                <w:sz w:val="22"/>
                <w:szCs w:val="22"/>
              </w:rPr>
              <w:t xml:space="preserve"> </w:t>
            </w:r>
            <w:r w:rsidRPr="00485B12">
              <w:rPr>
                <w:sz w:val="22"/>
                <w:szCs w:val="22"/>
              </w:rPr>
              <w:t>лицом</w:t>
            </w:r>
            <w:r>
              <w:rPr>
                <w:sz w:val="22"/>
                <w:szCs w:val="22"/>
              </w:rPr>
              <w:t xml:space="preserve"> </w:t>
            </w:r>
            <w:r w:rsidRPr="00485B12">
              <w:rPr>
                <w:sz w:val="22"/>
                <w:szCs w:val="22"/>
              </w:rPr>
              <w:t>или</w:t>
            </w:r>
            <w:r>
              <w:rPr>
                <w:sz w:val="22"/>
                <w:szCs w:val="22"/>
              </w:rPr>
              <w:t xml:space="preserve"> </w:t>
            </w:r>
            <w:r w:rsidRPr="00485B12">
              <w:rPr>
                <w:sz w:val="22"/>
                <w:szCs w:val="22"/>
              </w:rPr>
              <w:t>работником</w:t>
            </w:r>
            <w:r>
              <w:rPr>
                <w:sz w:val="22"/>
                <w:szCs w:val="22"/>
              </w:rPr>
              <w:t xml:space="preserve"> </w:t>
            </w:r>
            <w:r w:rsidRPr="00485B12">
              <w:rPr>
                <w:sz w:val="22"/>
                <w:szCs w:val="22"/>
              </w:rPr>
              <w:t>юридическ</w:t>
            </w:r>
            <w:r w:rsidRPr="00485B12">
              <w:rPr>
                <w:sz w:val="22"/>
                <w:szCs w:val="22"/>
              </w:rPr>
              <w:t>о</w:t>
            </w:r>
            <w:r w:rsidRPr="00485B12">
              <w:rPr>
                <w:sz w:val="22"/>
                <w:szCs w:val="22"/>
              </w:rPr>
              <w:t>го</w:t>
            </w:r>
            <w:r>
              <w:rPr>
                <w:sz w:val="22"/>
                <w:szCs w:val="22"/>
              </w:rPr>
              <w:t xml:space="preserve"> </w:t>
            </w:r>
            <w:r w:rsidRPr="00485B12">
              <w:rPr>
                <w:sz w:val="22"/>
                <w:szCs w:val="22"/>
              </w:rPr>
              <w:t>лица</w:t>
            </w:r>
            <w:r>
              <w:rPr>
                <w:sz w:val="22"/>
                <w:szCs w:val="22"/>
              </w:rPr>
              <w:t xml:space="preserve"> – </w:t>
            </w:r>
            <w:r w:rsidRPr="00485B12">
              <w:rPr>
                <w:sz w:val="22"/>
                <w:szCs w:val="22"/>
              </w:rPr>
              <w:t>заказчика,</w:t>
            </w:r>
            <w:r>
              <w:rPr>
                <w:sz w:val="22"/>
                <w:szCs w:val="22"/>
              </w:rPr>
              <w:t xml:space="preserve"> </w:t>
            </w:r>
            <w:r w:rsidRPr="00485B12">
              <w:rPr>
                <w:sz w:val="22"/>
                <w:szCs w:val="22"/>
              </w:rPr>
              <w:t>лицом,</w:t>
            </w:r>
            <w:r>
              <w:rPr>
                <w:sz w:val="22"/>
                <w:szCs w:val="22"/>
              </w:rPr>
              <w:t xml:space="preserve"> </w:t>
            </w:r>
            <w:r w:rsidRPr="00485B12">
              <w:rPr>
                <w:sz w:val="22"/>
                <w:szCs w:val="22"/>
              </w:rPr>
              <w:t>имеющим</w:t>
            </w:r>
            <w:r>
              <w:rPr>
                <w:sz w:val="22"/>
                <w:szCs w:val="22"/>
              </w:rPr>
              <w:t xml:space="preserve"> </w:t>
            </w:r>
            <w:r w:rsidRPr="00485B12">
              <w:rPr>
                <w:sz w:val="22"/>
                <w:szCs w:val="22"/>
              </w:rPr>
              <w:t>имущественный</w:t>
            </w:r>
            <w:r>
              <w:rPr>
                <w:sz w:val="22"/>
                <w:szCs w:val="22"/>
              </w:rPr>
              <w:t xml:space="preserve"> </w:t>
            </w:r>
            <w:r w:rsidRPr="00485B12">
              <w:rPr>
                <w:sz w:val="22"/>
                <w:szCs w:val="22"/>
              </w:rPr>
              <w:t>интерес</w:t>
            </w:r>
            <w:r>
              <w:rPr>
                <w:sz w:val="22"/>
                <w:szCs w:val="22"/>
              </w:rPr>
              <w:t xml:space="preserve"> </w:t>
            </w:r>
            <w:r w:rsidRPr="00485B12">
              <w:rPr>
                <w:sz w:val="22"/>
                <w:szCs w:val="22"/>
              </w:rPr>
              <w:t>в</w:t>
            </w:r>
            <w:r>
              <w:rPr>
                <w:sz w:val="22"/>
                <w:szCs w:val="22"/>
              </w:rPr>
              <w:t xml:space="preserve"> </w:t>
            </w:r>
            <w:r w:rsidRPr="00485B12">
              <w:rPr>
                <w:sz w:val="22"/>
                <w:szCs w:val="22"/>
              </w:rPr>
              <w:t>объекте</w:t>
            </w:r>
            <w:r>
              <w:rPr>
                <w:sz w:val="22"/>
                <w:szCs w:val="22"/>
              </w:rPr>
              <w:t xml:space="preserve"> исследования. Специалист </w:t>
            </w:r>
            <w:r w:rsidRPr="00485B12">
              <w:rPr>
                <w:sz w:val="22"/>
                <w:szCs w:val="22"/>
              </w:rPr>
              <w:t>не</w:t>
            </w:r>
            <w:r>
              <w:rPr>
                <w:sz w:val="22"/>
                <w:szCs w:val="22"/>
              </w:rPr>
              <w:t xml:space="preserve"> </w:t>
            </w:r>
            <w:r w:rsidRPr="00485B12">
              <w:rPr>
                <w:sz w:val="22"/>
                <w:szCs w:val="22"/>
              </w:rPr>
              <w:t>состоит</w:t>
            </w:r>
            <w:r>
              <w:rPr>
                <w:sz w:val="22"/>
                <w:szCs w:val="22"/>
              </w:rPr>
              <w:t xml:space="preserve"> </w:t>
            </w:r>
            <w:r w:rsidRPr="00485B12">
              <w:rPr>
                <w:sz w:val="22"/>
                <w:szCs w:val="22"/>
              </w:rPr>
              <w:t>с</w:t>
            </w:r>
            <w:r>
              <w:rPr>
                <w:sz w:val="22"/>
                <w:szCs w:val="22"/>
              </w:rPr>
              <w:t xml:space="preserve"> </w:t>
            </w:r>
            <w:r w:rsidRPr="00485B12">
              <w:rPr>
                <w:sz w:val="22"/>
                <w:szCs w:val="22"/>
              </w:rPr>
              <w:t>указанными</w:t>
            </w:r>
            <w:r>
              <w:rPr>
                <w:sz w:val="22"/>
                <w:szCs w:val="22"/>
              </w:rPr>
              <w:t xml:space="preserve"> </w:t>
            </w:r>
            <w:r w:rsidRPr="00485B12">
              <w:rPr>
                <w:sz w:val="22"/>
                <w:szCs w:val="22"/>
              </w:rPr>
              <w:t>лицами</w:t>
            </w:r>
            <w:r>
              <w:rPr>
                <w:sz w:val="22"/>
                <w:szCs w:val="22"/>
              </w:rPr>
              <w:t xml:space="preserve"> </w:t>
            </w:r>
            <w:r w:rsidRPr="00485B12">
              <w:rPr>
                <w:sz w:val="22"/>
                <w:szCs w:val="22"/>
              </w:rPr>
              <w:t>в</w:t>
            </w:r>
            <w:r>
              <w:rPr>
                <w:sz w:val="22"/>
                <w:szCs w:val="22"/>
              </w:rPr>
              <w:t xml:space="preserve"> </w:t>
            </w:r>
            <w:r w:rsidRPr="00485B12">
              <w:rPr>
                <w:sz w:val="22"/>
                <w:szCs w:val="22"/>
              </w:rPr>
              <w:t>близком</w:t>
            </w:r>
            <w:r>
              <w:rPr>
                <w:sz w:val="22"/>
                <w:szCs w:val="22"/>
              </w:rPr>
              <w:t xml:space="preserve"> </w:t>
            </w:r>
            <w:r w:rsidRPr="00485B12">
              <w:rPr>
                <w:sz w:val="22"/>
                <w:szCs w:val="22"/>
              </w:rPr>
              <w:t>родстве</w:t>
            </w:r>
            <w:r>
              <w:rPr>
                <w:sz w:val="22"/>
                <w:szCs w:val="22"/>
              </w:rPr>
              <w:t xml:space="preserve"> </w:t>
            </w:r>
            <w:r w:rsidRPr="00485B12">
              <w:rPr>
                <w:sz w:val="22"/>
                <w:szCs w:val="22"/>
              </w:rPr>
              <w:t>или</w:t>
            </w:r>
            <w:r>
              <w:rPr>
                <w:sz w:val="22"/>
                <w:szCs w:val="22"/>
              </w:rPr>
              <w:t xml:space="preserve"> свойстве</w:t>
            </w:r>
          </w:p>
          <w:p w:rsidR="004F6BF6" w:rsidRPr="004A20EF" w:rsidRDefault="004F6BF6" w:rsidP="002B28E4">
            <w:pPr>
              <w:jc w:val="both"/>
              <w:rPr>
                <w:sz w:val="22"/>
                <w:szCs w:val="22"/>
              </w:rPr>
            </w:pPr>
            <w:r>
              <w:rPr>
                <w:sz w:val="22"/>
                <w:szCs w:val="22"/>
              </w:rPr>
              <w:t xml:space="preserve">Специалист </w:t>
            </w:r>
            <w:r w:rsidRPr="00485B12">
              <w:rPr>
                <w:sz w:val="22"/>
                <w:szCs w:val="22"/>
              </w:rPr>
              <w:t>Овчинников</w:t>
            </w:r>
            <w:r>
              <w:rPr>
                <w:sz w:val="22"/>
                <w:szCs w:val="22"/>
              </w:rPr>
              <w:t xml:space="preserve"> </w:t>
            </w:r>
            <w:r w:rsidRPr="00485B12">
              <w:rPr>
                <w:sz w:val="22"/>
                <w:szCs w:val="22"/>
              </w:rPr>
              <w:t>А.Л.</w:t>
            </w:r>
            <w:r>
              <w:rPr>
                <w:sz w:val="22"/>
                <w:szCs w:val="22"/>
              </w:rPr>
              <w:t xml:space="preserve"> </w:t>
            </w:r>
            <w:r w:rsidRPr="00485B12">
              <w:rPr>
                <w:sz w:val="22"/>
                <w:szCs w:val="22"/>
              </w:rPr>
              <w:t>не</w:t>
            </w:r>
            <w:r>
              <w:rPr>
                <w:sz w:val="22"/>
                <w:szCs w:val="22"/>
              </w:rPr>
              <w:t xml:space="preserve"> </w:t>
            </w:r>
            <w:r w:rsidRPr="00485B12">
              <w:rPr>
                <w:sz w:val="22"/>
                <w:szCs w:val="22"/>
              </w:rPr>
              <w:t>имеет</w:t>
            </w:r>
            <w:r>
              <w:rPr>
                <w:sz w:val="22"/>
                <w:szCs w:val="22"/>
              </w:rPr>
              <w:t xml:space="preserve"> </w:t>
            </w:r>
            <w:r w:rsidRPr="00485B12">
              <w:rPr>
                <w:sz w:val="22"/>
                <w:szCs w:val="22"/>
              </w:rPr>
              <w:t>в</w:t>
            </w:r>
            <w:r>
              <w:rPr>
                <w:sz w:val="22"/>
                <w:szCs w:val="22"/>
              </w:rPr>
              <w:t xml:space="preserve"> </w:t>
            </w:r>
            <w:r w:rsidRPr="00485B12">
              <w:rPr>
                <w:sz w:val="22"/>
                <w:szCs w:val="22"/>
              </w:rPr>
              <w:t>отношении</w:t>
            </w:r>
            <w:r>
              <w:rPr>
                <w:sz w:val="22"/>
                <w:szCs w:val="22"/>
              </w:rPr>
              <w:t xml:space="preserve"> </w:t>
            </w:r>
            <w:r w:rsidRPr="00485B12">
              <w:rPr>
                <w:sz w:val="22"/>
                <w:szCs w:val="22"/>
              </w:rPr>
              <w:t>объекта</w:t>
            </w:r>
            <w:r>
              <w:rPr>
                <w:sz w:val="22"/>
                <w:szCs w:val="22"/>
              </w:rPr>
              <w:t xml:space="preserve"> иссл</w:t>
            </w:r>
            <w:r>
              <w:rPr>
                <w:sz w:val="22"/>
                <w:szCs w:val="22"/>
              </w:rPr>
              <w:t>е</w:t>
            </w:r>
            <w:r>
              <w:rPr>
                <w:sz w:val="22"/>
                <w:szCs w:val="22"/>
              </w:rPr>
              <w:t xml:space="preserve">дования </w:t>
            </w:r>
            <w:r w:rsidRPr="00485B12">
              <w:rPr>
                <w:sz w:val="22"/>
                <w:szCs w:val="22"/>
              </w:rPr>
              <w:t>вещных</w:t>
            </w:r>
            <w:r>
              <w:rPr>
                <w:sz w:val="22"/>
                <w:szCs w:val="22"/>
              </w:rPr>
              <w:t xml:space="preserve"> </w:t>
            </w:r>
            <w:r w:rsidRPr="00485B12">
              <w:rPr>
                <w:sz w:val="22"/>
                <w:szCs w:val="22"/>
              </w:rPr>
              <w:t>или</w:t>
            </w:r>
            <w:r>
              <w:rPr>
                <w:sz w:val="22"/>
                <w:szCs w:val="22"/>
              </w:rPr>
              <w:t xml:space="preserve"> </w:t>
            </w:r>
            <w:r w:rsidRPr="00485B12">
              <w:rPr>
                <w:sz w:val="22"/>
                <w:szCs w:val="22"/>
              </w:rPr>
              <w:t>обязательственных</w:t>
            </w:r>
            <w:r>
              <w:rPr>
                <w:sz w:val="22"/>
                <w:szCs w:val="22"/>
              </w:rPr>
              <w:t xml:space="preserve"> </w:t>
            </w:r>
            <w:r w:rsidRPr="00485B12">
              <w:rPr>
                <w:sz w:val="22"/>
                <w:szCs w:val="22"/>
              </w:rPr>
              <w:t>прав</w:t>
            </w:r>
            <w:r>
              <w:rPr>
                <w:sz w:val="22"/>
                <w:szCs w:val="22"/>
              </w:rPr>
              <w:t xml:space="preserve"> </w:t>
            </w:r>
            <w:r w:rsidRPr="00485B12">
              <w:rPr>
                <w:sz w:val="22"/>
                <w:szCs w:val="22"/>
              </w:rPr>
              <w:t>вне</w:t>
            </w:r>
            <w:r>
              <w:rPr>
                <w:sz w:val="22"/>
                <w:szCs w:val="22"/>
              </w:rPr>
              <w:t xml:space="preserve"> </w:t>
            </w:r>
            <w:r w:rsidRPr="00485B12">
              <w:rPr>
                <w:sz w:val="22"/>
                <w:szCs w:val="22"/>
              </w:rPr>
              <w:t>договора</w:t>
            </w:r>
            <w:r>
              <w:rPr>
                <w:sz w:val="22"/>
                <w:szCs w:val="22"/>
              </w:rPr>
              <w:t xml:space="preserve"> </w:t>
            </w:r>
            <w:r w:rsidRPr="00485B12">
              <w:rPr>
                <w:sz w:val="22"/>
                <w:szCs w:val="22"/>
              </w:rPr>
              <w:t>и</w:t>
            </w:r>
            <w:r>
              <w:rPr>
                <w:sz w:val="22"/>
                <w:szCs w:val="22"/>
              </w:rPr>
              <w:t xml:space="preserve"> </w:t>
            </w:r>
            <w:r w:rsidRPr="00485B12">
              <w:rPr>
                <w:sz w:val="22"/>
                <w:szCs w:val="22"/>
              </w:rPr>
              <w:t>не</w:t>
            </w:r>
            <w:r>
              <w:rPr>
                <w:sz w:val="22"/>
                <w:szCs w:val="22"/>
              </w:rPr>
              <w:t xml:space="preserve"> </w:t>
            </w:r>
            <w:r w:rsidRPr="00485B12">
              <w:rPr>
                <w:sz w:val="22"/>
                <w:szCs w:val="22"/>
              </w:rPr>
              <w:t>явл</w:t>
            </w:r>
            <w:r w:rsidRPr="00485B12">
              <w:rPr>
                <w:sz w:val="22"/>
                <w:szCs w:val="22"/>
              </w:rPr>
              <w:t>я</w:t>
            </w:r>
            <w:r w:rsidRPr="00485B12">
              <w:rPr>
                <w:sz w:val="22"/>
                <w:szCs w:val="22"/>
              </w:rPr>
              <w:t>ется</w:t>
            </w:r>
            <w:r>
              <w:rPr>
                <w:sz w:val="22"/>
                <w:szCs w:val="22"/>
              </w:rPr>
              <w:t xml:space="preserve"> </w:t>
            </w:r>
            <w:r w:rsidRPr="00485B12">
              <w:rPr>
                <w:sz w:val="22"/>
                <w:szCs w:val="22"/>
              </w:rPr>
              <w:t>участником</w:t>
            </w:r>
            <w:r>
              <w:rPr>
                <w:sz w:val="22"/>
                <w:szCs w:val="22"/>
              </w:rPr>
              <w:t xml:space="preserve"> </w:t>
            </w:r>
            <w:r w:rsidRPr="00485B12">
              <w:rPr>
                <w:sz w:val="22"/>
                <w:szCs w:val="22"/>
              </w:rPr>
              <w:t>(членом)</w:t>
            </w:r>
            <w:r>
              <w:rPr>
                <w:sz w:val="22"/>
                <w:szCs w:val="22"/>
              </w:rPr>
              <w:t xml:space="preserve"> </w:t>
            </w:r>
            <w:r w:rsidRPr="00485B12">
              <w:rPr>
                <w:sz w:val="22"/>
                <w:szCs w:val="22"/>
              </w:rPr>
              <w:t>или</w:t>
            </w:r>
            <w:r>
              <w:rPr>
                <w:sz w:val="22"/>
                <w:szCs w:val="22"/>
              </w:rPr>
              <w:t xml:space="preserve"> </w:t>
            </w:r>
            <w:r w:rsidRPr="00485B12">
              <w:rPr>
                <w:sz w:val="22"/>
                <w:szCs w:val="22"/>
              </w:rPr>
              <w:t>кредитором</w:t>
            </w:r>
            <w:r>
              <w:rPr>
                <w:sz w:val="22"/>
                <w:szCs w:val="22"/>
              </w:rPr>
              <w:t xml:space="preserve"> </w:t>
            </w:r>
            <w:r w:rsidRPr="00485B12">
              <w:rPr>
                <w:sz w:val="22"/>
                <w:szCs w:val="22"/>
              </w:rPr>
              <w:t>юридического</w:t>
            </w:r>
            <w:r>
              <w:rPr>
                <w:sz w:val="22"/>
                <w:szCs w:val="22"/>
              </w:rPr>
              <w:t xml:space="preserve"> </w:t>
            </w:r>
            <w:r w:rsidRPr="00485B12">
              <w:rPr>
                <w:sz w:val="22"/>
                <w:szCs w:val="22"/>
              </w:rPr>
              <w:t>лица</w:t>
            </w:r>
            <w:r>
              <w:rPr>
                <w:sz w:val="22"/>
                <w:szCs w:val="22"/>
              </w:rPr>
              <w:t xml:space="preserve"> </w:t>
            </w:r>
            <w:r w:rsidRPr="00485B12">
              <w:rPr>
                <w:sz w:val="22"/>
                <w:szCs w:val="22"/>
              </w:rPr>
              <w:t>–</w:t>
            </w:r>
            <w:r>
              <w:rPr>
                <w:sz w:val="22"/>
                <w:szCs w:val="22"/>
              </w:rPr>
              <w:t xml:space="preserve"> </w:t>
            </w:r>
            <w:r w:rsidRPr="00485B12">
              <w:rPr>
                <w:sz w:val="22"/>
                <w:szCs w:val="22"/>
              </w:rPr>
              <w:t>з</w:t>
            </w:r>
            <w:r w:rsidRPr="00485B12">
              <w:rPr>
                <w:sz w:val="22"/>
                <w:szCs w:val="22"/>
              </w:rPr>
              <w:t>а</w:t>
            </w:r>
            <w:r w:rsidRPr="00485B12">
              <w:rPr>
                <w:sz w:val="22"/>
                <w:szCs w:val="22"/>
              </w:rPr>
              <w:t>казчика,</w:t>
            </w:r>
            <w:r>
              <w:rPr>
                <w:sz w:val="22"/>
                <w:szCs w:val="22"/>
              </w:rPr>
              <w:t xml:space="preserve"> </w:t>
            </w:r>
            <w:r w:rsidRPr="00485B12">
              <w:rPr>
                <w:sz w:val="22"/>
                <w:szCs w:val="22"/>
              </w:rPr>
              <w:t>равно</w:t>
            </w:r>
            <w:r>
              <w:rPr>
                <w:sz w:val="22"/>
                <w:szCs w:val="22"/>
              </w:rPr>
              <w:t xml:space="preserve"> </w:t>
            </w:r>
            <w:r w:rsidRPr="00485B12">
              <w:rPr>
                <w:sz w:val="22"/>
                <w:szCs w:val="22"/>
              </w:rPr>
              <w:t>как</w:t>
            </w:r>
            <w:r>
              <w:rPr>
                <w:sz w:val="22"/>
                <w:szCs w:val="22"/>
              </w:rPr>
              <w:t xml:space="preserve"> </w:t>
            </w:r>
            <w:r w:rsidRPr="00485B12">
              <w:rPr>
                <w:sz w:val="22"/>
                <w:szCs w:val="22"/>
              </w:rPr>
              <w:t>и</w:t>
            </w:r>
            <w:r>
              <w:rPr>
                <w:sz w:val="22"/>
                <w:szCs w:val="22"/>
              </w:rPr>
              <w:t xml:space="preserve"> </w:t>
            </w:r>
            <w:r w:rsidRPr="00485B12">
              <w:rPr>
                <w:sz w:val="22"/>
                <w:szCs w:val="22"/>
              </w:rPr>
              <w:t>заказчик</w:t>
            </w:r>
            <w:r>
              <w:rPr>
                <w:sz w:val="22"/>
                <w:szCs w:val="22"/>
              </w:rPr>
              <w:t xml:space="preserve"> </w:t>
            </w:r>
            <w:r w:rsidRPr="00485B12">
              <w:rPr>
                <w:sz w:val="22"/>
                <w:szCs w:val="22"/>
              </w:rPr>
              <w:t>не</w:t>
            </w:r>
            <w:r>
              <w:rPr>
                <w:sz w:val="22"/>
                <w:szCs w:val="22"/>
              </w:rPr>
              <w:t xml:space="preserve"> </w:t>
            </w:r>
            <w:r w:rsidRPr="00485B12">
              <w:rPr>
                <w:sz w:val="22"/>
                <w:szCs w:val="22"/>
              </w:rPr>
              <w:t>является</w:t>
            </w:r>
            <w:r>
              <w:rPr>
                <w:sz w:val="22"/>
                <w:szCs w:val="22"/>
              </w:rPr>
              <w:t xml:space="preserve"> </w:t>
            </w:r>
            <w:r w:rsidRPr="00485B12">
              <w:rPr>
                <w:sz w:val="22"/>
                <w:szCs w:val="22"/>
              </w:rPr>
              <w:t>кредитором</w:t>
            </w:r>
            <w:r>
              <w:rPr>
                <w:sz w:val="22"/>
                <w:szCs w:val="22"/>
              </w:rPr>
              <w:t xml:space="preserve"> </w:t>
            </w:r>
            <w:r w:rsidRPr="00485B12">
              <w:rPr>
                <w:sz w:val="22"/>
                <w:szCs w:val="22"/>
              </w:rPr>
              <w:t>или</w:t>
            </w:r>
            <w:r>
              <w:rPr>
                <w:sz w:val="22"/>
                <w:szCs w:val="22"/>
              </w:rPr>
              <w:t xml:space="preserve"> </w:t>
            </w:r>
            <w:r w:rsidRPr="00485B12">
              <w:rPr>
                <w:sz w:val="22"/>
                <w:szCs w:val="22"/>
              </w:rPr>
              <w:t>страхо</w:t>
            </w:r>
            <w:r w:rsidRPr="00485B12">
              <w:rPr>
                <w:sz w:val="22"/>
                <w:szCs w:val="22"/>
              </w:rPr>
              <w:t>в</w:t>
            </w:r>
            <w:r w:rsidRPr="00485B12">
              <w:rPr>
                <w:sz w:val="22"/>
                <w:szCs w:val="22"/>
              </w:rPr>
              <w:t>щиком</w:t>
            </w:r>
            <w:r>
              <w:rPr>
                <w:sz w:val="22"/>
                <w:szCs w:val="22"/>
              </w:rPr>
              <w:t xml:space="preserve"> оценщика</w:t>
            </w:r>
            <w:r w:rsidR="002B28E4">
              <w:rPr>
                <w:sz w:val="22"/>
                <w:szCs w:val="22"/>
              </w:rPr>
              <w:t xml:space="preserve">. </w:t>
            </w:r>
            <w:r w:rsidRPr="00485B12">
              <w:rPr>
                <w:sz w:val="22"/>
                <w:szCs w:val="22"/>
              </w:rPr>
              <w:t>Размер</w:t>
            </w:r>
            <w:r>
              <w:rPr>
                <w:sz w:val="22"/>
                <w:szCs w:val="22"/>
              </w:rPr>
              <w:t xml:space="preserve"> </w:t>
            </w:r>
            <w:r w:rsidRPr="00485B12">
              <w:rPr>
                <w:sz w:val="22"/>
                <w:szCs w:val="22"/>
              </w:rPr>
              <w:t>оплаты</w:t>
            </w:r>
            <w:r>
              <w:rPr>
                <w:sz w:val="22"/>
                <w:szCs w:val="22"/>
              </w:rPr>
              <w:t xml:space="preserve"> специалисту </w:t>
            </w:r>
            <w:r w:rsidRPr="00485B12">
              <w:rPr>
                <w:sz w:val="22"/>
                <w:szCs w:val="22"/>
              </w:rPr>
              <w:t>за</w:t>
            </w:r>
            <w:r>
              <w:rPr>
                <w:sz w:val="22"/>
                <w:szCs w:val="22"/>
              </w:rPr>
              <w:t xml:space="preserve"> </w:t>
            </w:r>
            <w:r w:rsidRPr="00485B12">
              <w:rPr>
                <w:sz w:val="22"/>
                <w:szCs w:val="22"/>
              </w:rPr>
              <w:t>проведение</w:t>
            </w:r>
            <w:r>
              <w:rPr>
                <w:sz w:val="22"/>
                <w:szCs w:val="22"/>
              </w:rPr>
              <w:t xml:space="preserve"> иссл</w:t>
            </w:r>
            <w:r>
              <w:rPr>
                <w:sz w:val="22"/>
                <w:szCs w:val="22"/>
              </w:rPr>
              <w:t>е</w:t>
            </w:r>
            <w:r>
              <w:rPr>
                <w:sz w:val="22"/>
                <w:szCs w:val="22"/>
              </w:rPr>
              <w:t xml:space="preserve">дования </w:t>
            </w:r>
            <w:r w:rsidRPr="00485B12">
              <w:rPr>
                <w:sz w:val="22"/>
                <w:szCs w:val="22"/>
              </w:rPr>
              <w:t>не</w:t>
            </w:r>
            <w:r>
              <w:rPr>
                <w:sz w:val="22"/>
                <w:szCs w:val="22"/>
              </w:rPr>
              <w:t xml:space="preserve"> </w:t>
            </w:r>
            <w:r w:rsidRPr="00485B12">
              <w:rPr>
                <w:sz w:val="22"/>
                <w:szCs w:val="22"/>
              </w:rPr>
              <w:t>зависит</w:t>
            </w:r>
            <w:r>
              <w:rPr>
                <w:sz w:val="22"/>
                <w:szCs w:val="22"/>
              </w:rPr>
              <w:t xml:space="preserve"> </w:t>
            </w:r>
            <w:r w:rsidRPr="00485B12">
              <w:rPr>
                <w:sz w:val="22"/>
                <w:szCs w:val="22"/>
              </w:rPr>
              <w:t>от</w:t>
            </w:r>
            <w:r>
              <w:rPr>
                <w:sz w:val="22"/>
                <w:szCs w:val="22"/>
              </w:rPr>
              <w:t xml:space="preserve"> полученных результатов </w:t>
            </w:r>
          </w:p>
        </w:tc>
      </w:tr>
      <w:tr w:rsidR="004F6BF6" w:rsidRPr="00602C25" w:rsidTr="00954FC2">
        <w:trPr>
          <w:trHeight w:val="20"/>
        </w:trPr>
        <w:tc>
          <w:tcPr>
            <w:tcW w:w="3119" w:type="dxa"/>
            <w:vAlign w:val="center"/>
          </w:tcPr>
          <w:p w:rsidR="004F6BF6" w:rsidRPr="003A748B" w:rsidRDefault="004F6BF6" w:rsidP="004573E7">
            <w:pPr>
              <w:jc w:val="both"/>
              <w:rPr>
                <w:color w:val="FF0000"/>
                <w:sz w:val="22"/>
                <w:szCs w:val="22"/>
                <w:highlight w:val="yellow"/>
              </w:rPr>
            </w:pPr>
            <w:r w:rsidRPr="00335060">
              <w:rPr>
                <w:color w:val="000000"/>
                <w:sz w:val="22"/>
                <w:szCs w:val="22"/>
              </w:rPr>
              <w:t>Степень участия</w:t>
            </w:r>
          </w:p>
        </w:tc>
        <w:tc>
          <w:tcPr>
            <w:tcW w:w="6804" w:type="dxa"/>
            <w:vAlign w:val="center"/>
          </w:tcPr>
          <w:p w:rsidR="004F6BF6" w:rsidRPr="003A748B" w:rsidRDefault="006D62E6" w:rsidP="00110A60">
            <w:pPr>
              <w:jc w:val="both"/>
              <w:rPr>
                <w:color w:val="FF0000"/>
                <w:sz w:val="22"/>
                <w:szCs w:val="22"/>
                <w:highlight w:val="yellow"/>
              </w:rPr>
            </w:pPr>
            <w:r>
              <w:rPr>
                <w:sz w:val="22"/>
                <w:szCs w:val="22"/>
              </w:rPr>
              <w:t xml:space="preserve">Обработка </w:t>
            </w:r>
            <w:r w:rsidR="004F6BF6">
              <w:rPr>
                <w:sz w:val="22"/>
                <w:szCs w:val="22"/>
              </w:rPr>
              <w:t>исходной информации, предоставленной заказчиком</w:t>
            </w:r>
            <w:r>
              <w:rPr>
                <w:sz w:val="22"/>
                <w:szCs w:val="22"/>
              </w:rPr>
              <w:t>, пе</w:t>
            </w:r>
            <w:r>
              <w:rPr>
                <w:sz w:val="22"/>
                <w:szCs w:val="22"/>
              </w:rPr>
              <w:t>р</w:t>
            </w:r>
            <w:r>
              <w:rPr>
                <w:sz w:val="22"/>
                <w:szCs w:val="22"/>
              </w:rPr>
              <w:t>вичный анализ данных</w:t>
            </w:r>
            <w:r w:rsidR="004F6BF6" w:rsidRPr="00335060">
              <w:rPr>
                <w:sz w:val="22"/>
                <w:szCs w:val="22"/>
              </w:rPr>
              <w:t xml:space="preserve">; </w:t>
            </w:r>
            <w:r w:rsidR="004F6BF6">
              <w:rPr>
                <w:sz w:val="22"/>
                <w:szCs w:val="22"/>
              </w:rPr>
              <w:t>определение</w:t>
            </w:r>
            <w:r w:rsidR="004F6BF6" w:rsidRPr="00335060">
              <w:rPr>
                <w:sz w:val="22"/>
                <w:szCs w:val="22"/>
              </w:rPr>
              <w:t xml:space="preserve"> </w:t>
            </w:r>
            <w:r w:rsidR="00110A60" w:rsidRPr="004859B1">
              <w:rPr>
                <w:sz w:val="22"/>
                <w:szCs w:val="22"/>
              </w:rPr>
              <w:t>экономически обоснованн</w:t>
            </w:r>
            <w:r w:rsidR="00110A60">
              <w:rPr>
                <w:sz w:val="22"/>
                <w:szCs w:val="22"/>
              </w:rPr>
              <w:t>ых</w:t>
            </w:r>
            <w:r w:rsidR="00110A60" w:rsidRPr="004859B1">
              <w:rPr>
                <w:sz w:val="22"/>
                <w:szCs w:val="22"/>
              </w:rPr>
              <w:t xml:space="preserve"> значени</w:t>
            </w:r>
            <w:r w:rsidR="00110A60">
              <w:rPr>
                <w:sz w:val="22"/>
                <w:szCs w:val="22"/>
              </w:rPr>
              <w:t>й</w:t>
            </w:r>
            <w:r w:rsidR="00110A60" w:rsidRPr="004859B1">
              <w:rPr>
                <w:sz w:val="22"/>
                <w:szCs w:val="22"/>
              </w:rPr>
              <w:t xml:space="preserve"> коэффициентов</w:t>
            </w:r>
            <w:proofErr w:type="gramStart"/>
            <w:r w:rsidR="00110A60" w:rsidRPr="004859B1">
              <w:rPr>
                <w:sz w:val="22"/>
                <w:szCs w:val="22"/>
              </w:rPr>
              <w:t xml:space="preserve"> К</w:t>
            </w:r>
            <w:proofErr w:type="gramEnd"/>
            <w:r w:rsidR="00110A60" w:rsidRPr="004859B1">
              <w:rPr>
                <w:sz w:val="22"/>
                <w:szCs w:val="22"/>
              </w:rPr>
              <w:t xml:space="preserve"> и К1, применяемых при определении размера годовой арендной платы за земельные участки, предоста</w:t>
            </w:r>
            <w:r w:rsidR="00110A60" w:rsidRPr="004859B1">
              <w:rPr>
                <w:sz w:val="22"/>
                <w:szCs w:val="22"/>
              </w:rPr>
              <w:t>в</w:t>
            </w:r>
            <w:r w:rsidR="00110A60" w:rsidRPr="004859B1">
              <w:rPr>
                <w:sz w:val="22"/>
                <w:szCs w:val="22"/>
              </w:rPr>
              <w:t>ляемые в аренду без проведения конкурсных процедур, расположе</w:t>
            </w:r>
            <w:r w:rsidR="00110A60" w:rsidRPr="004859B1">
              <w:rPr>
                <w:sz w:val="22"/>
                <w:szCs w:val="22"/>
              </w:rPr>
              <w:t>н</w:t>
            </w:r>
            <w:r w:rsidR="00110A60" w:rsidRPr="004859B1">
              <w:rPr>
                <w:sz w:val="22"/>
                <w:szCs w:val="22"/>
              </w:rPr>
              <w:t>ные на территории Первомайского района, государственная собс</w:t>
            </w:r>
            <w:r w:rsidR="00110A60" w:rsidRPr="004859B1">
              <w:rPr>
                <w:sz w:val="22"/>
                <w:szCs w:val="22"/>
              </w:rPr>
              <w:t>т</w:t>
            </w:r>
            <w:r w:rsidR="00110A60" w:rsidRPr="004859B1">
              <w:rPr>
                <w:sz w:val="22"/>
                <w:szCs w:val="22"/>
              </w:rPr>
              <w:t>венность на которые не разграничена, и земли, находящиеся в собс</w:t>
            </w:r>
            <w:r w:rsidR="00110A60" w:rsidRPr="004859B1">
              <w:rPr>
                <w:sz w:val="22"/>
                <w:szCs w:val="22"/>
              </w:rPr>
              <w:t>т</w:t>
            </w:r>
            <w:r w:rsidR="00110A60" w:rsidRPr="004859B1">
              <w:rPr>
                <w:sz w:val="22"/>
                <w:szCs w:val="22"/>
              </w:rPr>
              <w:t>венности муниципального образования Первомайский район Алта</w:t>
            </w:r>
            <w:r w:rsidR="00110A60" w:rsidRPr="004859B1">
              <w:rPr>
                <w:sz w:val="22"/>
                <w:szCs w:val="22"/>
              </w:rPr>
              <w:t>й</w:t>
            </w:r>
            <w:r w:rsidR="00110A60" w:rsidRPr="004859B1">
              <w:rPr>
                <w:sz w:val="22"/>
                <w:szCs w:val="22"/>
              </w:rPr>
              <w:t>ского края</w:t>
            </w:r>
            <w:r w:rsidR="00110A60">
              <w:rPr>
                <w:sz w:val="22"/>
                <w:szCs w:val="22"/>
              </w:rPr>
              <w:t>, исходя из приведенной дифференциации видов разр</w:t>
            </w:r>
            <w:r w:rsidR="00110A60">
              <w:rPr>
                <w:sz w:val="22"/>
                <w:szCs w:val="22"/>
              </w:rPr>
              <w:t>е</w:t>
            </w:r>
            <w:r w:rsidR="00110A60">
              <w:rPr>
                <w:sz w:val="22"/>
                <w:szCs w:val="22"/>
              </w:rPr>
              <w:t>шенного использования и категорий пользователей</w:t>
            </w:r>
            <w:r w:rsidR="004F6BF6">
              <w:rPr>
                <w:sz w:val="22"/>
                <w:szCs w:val="22"/>
              </w:rPr>
              <w:t xml:space="preserve">; </w:t>
            </w:r>
            <w:r w:rsidR="004F6BF6" w:rsidRPr="00335060">
              <w:rPr>
                <w:sz w:val="22"/>
                <w:szCs w:val="22"/>
              </w:rPr>
              <w:t>обобщение р</w:t>
            </w:r>
            <w:r w:rsidR="004F6BF6" w:rsidRPr="00335060">
              <w:rPr>
                <w:sz w:val="22"/>
                <w:szCs w:val="22"/>
              </w:rPr>
              <w:t>е</w:t>
            </w:r>
            <w:r w:rsidR="004F6BF6" w:rsidRPr="00335060">
              <w:rPr>
                <w:sz w:val="22"/>
                <w:szCs w:val="22"/>
              </w:rPr>
              <w:t xml:space="preserve">зультатов </w:t>
            </w:r>
            <w:r w:rsidR="004F6BF6">
              <w:rPr>
                <w:sz w:val="22"/>
                <w:szCs w:val="22"/>
              </w:rPr>
              <w:t xml:space="preserve">проведенного </w:t>
            </w:r>
            <w:r w:rsidR="004F6BF6" w:rsidRPr="00335060">
              <w:rPr>
                <w:sz w:val="22"/>
                <w:szCs w:val="22"/>
              </w:rPr>
              <w:t>исследования; описание проведенных иссл</w:t>
            </w:r>
            <w:r w:rsidR="004F6BF6" w:rsidRPr="00335060">
              <w:rPr>
                <w:sz w:val="22"/>
                <w:szCs w:val="22"/>
              </w:rPr>
              <w:t>е</w:t>
            </w:r>
            <w:r w:rsidR="004F6BF6" w:rsidRPr="00335060">
              <w:rPr>
                <w:sz w:val="22"/>
                <w:szCs w:val="22"/>
              </w:rPr>
              <w:t xml:space="preserve">дований и оформление </w:t>
            </w:r>
            <w:r w:rsidR="004F6BF6">
              <w:rPr>
                <w:sz w:val="22"/>
                <w:szCs w:val="22"/>
              </w:rPr>
              <w:t>экономического обоснования в форме офиц</w:t>
            </w:r>
            <w:r w:rsidR="004F6BF6">
              <w:rPr>
                <w:sz w:val="22"/>
                <w:szCs w:val="22"/>
              </w:rPr>
              <w:t>и</w:t>
            </w:r>
            <w:r w:rsidR="004F6BF6">
              <w:rPr>
                <w:sz w:val="22"/>
                <w:szCs w:val="22"/>
              </w:rPr>
              <w:t>ального документа</w:t>
            </w:r>
          </w:p>
        </w:tc>
      </w:tr>
    </w:tbl>
    <w:p w:rsidR="003029D7" w:rsidRPr="004F6BF6" w:rsidRDefault="003029D7">
      <w:pPr>
        <w:rPr>
          <w:sz w:val="10"/>
          <w:szCs w:val="10"/>
        </w:rPr>
      </w:pPr>
    </w:p>
    <w:p w:rsidR="003029D7" w:rsidRDefault="003029D7" w:rsidP="004F6BF6">
      <w:pPr>
        <w:ind w:firstLine="426"/>
      </w:pPr>
      <w:r w:rsidRPr="006F0567">
        <w:rPr>
          <w:bCs/>
          <w:iCs/>
          <w:sz w:val="22"/>
          <w:szCs w:val="22"/>
        </w:rPr>
        <w:t>Копии</w:t>
      </w:r>
      <w:r>
        <w:rPr>
          <w:bCs/>
          <w:iCs/>
          <w:sz w:val="22"/>
          <w:szCs w:val="22"/>
        </w:rPr>
        <w:t xml:space="preserve"> </w:t>
      </w:r>
      <w:r w:rsidRPr="006F0567">
        <w:rPr>
          <w:bCs/>
          <w:iCs/>
          <w:sz w:val="22"/>
          <w:szCs w:val="22"/>
        </w:rPr>
        <w:t>документов</w:t>
      </w:r>
      <w:r>
        <w:rPr>
          <w:bCs/>
          <w:iCs/>
          <w:sz w:val="22"/>
          <w:szCs w:val="22"/>
        </w:rPr>
        <w:t xml:space="preserve"> специалиста </w:t>
      </w:r>
      <w:r w:rsidRPr="00531AAB">
        <w:rPr>
          <w:bCs/>
          <w:iCs/>
          <w:sz w:val="22"/>
          <w:szCs w:val="22"/>
        </w:rPr>
        <w:t xml:space="preserve">представлены в </w:t>
      </w:r>
      <w:r w:rsidRPr="001E2865">
        <w:rPr>
          <w:bCs/>
          <w:iCs/>
          <w:sz w:val="22"/>
          <w:szCs w:val="22"/>
        </w:rPr>
        <w:t xml:space="preserve">Приложении </w:t>
      </w:r>
      <w:r w:rsidR="001E2865" w:rsidRPr="001E2865">
        <w:rPr>
          <w:bCs/>
          <w:iCs/>
          <w:sz w:val="22"/>
          <w:szCs w:val="22"/>
        </w:rPr>
        <w:t>2</w:t>
      </w:r>
      <w:r w:rsidRPr="001E2865">
        <w:rPr>
          <w:bCs/>
          <w:iCs/>
          <w:sz w:val="22"/>
          <w:szCs w:val="22"/>
        </w:rPr>
        <w:t>.</w:t>
      </w:r>
    </w:p>
    <w:p w:rsidR="003029D7" w:rsidRPr="00FB49A1" w:rsidRDefault="003029D7" w:rsidP="003029D7">
      <w:pPr>
        <w:ind w:right="-28"/>
        <w:jc w:val="right"/>
        <w:rPr>
          <w:sz w:val="22"/>
          <w:szCs w:val="22"/>
        </w:rPr>
      </w:pPr>
      <w:r w:rsidRPr="00FB49A1">
        <w:rPr>
          <w:sz w:val="22"/>
          <w:szCs w:val="22"/>
        </w:rPr>
        <w:t xml:space="preserve">Таблица </w:t>
      </w:r>
      <w:r w:rsidR="001B7A48">
        <w:rPr>
          <w:sz w:val="22"/>
          <w:szCs w:val="22"/>
        </w:rPr>
        <w:t>1.</w:t>
      </w:r>
      <w:r w:rsidR="00110A60">
        <w:rPr>
          <w:sz w:val="22"/>
          <w:szCs w:val="22"/>
        </w:rPr>
        <w:t>7</w:t>
      </w:r>
    </w:p>
    <w:p w:rsidR="003029D7" w:rsidRDefault="003029D7" w:rsidP="003029D7">
      <w:pPr>
        <w:ind w:right="113"/>
        <w:jc w:val="center"/>
        <w:rPr>
          <w:sz w:val="22"/>
          <w:szCs w:val="22"/>
        </w:rPr>
      </w:pPr>
      <w:r w:rsidRPr="001A6CF5">
        <w:rPr>
          <w:sz w:val="22"/>
          <w:szCs w:val="22"/>
        </w:rPr>
        <w:t>Сведения о юридическом лице</w:t>
      </w:r>
      <w:r>
        <w:rPr>
          <w:sz w:val="22"/>
          <w:szCs w:val="22"/>
        </w:rPr>
        <w:t xml:space="preserve"> (исполнителе), </w:t>
      </w:r>
      <w:r w:rsidRPr="001A6CF5">
        <w:rPr>
          <w:sz w:val="22"/>
          <w:szCs w:val="22"/>
        </w:rPr>
        <w:t xml:space="preserve">с которым </w:t>
      </w:r>
      <w:r>
        <w:rPr>
          <w:sz w:val="22"/>
          <w:szCs w:val="22"/>
        </w:rPr>
        <w:t xml:space="preserve">специалист заключил </w:t>
      </w:r>
      <w:r w:rsidRPr="001A6CF5">
        <w:rPr>
          <w:sz w:val="22"/>
          <w:szCs w:val="22"/>
        </w:rPr>
        <w:t>трудовой договор</w:t>
      </w:r>
      <w:r>
        <w:rPr>
          <w:sz w:val="22"/>
          <w:szCs w:val="22"/>
        </w:rPr>
        <w:t xml:space="preserve"> </w:t>
      </w: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3119"/>
        <w:gridCol w:w="6804"/>
      </w:tblGrid>
      <w:tr w:rsidR="003029D7" w:rsidRPr="00602C25" w:rsidTr="00954FC2">
        <w:trPr>
          <w:trHeight w:val="20"/>
        </w:trPr>
        <w:tc>
          <w:tcPr>
            <w:tcW w:w="3119" w:type="dxa"/>
            <w:vAlign w:val="center"/>
          </w:tcPr>
          <w:p w:rsidR="003029D7" w:rsidRPr="001B4DF7" w:rsidRDefault="003029D7" w:rsidP="004573E7">
            <w:pPr>
              <w:suppressAutoHyphens/>
              <w:jc w:val="both"/>
              <w:rPr>
                <w:b/>
                <w:color w:val="000000"/>
                <w:sz w:val="22"/>
                <w:szCs w:val="22"/>
              </w:rPr>
            </w:pPr>
            <w:r w:rsidRPr="001B4DF7">
              <w:rPr>
                <w:b/>
                <w:color w:val="000000"/>
                <w:sz w:val="22"/>
                <w:szCs w:val="22"/>
              </w:rPr>
              <w:t>Исполнитель</w:t>
            </w:r>
            <w:r>
              <w:rPr>
                <w:b/>
                <w:color w:val="000000"/>
                <w:sz w:val="22"/>
                <w:szCs w:val="22"/>
              </w:rPr>
              <w:t xml:space="preserve"> </w:t>
            </w:r>
          </w:p>
        </w:tc>
        <w:tc>
          <w:tcPr>
            <w:tcW w:w="6804" w:type="dxa"/>
          </w:tcPr>
          <w:p w:rsidR="00110A60" w:rsidRDefault="00110A60" w:rsidP="00110A60">
            <w:pPr>
              <w:jc w:val="both"/>
              <w:rPr>
                <w:rFonts w:ascii="Times New Roman CYR" w:hAnsi="Times New Roman CYR" w:cs="Times New Roman CYR"/>
                <w:b/>
                <w:bCs/>
                <w:sz w:val="22"/>
                <w:szCs w:val="22"/>
              </w:rPr>
            </w:pPr>
            <w:r w:rsidRPr="00C82D0E">
              <w:rPr>
                <w:rFonts w:ascii="Times New Roman CYR" w:hAnsi="Times New Roman CYR" w:cs="Times New Roman CYR"/>
                <w:b/>
                <w:bCs/>
                <w:sz w:val="22"/>
                <w:szCs w:val="22"/>
              </w:rPr>
              <w:t>Общество с ограниченной ответственностью «Алтай-Оценка»</w:t>
            </w:r>
          </w:p>
          <w:p w:rsidR="003029D7" w:rsidRPr="001B4DF7" w:rsidRDefault="00110A60" w:rsidP="00110A60">
            <w:pPr>
              <w:suppressAutoHyphens/>
              <w:jc w:val="both"/>
              <w:rPr>
                <w:b/>
                <w:color w:val="000000"/>
                <w:sz w:val="22"/>
                <w:szCs w:val="22"/>
              </w:rPr>
            </w:pPr>
            <w:r>
              <w:rPr>
                <w:rFonts w:ascii="Times New Roman CYR" w:hAnsi="Times New Roman CYR" w:cs="Times New Roman CYR"/>
                <w:b/>
                <w:bCs/>
                <w:sz w:val="22"/>
                <w:szCs w:val="22"/>
              </w:rPr>
              <w:t xml:space="preserve">(ООО </w:t>
            </w:r>
            <w:r w:rsidRPr="00C82D0E">
              <w:rPr>
                <w:rFonts w:ascii="Times New Roman CYR" w:hAnsi="Times New Roman CYR" w:cs="Times New Roman CYR"/>
                <w:b/>
                <w:bCs/>
                <w:sz w:val="22"/>
                <w:szCs w:val="22"/>
              </w:rPr>
              <w:t>«Алтай-Оценка»</w:t>
            </w:r>
            <w:r>
              <w:rPr>
                <w:rFonts w:ascii="Times New Roman CYR" w:hAnsi="Times New Roman CYR" w:cs="Times New Roman CYR"/>
                <w:b/>
                <w:bCs/>
                <w:sz w:val="22"/>
                <w:szCs w:val="22"/>
              </w:rPr>
              <w:t>)</w:t>
            </w:r>
          </w:p>
        </w:tc>
      </w:tr>
      <w:tr w:rsidR="006D62E6" w:rsidRPr="00602C25" w:rsidTr="00954FC2">
        <w:trPr>
          <w:trHeight w:val="20"/>
        </w:trPr>
        <w:tc>
          <w:tcPr>
            <w:tcW w:w="3119" w:type="dxa"/>
            <w:vAlign w:val="center"/>
          </w:tcPr>
          <w:p w:rsidR="006D62E6" w:rsidRPr="001B4DF7" w:rsidRDefault="006D62E6" w:rsidP="00723EFF">
            <w:pPr>
              <w:suppressAutoHyphens/>
              <w:jc w:val="both"/>
              <w:rPr>
                <w:color w:val="000000"/>
                <w:sz w:val="22"/>
                <w:szCs w:val="22"/>
              </w:rPr>
            </w:pPr>
            <w:r w:rsidRPr="001B4DF7">
              <w:rPr>
                <w:color w:val="000000"/>
                <w:sz w:val="22"/>
                <w:szCs w:val="22"/>
              </w:rPr>
              <w:t>ОГРН</w:t>
            </w:r>
          </w:p>
        </w:tc>
        <w:tc>
          <w:tcPr>
            <w:tcW w:w="6804" w:type="dxa"/>
          </w:tcPr>
          <w:p w:rsidR="006D62E6" w:rsidRPr="001B4DF7" w:rsidRDefault="006D62E6" w:rsidP="00110A60">
            <w:pPr>
              <w:suppressAutoHyphens/>
              <w:jc w:val="both"/>
              <w:rPr>
                <w:color w:val="000000"/>
                <w:sz w:val="22"/>
                <w:szCs w:val="22"/>
              </w:rPr>
            </w:pPr>
            <w:r>
              <w:rPr>
                <w:color w:val="000000"/>
                <w:sz w:val="22"/>
                <w:szCs w:val="22"/>
              </w:rPr>
              <w:t xml:space="preserve">ОГРН: </w:t>
            </w:r>
            <w:r w:rsidR="00110A60" w:rsidRPr="00C82D0E">
              <w:rPr>
                <w:rFonts w:ascii="Times New Roman CYR" w:hAnsi="Times New Roman CYR" w:cs="Times New Roman CYR"/>
                <w:sz w:val="22"/>
                <w:szCs w:val="22"/>
              </w:rPr>
              <w:t>1112225015715</w:t>
            </w:r>
            <w:r w:rsidRPr="001B4DF7">
              <w:rPr>
                <w:color w:val="000000"/>
                <w:sz w:val="22"/>
                <w:szCs w:val="22"/>
              </w:rPr>
              <w:t>, дата присвоения</w:t>
            </w:r>
            <w:r w:rsidR="00110A60">
              <w:rPr>
                <w:sz w:val="22"/>
                <w:szCs w:val="22"/>
              </w:rPr>
              <w:t>: 23 декабря 2011 г</w:t>
            </w:r>
            <w:r w:rsidR="00110A60" w:rsidRPr="002B28E4">
              <w:rPr>
                <w:sz w:val="22"/>
                <w:szCs w:val="22"/>
              </w:rPr>
              <w:t>.</w:t>
            </w:r>
          </w:p>
        </w:tc>
      </w:tr>
      <w:tr w:rsidR="00994665" w:rsidRPr="00602C25" w:rsidTr="00954FC2">
        <w:trPr>
          <w:trHeight w:val="20"/>
        </w:trPr>
        <w:tc>
          <w:tcPr>
            <w:tcW w:w="3119" w:type="dxa"/>
            <w:vAlign w:val="center"/>
          </w:tcPr>
          <w:p w:rsidR="00994665" w:rsidRPr="001B4DF7" w:rsidRDefault="00994665" w:rsidP="00994665">
            <w:pPr>
              <w:suppressAutoHyphens/>
              <w:jc w:val="both"/>
              <w:rPr>
                <w:color w:val="000000"/>
                <w:sz w:val="22"/>
                <w:szCs w:val="22"/>
              </w:rPr>
            </w:pPr>
            <w:r w:rsidRPr="00C622ED">
              <w:rPr>
                <w:color w:val="000000"/>
                <w:sz w:val="22"/>
                <w:szCs w:val="22"/>
              </w:rPr>
              <w:t>И</w:t>
            </w:r>
            <w:r>
              <w:rPr>
                <w:color w:val="000000"/>
                <w:sz w:val="22"/>
                <w:szCs w:val="22"/>
              </w:rPr>
              <w:t>НН/</w:t>
            </w:r>
            <w:r w:rsidRPr="00C622ED">
              <w:rPr>
                <w:color w:val="000000"/>
                <w:sz w:val="22"/>
                <w:szCs w:val="22"/>
              </w:rPr>
              <w:t>КПП</w:t>
            </w:r>
          </w:p>
        </w:tc>
        <w:tc>
          <w:tcPr>
            <w:tcW w:w="6804" w:type="dxa"/>
          </w:tcPr>
          <w:p w:rsidR="00994665" w:rsidRPr="00110A60" w:rsidRDefault="00110A60" w:rsidP="00994665">
            <w:pPr>
              <w:suppressAutoHyphens/>
              <w:jc w:val="both"/>
              <w:rPr>
                <w:rFonts w:ascii="Times New Roman CYR" w:hAnsi="Times New Roman CYR" w:cs="Times New Roman CYR"/>
                <w:sz w:val="22"/>
                <w:szCs w:val="22"/>
              </w:rPr>
            </w:pPr>
            <w:r>
              <w:rPr>
                <w:rFonts w:ascii="Times New Roman CYR" w:hAnsi="Times New Roman CYR" w:cs="Times New Roman CYR"/>
                <w:sz w:val="22"/>
                <w:szCs w:val="22"/>
              </w:rPr>
              <w:t xml:space="preserve">ИНН: </w:t>
            </w:r>
            <w:r w:rsidRPr="00C82D0E">
              <w:rPr>
                <w:rFonts w:ascii="Times New Roman CYR" w:hAnsi="Times New Roman CYR" w:cs="Times New Roman CYR"/>
                <w:sz w:val="22"/>
                <w:szCs w:val="22"/>
              </w:rPr>
              <w:t>2225126976, КПП</w:t>
            </w:r>
            <w:r>
              <w:rPr>
                <w:rFonts w:ascii="Times New Roman CYR" w:hAnsi="Times New Roman CYR" w:cs="Times New Roman CYR"/>
                <w:sz w:val="22"/>
                <w:szCs w:val="22"/>
              </w:rPr>
              <w:t>:</w:t>
            </w:r>
            <w:r w:rsidRPr="00C82D0E">
              <w:rPr>
                <w:rFonts w:ascii="Times New Roman CYR" w:hAnsi="Times New Roman CYR" w:cs="Times New Roman CYR"/>
                <w:sz w:val="22"/>
                <w:szCs w:val="22"/>
              </w:rPr>
              <w:t xml:space="preserve"> 222501001</w:t>
            </w:r>
          </w:p>
        </w:tc>
      </w:tr>
      <w:tr w:rsidR="00110A60" w:rsidRPr="00602C25" w:rsidTr="0052547F">
        <w:trPr>
          <w:trHeight w:val="20"/>
        </w:trPr>
        <w:tc>
          <w:tcPr>
            <w:tcW w:w="3119" w:type="dxa"/>
            <w:vAlign w:val="center"/>
          </w:tcPr>
          <w:p w:rsidR="00110A60" w:rsidRPr="00983104" w:rsidRDefault="00110A60" w:rsidP="004573E7">
            <w:pPr>
              <w:jc w:val="both"/>
              <w:rPr>
                <w:sz w:val="22"/>
                <w:szCs w:val="22"/>
              </w:rPr>
            </w:pPr>
            <w:r w:rsidRPr="00983104">
              <w:rPr>
                <w:sz w:val="22"/>
                <w:szCs w:val="22"/>
              </w:rPr>
              <w:t>Юридический</w:t>
            </w:r>
            <w:r>
              <w:rPr>
                <w:sz w:val="22"/>
                <w:szCs w:val="22"/>
              </w:rPr>
              <w:t xml:space="preserve"> </w:t>
            </w:r>
            <w:r w:rsidRPr="00983104">
              <w:rPr>
                <w:sz w:val="22"/>
                <w:szCs w:val="22"/>
              </w:rPr>
              <w:t>адрес</w:t>
            </w:r>
            <w:r>
              <w:rPr>
                <w:sz w:val="22"/>
                <w:szCs w:val="22"/>
              </w:rPr>
              <w:t xml:space="preserve"> </w:t>
            </w:r>
            <w:r w:rsidRPr="00983104">
              <w:rPr>
                <w:sz w:val="22"/>
                <w:szCs w:val="22"/>
              </w:rPr>
              <w:t>Исполн</w:t>
            </w:r>
            <w:r w:rsidRPr="00983104">
              <w:rPr>
                <w:sz w:val="22"/>
                <w:szCs w:val="22"/>
              </w:rPr>
              <w:t>и</w:t>
            </w:r>
            <w:r w:rsidRPr="00983104">
              <w:rPr>
                <w:sz w:val="22"/>
                <w:szCs w:val="22"/>
              </w:rPr>
              <w:t>теля</w:t>
            </w:r>
          </w:p>
        </w:tc>
        <w:tc>
          <w:tcPr>
            <w:tcW w:w="6804" w:type="dxa"/>
            <w:vAlign w:val="center"/>
          </w:tcPr>
          <w:p w:rsidR="00110A60" w:rsidRPr="00C82D0E" w:rsidRDefault="00110A60" w:rsidP="00110A60">
            <w:pPr>
              <w:autoSpaceDE w:val="0"/>
              <w:autoSpaceDN w:val="0"/>
              <w:adjustRightInd w:val="0"/>
              <w:jc w:val="both"/>
              <w:rPr>
                <w:rFonts w:ascii="Times New Roman CYR" w:hAnsi="Times New Roman CYR" w:cs="Times New Roman CYR"/>
                <w:sz w:val="22"/>
                <w:szCs w:val="22"/>
              </w:rPr>
            </w:pPr>
            <w:r w:rsidRPr="00C82D0E">
              <w:rPr>
                <w:rFonts w:ascii="Times New Roman CYR" w:hAnsi="Times New Roman CYR" w:cs="Times New Roman CYR"/>
                <w:sz w:val="22"/>
                <w:szCs w:val="22"/>
              </w:rPr>
              <w:t xml:space="preserve">656056, </w:t>
            </w:r>
            <w:r>
              <w:rPr>
                <w:rFonts w:ascii="Times New Roman CYR" w:hAnsi="Times New Roman CYR" w:cs="Times New Roman CYR"/>
                <w:sz w:val="22"/>
                <w:szCs w:val="22"/>
              </w:rPr>
              <w:t>РФ</w:t>
            </w:r>
            <w:r w:rsidRPr="00C82D0E">
              <w:rPr>
                <w:rFonts w:ascii="Times New Roman CYR" w:hAnsi="Times New Roman CYR" w:cs="Times New Roman CYR"/>
                <w:sz w:val="22"/>
                <w:szCs w:val="22"/>
              </w:rPr>
              <w:t>, Алтайский край, г. Барнаул</w:t>
            </w:r>
            <w:r>
              <w:rPr>
                <w:rFonts w:ascii="Times New Roman CYR" w:hAnsi="Times New Roman CYR" w:cs="Times New Roman CYR"/>
                <w:sz w:val="22"/>
                <w:szCs w:val="22"/>
              </w:rPr>
              <w:t>, ул. Пролетарская, 64, офис 108</w:t>
            </w:r>
            <w:r w:rsidRPr="00C82D0E">
              <w:rPr>
                <w:rFonts w:ascii="Times New Roman CYR" w:hAnsi="Times New Roman CYR" w:cs="Times New Roman CYR"/>
                <w:sz w:val="22"/>
                <w:szCs w:val="22"/>
              </w:rPr>
              <w:t xml:space="preserve"> </w:t>
            </w:r>
          </w:p>
        </w:tc>
      </w:tr>
      <w:tr w:rsidR="00110A60" w:rsidRPr="00602C25" w:rsidTr="0052547F">
        <w:trPr>
          <w:trHeight w:val="20"/>
        </w:trPr>
        <w:tc>
          <w:tcPr>
            <w:tcW w:w="3119" w:type="dxa"/>
            <w:vAlign w:val="center"/>
          </w:tcPr>
          <w:p w:rsidR="00110A60" w:rsidRPr="00983104" w:rsidRDefault="00110A60" w:rsidP="00CA435C">
            <w:pPr>
              <w:jc w:val="both"/>
              <w:rPr>
                <w:sz w:val="22"/>
                <w:szCs w:val="22"/>
              </w:rPr>
            </w:pPr>
            <w:r w:rsidRPr="00983104">
              <w:rPr>
                <w:sz w:val="22"/>
                <w:szCs w:val="22"/>
              </w:rPr>
              <w:lastRenderedPageBreak/>
              <w:t>Фактический</w:t>
            </w:r>
            <w:r>
              <w:rPr>
                <w:sz w:val="22"/>
                <w:szCs w:val="22"/>
              </w:rPr>
              <w:t xml:space="preserve"> </w:t>
            </w:r>
            <w:r w:rsidRPr="00983104">
              <w:rPr>
                <w:sz w:val="22"/>
                <w:szCs w:val="22"/>
              </w:rPr>
              <w:t>адрес</w:t>
            </w:r>
            <w:r>
              <w:rPr>
                <w:sz w:val="22"/>
                <w:szCs w:val="22"/>
              </w:rPr>
              <w:t xml:space="preserve"> </w:t>
            </w:r>
            <w:r w:rsidRPr="00983104">
              <w:rPr>
                <w:sz w:val="22"/>
                <w:szCs w:val="22"/>
              </w:rPr>
              <w:t>и</w:t>
            </w:r>
            <w:r>
              <w:rPr>
                <w:sz w:val="22"/>
                <w:szCs w:val="22"/>
              </w:rPr>
              <w:t xml:space="preserve"> </w:t>
            </w:r>
            <w:r w:rsidRPr="00983104">
              <w:rPr>
                <w:sz w:val="22"/>
                <w:szCs w:val="22"/>
              </w:rPr>
              <w:t>конта</w:t>
            </w:r>
            <w:r w:rsidRPr="00983104">
              <w:rPr>
                <w:sz w:val="22"/>
                <w:szCs w:val="22"/>
              </w:rPr>
              <w:t>к</w:t>
            </w:r>
            <w:r w:rsidRPr="00983104">
              <w:rPr>
                <w:sz w:val="22"/>
                <w:szCs w:val="22"/>
              </w:rPr>
              <w:t>ты</w:t>
            </w:r>
            <w:r>
              <w:rPr>
                <w:sz w:val="22"/>
                <w:szCs w:val="22"/>
              </w:rPr>
              <w:t xml:space="preserve"> </w:t>
            </w:r>
            <w:r w:rsidRPr="00983104">
              <w:rPr>
                <w:sz w:val="22"/>
                <w:szCs w:val="22"/>
              </w:rPr>
              <w:t>Исполнителя</w:t>
            </w:r>
          </w:p>
        </w:tc>
        <w:tc>
          <w:tcPr>
            <w:tcW w:w="6804" w:type="dxa"/>
            <w:vAlign w:val="center"/>
          </w:tcPr>
          <w:p w:rsidR="00110A60" w:rsidRPr="006125C3" w:rsidRDefault="00110A60" w:rsidP="00110A60">
            <w:pPr>
              <w:autoSpaceDE w:val="0"/>
              <w:autoSpaceDN w:val="0"/>
              <w:adjustRightInd w:val="0"/>
              <w:jc w:val="both"/>
              <w:rPr>
                <w:rFonts w:ascii="Times New Roman CYR" w:hAnsi="Times New Roman CYR" w:cs="Times New Roman CYR"/>
                <w:sz w:val="22"/>
                <w:szCs w:val="22"/>
              </w:rPr>
            </w:pPr>
            <w:r w:rsidRPr="00C82D0E">
              <w:rPr>
                <w:rFonts w:ascii="Times New Roman CYR" w:hAnsi="Times New Roman CYR" w:cs="Times New Roman CYR"/>
                <w:sz w:val="22"/>
                <w:szCs w:val="22"/>
              </w:rPr>
              <w:t xml:space="preserve">656056, </w:t>
            </w:r>
            <w:r>
              <w:rPr>
                <w:rFonts w:ascii="Times New Roman CYR" w:hAnsi="Times New Roman CYR" w:cs="Times New Roman CYR"/>
                <w:sz w:val="22"/>
                <w:szCs w:val="22"/>
              </w:rPr>
              <w:t>РФ</w:t>
            </w:r>
            <w:r w:rsidRPr="00C82D0E">
              <w:rPr>
                <w:rFonts w:ascii="Times New Roman CYR" w:hAnsi="Times New Roman CYR" w:cs="Times New Roman CYR"/>
                <w:sz w:val="22"/>
                <w:szCs w:val="22"/>
              </w:rPr>
              <w:t>, Алтайский край, г. Барнаул, ул. Пролетарская, 64, офис</w:t>
            </w:r>
            <w:r>
              <w:rPr>
                <w:rFonts w:ascii="Times New Roman CYR" w:hAnsi="Times New Roman CYR" w:cs="Times New Roman CYR"/>
                <w:sz w:val="22"/>
                <w:szCs w:val="22"/>
              </w:rPr>
              <w:t> </w:t>
            </w:r>
            <w:r w:rsidRPr="00C82D0E">
              <w:rPr>
                <w:rFonts w:ascii="Times New Roman CYR" w:hAnsi="Times New Roman CYR" w:cs="Times New Roman CYR"/>
                <w:sz w:val="22"/>
                <w:szCs w:val="22"/>
              </w:rPr>
              <w:t>109</w:t>
            </w:r>
            <w:r>
              <w:rPr>
                <w:rFonts w:ascii="Times New Roman CYR" w:hAnsi="Times New Roman CYR" w:cs="Times New Roman CYR"/>
                <w:sz w:val="22"/>
                <w:szCs w:val="22"/>
              </w:rPr>
              <w:t>.</w:t>
            </w:r>
            <w:r w:rsidRPr="00C82D0E">
              <w:rPr>
                <w:rFonts w:ascii="Times New Roman CYR" w:hAnsi="Times New Roman CYR" w:cs="Times New Roman CYR"/>
                <w:sz w:val="22"/>
                <w:szCs w:val="22"/>
              </w:rPr>
              <w:t xml:space="preserve"> Тел</w:t>
            </w:r>
            <w:r w:rsidRPr="006125C3">
              <w:rPr>
                <w:rFonts w:ascii="Times New Roman CYR" w:hAnsi="Times New Roman CYR" w:cs="Times New Roman CYR"/>
                <w:sz w:val="22"/>
                <w:szCs w:val="22"/>
              </w:rPr>
              <w:t>/</w:t>
            </w:r>
            <w:r w:rsidRPr="00C82D0E">
              <w:rPr>
                <w:rFonts w:ascii="Times New Roman CYR" w:hAnsi="Times New Roman CYR" w:cs="Times New Roman CYR"/>
                <w:sz w:val="22"/>
                <w:szCs w:val="22"/>
              </w:rPr>
              <w:t>факс</w:t>
            </w:r>
            <w:r>
              <w:rPr>
                <w:rFonts w:ascii="Times New Roman CYR" w:hAnsi="Times New Roman CYR" w:cs="Times New Roman CYR"/>
                <w:sz w:val="22"/>
                <w:szCs w:val="22"/>
              </w:rPr>
              <w:t xml:space="preserve"> (3852) 24-65-10, </w:t>
            </w:r>
            <w:r w:rsidRPr="00C82D0E">
              <w:rPr>
                <w:rFonts w:ascii="Times New Roman CYR" w:hAnsi="Times New Roman CYR" w:cs="Times New Roman CYR"/>
                <w:sz w:val="22"/>
                <w:szCs w:val="22"/>
                <w:lang w:val="en-US"/>
              </w:rPr>
              <w:t>e</w:t>
            </w:r>
            <w:r w:rsidRPr="006125C3">
              <w:rPr>
                <w:rFonts w:ascii="Times New Roman CYR" w:hAnsi="Times New Roman CYR" w:cs="Times New Roman CYR"/>
                <w:sz w:val="22"/>
                <w:szCs w:val="22"/>
              </w:rPr>
              <w:t>-</w:t>
            </w:r>
            <w:r w:rsidRPr="00C82D0E">
              <w:rPr>
                <w:rFonts w:ascii="Times New Roman CYR" w:hAnsi="Times New Roman CYR" w:cs="Times New Roman CYR"/>
                <w:sz w:val="22"/>
                <w:szCs w:val="22"/>
                <w:lang w:val="en-US"/>
              </w:rPr>
              <w:t>mail</w:t>
            </w:r>
            <w:r w:rsidRPr="006125C3">
              <w:rPr>
                <w:rFonts w:ascii="Times New Roman CYR" w:hAnsi="Times New Roman CYR" w:cs="Times New Roman CYR"/>
                <w:sz w:val="22"/>
                <w:szCs w:val="22"/>
              </w:rPr>
              <w:t xml:space="preserve">: </w:t>
            </w:r>
            <w:r w:rsidRPr="00C82D0E">
              <w:rPr>
                <w:rFonts w:ascii="Times New Roman CYR" w:hAnsi="Times New Roman CYR" w:cs="Times New Roman CYR"/>
                <w:sz w:val="22"/>
                <w:szCs w:val="22"/>
                <w:lang w:val="en-US"/>
              </w:rPr>
              <w:t>a</w:t>
            </w:r>
            <w:r w:rsidRPr="006125C3">
              <w:rPr>
                <w:rFonts w:ascii="Times New Roman CYR" w:hAnsi="Times New Roman CYR" w:cs="Times New Roman CYR"/>
                <w:sz w:val="22"/>
                <w:szCs w:val="22"/>
              </w:rPr>
              <w:t>-</w:t>
            </w:r>
            <w:r w:rsidRPr="00C82D0E">
              <w:rPr>
                <w:rFonts w:ascii="Times New Roman CYR" w:hAnsi="Times New Roman CYR" w:cs="Times New Roman CYR"/>
                <w:sz w:val="22"/>
                <w:szCs w:val="22"/>
                <w:lang w:val="en-US"/>
              </w:rPr>
              <w:t>o</w:t>
            </w:r>
            <w:r w:rsidRPr="006125C3">
              <w:rPr>
                <w:rFonts w:ascii="Times New Roman CYR" w:hAnsi="Times New Roman CYR" w:cs="Times New Roman CYR"/>
                <w:sz w:val="22"/>
                <w:szCs w:val="22"/>
              </w:rPr>
              <w:t>2011@</w:t>
            </w:r>
            <w:r w:rsidRPr="00C82D0E">
              <w:rPr>
                <w:rFonts w:ascii="Times New Roman CYR" w:hAnsi="Times New Roman CYR" w:cs="Times New Roman CYR"/>
                <w:sz w:val="22"/>
                <w:szCs w:val="22"/>
                <w:lang w:val="en-US"/>
              </w:rPr>
              <w:t>mail</w:t>
            </w:r>
            <w:r w:rsidRPr="006125C3">
              <w:rPr>
                <w:rFonts w:ascii="Times New Roman CYR" w:hAnsi="Times New Roman CYR" w:cs="Times New Roman CYR"/>
                <w:sz w:val="22"/>
                <w:szCs w:val="22"/>
              </w:rPr>
              <w:t>.</w:t>
            </w:r>
            <w:proofErr w:type="spellStart"/>
            <w:r w:rsidRPr="00C82D0E">
              <w:rPr>
                <w:rFonts w:ascii="Times New Roman CYR" w:hAnsi="Times New Roman CYR" w:cs="Times New Roman CYR"/>
                <w:sz w:val="22"/>
                <w:szCs w:val="22"/>
                <w:lang w:val="en-US"/>
              </w:rPr>
              <w:t>ru</w:t>
            </w:r>
            <w:proofErr w:type="spellEnd"/>
          </w:p>
        </w:tc>
      </w:tr>
      <w:tr w:rsidR="00994665" w:rsidRPr="00602C25" w:rsidTr="00954FC2">
        <w:trPr>
          <w:trHeight w:val="20"/>
        </w:trPr>
        <w:tc>
          <w:tcPr>
            <w:tcW w:w="3119" w:type="dxa"/>
            <w:vAlign w:val="center"/>
          </w:tcPr>
          <w:p w:rsidR="00994665" w:rsidRPr="00983104" w:rsidRDefault="00994665" w:rsidP="00723EFF">
            <w:pPr>
              <w:jc w:val="both"/>
              <w:rPr>
                <w:sz w:val="22"/>
                <w:szCs w:val="22"/>
              </w:rPr>
            </w:pPr>
            <w:r w:rsidRPr="00DC2A49">
              <w:rPr>
                <w:sz w:val="22"/>
                <w:szCs w:val="22"/>
              </w:rPr>
              <w:t>Банковские реквизи</w:t>
            </w:r>
            <w:r>
              <w:rPr>
                <w:sz w:val="22"/>
                <w:szCs w:val="22"/>
              </w:rPr>
              <w:t>ты И</w:t>
            </w:r>
            <w:r w:rsidRPr="00983104">
              <w:rPr>
                <w:sz w:val="22"/>
                <w:szCs w:val="22"/>
              </w:rPr>
              <w:t>спо</w:t>
            </w:r>
            <w:r w:rsidRPr="00983104">
              <w:rPr>
                <w:sz w:val="22"/>
                <w:szCs w:val="22"/>
              </w:rPr>
              <w:t>л</w:t>
            </w:r>
            <w:r w:rsidRPr="00983104">
              <w:rPr>
                <w:sz w:val="22"/>
                <w:szCs w:val="22"/>
              </w:rPr>
              <w:t>нителя</w:t>
            </w:r>
          </w:p>
        </w:tc>
        <w:tc>
          <w:tcPr>
            <w:tcW w:w="6804" w:type="dxa"/>
          </w:tcPr>
          <w:p w:rsidR="00110A60" w:rsidRDefault="00110A60" w:rsidP="00110A60">
            <w:pPr>
              <w:suppressAutoHyphens/>
              <w:jc w:val="both"/>
              <w:rPr>
                <w:rFonts w:ascii="Times New Roman CYR" w:hAnsi="Times New Roman CYR" w:cs="Times New Roman CYR"/>
                <w:sz w:val="22"/>
                <w:szCs w:val="22"/>
              </w:rPr>
            </w:pPr>
            <w:r>
              <w:rPr>
                <w:rFonts w:ascii="Times New Roman CYR" w:hAnsi="Times New Roman CYR" w:cs="Times New Roman CYR"/>
                <w:sz w:val="22"/>
                <w:szCs w:val="22"/>
              </w:rPr>
              <w:t xml:space="preserve">Расчетный счет: </w:t>
            </w:r>
            <w:r w:rsidRPr="00C82D0E">
              <w:rPr>
                <w:rFonts w:ascii="Times New Roman CYR" w:hAnsi="Times New Roman CYR" w:cs="Times New Roman CYR"/>
                <w:sz w:val="22"/>
                <w:szCs w:val="22"/>
              </w:rPr>
              <w:t>407028106000</w:t>
            </w:r>
            <w:r>
              <w:rPr>
                <w:rFonts w:ascii="Times New Roman CYR" w:hAnsi="Times New Roman CYR" w:cs="Times New Roman CYR"/>
                <w:sz w:val="22"/>
                <w:szCs w:val="22"/>
              </w:rPr>
              <w:t xml:space="preserve">00000394 в АО «Банк </w:t>
            </w:r>
            <w:proofErr w:type="spellStart"/>
            <w:r>
              <w:rPr>
                <w:rFonts w:ascii="Times New Roman CYR" w:hAnsi="Times New Roman CYR" w:cs="Times New Roman CYR"/>
                <w:sz w:val="22"/>
                <w:szCs w:val="22"/>
              </w:rPr>
              <w:t>Финсервис</w:t>
            </w:r>
            <w:proofErr w:type="spellEnd"/>
            <w:r>
              <w:rPr>
                <w:rFonts w:ascii="Times New Roman CYR" w:hAnsi="Times New Roman CYR" w:cs="Times New Roman CYR"/>
                <w:sz w:val="22"/>
                <w:szCs w:val="22"/>
              </w:rPr>
              <w:t>»</w:t>
            </w:r>
          </w:p>
          <w:p w:rsidR="00110A60" w:rsidRDefault="00110A60" w:rsidP="00110A60">
            <w:pPr>
              <w:suppressAutoHyphens/>
              <w:jc w:val="both"/>
              <w:rPr>
                <w:rFonts w:ascii="Times New Roman CYR" w:hAnsi="Times New Roman CYR" w:cs="Times New Roman CYR"/>
                <w:sz w:val="22"/>
                <w:szCs w:val="22"/>
              </w:rPr>
            </w:pPr>
            <w:r>
              <w:rPr>
                <w:rFonts w:ascii="Times New Roman CYR" w:hAnsi="Times New Roman CYR" w:cs="Times New Roman CYR"/>
                <w:sz w:val="22"/>
                <w:szCs w:val="22"/>
              </w:rPr>
              <w:t>БИК: 044583848,</w:t>
            </w:r>
          </w:p>
          <w:p w:rsidR="00994665" w:rsidRPr="001B4DF7" w:rsidRDefault="00110A60" w:rsidP="00110A60">
            <w:pPr>
              <w:widowControl w:val="0"/>
              <w:jc w:val="both"/>
              <w:rPr>
                <w:color w:val="000000"/>
                <w:sz w:val="22"/>
                <w:szCs w:val="22"/>
              </w:rPr>
            </w:pPr>
            <w:proofErr w:type="spellStart"/>
            <w:proofErr w:type="gramStart"/>
            <w:r>
              <w:rPr>
                <w:rFonts w:ascii="Times New Roman CYR" w:hAnsi="Times New Roman CYR" w:cs="Times New Roman CYR"/>
                <w:sz w:val="22"/>
                <w:szCs w:val="22"/>
              </w:rPr>
              <w:t>Кор</w:t>
            </w:r>
            <w:proofErr w:type="spellEnd"/>
            <w:r>
              <w:rPr>
                <w:rFonts w:ascii="Times New Roman CYR" w:hAnsi="Times New Roman CYR" w:cs="Times New Roman CYR"/>
                <w:sz w:val="22"/>
                <w:szCs w:val="22"/>
              </w:rPr>
              <w:t>. счет</w:t>
            </w:r>
            <w:proofErr w:type="gramEnd"/>
            <w:r>
              <w:rPr>
                <w:rFonts w:ascii="Times New Roman CYR" w:hAnsi="Times New Roman CYR" w:cs="Times New Roman CYR"/>
                <w:sz w:val="22"/>
                <w:szCs w:val="22"/>
              </w:rPr>
              <w:t xml:space="preserve">: </w:t>
            </w:r>
            <w:r w:rsidRPr="00C82D0E">
              <w:rPr>
                <w:rFonts w:ascii="Times New Roman CYR" w:hAnsi="Times New Roman CYR" w:cs="Times New Roman CYR"/>
                <w:sz w:val="22"/>
                <w:szCs w:val="22"/>
              </w:rPr>
              <w:t>101810900000000848</w:t>
            </w:r>
          </w:p>
        </w:tc>
      </w:tr>
      <w:tr w:rsidR="00994665" w:rsidRPr="00295AEF" w:rsidTr="00954FC2">
        <w:trPr>
          <w:trHeight w:val="20"/>
        </w:trPr>
        <w:tc>
          <w:tcPr>
            <w:tcW w:w="3119" w:type="dxa"/>
            <w:vAlign w:val="center"/>
          </w:tcPr>
          <w:p w:rsidR="00994665" w:rsidRPr="001B4DF7" w:rsidRDefault="00994665" w:rsidP="00875794">
            <w:pPr>
              <w:jc w:val="both"/>
              <w:rPr>
                <w:color w:val="000000"/>
                <w:sz w:val="22"/>
                <w:szCs w:val="22"/>
              </w:rPr>
            </w:pPr>
            <w:r w:rsidRPr="00E97310">
              <w:rPr>
                <w:sz w:val="22"/>
                <w:szCs w:val="22"/>
              </w:rPr>
              <w:t>Страхование</w:t>
            </w:r>
            <w:r>
              <w:rPr>
                <w:sz w:val="22"/>
                <w:szCs w:val="22"/>
              </w:rPr>
              <w:t xml:space="preserve"> </w:t>
            </w:r>
            <w:r w:rsidRPr="00E97310">
              <w:rPr>
                <w:sz w:val="22"/>
                <w:szCs w:val="22"/>
              </w:rPr>
              <w:t>профессионал</w:t>
            </w:r>
            <w:r w:rsidRPr="00E97310">
              <w:rPr>
                <w:sz w:val="22"/>
                <w:szCs w:val="22"/>
              </w:rPr>
              <w:t>ь</w:t>
            </w:r>
            <w:r w:rsidRPr="00E97310">
              <w:rPr>
                <w:sz w:val="22"/>
                <w:szCs w:val="22"/>
              </w:rPr>
              <w:t>ной</w:t>
            </w:r>
            <w:r>
              <w:rPr>
                <w:sz w:val="22"/>
                <w:szCs w:val="22"/>
              </w:rPr>
              <w:t xml:space="preserve"> </w:t>
            </w:r>
            <w:r w:rsidRPr="00E97310">
              <w:rPr>
                <w:sz w:val="22"/>
                <w:szCs w:val="22"/>
              </w:rPr>
              <w:t>ответственности</w:t>
            </w:r>
            <w:r>
              <w:rPr>
                <w:sz w:val="22"/>
                <w:szCs w:val="22"/>
              </w:rPr>
              <w:t xml:space="preserve"> </w:t>
            </w:r>
            <w:r w:rsidRPr="00E97310">
              <w:rPr>
                <w:sz w:val="22"/>
                <w:szCs w:val="22"/>
              </w:rPr>
              <w:t>Испо</w:t>
            </w:r>
            <w:r w:rsidRPr="00E97310">
              <w:rPr>
                <w:sz w:val="22"/>
                <w:szCs w:val="22"/>
              </w:rPr>
              <w:t>л</w:t>
            </w:r>
            <w:r w:rsidRPr="00E97310">
              <w:rPr>
                <w:sz w:val="22"/>
                <w:szCs w:val="22"/>
              </w:rPr>
              <w:t>нителя</w:t>
            </w:r>
          </w:p>
        </w:tc>
        <w:tc>
          <w:tcPr>
            <w:tcW w:w="6804" w:type="dxa"/>
          </w:tcPr>
          <w:p w:rsidR="00994665" w:rsidRPr="00295AEF" w:rsidRDefault="00994665" w:rsidP="00875794">
            <w:pPr>
              <w:suppressAutoHyphens/>
              <w:jc w:val="both"/>
              <w:rPr>
                <w:color w:val="000000"/>
                <w:sz w:val="22"/>
                <w:szCs w:val="22"/>
              </w:rPr>
            </w:pPr>
            <w:r w:rsidRPr="00A91BC3">
              <w:rPr>
                <w:color w:val="000000"/>
                <w:sz w:val="22"/>
                <w:szCs w:val="22"/>
              </w:rPr>
              <w:t>Страховой полис № 922/</w:t>
            </w:r>
            <w:r w:rsidR="00875794">
              <w:rPr>
                <w:color w:val="000000"/>
                <w:sz w:val="22"/>
                <w:szCs w:val="22"/>
              </w:rPr>
              <w:t>2591609076</w:t>
            </w:r>
            <w:r w:rsidRPr="00A91BC3">
              <w:rPr>
                <w:color w:val="000000"/>
                <w:sz w:val="22"/>
                <w:szCs w:val="22"/>
              </w:rPr>
              <w:t xml:space="preserve"> от </w:t>
            </w:r>
            <w:r w:rsidR="00875794">
              <w:rPr>
                <w:color w:val="000000"/>
                <w:sz w:val="22"/>
                <w:szCs w:val="22"/>
              </w:rPr>
              <w:t>07.05.2024</w:t>
            </w:r>
            <w:r w:rsidRPr="00A91BC3">
              <w:rPr>
                <w:color w:val="000000"/>
                <w:sz w:val="22"/>
                <w:szCs w:val="22"/>
              </w:rPr>
              <w:t xml:space="preserve"> г. выдан САО</w:t>
            </w:r>
            <w:r w:rsidR="00875794">
              <w:rPr>
                <w:color w:val="000000"/>
                <w:sz w:val="22"/>
                <w:szCs w:val="22"/>
              </w:rPr>
              <w:t> </w:t>
            </w:r>
            <w:r w:rsidRPr="00A91BC3">
              <w:rPr>
                <w:color w:val="000000"/>
                <w:sz w:val="22"/>
                <w:szCs w:val="22"/>
              </w:rPr>
              <w:t>«</w:t>
            </w:r>
            <w:proofErr w:type="spellStart"/>
            <w:r w:rsidRPr="00A91BC3">
              <w:rPr>
                <w:color w:val="000000"/>
                <w:sz w:val="22"/>
                <w:szCs w:val="22"/>
              </w:rPr>
              <w:t>РЕСО-Гарантия</w:t>
            </w:r>
            <w:proofErr w:type="spellEnd"/>
            <w:r w:rsidRPr="00A91BC3">
              <w:rPr>
                <w:color w:val="000000"/>
                <w:sz w:val="22"/>
                <w:szCs w:val="22"/>
              </w:rPr>
              <w:t xml:space="preserve">» филиал в г. Барнаул сроком с </w:t>
            </w:r>
            <w:r w:rsidR="00875794">
              <w:rPr>
                <w:color w:val="000000"/>
                <w:sz w:val="22"/>
                <w:szCs w:val="22"/>
              </w:rPr>
              <w:t>20.05.2024</w:t>
            </w:r>
            <w:r w:rsidRPr="00A91BC3">
              <w:rPr>
                <w:color w:val="000000"/>
                <w:sz w:val="22"/>
                <w:szCs w:val="22"/>
              </w:rPr>
              <w:t xml:space="preserve"> г. по </w:t>
            </w:r>
            <w:r w:rsidR="00875794">
              <w:rPr>
                <w:color w:val="000000"/>
                <w:sz w:val="22"/>
                <w:szCs w:val="22"/>
              </w:rPr>
              <w:t>19.05.2025</w:t>
            </w:r>
            <w:r w:rsidRPr="00A91BC3">
              <w:rPr>
                <w:color w:val="000000"/>
                <w:sz w:val="22"/>
                <w:szCs w:val="22"/>
              </w:rPr>
              <w:t xml:space="preserve"> г. Страховая сумма </w:t>
            </w:r>
            <w:r w:rsidR="00875794">
              <w:rPr>
                <w:color w:val="000000"/>
                <w:sz w:val="22"/>
                <w:szCs w:val="22"/>
              </w:rPr>
              <w:t>30</w:t>
            </w:r>
            <w:r w:rsidRPr="00A91BC3">
              <w:rPr>
                <w:color w:val="000000"/>
                <w:sz w:val="22"/>
                <w:szCs w:val="22"/>
              </w:rPr>
              <w:t xml:space="preserve"> 000 </w:t>
            </w:r>
            <w:proofErr w:type="spellStart"/>
            <w:r w:rsidRPr="00A91BC3">
              <w:rPr>
                <w:color w:val="000000"/>
                <w:sz w:val="22"/>
                <w:szCs w:val="22"/>
              </w:rPr>
              <w:t>000</w:t>
            </w:r>
            <w:proofErr w:type="spellEnd"/>
            <w:r w:rsidRPr="00A91BC3">
              <w:rPr>
                <w:color w:val="000000"/>
                <w:sz w:val="22"/>
                <w:szCs w:val="22"/>
              </w:rPr>
              <w:t xml:space="preserve"> (</w:t>
            </w:r>
            <w:r w:rsidR="00875794">
              <w:rPr>
                <w:color w:val="000000"/>
                <w:sz w:val="22"/>
                <w:szCs w:val="22"/>
              </w:rPr>
              <w:t>Тридцать</w:t>
            </w:r>
            <w:r w:rsidRPr="00A91BC3">
              <w:rPr>
                <w:color w:val="000000"/>
                <w:sz w:val="22"/>
                <w:szCs w:val="22"/>
              </w:rPr>
              <w:t xml:space="preserve"> миллионов) руб.</w:t>
            </w:r>
          </w:p>
        </w:tc>
      </w:tr>
      <w:tr w:rsidR="00994665" w:rsidRPr="00295AEF" w:rsidTr="00954FC2">
        <w:trPr>
          <w:trHeight w:val="20"/>
        </w:trPr>
        <w:tc>
          <w:tcPr>
            <w:tcW w:w="3119" w:type="dxa"/>
            <w:vAlign w:val="center"/>
          </w:tcPr>
          <w:p w:rsidR="00994665" w:rsidRPr="007F438C" w:rsidRDefault="00994665" w:rsidP="006D62E6">
            <w:pPr>
              <w:jc w:val="both"/>
              <w:rPr>
                <w:color w:val="000000"/>
                <w:sz w:val="22"/>
                <w:szCs w:val="22"/>
              </w:rPr>
            </w:pPr>
            <w:r w:rsidRPr="00FD28D6">
              <w:rPr>
                <w:sz w:val="22"/>
                <w:szCs w:val="22"/>
              </w:rPr>
              <w:t>Сведения</w:t>
            </w:r>
            <w:r>
              <w:rPr>
                <w:sz w:val="22"/>
                <w:szCs w:val="22"/>
              </w:rPr>
              <w:t xml:space="preserve"> </w:t>
            </w:r>
            <w:r w:rsidRPr="00FD28D6">
              <w:rPr>
                <w:sz w:val="22"/>
                <w:szCs w:val="22"/>
              </w:rPr>
              <w:t>о</w:t>
            </w:r>
            <w:r>
              <w:rPr>
                <w:sz w:val="22"/>
                <w:szCs w:val="22"/>
              </w:rPr>
              <w:t xml:space="preserve"> </w:t>
            </w:r>
            <w:r w:rsidRPr="00FD28D6">
              <w:rPr>
                <w:sz w:val="22"/>
                <w:szCs w:val="22"/>
              </w:rPr>
              <w:t>независимости</w:t>
            </w:r>
            <w:r>
              <w:rPr>
                <w:sz w:val="22"/>
                <w:szCs w:val="22"/>
              </w:rPr>
              <w:t xml:space="preserve"> </w:t>
            </w:r>
            <w:r w:rsidRPr="00FD28D6">
              <w:rPr>
                <w:sz w:val="22"/>
                <w:szCs w:val="22"/>
              </w:rPr>
              <w:t>юридического</w:t>
            </w:r>
            <w:r>
              <w:rPr>
                <w:sz w:val="22"/>
                <w:szCs w:val="22"/>
              </w:rPr>
              <w:t xml:space="preserve"> </w:t>
            </w:r>
            <w:r w:rsidRPr="00FD28D6">
              <w:rPr>
                <w:sz w:val="22"/>
                <w:szCs w:val="22"/>
              </w:rPr>
              <w:t>лица,</w:t>
            </w:r>
            <w:r>
              <w:rPr>
                <w:sz w:val="22"/>
                <w:szCs w:val="22"/>
              </w:rPr>
              <w:t xml:space="preserve"> </w:t>
            </w:r>
            <w:r w:rsidRPr="00FD28D6">
              <w:rPr>
                <w:sz w:val="22"/>
                <w:szCs w:val="22"/>
              </w:rPr>
              <w:t>с</w:t>
            </w:r>
            <w:r>
              <w:rPr>
                <w:sz w:val="22"/>
                <w:szCs w:val="22"/>
              </w:rPr>
              <w:t xml:space="preserve"> </w:t>
            </w:r>
            <w:r w:rsidRPr="00FD28D6">
              <w:rPr>
                <w:sz w:val="22"/>
                <w:szCs w:val="22"/>
              </w:rPr>
              <w:t>кот</w:t>
            </w:r>
            <w:r w:rsidRPr="00FD28D6">
              <w:rPr>
                <w:sz w:val="22"/>
                <w:szCs w:val="22"/>
              </w:rPr>
              <w:t>о</w:t>
            </w:r>
            <w:r w:rsidRPr="00FD28D6">
              <w:rPr>
                <w:sz w:val="22"/>
                <w:szCs w:val="22"/>
              </w:rPr>
              <w:t>рым</w:t>
            </w:r>
            <w:r>
              <w:rPr>
                <w:sz w:val="22"/>
                <w:szCs w:val="22"/>
              </w:rPr>
              <w:t xml:space="preserve"> Специалист </w:t>
            </w:r>
            <w:r w:rsidRPr="00FD28D6">
              <w:rPr>
                <w:sz w:val="22"/>
                <w:szCs w:val="22"/>
              </w:rPr>
              <w:t>заключил</w:t>
            </w:r>
            <w:r>
              <w:rPr>
                <w:sz w:val="22"/>
                <w:szCs w:val="22"/>
              </w:rPr>
              <w:t xml:space="preserve"> </w:t>
            </w:r>
            <w:r w:rsidRPr="00FD28D6">
              <w:rPr>
                <w:sz w:val="22"/>
                <w:szCs w:val="22"/>
              </w:rPr>
              <w:t>трудовой</w:t>
            </w:r>
            <w:r>
              <w:rPr>
                <w:sz w:val="22"/>
                <w:szCs w:val="22"/>
              </w:rPr>
              <w:t xml:space="preserve"> </w:t>
            </w:r>
            <w:r w:rsidRPr="00FD28D6">
              <w:rPr>
                <w:sz w:val="22"/>
                <w:szCs w:val="22"/>
              </w:rPr>
              <w:t>договор</w:t>
            </w:r>
            <w:r>
              <w:rPr>
                <w:color w:val="000000"/>
                <w:sz w:val="22"/>
                <w:szCs w:val="22"/>
              </w:rPr>
              <w:t xml:space="preserve"> </w:t>
            </w:r>
          </w:p>
        </w:tc>
        <w:tc>
          <w:tcPr>
            <w:tcW w:w="6804" w:type="dxa"/>
            <w:vAlign w:val="center"/>
          </w:tcPr>
          <w:p w:rsidR="00994665" w:rsidRDefault="00994665" w:rsidP="006D62E6">
            <w:pPr>
              <w:suppressAutoHyphens/>
              <w:jc w:val="both"/>
              <w:rPr>
                <w:color w:val="000000"/>
                <w:sz w:val="22"/>
                <w:szCs w:val="22"/>
              </w:rPr>
            </w:pPr>
            <w:r w:rsidRPr="007F438C">
              <w:rPr>
                <w:color w:val="000000"/>
                <w:sz w:val="22"/>
                <w:szCs w:val="22"/>
              </w:rPr>
              <w:t>Юридическое</w:t>
            </w:r>
            <w:r>
              <w:rPr>
                <w:color w:val="000000"/>
                <w:sz w:val="22"/>
                <w:szCs w:val="22"/>
              </w:rPr>
              <w:t xml:space="preserve"> </w:t>
            </w:r>
            <w:r w:rsidRPr="007F438C">
              <w:rPr>
                <w:color w:val="000000"/>
                <w:sz w:val="22"/>
                <w:szCs w:val="22"/>
              </w:rPr>
              <w:t>лицо</w:t>
            </w:r>
            <w:r>
              <w:rPr>
                <w:color w:val="000000"/>
                <w:sz w:val="22"/>
                <w:szCs w:val="22"/>
              </w:rPr>
              <w:t xml:space="preserve"> </w:t>
            </w:r>
            <w:r w:rsidRPr="007F438C">
              <w:rPr>
                <w:color w:val="000000"/>
                <w:sz w:val="22"/>
                <w:szCs w:val="22"/>
              </w:rPr>
              <w:t>не</w:t>
            </w:r>
            <w:r>
              <w:rPr>
                <w:color w:val="000000"/>
                <w:sz w:val="22"/>
                <w:szCs w:val="22"/>
              </w:rPr>
              <w:t xml:space="preserve"> </w:t>
            </w:r>
            <w:r w:rsidRPr="007F438C">
              <w:rPr>
                <w:color w:val="000000"/>
                <w:sz w:val="22"/>
                <w:szCs w:val="22"/>
              </w:rPr>
              <w:t>имеет</w:t>
            </w:r>
            <w:r>
              <w:rPr>
                <w:color w:val="000000"/>
                <w:sz w:val="22"/>
                <w:szCs w:val="22"/>
              </w:rPr>
              <w:t xml:space="preserve"> </w:t>
            </w:r>
            <w:r w:rsidRPr="007F438C">
              <w:rPr>
                <w:color w:val="000000"/>
                <w:sz w:val="22"/>
                <w:szCs w:val="22"/>
              </w:rPr>
              <w:t>имущественного</w:t>
            </w:r>
            <w:r>
              <w:rPr>
                <w:color w:val="000000"/>
                <w:sz w:val="22"/>
                <w:szCs w:val="22"/>
              </w:rPr>
              <w:t xml:space="preserve"> </w:t>
            </w:r>
            <w:r w:rsidRPr="007F438C">
              <w:rPr>
                <w:color w:val="000000"/>
                <w:sz w:val="22"/>
                <w:szCs w:val="22"/>
              </w:rPr>
              <w:t>интереса</w:t>
            </w:r>
            <w:r>
              <w:rPr>
                <w:color w:val="000000"/>
                <w:sz w:val="22"/>
                <w:szCs w:val="22"/>
              </w:rPr>
              <w:t xml:space="preserve"> </w:t>
            </w:r>
            <w:r w:rsidRPr="007F438C">
              <w:rPr>
                <w:color w:val="000000"/>
                <w:sz w:val="22"/>
                <w:szCs w:val="22"/>
              </w:rPr>
              <w:t>в</w:t>
            </w:r>
            <w:r>
              <w:rPr>
                <w:color w:val="000000"/>
                <w:sz w:val="22"/>
                <w:szCs w:val="22"/>
              </w:rPr>
              <w:t xml:space="preserve"> </w:t>
            </w:r>
            <w:r w:rsidRPr="007F438C">
              <w:rPr>
                <w:color w:val="000000"/>
                <w:sz w:val="22"/>
                <w:szCs w:val="22"/>
              </w:rPr>
              <w:t>объекте</w:t>
            </w:r>
            <w:r>
              <w:rPr>
                <w:color w:val="000000"/>
                <w:sz w:val="22"/>
                <w:szCs w:val="22"/>
              </w:rPr>
              <w:t xml:space="preserve"> исследования </w:t>
            </w:r>
            <w:r w:rsidRPr="007F438C">
              <w:rPr>
                <w:color w:val="000000"/>
                <w:sz w:val="22"/>
                <w:szCs w:val="22"/>
              </w:rPr>
              <w:t>и</w:t>
            </w:r>
            <w:r>
              <w:rPr>
                <w:color w:val="000000"/>
                <w:sz w:val="22"/>
                <w:szCs w:val="22"/>
              </w:rPr>
              <w:t xml:space="preserve"> </w:t>
            </w:r>
            <w:r w:rsidRPr="007F438C">
              <w:rPr>
                <w:color w:val="000000"/>
                <w:sz w:val="22"/>
                <w:szCs w:val="22"/>
              </w:rPr>
              <w:t>(или)</w:t>
            </w:r>
            <w:r>
              <w:rPr>
                <w:color w:val="000000"/>
                <w:sz w:val="22"/>
                <w:szCs w:val="22"/>
              </w:rPr>
              <w:t xml:space="preserve"> </w:t>
            </w:r>
            <w:r w:rsidRPr="007F438C">
              <w:rPr>
                <w:color w:val="000000"/>
                <w:sz w:val="22"/>
                <w:szCs w:val="22"/>
              </w:rPr>
              <w:t>не</w:t>
            </w:r>
            <w:r>
              <w:rPr>
                <w:color w:val="000000"/>
                <w:sz w:val="22"/>
                <w:szCs w:val="22"/>
              </w:rPr>
              <w:t xml:space="preserve"> </w:t>
            </w:r>
            <w:r w:rsidRPr="007F438C">
              <w:rPr>
                <w:color w:val="000000"/>
                <w:sz w:val="22"/>
                <w:szCs w:val="22"/>
              </w:rPr>
              <w:t>является</w:t>
            </w:r>
            <w:r>
              <w:rPr>
                <w:color w:val="000000"/>
                <w:sz w:val="22"/>
                <w:szCs w:val="22"/>
              </w:rPr>
              <w:t xml:space="preserve"> </w:t>
            </w:r>
            <w:proofErr w:type="spellStart"/>
            <w:r w:rsidRPr="007F438C">
              <w:rPr>
                <w:color w:val="000000"/>
                <w:sz w:val="22"/>
                <w:szCs w:val="22"/>
              </w:rPr>
              <w:t>аффилированным</w:t>
            </w:r>
            <w:proofErr w:type="spellEnd"/>
            <w:r>
              <w:rPr>
                <w:color w:val="000000"/>
                <w:sz w:val="22"/>
                <w:szCs w:val="22"/>
              </w:rPr>
              <w:t xml:space="preserve"> </w:t>
            </w:r>
            <w:r w:rsidRPr="007F438C">
              <w:rPr>
                <w:color w:val="000000"/>
                <w:sz w:val="22"/>
                <w:szCs w:val="22"/>
              </w:rPr>
              <w:t>лицом</w:t>
            </w:r>
            <w:r>
              <w:rPr>
                <w:color w:val="000000"/>
                <w:sz w:val="22"/>
                <w:szCs w:val="22"/>
              </w:rPr>
              <w:t xml:space="preserve"> заказчика.</w:t>
            </w:r>
          </w:p>
          <w:p w:rsidR="00994665" w:rsidRPr="007F438C" w:rsidRDefault="00994665" w:rsidP="006D62E6">
            <w:pPr>
              <w:suppressAutoHyphens/>
              <w:jc w:val="both"/>
              <w:rPr>
                <w:color w:val="000000"/>
                <w:sz w:val="22"/>
                <w:szCs w:val="22"/>
              </w:rPr>
            </w:pPr>
            <w:r w:rsidRPr="007F438C">
              <w:rPr>
                <w:color w:val="000000"/>
                <w:sz w:val="22"/>
                <w:szCs w:val="22"/>
              </w:rPr>
              <w:t>Размер</w:t>
            </w:r>
            <w:r>
              <w:rPr>
                <w:color w:val="000000"/>
                <w:sz w:val="22"/>
                <w:szCs w:val="22"/>
              </w:rPr>
              <w:t xml:space="preserve"> </w:t>
            </w:r>
            <w:r w:rsidRPr="007F438C">
              <w:rPr>
                <w:color w:val="000000"/>
                <w:sz w:val="22"/>
                <w:szCs w:val="22"/>
              </w:rPr>
              <w:t>денежного</w:t>
            </w:r>
            <w:r>
              <w:rPr>
                <w:color w:val="000000"/>
                <w:sz w:val="22"/>
                <w:szCs w:val="22"/>
              </w:rPr>
              <w:t xml:space="preserve"> </w:t>
            </w:r>
            <w:r w:rsidRPr="007F438C">
              <w:rPr>
                <w:color w:val="000000"/>
                <w:sz w:val="22"/>
                <w:szCs w:val="22"/>
              </w:rPr>
              <w:t>вознаграждения</w:t>
            </w:r>
            <w:r>
              <w:rPr>
                <w:color w:val="000000"/>
                <w:sz w:val="22"/>
                <w:szCs w:val="22"/>
              </w:rPr>
              <w:t xml:space="preserve"> </w:t>
            </w:r>
            <w:r w:rsidRPr="007F438C">
              <w:rPr>
                <w:color w:val="000000"/>
                <w:sz w:val="22"/>
                <w:szCs w:val="22"/>
              </w:rPr>
              <w:t>за</w:t>
            </w:r>
            <w:r>
              <w:rPr>
                <w:color w:val="000000"/>
                <w:sz w:val="22"/>
                <w:szCs w:val="22"/>
              </w:rPr>
              <w:t xml:space="preserve"> </w:t>
            </w:r>
            <w:r w:rsidRPr="007F438C">
              <w:rPr>
                <w:color w:val="000000"/>
                <w:sz w:val="22"/>
                <w:szCs w:val="22"/>
              </w:rPr>
              <w:t>проведение</w:t>
            </w:r>
            <w:r>
              <w:rPr>
                <w:color w:val="000000"/>
                <w:sz w:val="22"/>
                <w:szCs w:val="22"/>
              </w:rPr>
              <w:t xml:space="preserve"> исследования </w:t>
            </w:r>
            <w:r w:rsidRPr="00485B12">
              <w:rPr>
                <w:sz w:val="22"/>
                <w:szCs w:val="22"/>
              </w:rPr>
              <w:t>не</w:t>
            </w:r>
            <w:r>
              <w:rPr>
                <w:sz w:val="22"/>
                <w:szCs w:val="22"/>
              </w:rPr>
              <w:t xml:space="preserve"> </w:t>
            </w:r>
            <w:r w:rsidRPr="00485B12">
              <w:rPr>
                <w:sz w:val="22"/>
                <w:szCs w:val="22"/>
              </w:rPr>
              <w:t>зависит</w:t>
            </w:r>
            <w:r>
              <w:rPr>
                <w:sz w:val="22"/>
                <w:szCs w:val="22"/>
              </w:rPr>
              <w:t xml:space="preserve"> </w:t>
            </w:r>
            <w:r w:rsidRPr="00485B12">
              <w:rPr>
                <w:sz w:val="22"/>
                <w:szCs w:val="22"/>
              </w:rPr>
              <w:t>от</w:t>
            </w:r>
            <w:r>
              <w:rPr>
                <w:sz w:val="22"/>
                <w:szCs w:val="22"/>
              </w:rPr>
              <w:t xml:space="preserve"> полученных результатов проведения исследования</w:t>
            </w:r>
          </w:p>
        </w:tc>
      </w:tr>
    </w:tbl>
    <w:p w:rsidR="006D62E6" w:rsidRDefault="006D62E6" w:rsidP="00C157AB">
      <w:pPr>
        <w:ind w:firstLine="426"/>
        <w:jc w:val="both"/>
        <w:rPr>
          <w:sz w:val="22"/>
          <w:szCs w:val="22"/>
        </w:rPr>
      </w:pPr>
    </w:p>
    <w:p w:rsidR="00162DCC" w:rsidRDefault="00162DCC" w:rsidP="00A30DE3">
      <w:pPr>
        <w:pStyle w:val="1"/>
        <w:keepNext w:val="0"/>
        <w:widowControl w:val="0"/>
        <w:jc w:val="center"/>
        <w:rPr>
          <w:b/>
          <w:sz w:val="28"/>
          <w:szCs w:val="28"/>
        </w:rPr>
      </w:pPr>
      <w:bookmarkStart w:id="20" w:name="_Toc174622418"/>
      <w:r>
        <w:rPr>
          <w:b/>
          <w:sz w:val="28"/>
          <w:szCs w:val="28"/>
        </w:rPr>
        <w:t>1.4</w:t>
      </w:r>
      <w:r w:rsidRPr="001910A0">
        <w:rPr>
          <w:b/>
          <w:sz w:val="28"/>
          <w:szCs w:val="28"/>
        </w:rPr>
        <w:t>.</w:t>
      </w:r>
      <w:r w:rsidR="00746527">
        <w:rPr>
          <w:b/>
          <w:sz w:val="28"/>
          <w:szCs w:val="28"/>
        </w:rPr>
        <w:t xml:space="preserve"> </w:t>
      </w:r>
      <w:r>
        <w:rPr>
          <w:b/>
          <w:sz w:val="28"/>
          <w:szCs w:val="28"/>
        </w:rPr>
        <w:t>Источники</w:t>
      </w:r>
      <w:r w:rsidR="00746527">
        <w:rPr>
          <w:b/>
          <w:sz w:val="28"/>
          <w:szCs w:val="28"/>
        </w:rPr>
        <w:t xml:space="preserve"> </w:t>
      </w:r>
      <w:r>
        <w:rPr>
          <w:b/>
          <w:sz w:val="28"/>
          <w:szCs w:val="28"/>
        </w:rPr>
        <w:t>информации</w:t>
      </w:r>
      <w:bookmarkEnd w:id="20"/>
    </w:p>
    <w:p w:rsidR="00162DCC" w:rsidRPr="0014526B" w:rsidRDefault="00162DCC" w:rsidP="00D94D21">
      <w:pPr>
        <w:ind w:firstLine="426"/>
        <w:jc w:val="both"/>
        <w:rPr>
          <w:bCs/>
          <w:iCs/>
          <w:sz w:val="22"/>
          <w:szCs w:val="22"/>
        </w:rPr>
      </w:pPr>
    </w:p>
    <w:p w:rsidR="00162DCC" w:rsidRPr="00514F97" w:rsidRDefault="000354E0" w:rsidP="00162DCC">
      <w:pPr>
        <w:ind w:firstLine="426"/>
        <w:jc w:val="both"/>
        <w:rPr>
          <w:b/>
          <w:sz w:val="22"/>
          <w:szCs w:val="22"/>
          <w:u w:val="single"/>
        </w:rPr>
      </w:pPr>
      <w:r w:rsidRPr="00EA48EF">
        <w:rPr>
          <w:b/>
          <w:sz w:val="22"/>
          <w:szCs w:val="22"/>
        </w:rPr>
        <w:t>Определение</w:t>
      </w:r>
      <w:r w:rsidR="00746527" w:rsidRPr="00EA48EF">
        <w:rPr>
          <w:b/>
          <w:sz w:val="22"/>
          <w:szCs w:val="22"/>
        </w:rPr>
        <w:t xml:space="preserve"> </w:t>
      </w:r>
      <w:r w:rsidRPr="00EA48EF">
        <w:rPr>
          <w:b/>
          <w:sz w:val="22"/>
          <w:szCs w:val="22"/>
        </w:rPr>
        <w:t>экономически</w:t>
      </w:r>
      <w:r w:rsidR="00746527" w:rsidRPr="00EA48EF">
        <w:rPr>
          <w:b/>
          <w:sz w:val="22"/>
          <w:szCs w:val="22"/>
        </w:rPr>
        <w:t xml:space="preserve"> </w:t>
      </w:r>
      <w:r w:rsidRPr="00EA48EF">
        <w:rPr>
          <w:b/>
          <w:sz w:val="22"/>
          <w:szCs w:val="22"/>
        </w:rPr>
        <w:t>обоснованн</w:t>
      </w:r>
      <w:r w:rsidR="00A30DE3">
        <w:rPr>
          <w:b/>
          <w:sz w:val="22"/>
          <w:szCs w:val="22"/>
        </w:rPr>
        <w:t>ого</w:t>
      </w:r>
      <w:r w:rsidR="00746527" w:rsidRPr="00EA48EF">
        <w:rPr>
          <w:b/>
          <w:sz w:val="22"/>
          <w:szCs w:val="22"/>
        </w:rPr>
        <w:t xml:space="preserve"> </w:t>
      </w:r>
      <w:r w:rsidRPr="00EA48EF">
        <w:rPr>
          <w:b/>
          <w:sz w:val="22"/>
          <w:szCs w:val="22"/>
        </w:rPr>
        <w:t>значени</w:t>
      </w:r>
      <w:r w:rsidR="00A30DE3">
        <w:rPr>
          <w:b/>
          <w:sz w:val="22"/>
          <w:szCs w:val="22"/>
        </w:rPr>
        <w:t>я</w:t>
      </w:r>
      <w:r w:rsidR="00746527" w:rsidRPr="00EA48EF">
        <w:rPr>
          <w:b/>
          <w:sz w:val="22"/>
          <w:szCs w:val="22"/>
        </w:rPr>
        <w:t xml:space="preserve"> </w:t>
      </w:r>
      <w:r w:rsidRPr="00EA48EF">
        <w:rPr>
          <w:b/>
          <w:sz w:val="22"/>
          <w:szCs w:val="22"/>
        </w:rPr>
        <w:t>коэффициент</w:t>
      </w:r>
      <w:r w:rsidR="00A30DE3">
        <w:rPr>
          <w:b/>
          <w:sz w:val="22"/>
          <w:szCs w:val="22"/>
        </w:rPr>
        <w:t>а</w:t>
      </w:r>
      <w:r w:rsidRPr="00EA48EF">
        <w:rPr>
          <w:b/>
          <w:sz w:val="22"/>
          <w:szCs w:val="22"/>
        </w:rPr>
        <w:t>,</w:t>
      </w:r>
      <w:r w:rsidR="00746527" w:rsidRPr="00EA48EF">
        <w:rPr>
          <w:b/>
          <w:sz w:val="22"/>
          <w:szCs w:val="22"/>
        </w:rPr>
        <w:t xml:space="preserve"> </w:t>
      </w:r>
      <w:r w:rsidRPr="00EA48EF">
        <w:rPr>
          <w:b/>
          <w:sz w:val="22"/>
          <w:szCs w:val="22"/>
        </w:rPr>
        <w:t>применяем</w:t>
      </w:r>
      <w:r w:rsidR="00A30DE3">
        <w:rPr>
          <w:b/>
          <w:sz w:val="22"/>
          <w:szCs w:val="22"/>
        </w:rPr>
        <w:t>ого</w:t>
      </w:r>
      <w:r w:rsidR="00746527" w:rsidRPr="00EA48EF">
        <w:rPr>
          <w:b/>
          <w:sz w:val="22"/>
          <w:szCs w:val="22"/>
        </w:rPr>
        <w:t xml:space="preserve"> </w:t>
      </w:r>
      <w:r w:rsidRPr="00EA48EF">
        <w:rPr>
          <w:b/>
          <w:sz w:val="22"/>
          <w:szCs w:val="22"/>
        </w:rPr>
        <w:t>для</w:t>
      </w:r>
      <w:r w:rsidR="00746527" w:rsidRPr="00EA48EF">
        <w:rPr>
          <w:b/>
          <w:sz w:val="22"/>
          <w:szCs w:val="22"/>
        </w:rPr>
        <w:t xml:space="preserve"> </w:t>
      </w:r>
      <w:r w:rsidRPr="00EA48EF">
        <w:rPr>
          <w:b/>
          <w:sz w:val="22"/>
          <w:szCs w:val="22"/>
        </w:rPr>
        <w:t>опр</w:t>
      </w:r>
      <w:r w:rsidRPr="00EA48EF">
        <w:rPr>
          <w:b/>
          <w:sz w:val="22"/>
          <w:szCs w:val="22"/>
        </w:rPr>
        <w:t>е</w:t>
      </w:r>
      <w:r w:rsidRPr="00EA48EF">
        <w:rPr>
          <w:b/>
          <w:sz w:val="22"/>
          <w:szCs w:val="22"/>
        </w:rPr>
        <w:t>деления</w:t>
      </w:r>
      <w:r w:rsidR="00746527" w:rsidRPr="00EA48EF">
        <w:rPr>
          <w:b/>
          <w:sz w:val="22"/>
          <w:szCs w:val="22"/>
        </w:rPr>
        <w:t xml:space="preserve"> </w:t>
      </w:r>
      <w:r w:rsidRPr="00EA48EF">
        <w:rPr>
          <w:b/>
          <w:sz w:val="22"/>
          <w:szCs w:val="22"/>
        </w:rPr>
        <w:t>арендной</w:t>
      </w:r>
      <w:r w:rsidR="00746527" w:rsidRPr="00EA48EF">
        <w:rPr>
          <w:b/>
          <w:sz w:val="22"/>
          <w:szCs w:val="22"/>
        </w:rPr>
        <w:t xml:space="preserve"> </w:t>
      </w:r>
      <w:r w:rsidRPr="00EA48EF">
        <w:rPr>
          <w:b/>
          <w:sz w:val="22"/>
          <w:szCs w:val="22"/>
        </w:rPr>
        <w:t>платы</w:t>
      </w:r>
      <w:r w:rsidR="00746527" w:rsidRPr="00EA48EF">
        <w:rPr>
          <w:b/>
          <w:sz w:val="22"/>
          <w:szCs w:val="22"/>
        </w:rPr>
        <w:t xml:space="preserve"> </w:t>
      </w:r>
      <w:r w:rsidRPr="00EA48EF">
        <w:rPr>
          <w:b/>
          <w:sz w:val="22"/>
          <w:szCs w:val="22"/>
        </w:rPr>
        <w:t>при</w:t>
      </w:r>
      <w:r w:rsidR="00746527" w:rsidRPr="00EA48EF">
        <w:rPr>
          <w:b/>
          <w:sz w:val="22"/>
          <w:szCs w:val="22"/>
        </w:rPr>
        <w:t xml:space="preserve"> </w:t>
      </w:r>
      <w:r w:rsidRPr="00EA48EF">
        <w:rPr>
          <w:b/>
          <w:sz w:val="22"/>
          <w:szCs w:val="22"/>
        </w:rPr>
        <w:t>аренде</w:t>
      </w:r>
      <w:r w:rsidR="00746527" w:rsidRPr="00EA48EF">
        <w:rPr>
          <w:b/>
          <w:sz w:val="22"/>
          <w:szCs w:val="22"/>
        </w:rPr>
        <w:t xml:space="preserve"> </w:t>
      </w:r>
      <w:r w:rsidRPr="00EA48EF">
        <w:rPr>
          <w:b/>
          <w:sz w:val="22"/>
          <w:szCs w:val="22"/>
        </w:rPr>
        <w:t>земельных</w:t>
      </w:r>
      <w:r w:rsidR="00746527" w:rsidRPr="00EA48EF">
        <w:rPr>
          <w:b/>
          <w:sz w:val="22"/>
          <w:szCs w:val="22"/>
        </w:rPr>
        <w:t xml:space="preserve"> </w:t>
      </w:r>
      <w:r w:rsidRPr="00EA48EF">
        <w:rPr>
          <w:b/>
          <w:sz w:val="22"/>
          <w:szCs w:val="22"/>
        </w:rPr>
        <w:t>участков,</w:t>
      </w:r>
      <w:r w:rsidR="00746527" w:rsidRPr="00EA48EF">
        <w:rPr>
          <w:b/>
          <w:sz w:val="22"/>
          <w:szCs w:val="22"/>
        </w:rPr>
        <w:t xml:space="preserve"> </w:t>
      </w:r>
      <w:r w:rsidR="00162DCC" w:rsidRPr="00EA48EF">
        <w:rPr>
          <w:b/>
          <w:sz w:val="22"/>
          <w:szCs w:val="22"/>
        </w:rPr>
        <w:t>осуществлялось</w:t>
      </w:r>
      <w:r w:rsidR="00746527" w:rsidRPr="00EA48EF">
        <w:rPr>
          <w:b/>
          <w:sz w:val="22"/>
          <w:szCs w:val="22"/>
        </w:rPr>
        <w:t xml:space="preserve"> </w:t>
      </w:r>
      <w:r w:rsidR="00162DCC" w:rsidRPr="00514F97">
        <w:rPr>
          <w:b/>
          <w:sz w:val="22"/>
          <w:szCs w:val="22"/>
          <w:u w:val="single"/>
        </w:rPr>
        <w:t>с</w:t>
      </w:r>
      <w:r w:rsidR="00746527" w:rsidRPr="00514F97">
        <w:rPr>
          <w:b/>
          <w:sz w:val="22"/>
          <w:szCs w:val="22"/>
          <w:u w:val="single"/>
        </w:rPr>
        <w:t xml:space="preserve"> </w:t>
      </w:r>
      <w:r w:rsidR="00162DCC" w:rsidRPr="00514F97">
        <w:rPr>
          <w:b/>
          <w:sz w:val="22"/>
          <w:szCs w:val="22"/>
          <w:u w:val="single"/>
        </w:rPr>
        <w:t>учетом</w:t>
      </w:r>
      <w:r w:rsidR="00746527" w:rsidRPr="00514F97">
        <w:rPr>
          <w:b/>
          <w:sz w:val="22"/>
          <w:szCs w:val="22"/>
          <w:u w:val="single"/>
        </w:rPr>
        <w:t xml:space="preserve"> </w:t>
      </w:r>
      <w:r w:rsidR="00162DCC" w:rsidRPr="00514F97">
        <w:rPr>
          <w:b/>
          <w:sz w:val="22"/>
          <w:szCs w:val="22"/>
          <w:u w:val="single"/>
        </w:rPr>
        <w:t>положений</w:t>
      </w:r>
      <w:r w:rsidR="00746527" w:rsidRPr="00514F97">
        <w:rPr>
          <w:b/>
          <w:sz w:val="22"/>
          <w:szCs w:val="22"/>
          <w:u w:val="single"/>
        </w:rPr>
        <w:t xml:space="preserve"> </w:t>
      </w:r>
      <w:r w:rsidR="00162DCC" w:rsidRPr="00514F97">
        <w:rPr>
          <w:b/>
          <w:sz w:val="22"/>
          <w:szCs w:val="22"/>
          <w:u w:val="single"/>
        </w:rPr>
        <w:t>следующих</w:t>
      </w:r>
      <w:r w:rsidR="00746527" w:rsidRPr="00514F97">
        <w:rPr>
          <w:b/>
          <w:sz w:val="22"/>
          <w:szCs w:val="22"/>
          <w:u w:val="single"/>
        </w:rPr>
        <w:t xml:space="preserve"> </w:t>
      </w:r>
      <w:r w:rsidR="00162DCC" w:rsidRPr="00514F97">
        <w:rPr>
          <w:b/>
          <w:sz w:val="22"/>
          <w:szCs w:val="22"/>
          <w:u w:val="single"/>
        </w:rPr>
        <w:t>нормативных</w:t>
      </w:r>
      <w:r w:rsidR="00746527" w:rsidRPr="00514F97">
        <w:rPr>
          <w:b/>
          <w:sz w:val="22"/>
          <w:szCs w:val="22"/>
          <w:u w:val="single"/>
        </w:rPr>
        <w:t xml:space="preserve"> </w:t>
      </w:r>
      <w:r w:rsidR="00162DCC" w:rsidRPr="00514F97">
        <w:rPr>
          <w:b/>
          <w:sz w:val="22"/>
          <w:szCs w:val="22"/>
          <w:u w:val="single"/>
        </w:rPr>
        <w:t>документов:</w:t>
      </w:r>
    </w:p>
    <w:p w:rsidR="00162DCC" w:rsidRPr="00162DCC" w:rsidRDefault="00162DCC" w:rsidP="00162DCC">
      <w:pPr>
        <w:numPr>
          <w:ilvl w:val="0"/>
          <w:numId w:val="29"/>
        </w:numPr>
        <w:tabs>
          <w:tab w:val="clear" w:pos="720"/>
          <w:tab w:val="num" w:pos="567"/>
        </w:tabs>
        <w:ind w:left="0" w:firstLine="426"/>
        <w:jc w:val="both"/>
        <w:rPr>
          <w:sz w:val="22"/>
          <w:szCs w:val="22"/>
        </w:rPr>
      </w:pPr>
      <w:r w:rsidRPr="00162DCC">
        <w:rPr>
          <w:sz w:val="22"/>
          <w:szCs w:val="22"/>
        </w:rPr>
        <w:t>Гражданский</w:t>
      </w:r>
      <w:r w:rsidR="00746527">
        <w:rPr>
          <w:sz w:val="22"/>
          <w:szCs w:val="22"/>
        </w:rPr>
        <w:t xml:space="preserve"> </w:t>
      </w:r>
      <w:r w:rsidRPr="00162DCC">
        <w:rPr>
          <w:sz w:val="22"/>
          <w:szCs w:val="22"/>
        </w:rPr>
        <w:t>кодекс</w:t>
      </w:r>
      <w:r w:rsidR="00746527">
        <w:rPr>
          <w:sz w:val="22"/>
          <w:szCs w:val="22"/>
        </w:rPr>
        <w:t xml:space="preserve"> </w:t>
      </w:r>
      <w:r w:rsidRPr="00162DCC">
        <w:rPr>
          <w:sz w:val="22"/>
          <w:szCs w:val="22"/>
        </w:rPr>
        <w:t>Российской</w:t>
      </w:r>
      <w:r w:rsidR="00746527">
        <w:rPr>
          <w:sz w:val="22"/>
          <w:szCs w:val="22"/>
        </w:rPr>
        <w:t xml:space="preserve"> </w:t>
      </w:r>
      <w:r w:rsidRPr="00162DCC">
        <w:rPr>
          <w:sz w:val="22"/>
          <w:szCs w:val="22"/>
        </w:rPr>
        <w:t>Федераци</w:t>
      </w:r>
      <w:r w:rsidR="000D7B79">
        <w:rPr>
          <w:sz w:val="22"/>
          <w:szCs w:val="22"/>
        </w:rPr>
        <w:t>и</w:t>
      </w:r>
      <w:r w:rsidR="00746527">
        <w:rPr>
          <w:sz w:val="22"/>
          <w:szCs w:val="22"/>
        </w:rPr>
        <w:t xml:space="preserve"> </w:t>
      </w:r>
      <w:r w:rsidR="000D7B79">
        <w:rPr>
          <w:sz w:val="22"/>
          <w:szCs w:val="22"/>
        </w:rPr>
        <w:t>–</w:t>
      </w:r>
      <w:r w:rsidR="00746527">
        <w:rPr>
          <w:sz w:val="22"/>
          <w:szCs w:val="22"/>
        </w:rPr>
        <w:t xml:space="preserve"> </w:t>
      </w:r>
      <w:r w:rsidR="000D7B79">
        <w:rPr>
          <w:sz w:val="22"/>
          <w:szCs w:val="22"/>
        </w:rPr>
        <w:t>часть</w:t>
      </w:r>
      <w:r w:rsidR="00746527">
        <w:rPr>
          <w:sz w:val="22"/>
          <w:szCs w:val="22"/>
        </w:rPr>
        <w:t xml:space="preserve"> </w:t>
      </w:r>
      <w:r w:rsidR="008C3B56">
        <w:rPr>
          <w:sz w:val="22"/>
          <w:szCs w:val="22"/>
        </w:rPr>
        <w:t>первая</w:t>
      </w:r>
      <w:r w:rsidR="00746527">
        <w:rPr>
          <w:sz w:val="22"/>
          <w:szCs w:val="22"/>
        </w:rPr>
        <w:t xml:space="preserve"> </w:t>
      </w:r>
      <w:r w:rsidR="000D7B79" w:rsidRPr="000D7B79">
        <w:rPr>
          <w:sz w:val="22"/>
          <w:szCs w:val="22"/>
        </w:rPr>
        <w:t>от</w:t>
      </w:r>
      <w:r w:rsidR="00746527">
        <w:rPr>
          <w:sz w:val="22"/>
          <w:szCs w:val="22"/>
        </w:rPr>
        <w:t xml:space="preserve"> </w:t>
      </w:r>
      <w:r w:rsidR="000D7B79" w:rsidRPr="000D7B79">
        <w:rPr>
          <w:sz w:val="22"/>
          <w:szCs w:val="22"/>
        </w:rPr>
        <w:t>30.11.1994</w:t>
      </w:r>
      <w:r w:rsidR="00746527">
        <w:rPr>
          <w:sz w:val="22"/>
          <w:szCs w:val="22"/>
        </w:rPr>
        <w:t xml:space="preserve"> </w:t>
      </w:r>
      <w:r w:rsidR="000D7B79">
        <w:rPr>
          <w:sz w:val="22"/>
          <w:szCs w:val="22"/>
        </w:rPr>
        <w:t>г.</w:t>
      </w:r>
      <w:r w:rsidR="00746527">
        <w:rPr>
          <w:sz w:val="22"/>
          <w:szCs w:val="22"/>
        </w:rPr>
        <w:t xml:space="preserve"> </w:t>
      </w:r>
      <w:r w:rsidR="000D7B79">
        <w:rPr>
          <w:sz w:val="22"/>
          <w:szCs w:val="22"/>
        </w:rPr>
        <w:t>№</w:t>
      </w:r>
      <w:r w:rsidR="00746527">
        <w:rPr>
          <w:sz w:val="22"/>
          <w:szCs w:val="22"/>
        </w:rPr>
        <w:t xml:space="preserve"> </w:t>
      </w:r>
      <w:r w:rsidR="000D7B79" w:rsidRPr="000D7B79">
        <w:rPr>
          <w:sz w:val="22"/>
          <w:szCs w:val="22"/>
        </w:rPr>
        <w:t>51-ФЗ</w:t>
      </w:r>
      <w:r w:rsidR="00746527">
        <w:rPr>
          <w:sz w:val="22"/>
          <w:szCs w:val="22"/>
        </w:rPr>
        <w:t xml:space="preserve"> </w:t>
      </w:r>
      <w:r w:rsidR="000D7B79" w:rsidRPr="000D7B79">
        <w:rPr>
          <w:sz w:val="22"/>
          <w:szCs w:val="22"/>
        </w:rPr>
        <w:t>(</w:t>
      </w:r>
      <w:r w:rsidR="008C3B56">
        <w:rPr>
          <w:sz w:val="22"/>
          <w:szCs w:val="22"/>
        </w:rPr>
        <w:t xml:space="preserve">в </w:t>
      </w:r>
      <w:r w:rsidR="008C3B56" w:rsidRPr="008C3B56">
        <w:rPr>
          <w:sz w:val="22"/>
          <w:szCs w:val="22"/>
        </w:rPr>
        <w:t>дейс</w:t>
      </w:r>
      <w:r w:rsidR="008C3B56" w:rsidRPr="008C3B56">
        <w:rPr>
          <w:sz w:val="22"/>
          <w:szCs w:val="22"/>
        </w:rPr>
        <w:t>т</w:t>
      </w:r>
      <w:r w:rsidR="008C3B56" w:rsidRPr="008C3B56">
        <w:rPr>
          <w:sz w:val="22"/>
          <w:szCs w:val="22"/>
        </w:rPr>
        <w:t>вующ</w:t>
      </w:r>
      <w:r w:rsidR="008C3B56">
        <w:rPr>
          <w:sz w:val="22"/>
          <w:szCs w:val="22"/>
        </w:rPr>
        <w:t>ей</w:t>
      </w:r>
      <w:r w:rsidR="008C3B56" w:rsidRPr="008C3B56">
        <w:rPr>
          <w:sz w:val="22"/>
          <w:szCs w:val="22"/>
        </w:rPr>
        <w:t xml:space="preserve"> редакци</w:t>
      </w:r>
      <w:r w:rsidR="008C3B56">
        <w:rPr>
          <w:sz w:val="22"/>
          <w:szCs w:val="22"/>
        </w:rPr>
        <w:t>и</w:t>
      </w:r>
      <w:r w:rsidR="008C3B56" w:rsidRPr="008C3B56">
        <w:rPr>
          <w:sz w:val="22"/>
          <w:szCs w:val="22"/>
        </w:rPr>
        <w:t xml:space="preserve"> со всеми изменениями и дополнениями</w:t>
      </w:r>
      <w:r w:rsidR="008C3B56">
        <w:rPr>
          <w:sz w:val="22"/>
          <w:szCs w:val="22"/>
        </w:rPr>
        <w:t xml:space="preserve"> </w:t>
      </w:r>
      <w:r w:rsidR="0052547F" w:rsidRPr="0052547F">
        <w:rPr>
          <w:sz w:val="22"/>
          <w:szCs w:val="22"/>
        </w:rPr>
        <w:t xml:space="preserve">от 08.08.2024 </w:t>
      </w:r>
      <w:r w:rsidR="008C3B56">
        <w:rPr>
          <w:sz w:val="22"/>
          <w:szCs w:val="22"/>
        </w:rPr>
        <w:t>г.)</w:t>
      </w:r>
      <w:r w:rsidR="000D7B79">
        <w:rPr>
          <w:sz w:val="22"/>
          <w:szCs w:val="22"/>
        </w:rPr>
        <w:t>;</w:t>
      </w:r>
      <w:r w:rsidR="00746527">
        <w:rPr>
          <w:sz w:val="22"/>
          <w:szCs w:val="22"/>
        </w:rPr>
        <w:t xml:space="preserve"> </w:t>
      </w:r>
      <w:r w:rsidR="000B133A" w:rsidRPr="000B133A">
        <w:rPr>
          <w:sz w:val="22"/>
          <w:szCs w:val="22"/>
        </w:rPr>
        <w:t>часть</w:t>
      </w:r>
      <w:r w:rsidR="00746527">
        <w:rPr>
          <w:sz w:val="22"/>
          <w:szCs w:val="22"/>
        </w:rPr>
        <w:t xml:space="preserve"> </w:t>
      </w:r>
      <w:r w:rsidR="000B133A" w:rsidRPr="000B133A">
        <w:rPr>
          <w:sz w:val="22"/>
          <w:szCs w:val="22"/>
        </w:rPr>
        <w:t>вторая</w:t>
      </w:r>
      <w:r w:rsidR="00746527">
        <w:rPr>
          <w:sz w:val="22"/>
          <w:szCs w:val="22"/>
        </w:rPr>
        <w:t xml:space="preserve"> </w:t>
      </w:r>
      <w:r w:rsidR="000B133A" w:rsidRPr="000B133A">
        <w:rPr>
          <w:sz w:val="22"/>
          <w:szCs w:val="22"/>
        </w:rPr>
        <w:t>от</w:t>
      </w:r>
      <w:r w:rsidR="00746527">
        <w:rPr>
          <w:sz w:val="22"/>
          <w:szCs w:val="22"/>
        </w:rPr>
        <w:t xml:space="preserve"> </w:t>
      </w:r>
      <w:r w:rsidR="000B133A" w:rsidRPr="000B133A">
        <w:rPr>
          <w:sz w:val="22"/>
          <w:szCs w:val="22"/>
        </w:rPr>
        <w:t>26.01.1996</w:t>
      </w:r>
      <w:r w:rsidR="00746527">
        <w:rPr>
          <w:sz w:val="22"/>
          <w:szCs w:val="22"/>
        </w:rPr>
        <w:t xml:space="preserve"> </w:t>
      </w:r>
      <w:r w:rsidR="000D7B79">
        <w:rPr>
          <w:sz w:val="22"/>
          <w:szCs w:val="22"/>
        </w:rPr>
        <w:t>г.</w:t>
      </w:r>
      <w:r w:rsidR="00746527">
        <w:rPr>
          <w:sz w:val="22"/>
          <w:szCs w:val="22"/>
        </w:rPr>
        <w:t xml:space="preserve"> </w:t>
      </w:r>
      <w:r w:rsidR="000D7B79">
        <w:rPr>
          <w:sz w:val="22"/>
          <w:szCs w:val="22"/>
        </w:rPr>
        <w:t>№</w:t>
      </w:r>
      <w:r w:rsidR="00746527">
        <w:rPr>
          <w:sz w:val="22"/>
          <w:szCs w:val="22"/>
        </w:rPr>
        <w:t xml:space="preserve"> </w:t>
      </w:r>
      <w:r w:rsidR="000B133A" w:rsidRPr="000B133A">
        <w:rPr>
          <w:sz w:val="22"/>
          <w:szCs w:val="22"/>
        </w:rPr>
        <w:t>14-ФЗ</w:t>
      </w:r>
      <w:r w:rsidR="00746527">
        <w:rPr>
          <w:sz w:val="22"/>
          <w:szCs w:val="22"/>
        </w:rPr>
        <w:t xml:space="preserve"> </w:t>
      </w:r>
      <w:r w:rsidR="000B133A" w:rsidRPr="000B133A">
        <w:rPr>
          <w:sz w:val="22"/>
          <w:szCs w:val="22"/>
        </w:rPr>
        <w:t>(</w:t>
      </w:r>
      <w:r w:rsidR="008C3B56">
        <w:rPr>
          <w:sz w:val="22"/>
          <w:szCs w:val="22"/>
        </w:rPr>
        <w:t xml:space="preserve">в </w:t>
      </w:r>
      <w:r w:rsidR="008C3B56" w:rsidRPr="008C3B56">
        <w:rPr>
          <w:sz w:val="22"/>
          <w:szCs w:val="22"/>
        </w:rPr>
        <w:t>действующ</w:t>
      </w:r>
      <w:r w:rsidR="008C3B56">
        <w:rPr>
          <w:sz w:val="22"/>
          <w:szCs w:val="22"/>
        </w:rPr>
        <w:t>ей</w:t>
      </w:r>
      <w:r w:rsidR="008C3B56" w:rsidRPr="008C3B56">
        <w:rPr>
          <w:sz w:val="22"/>
          <w:szCs w:val="22"/>
        </w:rPr>
        <w:t xml:space="preserve"> редакци</w:t>
      </w:r>
      <w:r w:rsidR="008C3B56">
        <w:rPr>
          <w:sz w:val="22"/>
          <w:szCs w:val="22"/>
        </w:rPr>
        <w:t>и</w:t>
      </w:r>
      <w:r w:rsidR="008C3B56" w:rsidRPr="008C3B56">
        <w:rPr>
          <w:sz w:val="22"/>
          <w:szCs w:val="22"/>
        </w:rPr>
        <w:t xml:space="preserve"> со всеми изменениями и дополнениями</w:t>
      </w:r>
      <w:r w:rsidR="008C3B56">
        <w:rPr>
          <w:sz w:val="22"/>
          <w:szCs w:val="22"/>
        </w:rPr>
        <w:t xml:space="preserve"> </w:t>
      </w:r>
      <w:r w:rsidR="008C3B56" w:rsidRPr="008C3B56">
        <w:rPr>
          <w:sz w:val="22"/>
          <w:szCs w:val="22"/>
        </w:rPr>
        <w:t>от 24.07.2023</w:t>
      </w:r>
      <w:r w:rsidR="008C3B56">
        <w:rPr>
          <w:sz w:val="22"/>
          <w:szCs w:val="22"/>
        </w:rPr>
        <w:t xml:space="preserve"> г.)</w:t>
      </w:r>
      <w:r w:rsidR="000D7B79">
        <w:rPr>
          <w:sz w:val="22"/>
          <w:szCs w:val="22"/>
        </w:rPr>
        <w:t>.</w:t>
      </w:r>
    </w:p>
    <w:p w:rsidR="00162DCC" w:rsidRDefault="00162DCC" w:rsidP="00162DCC">
      <w:pPr>
        <w:numPr>
          <w:ilvl w:val="0"/>
          <w:numId w:val="29"/>
        </w:numPr>
        <w:tabs>
          <w:tab w:val="clear" w:pos="720"/>
          <w:tab w:val="num" w:pos="567"/>
        </w:tabs>
        <w:ind w:left="0" w:firstLine="426"/>
        <w:jc w:val="both"/>
        <w:rPr>
          <w:sz w:val="22"/>
          <w:szCs w:val="22"/>
        </w:rPr>
      </w:pPr>
      <w:r w:rsidRPr="00162DCC">
        <w:rPr>
          <w:sz w:val="22"/>
          <w:szCs w:val="22"/>
        </w:rPr>
        <w:t>Земельный</w:t>
      </w:r>
      <w:r w:rsidR="00746527">
        <w:rPr>
          <w:sz w:val="22"/>
          <w:szCs w:val="22"/>
        </w:rPr>
        <w:t xml:space="preserve"> </w:t>
      </w:r>
      <w:r w:rsidRPr="00162DCC">
        <w:rPr>
          <w:sz w:val="22"/>
          <w:szCs w:val="22"/>
        </w:rPr>
        <w:t>кодекс</w:t>
      </w:r>
      <w:r w:rsidR="00746527">
        <w:rPr>
          <w:sz w:val="22"/>
          <w:szCs w:val="22"/>
        </w:rPr>
        <w:t xml:space="preserve"> </w:t>
      </w:r>
      <w:r w:rsidRPr="00162DCC">
        <w:rPr>
          <w:sz w:val="22"/>
          <w:szCs w:val="22"/>
        </w:rPr>
        <w:t>Российской</w:t>
      </w:r>
      <w:r w:rsidR="00746527">
        <w:rPr>
          <w:sz w:val="22"/>
          <w:szCs w:val="22"/>
        </w:rPr>
        <w:t xml:space="preserve"> </w:t>
      </w:r>
      <w:r w:rsidRPr="00162DCC">
        <w:rPr>
          <w:sz w:val="22"/>
          <w:szCs w:val="22"/>
        </w:rPr>
        <w:t>Федерации</w:t>
      </w:r>
      <w:r w:rsidR="00746527">
        <w:rPr>
          <w:sz w:val="22"/>
          <w:szCs w:val="22"/>
        </w:rPr>
        <w:t xml:space="preserve"> </w:t>
      </w:r>
      <w:r w:rsidR="00C53457">
        <w:rPr>
          <w:sz w:val="22"/>
          <w:szCs w:val="22"/>
        </w:rPr>
        <w:t>от</w:t>
      </w:r>
      <w:r w:rsidR="00746527">
        <w:rPr>
          <w:sz w:val="22"/>
          <w:szCs w:val="22"/>
        </w:rPr>
        <w:t xml:space="preserve"> </w:t>
      </w:r>
      <w:r w:rsidR="00C53457">
        <w:rPr>
          <w:sz w:val="22"/>
          <w:szCs w:val="22"/>
        </w:rPr>
        <w:t>25.10.2001</w:t>
      </w:r>
      <w:r w:rsidR="00746527">
        <w:rPr>
          <w:sz w:val="22"/>
          <w:szCs w:val="22"/>
        </w:rPr>
        <w:t xml:space="preserve"> </w:t>
      </w:r>
      <w:r w:rsidR="00C53457">
        <w:rPr>
          <w:sz w:val="22"/>
          <w:szCs w:val="22"/>
        </w:rPr>
        <w:t>г.</w:t>
      </w:r>
      <w:r w:rsidR="00746527">
        <w:rPr>
          <w:sz w:val="22"/>
          <w:szCs w:val="22"/>
        </w:rPr>
        <w:t xml:space="preserve"> </w:t>
      </w:r>
      <w:r w:rsidR="00C53457">
        <w:rPr>
          <w:sz w:val="22"/>
          <w:szCs w:val="22"/>
        </w:rPr>
        <w:t>№</w:t>
      </w:r>
      <w:r w:rsidR="00746527">
        <w:rPr>
          <w:sz w:val="22"/>
          <w:szCs w:val="22"/>
        </w:rPr>
        <w:t xml:space="preserve"> </w:t>
      </w:r>
      <w:r w:rsidR="00C53457" w:rsidRPr="00C53457">
        <w:rPr>
          <w:sz w:val="22"/>
          <w:szCs w:val="22"/>
        </w:rPr>
        <w:t>136-ФЗ</w:t>
      </w:r>
      <w:r w:rsidR="00746527">
        <w:rPr>
          <w:sz w:val="22"/>
          <w:szCs w:val="22"/>
        </w:rPr>
        <w:t xml:space="preserve"> </w:t>
      </w:r>
      <w:r w:rsidR="00C53457" w:rsidRPr="00C53457">
        <w:rPr>
          <w:sz w:val="22"/>
          <w:szCs w:val="22"/>
        </w:rPr>
        <w:t>(</w:t>
      </w:r>
      <w:r w:rsidR="008C3B56">
        <w:rPr>
          <w:sz w:val="22"/>
          <w:szCs w:val="22"/>
        </w:rPr>
        <w:t xml:space="preserve">в </w:t>
      </w:r>
      <w:r w:rsidR="008C3B56" w:rsidRPr="008C3B56">
        <w:rPr>
          <w:sz w:val="22"/>
          <w:szCs w:val="22"/>
        </w:rPr>
        <w:t>действующ</w:t>
      </w:r>
      <w:r w:rsidR="008C3B56">
        <w:rPr>
          <w:sz w:val="22"/>
          <w:szCs w:val="22"/>
        </w:rPr>
        <w:t>ей</w:t>
      </w:r>
      <w:r w:rsidR="008C3B56" w:rsidRPr="008C3B56">
        <w:rPr>
          <w:sz w:val="22"/>
          <w:szCs w:val="22"/>
        </w:rPr>
        <w:t xml:space="preserve"> редакци</w:t>
      </w:r>
      <w:r w:rsidR="008C3B56">
        <w:rPr>
          <w:sz w:val="22"/>
          <w:szCs w:val="22"/>
        </w:rPr>
        <w:t>и</w:t>
      </w:r>
      <w:r w:rsidR="008C3B56" w:rsidRPr="008C3B56">
        <w:rPr>
          <w:sz w:val="22"/>
          <w:szCs w:val="22"/>
        </w:rPr>
        <w:t xml:space="preserve"> со всеми изменениями и дополнениями</w:t>
      </w:r>
      <w:r w:rsidR="008C3B56">
        <w:rPr>
          <w:sz w:val="22"/>
          <w:szCs w:val="22"/>
        </w:rPr>
        <w:t xml:space="preserve"> от </w:t>
      </w:r>
      <w:r w:rsidR="0052547F" w:rsidRPr="0052547F">
        <w:rPr>
          <w:sz w:val="22"/>
          <w:szCs w:val="22"/>
        </w:rPr>
        <w:t xml:space="preserve">22.07.2024 </w:t>
      </w:r>
      <w:r w:rsidR="008C3B56">
        <w:rPr>
          <w:sz w:val="22"/>
          <w:szCs w:val="22"/>
        </w:rPr>
        <w:t>г.</w:t>
      </w:r>
      <w:r w:rsidR="00C53457" w:rsidRPr="00C53457">
        <w:rPr>
          <w:sz w:val="22"/>
          <w:szCs w:val="22"/>
        </w:rPr>
        <w:t>)</w:t>
      </w:r>
      <w:r w:rsidR="00B525F7">
        <w:rPr>
          <w:sz w:val="22"/>
          <w:szCs w:val="22"/>
        </w:rPr>
        <w:t>.</w:t>
      </w:r>
    </w:p>
    <w:p w:rsidR="00833028" w:rsidRDefault="00833028" w:rsidP="00162DCC">
      <w:pPr>
        <w:numPr>
          <w:ilvl w:val="0"/>
          <w:numId w:val="29"/>
        </w:numPr>
        <w:tabs>
          <w:tab w:val="clear" w:pos="720"/>
          <w:tab w:val="num" w:pos="567"/>
        </w:tabs>
        <w:ind w:left="0" w:firstLine="426"/>
        <w:jc w:val="both"/>
        <w:rPr>
          <w:sz w:val="22"/>
          <w:szCs w:val="22"/>
        </w:rPr>
      </w:pPr>
      <w:r w:rsidRPr="00833028">
        <w:rPr>
          <w:sz w:val="22"/>
          <w:szCs w:val="22"/>
        </w:rPr>
        <w:t>Градостроительн</w:t>
      </w:r>
      <w:r>
        <w:rPr>
          <w:sz w:val="22"/>
          <w:szCs w:val="22"/>
        </w:rPr>
        <w:t>ый</w:t>
      </w:r>
      <w:r w:rsidR="00746527">
        <w:rPr>
          <w:sz w:val="22"/>
          <w:szCs w:val="22"/>
        </w:rPr>
        <w:t xml:space="preserve"> </w:t>
      </w:r>
      <w:r>
        <w:rPr>
          <w:sz w:val="22"/>
          <w:szCs w:val="22"/>
        </w:rPr>
        <w:t>кодекс</w:t>
      </w:r>
      <w:r w:rsidR="00746527">
        <w:rPr>
          <w:sz w:val="22"/>
          <w:szCs w:val="22"/>
        </w:rPr>
        <w:t xml:space="preserve"> </w:t>
      </w:r>
      <w:r>
        <w:rPr>
          <w:sz w:val="22"/>
          <w:szCs w:val="22"/>
        </w:rPr>
        <w:t>Российской</w:t>
      </w:r>
      <w:r w:rsidR="00746527">
        <w:rPr>
          <w:sz w:val="22"/>
          <w:szCs w:val="22"/>
        </w:rPr>
        <w:t xml:space="preserve"> </w:t>
      </w:r>
      <w:r>
        <w:rPr>
          <w:sz w:val="22"/>
          <w:szCs w:val="22"/>
        </w:rPr>
        <w:t>Федерации</w:t>
      </w:r>
      <w:r w:rsidR="00746527">
        <w:rPr>
          <w:sz w:val="22"/>
          <w:szCs w:val="22"/>
        </w:rPr>
        <w:t xml:space="preserve"> </w:t>
      </w:r>
      <w:r w:rsidRPr="00833028">
        <w:rPr>
          <w:sz w:val="22"/>
          <w:szCs w:val="22"/>
        </w:rPr>
        <w:t>от</w:t>
      </w:r>
      <w:r w:rsidR="00746527">
        <w:rPr>
          <w:sz w:val="22"/>
          <w:szCs w:val="22"/>
        </w:rPr>
        <w:t xml:space="preserve"> </w:t>
      </w:r>
      <w:r w:rsidRPr="00833028">
        <w:rPr>
          <w:sz w:val="22"/>
          <w:szCs w:val="22"/>
        </w:rPr>
        <w:t>29.12.2004</w:t>
      </w:r>
      <w:r w:rsidR="00746527">
        <w:rPr>
          <w:sz w:val="22"/>
          <w:szCs w:val="22"/>
        </w:rPr>
        <w:t xml:space="preserve"> </w:t>
      </w:r>
      <w:r>
        <w:rPr>
          <w:sz w:val="22"/>
          <w:szCs w:val="22"/>
        </w:rPr>
        <w:t>г.</w:t>
      </w:r>
      <w:r w:rsidR="00746527">
        <w:rPr>
          <w:sz w:val="22"/>
          <w:szCs w:val="22"/>
        </w:rPr>
        <w:t xml:space="preserve"> </w:t>
      </w:r>
      <w:r>
        <w:rPr>
          <w:sz w:val="22"/>
          <w:szCs w:val="22"/>
        </w:rPr>
        <w:t>№</w:t>
      </w:r>
      <w:r w:rsidR="00746527">
        <w:rPr>
          <w:sz w:val="22"/>
          <w:szCs w:val="22"/>
        </w:rPr>
        <w:t xml:space="preserve"> </w:t>
      </w:r>
      <w:r w:rsidRPr="00833028">
        <w:rPr>
          <w:sz w:val="22"/>
          <w:szCs w:val="22"/>
        </w:rPr>
        <w:t>190-ФЗ</w:t>
      </w:r>
      <w:r w:rsidR="00746527">
        <w:rPr>
          <w:sz w:val="22"/>
          <w:szCs w:val="22"/>
        </w:rPr>
        <w:t xml:space="preserve"> </w:t>
      </w:r>
      <w:r w:rsidRPr="00833028">
        <w:rPr>
          <w:sz w:val="22"/>
          <w:szCs w:val="22"/>
        </w:rPr>
        <w:t>(</w:t>
      </w:r>
      <w:r w:rsidR="008C3B56">
        <w:rPr>
          <w:sz w:val="22"/>
          <w:szCs w:val="22"/>
        </w:rPr>
        <w:t xml:space="preserve">в </w:t>
      </w:r>
      <w:r w:rsidR="008C3B56" w:rsidRPr="008C3B56">
        <w:rPr>
          <w:sz w:val="22"/>
          <w:szCs w:val="22"/>
        </w:rPr>
        <w:t>действующ</w:t>
      </w:r>
      <w:r w:rsidR="008C3B56">
        <w:rPr>
          <w:sz w:val="22"/>
          <w:szCs w:val="22"/>
        </w:rPr>
        <w:t>ей</w:t>
      </w:r>
      <w:r w:rsidR="008C3B56" w:rsidRPr="008C3B56">
        <w:rPr>
          <w:sz w:val="22"/>
          <w:szCs w:val="22"/>
        </w:rPr>
        <w:t xml:space="preserve"> редакци</w:t>
      </w:r>
      <w:r w:rsidR="008C3B56">
        <w:rPr>
          <w:sz w:val="22"/>
          <w:szCs w:val="22"/>
        </w:rPr>
        <w:t>и</w:t>
      </w:r>
      <w:r w:rsidR="008C3B56" w:rsidRPr="008C3B56">
        <w:rPr>
          <w:sz w:val="22"/>
          <w:szCs w:val="22"/>
        </w:rPr>
        <w:t xml:space="preserve"> со всеми изменениями и дополнениями</w:t>
      </w:r>
      <w:r w:rsidR="008C3B56">
        <w:rPr>
          <w:sz w:val="22"/>
          <w:szCs w:val="22"/>
        </w:rPr>
        <w:t xml:space="preserve"> от </w:t>
      </w:r>
      <w:r w:rsidR="008C3B56" w:rsidRPr="008C3B56">
        <w:rPr>
          <w:sz w:val="22"/>
          <w:szCs w:val="22"/>
        </w:rPr>
        <w:t>25.12.2023</w:t>
      </w:r>
      <w:r w:rsidR="008C3B56">
        <w:rPr>
          <w:sz w:val="22"/>
          <w:szCs w:val="22"/>
        </w:rPr>
        <w:t xml:space="preserve"> г.</w:t>
      </w:r>
      <w:r w:rsidRPr="00833028">
        <w:rPr>
          <w:sz w:val="22"/>
          <w:szCs w:val="22"/>
        </w:rPr>
        <w:t>)</w:t>
      </w:r>
      <w:r w:rsidR="00B525F7">
        <w:rPr>
          <w:sz w:val="22"/>
          <w:szCs w:val="22"/>
        </w:rPr>
        <w:t>.</w:t>
      </w:r>
    </w:p>
    <w:p w:rsidR="008C3B56" w:rsidRDefault="00AD7E62" w:rsidP="008C3B56">
      <w:pPr>
        <w:numPr>
          <w:ilvl w:val="0"/>
          <w:numId w:val="29"/>
        </w:numPr>
        <w:tabs>
          <w:tab w:val="clear" w:pos="720"/>
          <w:tab w:val="num" w:pos="567"/>
        </w:tabs>
        <w:ind w:left="0" w:firstLine="426"/>
        <w:jc w:val="both"/>
        <w:rPr>
          <w:sz w:val="22"/>
          <w:szCs w:val="22"/>
        </w:rPr>
      </w:pPr>
      <w:r w:rsidRPr="008C3B56">
        <w:rPr>
          <w:sz w:val="22"/>
          <w:szCs w:val="22"/>
        </w:rPr>
        <w:t>Налоговый</w:t>
      </w:r>
      <w:r w:rsidR="00746527" w:rsidRPr="008C3B56">
        <w:rPr>
          <w:sz w:val="22"/>
          <w:szCs w:val="22"/>
        </w:rPr>
        <w:t xml:space="preserve"> </w:t>
      </w:r>
      <w:r w:rsidRPr="008C3B56">
        <w:rPr>
          <w:sz w:val="22"/>
          <w:szCs w:val="22"/>
        </w:rPr>
        <w:t>кодекс</w:t>
      </w:r>
      <w:r w:rsidR="00746527" w:rsidRPr="008C3B56">
        <w:rPr>
          <w:sz w:val="22"/>
          <w:szCs w:val="22"/>
        </w:rPr>
        <w:t xml:space="preserve"> </w:t>
      </w:r>
      <w:r w:rsidRPr="008C3B56">
        <w:rPr>
          <w:sz w:val="22"/>
          <w:szCs w:val="22"/>
        </w:rPr>
        <w:t>Российской</w:t>
      </w:r>
      <w:r w:rsidR="00746527" w:rsidRPr="008C3B56">
        <w:rPr>
          <w:sz w:val="22"/>
          <w:szCs w:val="22"/>
        </w:rPr>
        <w:t xml:space="preserve"> </w:t>
      </w:r>
      <w:r w:rsidRPr="008C3B56">
        <w:rPr>
          <w:sz w:val="22"/>
          <w:szCs w:val="22"/>
        </w:rPr>
        <w:t>Федерации</w:t>
      </w:r>
      <w:r w:rsidR="00746527" w:rsidRPr="008C3B56">
        <w:rPr>
          <w:sz w:val="22"/>
          <w:szCs w:val="22"/>
        </w:rPr>
        <w:t xml:space="preserve"> </w:t>
      </w:r>
      <w:r w:rsidRPr="008C3B56">
        <w:rPr>
          <w:sz w:val="22"/>
          <w:szCs w:val="22"/>
        </w:rPr>
        <w:t>(часть</w:t>
      </w:r>
      <w:r w:rsidR="00746527" w:rsidRPr="008C3B56">
        <w:rPr>
          <w:sz w:val="22"/>
          <w:szCs w:val="22"/>
        </w:rPr>
        <w:t xml:space="preserve"> </w:t>
      </w:r>
      <w:r w:rsidRPr="008C3B56">
        <w:rPr>
          <w:sz w:val="22"/>
          <w:szCs w:val="22"/>
        </w:rPr>
        <w:t>вторая)</w:t>
      </w:r>
      <w:r w:rsidR="00746527" w:rsidRPr="008C3B56">
        <w:rPr>
          <w:sz w:val="22"/>
          <w:szCs w:val="22"/>
        </w:rPr>
        <w:t xml:space="preserve"> </w:t>
      </w:r>
      <w:r w:rsidRPr="008C3B56">
        <w:rPr>
          <w:sz w:val="22"/>
          <w:szCs w:val="22"/>
        </w:rPr>
        <w:t>от</w:t>
      </w:r>
      <w:r w:rsidR="00746527" w:rsidRPr="008C3B56">
        <w:rPr>
          <w:sz w:val="22"/>
          <w:szCs w:val="22"/>
        </w:rPr>
        <w:t xml:space="preserve"> </w:t>
      </w:r>
      <w:r w:rsidRPr="008C3B56">
        <w:rPr>
          <w:sz w:val="22"/>
          <w:szCs w:val="22"/>
        </w:rPr>
        <w:t>05.08.2000</w:t>
      </w:r>
      <w:r w:rsidR="00746527" w:rsidRPr="008C3B56">
        <w:rPr>
          <w:sz w:val="22"/>
          <w:szCs w:val="22"/>
        </w:rPr>
        <w:t xml:space="preserve"> </w:t>
      </w:r>
      <w:r w:rsidRPr="008C3B56">
        <w:rPr>
          <w:sz w:val="22"/>
          <w:szCs w:val="22"/>
        </w:rPr>
        <w:t>г.</w:t>
      </w:r>
      <w:r w:rsidR="00746527" w:rsidRPr="008C3B56">
        <w:rPr>
          <w:sz w:val="22"/>
          <w:szCs w:val="22"/>
        </w:rPr>
        <w:t xml:space="preserve"> </w:t>
      </w:r>
      <w:r w:rsidRPr="008C3B56">
        <w:rPr>
          <w:sz w:val="22"/>
          <w:szCs w:val="22"/>
        </w:rPr>
        <w:t>№</w:t>
      </w:r>
      <w:r w:rsidR="00746527" w:rsidRPr="008C3B56">
        <w:rPr>
          <w:sz w:val="22"/>
          <w:szCs w:val="22"/>
        </w:rPr>
        <w:t xml:space="preserve"> </w:t>
      </w:r>
      <w:r w:rsidRPr="008C3B56">
        <w:rPr>
          <w:sz w:val="22"/>
          <w:szCs w:val="22"/>
        </w:rPr>
        <w:t>117-ФЗ</w:t>
      </w:r>
      <w:r w:rsidR="00746527" w:rsidRPr="008C3B56">
        <w:rPr>
          <w:sz w:val="22"/>
          <w:szCs w:val="22"/>
        </w:rPr>
        <w:t xml:space="preserve"> </w:t>
      </w:r>
      <w:r w:rsidRPr="008C3B56">
        <w:rPr>
          <w:sz w:val="22"/>
          <w:szCs w:val="22"/>
        </w:rPr>
        <w:t>(</w:t>
      </w:r>
      <w:r w:rsidR="008C3B56">
        <w:rPr>
          <w:sz w:val="22"/>
          <w:szCs w:val="22"/>
        </w:rPr>
        <w:t xml:space="preserve">в </w:t>
      </w:r>
      <w:r w:rsidR="008C3B56" w:rsidRPr="008C3B56">
        <w:rPr>
          <w:sz w:val="22"/>
          <w:szCs w:val="22"/>
        </w:rPr>
        <w:t>дейс</w:t>
      </w:r>
      <w:r w:rsidR="008C3B56" w:rsidRPr="008C3B56">
        <w:rPr>
          <w:sz w:val="22"/>
          <w:szCs w:val="22"/>
        </w:rPr>
        <w:t>т</w:t>
      </w:r>
      <w:r w:rsidR="008C3B56" w:rsidRPr="008C3B56">
        <w:rPr>
          <w:sz w:val="22"/>
          <w:szCs w:val="22"/>
        </w:rPr>
        <w:t>вующ</w:t>
      </w:r>
      <w:r w:rsidR="008C3B56">
        <w:rPr>
          <w:sz w:val="22"/>
          <w:szCs w:val="22"/>
        </w:rPr>
        <w:t>ей</w:t>
      </w:r>
      <w:r w:rsidR="008C3B56" w:rsidRPr="008C3B56">
        <w:rPr>
          <w:sz w:val="22"/>
          <w:szCs w:val="22"/>
        </w:rPr>
        <w:t xml:space="preserve"> редакци</w:t>
      </w:r>
      <w:r w:rsidR="008C3B56">
        <w:rPr>
          <w:sz w:val="22"/>
          <w:szCs w:val="22"/>
        </w:rPr>
        <w:t>и</w:t>
      </w:r>
      <w:r w:rsidR="008C3B56" w:rsidRPr="008C3B56">
        <w:rPr>
          <w:sz w:val="22"/>
          <w:szCs w:val="22"/>
        </w:rPr>
        <w:t xml:space="preserve"> со всеми изменениями и дополнениями</w:t>
      </w:r>
      <w:r w:rsidR="008C3B56">
        <w:rPr>
          <w:sz w:val="22"/>
          <w:szCs w:val="22"/>
        </w:rPr>
        <w:t xml:space="preserve"> от </w:t>
      </w:r>
      <w:r w:rsidR="0052547F" w:rsidRPr="0052547F">
        <w:rPr>
          <w:sz w:val="22"/>
          <w:szCs w:val="22"/>
        </w:rPr>
        <w:t xml:space="preserve">08.08.2024 </w:t>
      </w:r>
      <w:r w:rsidR="008C3B56">
        <w:rPr>
          <w:sz w:val="22"/>
          <w:szCs w:val="22"/>
        </w:rPr>
        <w:t>г.</w:t>
      </w:r>
      <w:r w:rsidR="008C3B56" w:rsidRPr="00833028">
        <w:rPr>
          <w:sz w:val="22"/>
          <w:szCs w:val="22"/>
        </w:rPr>
        <w:t>)</w:t>
      </w:r>
      <w:r w:rsidR="00B525F7">
        <w:rPr>
          <w:sz w:val="22"/>
          <w:szCs w:val="22"/>
        </w:rPr>
        <w:t>.</w:t>
      </w:r>
    </w:p>
    <w:p w:rsidR="00AA643F" w:rsidRDefault="00AA643F" w:rsidP="008C3B56">
      <w:pPr>
        <w:numPr>
          <w:ilvl w:val="0"/>
          <w:numId w:val="29"/>
        </w:numPr>
        <w:tabs>
          <w:tab w:val="clear" w:pos="720"/>
          <w:tab w:val="num" w:pos="567"/>
        </w:tabs>
        <w:ind w:left="0" w:firstLine="426"/>
        <w:jc w:val="both"/>
        <w:rPr>
          <w:sz w:val="22"/>
          <w:szCs w:val="22"/>
        </w:rPr>
      </w:pPr>
      <w:r w:rsidRPr="00EA48EF">
        <w:rPr>
          <w:sz w:val="22"/>
          <w:szCs w:val="22"/>
        </w:rPr>
        <w:t>Федеральный закон «О государственной кадастровой оценке» от 03.07.2016 г. № 237-ФЗ (в де</w:t>
      </w:r>
      <w:r w:rsidRPr="00EA48EF">
        <w:rPr>
          <w:sz w:val="22"/>
          <w:szCs w:val="22"/>
        </w:rPr>
        <w:t>й</w:t>
      </w:r>
      <w:r w:rsidRPr="00EA48EF">
        <w:rPr>
          <w:sz w:val="22"/>
          <w:szCs w:val="22"/>
        </w:rPr>
        <w:t xml:space="preserve">ствующей редакции со всеми изменениями и дополнениями от </w:t>
      </w:r>
      <w:r w:rsidR="00EA48EF" w:rsidRPr="00EA48EF">
        <w:rPr>
          <w:sz w:val="22"/>
          <w:szCs w:val="22"/>
        </w:rPr>
        <w:t xml:space="preserve">19.12.2022 </w:t>
      </w:r>
      <w:r w:rsidRPr="00EA48EF">
        <w:rPr>
          <w:sz w:val="22"/>
          <w:szCs w:val="22"/>
        </w:rPr>
        <w:t>г.).</w:t>
      </w:r>
    </w:p>
    <w:p w:rsidR="00D548F7" w:rsidRPr="00D548F7" w:rsidRDefault="00D548F7" w:rsidP="00D548F7">
      <w:pPr>
        <w:numPr>
          <w:ilvl w:val="0"/>
          <w:numId w:val="29"/>
        </w:numPr>
        <w:tabs>
          <w:tab w:val="clear" w:pos="720"/>
          <w:tab w:val="num" w:pos="567"/>
        </w:tabs>
        <w:ind w:left="0" w:firstLine="426"/>
        <w:jc w:val="both"/>
        <w:rPr>
          <w:sz w:val="22"/>
          <w:szCs w:val="22"/>
        </w:rPr>
      </w:pPr>
      <w:r w:rsidRPr="00816F82">
        <w:rPr>
          <w:sz w:val="22"/>
          <w:szCs w:val="22"/>
        </w:rPr>
        <w:t>Федеральный закон «Об оценочной деятельности в Российско</w:t>
      </w:r>
      <w:r>
        <w:rPr>
          <w:sz w:val="22"/>
          <w:szCs w:val="22"/>
        </w:rPr>
        <w:t xml:space="preserve">й Федерации» от 29.07.1998 г. </w:t>
      </w:r>
      <w:r>
        <w:rPr>
          <w:sz w:val="22"/>
          <w:szCs w:val="22"/>
        </w:rPr>
        <w:br/>
        <w:t xml:space="preserve">№ </w:t>
      </w:r>
      <w:r w:rsidRPr="00816F82">
        <w:rPr>
          <w:sz w:val="22"/>
          <w:szCs w:val="22"/>
        </w:rPr>
        <w:t>135-ФЗ</w:t>
      </w:r>
      <w:r>
        <w:rPr>
          <w:sz w:val="22"/>
          <w:szCs w:val="22"/>
        </w:rPr>
        <w:t xml:space="preserve"> (</w:t>
      </w:r>
      <w:r w:rsidRPr="00EA48EF">
        <w:rPr>
          <w:sz w:val="22"/>
          <w:szCs w:val="22"/>
        </w:rPr>
        <w:t xml:space="preserve">в действующей редакции со всеми изменениями и дополнениями от </w:t>
      </w:r>
      <w:r w:rsidRPr="00D548F7">
        <w:rPr>
          <w:sz w:val="22"/>
          <w:szCs w:val="22"/>
        </w:rPr>
        <w:t>14.02.2024</w:t>
      </w:r>
      <w:r>
        <w:rPr>
          <w:sz w:val="22"/>
          <w:szCs w:val="22"/>
        </w:rPr>
        <w:t xml:space="preserve"> </w:t>
      </w:r>
      <w:r w:rsidRPr="00EA48EF">
        <w:rPr>
          <w:sz w:val="22"/>
          <w:szCs w:val="22"/>
        </w:rPr>
        <w:t>г.).</w:t>
      </w:r>
    </w:p>
    <w:p w:rsidR="00162DCC" w:rsidRPr="008C3B56" w:rsidRDefault="00162DCC" w:rsidP="00162DCC">
      <w:pPr>
        <w:numPr>
          <w:ilvl w:val="0"/>
          <w:numId w:val="29"/>
        </w:numPr>
        <w:tabs>
          <w:tab w:val="clear" w:pos="720"/>
          <w:tab w:val="num" w:pos="567"/>
        </w:tabs>
        <w:ind w:left="0" w:firstLine="426"/>
        <w:jc w:val="both"/>
        <w:rPr>
          <w:sz w:val="22"/>
          <w:szCs w:val="22"/>
        </w:rPr>
      </w:pPr>
      <w:proofErr w:type="gramStart"/>
      <w:r w:rsidRPr="008C3B56">
        <w:rPr>
          <w:sz w:val="22"/>
          <w:szCs w:val="22"/>
        </w:rPr>
        <w:t>Постановление</w:t>
      </w:r>
      <w:r w:rsidR="00746527" w:rsidRPr="008C3B56">
        <w:rPr>
          <w:sz w:val="22"/>
          <w:szCs w:val="22"/>
        </w:rPr>
        <w:t xml:space="preserve"> </w:t>
      </w:r>
      <w:r w:rsidRPr="008C3B56">
        <w:rPr>
          <w:sz w:val="22"/>
          <w:szCs w:val="22"/>
        </w:rPr>
        <w:t>Правительства</w:t>
      </w:r>
      <w:r w:rsidR="00746527" w:rsidRPr="008C3B56">
        <w:rPr>
          <w:sz w:val="22"/>
          <w:szCs w:val="22"/>
        </w:rPr>
        <w:t xml:space="preserve"> </w:t>
      </w:r>
      <w:r w:rsidRPr="008C3B56">
        <w:rPr>
          <w:sz w:val="22"/>
          <w:szCs w:val="22"/>
        </w:rPr>
        <w:t>РФ</w:t>
      </w:r>
      <w:r w:rsidR="00746527" w:rsidRPr="008C3B56">
        <w:rPr>
          <w:sz w:val="22"/>
          <w:szCs w:val="22"/>
        </w:rPr>
        <w:t xml:space="preserve"> </w:t>
      </w:r>
      <w:r w:rsidRPr="008C3B56">
        <w:rPr>
          <w:sz w:val="22"/>
          <w:szCs w:val="22"/>
        </w:rPr>
        <w:t>от</w:t>
      </w:r>
      <w:r w:rsidR="00746527" w:rsidRPr="008C3B56">
        <w:rPr>
          <w:sz w:val="22"/>
          <w:szCs w:val="22"/>
        </w:rPr>
        <w:t xml:space="preserve"> </w:t>
      </w:r>
      <w:r w:rsidRPr="008C3B56">
        <w:rPr>
          <w:sz w:val="22"/>
          <w:szCs w:val="22"/>
        </w:rPr>
        <w:t>16</w:t>
      </w:r>
      <w:r w:rsidR="00746527" w:rsidRPr="008C3B56">
        <w:rPr>
          <w:sz w:val="22"/>
          <w:szCs w:val="22"/>
        </w:rPr>
        <w:t xml:space="preserve"> </w:t>
      </w:r>
      <w:r w:rsidR="003777DA" w:rsidRPr="008C3B56">
        <w:rPr>
          <w:sz w:val="22"/>
          <w:szCs w:val="22"/>
        </w:rPr>
        <w:t>июля</w:t>
      </w:r>
      <w:r w:rsidR="00746527" w:rsidRPr="008C3B56">
        <w:rPr>
          <w:sz w:val="22"/>
          <w:szCs w:val="22"/>
        </w:rPr>
        <w:t xml:space="preserve"> </w:t>
      </w:r>
      <w:r w:rsidRPr="008C3B56">
        <w:rPr>
          <w:sz w:val="22"/>
          <w:szCs w:val="22"/>
        </w:rPr>
        <w:t>2009</w:t>
      </w:r>
      <w:r w:rsidR="00746527" w:rsidRPr="008C3B56">
        <w:rPr>
          <w:sz w:val="22"/>
          <w:szCs w:val="22"/>
        </w:rPr>
        <w:t xml:space="preserve"> </w:t>
      </w:r>
      <w:r w:rsidR="003777DA" w:rsidRPr="008C3B56">
        <w:rPr>
          <w:sz w:val="22"/>
          <w:szCs w:val="22"/>
        </w:rPr>
        <w:t>г.</w:t>
      </w:r>
      <w:r w:rsidR="00746527" w:rsidRPr="008C3B56">
        <w:rPr>
          <w:sz w:val="22"/>
          <w:szCs w:val="22"/>
        </w:rPr>
        <w:t xml:space="preserve"> </w:t>
      </w:r>
      <w:r w:rsidRPr="008C3B56">
        <w:rPr>
          <w:sz w:val="22"/>
          <w:szCs w:val="22"/>
        </w:rPr>
        <w:t>№</w:t>
      </w:r>
      <w:r w:rsidR="00746527" w:rsidRPr="008C3B56">
        <w:rPr>
          <w:sz w:val="22"/>
          <w:szCs w:val="22"/>
        </w:rPr>
        <w:t xml:space="preserve"> </w:t>
      </w:r>
      <w:r w:rsidRPr="008C3B56">
        <w:rPr>
          <w:sz w:val="22"/>
          <w:szCs w:val="22"/>
        </w:rPr>
        <w:t>582</w:t>
      </w:r>
      <w:r w:rsidR="00746527" w:rsidRPr="008C3B56">
        <w:rPr>
          <w:sz w:val="22"/>
          <w:szCs w:val="22"/>
        </w:rPr>
        <w:t xml:space="preserve"> </w:t>
      </w:r>
      <w:r w:rsidRPr="008C3B56">
        <w:rPr>
          <w:sz w:val="22"/>
          <w:szCs w:val="22"/>
        </w:rPr>
        <w:t>«</w:t>
      </w:r>
      <w:r w:rsidR="008C3B56" w:rsidRPr="008C3B56">
        <w:rPr>
          <w:sz w:val="22"/>
          <w:szCs w:val="22"/>
        </w:rPr>
        <w:t>Об основных принципах определ</w:t>
      </w:r>
      <w:r w:rsidR="008C3B56" w:rsidRPr="008C3B56">
        <w:rPr>
          <w:sz w:val="22"/>
          <w:szCs w:val="22"/>
        </w:rPr>
        <w:t>е</w:t>
      </w:r>
      <w:r w:rsidR="008C3B56" w:rsidRPr="008C3B56">
        <w:rPr>
          <w:sz w:val="22"/>
          <w:szCs w:val="22"/>
        </w:rPr>
        <w:t>ния арендной платы при аренде земельных участков, находящихся в государственной или муниципал</w:t>
      </w:r>
      <w:r w:rsidR="008C3B56" w:rsidRPr="008C3B56">
        <w:rPr>
          <w:sz w:val="22"/>
          <w:szCs w:val="22"/>
        </w:rPr>
        <w:t>ь</w:t>
      </w:r>
      <w:r w:rsidR="008C3B56" w:rsidRPr="008C3B56">
        <w:rPr>
          <w:sz w:val="22"/>
          <w:szCs w:val="22"/>
        </w:rPr>
        <w:t>ной собственности, и о Правилах определения размера арендной платы, а также порядка, условий и ср</w:t>
      </w:r>
      <w:r w:rsidR="008C3B56" w:rsidRPr="008C3B56">
        <w:rPr>
          <w:sz w:val="22"/>
          <w:szCs w:val="22"/>
        </w:rPr>
        <w:t>о</w:t>
      </w:r>
      <w:r w:rsidR="008C3B56" w:rsidRPr="008C3B56">
        <w:rPr>
          <w:sz w:val="22"/>
          <w:szCs w:val="22"/>
        </w:rPr>
        <w:t>ков внесения арендной платы за земли, находящиеся в собственности Российской Федерации</w:t>
      </w:r>
      <w:r w:rsidRPr="008C3B56">
        <w:rPr>
          <w:sz w:val="22"/>
          <w:szCs w:val="22"/>
        </w:rPr>
        <w:t>»</w:t>
      </w:r>
      <w:r w:rsidR="008C3B56">
        <w:rPr>
          <w:sz w:val="22"/>
          <w:szCs w:val="22"/>
        </w:rPr>
        <w:t xml:space="preserve"> (в </w:t>
      </w:r>
      <w:r w:rsidR="008C3B56" w:rsidRPr="008C3B56">
        <w:rPr>
          <w:sz w:val="22"/>
          <w:szCs w:val="22"/>
        </w:rPr>
        <w:t>дейс</w:t>
      </w:r>
      <w:r w:rsidR="008C3B56" w:rsidRPr="008C3B56">
        <w:rPr>
          <w:sz w:val="22"/>
          <w:szCs w:val="22"/>
        </w:rPr>
        <w:t>т</w:t>
      </w:r>
      <w:r w:rsidR="008C3B56" w:rsidRPr="008C3B56">
        <w:rPr>
          <w:sz w:val="22"/>
          <w:szCs w:val="22"/>
        </w:rPr>
        <w:t>вующ</w:t>
      </w:r>
      <w:r w:rsidR="008C3B56">
        <w:rPr>
          <w:sz w:val="22"/>
          <w:szCs w:val="22"/>
        </w:rPr>
        <w:t>ей</w:t>
      </w:r>
      <w:r w:rsidR="008C3B56" w:rsidRPr="008C3B56">
        <w:rPr>
          <w:sz w:val="22"/>
          <w:szCs w:val="22"/>
        </w:rPr>
        <w:t xml:space="preserve"> редакци</w:t>
      </w:r>
      <w:r w:rsidR="008C3B56">
        <w:rPr>
          <w:sz w:val="22"/>
          <w:szCs w:val="22"/>
        </w:rPr>
        <w:t>и</w:t>
      </w:r>
      <w:r w:rsidR="008C3B56" w:rsidRPr="008C3B56">
        <w:rPr>
          <w:sz w:val="22"/>
          <w:szCs w:val="22"/>
        </w:rPr>
        <w:t xml:space="preserve"> со всеми изменениями и дополнениями</w:t>
      </w:r>
      <w:r w:rsidR="008C3B56">
        <w:rPr>
          <w:sz w:val="22"/>
          <w:szCs w:val="22"/>
        </w:rPr>
        <w:t xml:space="preserve"> от </w:t>
      </w:r>
      <w:r w:rsidR="006802FA" w:rsidRPr="00A61A13">
        <w:rPr>
          <w:sz w:val="22"/>
          <w:szCs w:val="22"/>
        </w:rPr>
        <w:t>22.06.2024</w:t>
      </w:r>
      <w:r w:rsidR="006802FA">
        <w:rPr>
          <w:sz w:val="22"/>
          <w:szCs w:val="22"/>
        </w:rPr>
        <w:t xml:space="preserve"> </w:t>
      </w:r>
      <w:r w:rsidR="008C3B56">
        <w:rPr>
          <w:sz w:val="22"/>
          <w:szCs w:val="22"/>
        </w:rPr>
        <w:t>г.</w:t>
      </w:r>
      <w:r w:rsidR="008C3B56" w:rsidRPr="00833028">
        <w:rPr>
          <w:sz w:val="22"/>
          <w:szCs w:val="22"/>
        </w:rPr>
        <w:t>)</w:t>
      </w:r>
      <w:r w:rsidR="00FA0B18" w:rsidRPr="008C3B56">
        <w:rPr>
          <w:sz w:val="22"/>
          <w:szCs w:val="22"/>
        </w:rPr>
        <w:t>.</w:t>
      </w:r>
      <w:proofErr w:type="gramEnd"/>
    </w:p>
    <w:p w:rsidR="003777DA" w:rsidRPr="00575F8A" w:rsidRDefault="003777DA" w:rsidP="00162DCC">
      <w:pPr>
        <w:numPr>
          <w:ilvl w:val="0"/>
          <w:numId w:val="29"/>
        </w:numPr>
        <w:tabs>
          <w:tab w:val="clear" w:pos="720"/>
          <w:tab w:val="num" w:pos="567"/>
        </w:tabs>
        <w:ind w:left="0" w:firstLine="426"/>
        <w:jc w:val="both"/>
        <w:rPr>
          <w:sz w:val="22"/>
          <w:szCs w:val="22"/>
        </w:rPr>
      </w:pPr>
      <w:r w:rsidRPr="00575F8A">
        <w:rPr>
          <w:sz w:val="22"/>
          <w:szCs w:val="22"/>
        </w:rPr>
        <w:t>Приказ</w:t>
      </w:r>
      <w:r w:rsidR="00746527" w:rsidRPr="00575F8A">
        <w:rPr>
          <w:sz w:val="22"/>
          <w:szCs w:val="22"/>
        </w:rPr>
        <w:t xml:space="preserve"> </w:t>
      </w:r>
      <w:r w:rsidRPr="00575F8A">
        <w:rPr>
          <w:sz w:val="22"/>
          <w:szCs w:val="22"/>
        </w:rPr>
        <w:t>Минэкономразвития</w:t>
      </w:r>
      <w:r w:rsidR="00746527" w:rsidRPr="00575F8A">
        <w:rPr>
          <w:sz w:val="22"/>
          <w:szCs w:val="22"/>
        </w:rPr>
        <w:t xml:space="preserve"> </w:t>
      </w:r>
      <w:r w:rsidRPr="00575F8A">
        <w:rPr>
          <w:sz w:val="22"/>
          <w:szCs w:val="22"/>
        </w:rPr>
        <w:t>России</w:t>
      </w:r>
      <w:r w:rsidR="00746527" w:rsidRPr="00575F8A">
        <w:rPr>
          <w:sz w:val="22"/>
          <w:szCs w:val="22"/>
        </w:rPr>
        <w:t xml:space="preserve"> </w:t>
      </w:r>
      <w:r w:rsidRPr="00575F8A">
        <w:rPr>
          <w:sz w:val="22"/>
          <w:szCs w:val="22"/>
        </w:rPr>
        <w:t>от</w:t>
      </w:r>
      <w:r w:rsidR="00746527" w:rsidRPr="00575F8A">
        <w:rPr>
          <w:sz w:val="22"/>
          <w:szCs w:val="22"/>
        </w:rPr>
        <w:t xml:space="preserve"> </w:t>
      </w:r>
      <w:r w:rsidRPr="00575F8A">
        <w:rPr>
          <w:sz w:val="22"/>
          <w:szCs w:val="22"/>
        </w:rPr>
        <w:t>29</w:t>
      </w:r>
      <w:r w:rsidR="00746527" w:rsidRPr="00575F8A">
        <w:rPr>
          <w:sz w:val="22"/>
          <w:szCs w:val="22"/>
        </w:rPr>
        <w:t xml:space="preserve"> </w:t>
      </w:r>
      <w:r w:rsidRPr="00575F8A">
        <w:rPr>
          <w:sz w:val="22"/>
          <w:szCs w:val="22"/>
        </w:rPr>
        <w:t>декабря</w:t>
      </w:r>
      <w:r w:rsidR="00746527" w:rsidRPr="00575F8A">
        <w:rPr>
          <w:sz w:val="22"/>
          <w:szCs w:val="22"/>
        </w:rPr>
        <w:t xml:space="preserve"> </w:t>
      </w:r>
      <w:r w:rsidRPr="00575F8A">
        <w:rPr>
          <w:sz w:val="22"/>
          <w:szCs w:val="22"/>
        </w:rPr>
        <w:t>2017</w:t>
      </w:r>
      <w:r w:rsidR="00746527" w:rsidRPr="00575F8A">
        <w:rPr>
          <w:sz w:val="22"/>
          <w:szCs w:val="22"/>
        </w:rPr>
        <w:t xml:space="preserve"> </w:t>
      </w:r>
      <w:r w:rsidRPr="00575F8A">
        <w:rPr>
          <w:sz w:val="22"/>
          <w:szCs w:val="22"/>
        </w:rPr>
        <w:t>г.</w:t>
      </w:r>
      <w:r w:rsidR="00746527" w:rsidRPr="00575F8A">
        <w:rPr>
          <w:sz w:val="22"/>
          <w:szCs w:val="22"/>
        </w:rPr>
        <w:t xml:space="preserve"> </w:t>
      </w:r>
      <w:r w:rsidRPr="00575F8A">
        <w:rPr>
          <w:sz w:val="22"/>
          <w:szCs w:val="22"/>
        </w:rPr>
        <w:t>№</w:t>
      </w:r>
      <w:r w:rsidR="00746527" w:rsidRPr="00575F8A">
        <w:rPr>
          <w:sz w:val="22"/>
          <w:szCs w:val="22"/>
        </w:rPr>
        <w:t xml:space="preserve"> </w:t>
      </w:r>
      <w:r w:rsidRPr="00575F8A">
        <w:rPr>
          <w:sz w:val="22"/>
          <w:szCs w:val="22"/>
        </w:rPr>
        <w:t>710</w:t>
      </w:r>
      <w:r w:rsidR="00746527" w:rsidRPr="00575F8A">
        <w:rPr>
          <w:sz w:val="22"/>
          <w:szCs w:val="22"/>
        </w:rPr>
        <w:t xml:space="preserve"> </w:t>
      </w:r>
      <w:r w:rsidRPr="00575F8A">
        <w:rPr>
          <w:sz w:val="22"/>
          <w:szCs w:val="22"/>
        </w:rPr>
        <w:t>«Об</w:t>
      </w:r>
      <w:r w:rsidR="00746527" w:rsidRPr="00575F8A">
        <w:rPr>
          <w:sz w:val="22"/>
          <w:szCs w:val="22"/>
        </w:rPr>
        <w:t xml:space="preserve"> </w:t>
      </w:r>
      <w:r w:rsidRPr="00575F8A">
        <w:rPr>
          <w:sz w:val="22"/>
          <w:szCs w:val="22"/>
        </w:rPr>
        <w:t>утверждении</w:t>
      </w:r>
      <w:r w:rsidR="00746527" w:rsidRPr="00575F8A">
        <w:rPr>
          <w:sz w:val="22"/>
          <w:szCs w:val="22"/>
        </w:rPr>
        <w:t xml:space="preserve"> </w:t>
      </w:r>
      <w:r w:rsidRPr="00575F8A">
        <w:rPr>
          <w:sz w:val="22"/>
          <w:szCs w:val="22"/>
        </w:rPr>
        <w:t>Методич</w:t>
      </w:r>
      <w:r w:rsidRPr="00575F8A">
        <w:rPr>
          <w:sz w:val="22"/>
          <w:szCs w:val="22"/>
        </w:rPr>
        <w:t>е</w:t>
      </w:r>
      <w:r w:rsidRPr="00575F8A">
        <w:rPr>
          <w:sz w:val="22"/>
          <w:szCs w:val="22"/>
        </w:rPr>
        <w:t>ских</w:t>
      </w:r>
      <w:r w:rsidR="00746527" w:rsidRPr="00575F8A">
        <w:rPr>
          <w:sz w:val="22"/>
          <w:szCs w:val="22"/>
        </w:rPr>
        <w:t xml:space="preserve"> </w:t>
      </w:r>
      <w:r w:rsidRPr="00575F8A">
        <w:rPr>
          <w:sz w:val="22"/>
          <w:szCs w:val="22"/>
        </w:rPr>
        <w:t>рекомендаций</w:t>
      </w:r>
      <w:r w:rsidR="00746527" w:rsidRPr="00575F8A">
        <w:rPr>
          <w:sz w:val="22"/>
          <w:szCs w:val="22"/>
        </w:rPr>
        <w:t xml:space="preserve"> </w:t>
      </w:r>
      <w:r w:rsidRPr="00575F8A">
        <w:rPr>
          <w:sz w:val="22"/>
          <w:szCs w:val="22"/>
        </w:rPr>
        <w:t>по</w:t>
      </w:r>
      <w:r w:rsidR="00746527" w:rsidRPr="00575F8A">
        <w:rPr>
          <w:sz w:val="22"/>
          <w:szCs w:val="22"/>
        </w:rPr>
        <w:t xml:space="preserve"> </w:t>
      </w:r>
      <w:r w:rsidRPr="00575F8A">
        <w:rPr>
          <w:sz w:val="22"/>
          <w:szCs w:val="22"/>
        </w:rPr>
        <w:t>применению</w:t>
      </w:r>
      <w:r w:rsidR="00746527" w:rsidRPr="00575F8A">
        <w:rPr>
          <w:sz w:val="22"/>
          <w:szCs w:val="22"/>
        </w:rPr>
        <w:t xml:space="preserve"> </w:t>
      </w:r>
      <w:r w:rsidRPr="00575F8A">
        <w:rPr>
          <w:sz w:val="22"/>
          <w:szCs w:val="22"/>
        </w:rPr>
        <w:t>основных</w:t>
      </w:r>
      <w:r w:rsidR="00746527" w:rsidRPr="00575F8A">
        <w:rPr>
          <w:sz w:val="22"/>
          <w:szCs w:val="22"/>
        </w:rPr>
        <w:t xml:space="preserve"> </w:t>
      </w:r>
      <w:r w:rsidRPr="00575F8A">
        <w:rPr>
          <w:sz w:val="22"/>
          <w:szCs w:val="22"/>
        </w:rPr>
        <w:t>принципов</w:t>
      </w:r>
      <w:r w:rsidR="00746527" w:rsidRPr="00575F8A">
        <w:rPr>
          <w:sz w:val="22"/>
          <w:szCs w:val="22"/>
        </w:rPr>
        <w:t xml:space="preserve"> </w:t>
      </w:r>
      <w:r w:rsidRPr="00575F8A">
        <w:rPr>
          <w:sz w:val="22"/>
          <w:szCs w:val="22"/>
        </w:rPr>
        <w:t>определения</w:t>
      </w:r>
      <w:r w:rsidR="00746527" w:rsidRPr="00575F8A">
        <w:rPr>
          <w:sz w:val="22"/>
          <w:szCs w:val="22"/>
        </w:rPr>
        <w:t xml:space="preserve"> </w:t>
      </w:r>
      <w:r w:rsidRPr="00575F8A">
        <w:rPr>
          <w:sz w:val="22"/>
          <w:szCs w:val="22"/>
        </w:rPr>
        <w:t>арендной</w:t>
      </w:r>
      <w:r w:rsidR="00746527" w:rsidRPr="00575F8A">
        <w:rPr>
          <w:sz w:val="22"/>
          <w:szCs w:val="22"/>
        </w:rPr>
        <w:t xml:space="preserve"> </w:t>
      </w:r>
      <w:r w:rsidRPr="00575F8A">
        <w:rPr>
          <w:sz w:val="22"/>
          <w:szCs w:val="22"/>
        </w:rPr>
        <w:t>платы</w:t>
      </w:r>
      <w:r w:rsidR="00746527" w:rsidRPr="00575F8A">
        <w:rPr>
          <w:sz w:val="22"/>
          <w:szCs w:val="22"/>
        </w:rPr>
        <w:t xml:space="preserve"> </w:t>
      </w:r>
      <w:r w:rsidRPr="00575F8A">
        <w:rPr>
          <w:sz w:val="22"/>
          <w:szCs w:val="22"/>
        </w:rPr>
        <w:t>при</w:t>
      </w:r>
      <w:r w:rsidR="00746527" w:rsidRPr="00575F8A">
        <w:rPr>
          <w:sz w:val="22"/>
          <w:szCs w:val="22"/>
        </w:rPr>
        <w:t xml:space="preserve"> </w:t>
      </w:r>
      <w:r w:rsidRPr="00575F8A">
        <w:rPr>
          <w:sz w:val="22"/>
          <w:szCs w:val="22"/>
        </w:rPr>
        <w:t>аренде</w:t>
      </w:r>
      <w:r w:rsidR="00746527" w:rsidRPr="00575F8A">
        <w:rPr>
          <w:sz w:val="22"/>
          <w:szCs w:val="22"/>
        </w:rPr>
        <w:t xml:space="preserve"> </w:t>
      </w:r>
      <w:r w:rsidRPr="00575F8A">
        <w:rPr>
          <w:sz w:val="22"/>
          <w:szCs w:val="22"/>
        </w:rPr>
        <w:t>з</w:t>
      </w:r>
      <w:r w:rsidRPr="00575F8A">
        <w:rPr>
          <w:sz w:val="22"/>
          <w:szCs w:val="22"/>
        </w:rPr>
        <w:t>е</w:t>
      </w:r>
      <w:r w:rsidRPr="00575F8A">
        <w:rPr>
          <w:sz w:val="22"/>
          <w:szCs w:val="22"/>
        </w:rPr>
        <w:t>мельных</w:t>
      </w:r>
      <w:r w:rsidR="00746527" w:rsidRPr="00575F8A">
        <w:rPr>
          <w:sz w:val="22"/>
          <w:szCs w:val="22"/>
        </w:rPr>
        <w:t xml:space="preserve"> </w:t>
      </w:r>
      <w:r w:rsidRPr="00575F8A">
        <w:rPr>
          <w:sz w:val="22"/>
          <w:szCs w:val="22"/>
        </w:rPr>
        <w:t>участков,</w:t>
      </w:r>
      <w:r w:rsidR="00746527" w:rsidRPr="00575F8A">
        <w:rPr>
          <w:sz w:val="22"/>
          <w:szCs w:val="22"/>
        </w:rPr>
        <w:t xml:space="preserve"> </w:t>
      </w:r>
      <w:r w:rsidRPr="00575F8A">
        <w:rPr>
          <w:sz w:val="22"/>
          <w:szCs w:val="22"/>
        </w:rPr>
        <w:t>находящихся</w:t>
      </w:r>
      <w:r w:rsidR="00746527" w:rsidRPr="00575F8A">
        <w:rPr>
          <w:sz w:val="22"/>
          <w:szCs w:val="22"/>
        </w:rPr>
        <w:t xml:space="preserve"> </w:t>
      </w:r>
      <w:r w:rsidRPr="00575F8A">
        <w:rPr>
          <w:sz w:val="22"/>
          <w:szCs w:val="22"/>
        </w:rPr>
        <w:t>в</w:t>
      </w:r>
      <w:r w:rsidR="00746527" w:rsidRPr="00575F8A">
        <w:rPr>
          <w:sz w:val="22"/>
          <w:szCs w:val="22"/>
        </w:rPr>
        <w:t xml:space="preserve"> </w:t>
      </w:r>
      <w:r w:rsidRPr="00575F8A">
        <w:rPr>
          <w:sz w:val="22"/>
          <w:szCs w:val="22"/>
        </w:rPr>
        <w:t>государственной</w:t>
      </w:r>
      <w:r w:rsidR="00746527" w:rsidRPr="00575F8A">
        <w:rPr>
          <w:sz w:val="22"/>
          <w:szCs w:val="22"/>
        </w:rPr>
        <w:t xml:space="preserve"> </w:t>
      </w:r>
      <w:r w:rsidRPr="00575F8A">
        <w:rPr>
          <w:sz w:val="22"/>
          <w:szCs w:val="22"/>
        </w:rPr>
        <w:t>или</w:t>
      </w:r>
      <w:r w:rsidR="00746527" w:rsidRPr="00575F8A">
        <w:rPr>
          <w:sz w:val="22"/>
          <w:szCs w:val="22"/>
        </w:rPr>
        <w:t xml:space="preserve"> </w:t>
      </w:r>
      <w:r w:rsidRPr="00575F8A">
        <w:rPr>
          <w:sz w:val="22"/>
          <w:szCs w:val="22"/>
        </w:rPr>
        <w:t>муниципальной</w:t>
      </w:r>
      <w:r w:rsidR="00746527" w:rsidRPr="00575F8A">
        <w:rPr>
          <w:sz w:val="22"/>
          <w:szCs w:val="22"/>
        </w:rPr>
        <w:t xml:space="preserve"> </w:t>
      </w:r>
      <w:r w:rsidRPr="00575F8A">
        <w:rPr>
          <w:sz w:val="22"/>
          <w:szCs w:val="22"/>
        </w:rPr>
        <w:t>собственности,</w:t>
      </w:r>
      <w:r w:rsidR="00746527" w:rsidRPr="00575F8A">
        <w:rPr>
          <w:sz w:val="22"/>
          <w:szCs w:val="22"/>
        </w:rPr>
        <w:t xml:space="preserve"> </w:t>
      </w:r>
      <w:r w:rsidRPr="00575F8A">
        <w:rPr>
          <w:sz w:val="22"/>
          <w:szCs w:val="22"/>
        </w:rPr>
        <w:t>утвержденных</w:t>
      </w:r>
      <w:r w:rsidR="00746527" w:rsidRPr="00575F8A">
        <w:rPr>
          <w:sz w:val="22"/>
          <w:szCs w:val="22"/>
        </w:rPr>
        <w:t xml:space="preserve"> </w:t>
      </w:r>
      <w:r w:rsidRPr="00575F8A">
        <w:rPr>
          <w:sz w:val="22"/>
          <w:szCs w:val="22"/>
        </w:rPr>
        <w:t>постановлением</w:t>
      </w:r>
      <w:r w:rsidR="00746527" w:rsidRPr="00575F8A">
        <w:rPr>
          <w:sz w:val="22"/>
          <w:szCs w:val="22"/>
        </w:rPr>
        <w:t xml:space="preserve"> </w:t>
      </w:r>
      <w:r w:rsidRPr="00575F8A">
        <w:rPr>
          <w:sz w:val="22"/>
          <w:szCs w:val="22"/>
        </w:rPr>
        <w:t>Правительства</w:t>
      </w:r>
      <w:r w:rsidR="00746527" w:rsidRPr="00575F8A">
        <w:rPr>
          <w:sz w:val="22"/>
          <w:szCs w:val="22"/>
        </w:rPr>
        <w:t xml:space="preserve"> </w:t>
      </w:r>
      <w:r w:rsidRPr="00575F8A">
        <w:rPr>
          <w:sz w:val="22"/>
          <w:szCs w:val="22"/>
        </w:rPr>
        <w:t>Российской</w:t>
      </w:r>
      <w:r w:rsidR="00746527" w:rsidRPr="00575F8A">
        <w:rPr>
          <w:sz w:val="22"/>
          <w:szCs w:val="22"/>
        </w:rPr>
        <w:t xml:space="preserve"> </w:t>
      </w:r>
      <w:r w:rsidRPr="00575F8A">
        <w:rPr>
          <w:sz w:val="22"/>
          <w:szCs w:val="22"/>
        </w:rPr>
        <w:t>Федерации</w:t>
      </w:r>
      <w:r w:rsidR="00746527" w:rsidRPr="00575F8A">
        <w:rPr>
          <w:sz w:val="22"/>
          <w:szCs w:val="22"/>
        </w:rPr>
        <w:t xml:space="preserve"> </w:t>
      </w:r>
      <w:r w:rsidRPr="00575F8A">
        <w:rPr>
          <w:sz w:val="22"/>
          <w:szCs w:val="22"/>
        </w:rPr>
        <w:t>от</w:t>
      </w:r>
      <w:r w:rsidR="00746527" w:rsidRPr="00575F8A">
        <w:rPr>
          <w:sz w:val="22"/>
          <w:szCs w:val="22"/>
        </w:rPr>
        <w:t xml:space="preserve"> </w:t>
      </w:r>
      <w:r w:rsidRPr="00575F8A">
        <w:rPr>
          <w:sz w:val="22"/>
          <w:szCs w:val="22"/>
        </w:rPr>
        <w:t>16</w:t>
      </w:r>
      <w:r w:rsidR="00746527" w:rsidRPr="00575F8A">
        <w:rPr>
          <w:sz w:val="22"/>
          <w:szCs w:val="22"/>
        </w:rPr>
        <w:t xml:space="preserve"> </w:t>
      </w:r>
      <w:r w:rsidRPr="00575F8A">
        <w:rPr>
          <w:sz w:val="22"/>
          <w:szCs w:val="22"/>
        </w:rPr>
        <w:t>июля</w:t>
      </w:r>
      <w:r w:rsidR="00746527" w:rsidRPr="00575F8A">
        <w:rPr>
          <w:sz w:val="22"/>
          <w:szCs w:val="22"/>
        </w:rPr>
        <w:t xml:space="preserve"> </w:t>
      </w:r>
      <w:r w:rsidRPr="00575F8A">
        <w:rPr>
          <w:sz w:val="22"/>
          <w:szCs w:val="22"/>
        </w:rPr>
        <w:t>2009</w:t>
      </w:r>
      <w:r w:rsidR="00746527" w:rsidRPr="00575F8A">
        <w:rPr>
          <w:sz w:val="22"/>
          <w:szCs w:val="22"/>
        </w:rPr>
        <w:t xml:space="preserve"> </w:t>
      </w:r>
      <w:r w:rsidRPr="00575F8A">
        <w:rPr>
          <w:sz w:val="22"/>
          <w:szCs w:val="22"/>
        </w:rPr>
        <w:t>г.</w:t>
      </w:r>
      <w:r w:rsidR="00746527" w:rsidRPr="00575F8A">
        <w:rPr>
          <w:sz w:val="22"/>
          <w:szCs w:val="22"/>
        </w:rPr>
        <w:t xml:space="preserve"> </w:t>
      </w:r>
      <w:r w:rsidRPr="00575F8A">
        <w:rPr>
          <w:sz w:val="22"/>
          <w:szCs w:val="22"/>
        </w:rPr>
        <w:t>№</w:t>
      </w:r>
      <w:r w:rsidR="00746527" w:rsidRPr="00575F8A">
        <w:rPr>
          <w:sz w:val="22"/>
          <w:szCs w:val="22"/>
        </w:rPr>
        <w:t xml:space="preserve"> </w:t>
      </w:r>
      <w:r w:rsidRPr="00575F8A">
        <w:rPr>
          <w:sz w:val="22"/>
          <w:szCs w:val="22"/>
        </w:rPr>
        <w:t>582»</w:t>
      </w:r>
      <w:r w:rsidR="00B525F7">
        <w:rPr>
          <w:sz w:val="22"/>
          <w:szCs w:val="22"/>
        </w:rPr>
        <w:t>.</w:t>
      </w:r>
    </w:p>
    <w:p w:rsidR="00162DCC" w:rsidRPr="00B525F7" w:rsidRDefault="00162DCC" w:rsidP="00B525F7">
      <w:pPr>
        <w:numPr>
          <w:ilvl w:val="0"/>
          <w:numId w:val="29"/>
        </w:numPr>
        <w:tabs>
          <w:tab w:val="clear" w:pos="720"/>
          <w:tab w:val="num" w:pos="567"/>
        </w:tabs>
        <w:ind w:left="0" w:firstLine="426"/>
        <w:jc w:val="both"/>
        <w:rPr>
          <w:sz w:val="22"/>
          <w:szCs w:val="22"/>
        </w:rPr>
      </w:pPr>
      <w:r w:rsidRPr="00FA0B18">
        <w:rPr>
          <w:sz w:val="22"/>
          <w:szCs w:val="22"/>
        </w:rPr>
        <w:t>Постановление</w:t>
      </w:r>
      <w:r w:rsidR="00746527">
        <w:rPr>
          <w:sz w:val="22"/>
          <w:szCs w:val="22"/>
        </w:rPr>
        <w:t xml:space="preserve"> </w:t>
      </w:r>
      <w:r w:rsidRPr="00FA0B18">
        <w:rPr>
          <w:sz w:val="22"/>
          <w:szCs w:val="22"/>
        </w:rPr>
        <w:t>Администрации</w:t>
      </w:r>
      <w:r w:rsidR="00746527">
        <w:rPr>
          <w:sz w:val="22"/>
          <w:szCs w:val="22"/>
        </w:rPr>
        <w:t xml:space="preserve"> </w:t>
      </w:r>
      <w:r w:rsidRPr="00FA0B18">
        <w:rPr>
          <w:sz w:val="22"/>
          <w:szCs w:val="22"/>
        </w:rPr>
        <w:t>Алтайского</w:t>
      </w:r>
      <w:r w:rsidR="00746527">
        <w:rPr>
          <w:sz w:val="22"/>
          <w:szCs w:val="22"/>
        </w:rPr>
        <w:t xml:space="preserve"> </w:t>
      </w:r>
      <w:r w:rsidRPr="00FA0B18">
        <w:rPr>
          <w:sz w:val="22"/>
          <w:szCs w:val="22"/>
        </w:rPr>
        <w:t>края</w:t>
      </w:r>
      <w:r w:rsidR="00746527">
        <w:rPr>
          <w:sz w:val="22"/>
          <w:szCs w:val="22"/>
        </w:rPr>
        <w:t xml:space="preserve"> </w:t>
      </w:r>
      <w:r w:rsidRPr="00FA0B18">
        <w:rPr>
          <w:sz w:val="22"/>
          <w:szCs w:val="22"/>
        </w:rPr>
        <w:t>от</w:t>
      </w:r>
      <w:r w:rsidR="00746527">
        <w:rPr>
          <w:sz w:val="22"/>
          <w:szCs w:val="22"/>
        </w:rPr>
        <w:t xml:space="preserve"> </w:t>
      </w:r>
      <w:r w:rsidRPr="00FA0B18">
        <w:rPr>
          <w:sz w:val="22"/>
          <w:szCs w:val="22"/>
        </w:rPr>
        <w:t>24.12.2007</w:t>
      </w:r>
      <w:r w:rsidR="00746527">
        <w:rPr>
          <w:sz w:val="22"/>
          <w:szCs w:val="22"/>
        </w:rPr>
        <w:t xml:space="preserve"> </w:t>
      </w:r>
      <w:r w:rsidR="00FA0B18">
        <w:rPr>
          <w:sz w:val="22"/>
          <w:szCs w:val="22"/>
        </w:rPr>
        <w:t>г.</w:t>
      </w:r>
      <w:r w:rsidR="00746527">
        <w:rPr>
          <w:sz w:val="22"/>
          <w:szCs w:val="22"/>
        </w:rPr>
        <w:t xml:space="preserve"> </w:t>
      </w:r>
      <w:r w:rsidRPr="00FA0B18">
        <w:rPr>
          <w:sz w:val="22"/>
          <w:szCs w:val="22"/>
        </w:rPr>
        <w:t>№</w:t>
      </w:r>
      <w:r w:rsidR="00746527">
        <w:rPr>
          <w:sz w:val="22"/>
          <w:szCs w:val="22"/>
        </w:rPr>
        <w:t xml:space="preserve"> </w:t>
      </w:r>
      <w:r w:rsidRPr="00FA0B18">
        <w:rPr>
          <w:sz w:val="22"/>
          <w:szCs w:val="22"/>
        </w:rPr>
        <w:t>603</w:t>
      </w:r>
      <w:r w:rsidR="00746527">
        <w:rPr>
          <w:sz w:val="22"/>
          <w:szCs w:val="22"/>
        </w:rPr>
        <w:t xml:space="preserve"> </w:t>
      </w:r>
      <w:r w:rsidRPr="00FA0B18">
        <w:rPr>
          <w:sz w:val="22"/>
          <w:szCs w:val="22"/>
        </w:rPr>
        <w:t>«</w:t>
      </w:r>
      <w:r w:rsidR="00B525F7" w:rsidRPr="00B525F7">
        <w:rPr>
          <w:sz w:val="22"/>
          <w:szCs w:val="22"/>
        </w:rPr>
        <w:t>Об утверждении Пол</w:t>
      </w:r>
      <w:r w:rsidR="00B525F7" w:rsidRPr="00B525F7">
        <w:rPr>
          <w:sz w:val="22"/>
          <w:szCs w:val="22"/>
        </w:rPr>
        <w:t>о</w:t>
      </w:r>
      <w:r w:rsidR="00B525F7" w:rsidRPr="00B525F7">
        <w:rPr>
          <w:sz w:val="22"/>
          <w:szCs w:val="22"/>
        </w:rPr>
        <w:t>жения о порядке определения размера арендной платы за использование находящихся на территории Алтайского края земельных участков, государственная собственность на которые не разграничена, пр</w:t>
      </w:r>
      <w:r w:rsidR="00B525F7" w:rsidRPr="00B525F7">
        <w:rPr>
          <w:sz w:val="22"/>
          <w:szCs w:val="22"/>
        </w:rPr>
        <w:t>е</w:t>
      </w:r>
      <w:r w:rsidR="00B525F7" w:rsidRPr="00B525F7">
        <w:rPr>
          <w:sz w:val="22"/>
          <w:szCs w:val="22"/>
        </w:rPr>
        <w:t>доставленных в аренду без торгов</w:t>
      </w:r>
      <w:r w:rsidRPr="00FA0B18">
        <w:rPr>
          <w:sz w:val="22"/>
          <w:szCs w:val="22"/>
        </w:rPr>
        <w:t>»</w:t>
      </w:r>
      <w:r w:rsidR="00B525F7">
        <w:rPr>
          <w:sz w:val="22"/>
          <w:szCs w:val="22"/>
        </w:rPr>
        <w:t xml:space="preserve"> (в </w:t>
      </w:r>
      <w:r w:rsidR="00B525F7" w:rsidRPr="008C3B56">
        <w:rPr>
          <w:sz w:val="22"/>
          <w:szCs w:val="22"/>
        </w:rPr>
        <w:t>действующ</w:t>
      </w:r>
      <w:r w:rsidR="00B525F7">
        <w:rPr>
          <w:sz w:val="22"/>
          <w:szCs w:val="22"/>
        </w:rPr>
        <w:t>ей</w:t>
      </w:r>
      <w:r w:rsidR="00B525F7" w:rsidRPr="008C3B56">
        <w:rPr>
          <w:sz w:val="22"/>
          <w:szCs w:val="22"/>
        </w:rPr>
        <w:t xml:space="preserve"> редакци</w:t>
      </w:r>
      <w:r w:rsidR="00B525F7">
        <w:rPr>
          <w:sz w:val="22"/>
          <w:szCs w:val="22"/>
        </w:rPr>
        <w:t>и</w:t>
      </w:r>
      <w:r w:rsidR="00B525F7" w:rsidRPr="008C3B56">
        <w:rPr>
          <w:sz w:val="22"/>
          <w:szCs w:val="22"/>
        </w:rPr>
        <w:t xml:space="preserve"> со всеми изменениями и дополнениями</w:t>
      </w:r>
      <w:r w:rsidR="00B525F7">
        <w:rPr>
          <w:sz w:val="22"/>
          <w:szCs w:val="22"/>
        </w:rPr>
        <w:t xml:space="preserve"> от </w:t>
      </w:r>
      <w:r w:rsidR="00B525F7" w:rsidRPr="00B525F7">
        <w:rPr>
          <w:sz w:val="22"/>
          <w:szCs w:val="22"/>
        </w:rPr>
        <w:t>19.05.2022</w:t>
      </w:r>
      <w:r w:rsidR="00B525F7">
        <w:rPr>
          <w:sz w:val="22"/>
          <w:szCs w:val="22"/>
        </w:rPr>
        <w:t xml:space="preserve"> г.</w:t>
      </w:r>
      <w:r w:rsidR="00B525F7" w:rsidRPr="00833028">
        <w:rPr>
          <w:sz w:val="22"/>
          <w:szCs w:val="22"/>
        </w:rPr>
        <w:t>)</w:t>
      </w:r>
      <w:r w:rsidR="00B525F7">
        <w:rPr>
          <w:sz w:val="22"/>
          <w:szCs w:val="22"/>
        </w:rPr>
        <w:t>.</w:t>
      </w:r>
    </w:p>
    <w:p w:rsidR="00FB05CE" w:rsidRDefault="00290B1B" w:rsidP="00FB05CE">
      <w:pPr>
        <w:numPr>
          <w:ilvl w:val="0"/>
          <w:numId w:val="29"/>
        </w:numPr>
        <w:tabs>
          <w:tab w:val="clear" w:pos="720"/>
          <w:tab w:val="num" w:pos="567"/>
        </w:tabs>
        <w:ind w:left="0" w:firstLine="426"/>
        <w:jc w:val="both"/>
        <w:rPr>
          <w:sz w:val="22"/>
          <w:szCs w:val="22"/>
        </w:rPr>
      </w:pPr>
      <w:r>
        <w:rPr>
          <w:sz w:val="22"/>
          <w:szCs w:val="22"/>
        </w:rPr>
        <w:t xml:space="preserve"> </w:t>
      </w:r>
      <w:r w:rsidR="00FB05CE">
        <w:rPr>
          <w:sz w:val="22"/>
          <w:szCs w:val="22"/>
        </w:rPr>
        <w:t xml:space="preserve">Приказ </w:t>
      </w:r>
      <w:r w:rsidR="00FB05CE" w:rsidRPr="003A4A82">
        <w:rPr>
          <w:sz w:val="22"/>
          <w:szCs w:val="22"/>
        </w:rPr>
        <w:t>Федер</w:t>
      </w:r>
      <w:r w:rsidR="00FB05CE">
        <w:rPr>
          <w:sz w:val="22"/>
          <w:szCs w:val="22"/>
        </w:rPr>
        <w:t>альной</w:t>
      </w:r>
      <w:r w:rsidR="00FB05CE" w:rsidRPr="003A4A82">
        <w:rPr>
          <w:sz w:val="22"/>
          <w:szCs w:val="22"/>
        </w:rPr>
        <w:t xml:space="preserve"> служб</w:t>
      </w:r>
      <w:r w:rsidR="00FB05CE">
        <w:rPr>
          <w:sz w:val="22"/>
          <w:szCs w:val="22"/>
        </w:rPr>
        <w:t>ы</w:t>
      </w:r>
      <w:r w:rsidR="00FB05CE" w:rsidRPr="003A4A82">
        <w:rPr>
          <w:sz w:val="22"/>
          <w:szCs w:val="22"/>
        </w:rPr>
        <w:t xml:space="preserve"> государственной регистрации, кадастра и картографии</w:t>
      </w:r>
      <w:r w:rsidR="00FB05CE">
        <w:rPr>
          <w:sz w:val="22"/>
          <w:szCs w:val="22"/>
        </w:rPr>
        <w:t xml:space="preserve"> №</w:t>
      </w:r>
      <w:r w:rsidR="00FB05CE" w:rsidRPr="003A4A82">
        <w:rPr>
          <w:sz w:val="22"/>
          <w:szCs w:val="22"/>
        </w:rPr>
        <w:t xml:space="preserve"> </w:t>
      </w:r>
      <w:proofErr w:type="gramStart"/>
      <w:r w:rsidR="00FB05CE" w:rsidRPr="003A4A82">
        <w:rPr>
          <w:sz w:val="22"/>
          <w:szCs w:val="22"/>
        </w:rPr>
        <w:t>П</w:t>
      </w:r>
      <w:proofErr w:type="gramEnd"/>
      <w:r w:rsidR="00FB05CE" w:rsidRPr="003A4A82">
        <w:rPr>
          <w:sz w:val="22"/>
          <w:szCs w:val="22"/>
        </w:rPr>
        <w:t>/0412</w:t>
      </w:r>
      <w:r w:rsidR="00FB05CE">
        <w:rPr>
          <w:sz w:val="22"/>
          <w:szCs w:val="22"/>
        </w:rPr>
        <w:t xml:space="preserve"> </w:t>
      </w:r>
      <w:r w:rsidR="007C3F4F">
        <w:rPr>
          <w:sz w:val="22"/>
          <w:szCs w:val="22"/>
        </w:rPr>
        <w:t xml:space="preserve">от 10.11.2020 г. </w:t>
      </w:r>
      <w:r w:rsidR="00FB05CE">
        <w:rPr>
          <w:sz w:val="22"/>
          <w:szCs w:val="22"/>
        </w:rPr>
        <w:t>«</w:t>
      </w:r>
      <w:r w:rsidR="00FB05CE" w:rsidRPr="003A4A82">
        <w:rPr>
          <w:sz w:val="22"/>
          <w:szCs w:val="22"/>
        </w:rPr>
        <w:t>Об утверждении классификатора видов разрешенного использования земельных учас</w:t>
      </w:r>
      <w:r w:rsidR="00FB05CE" w:rsidRPr="003A4A82">
        <w:rPr>
          <w:sz w:val="22"/>
          <w:szCs w:val="22"/>
        </w:rPr>
        <w:t>т</w:t>
      </w:r>
      <w:r w:rsidR="00FB05CE" w:rsidRPr="003A4A82">
        <w:rPr>
          <w:sz w:val="22"/>
          <w:szCs w:val="22"/>
        </w:rPr>
        <w:t>ков</w:t>
      </w:r>
      <w:r w:rsidR="00FB05CE">
        <w:rPr>
          <w:sz w:val="22"/>
          <w:szCs w:val="22"/>
        </w:rPr>
        <w:t>» (</w:t>
      </w:r>
      <w:r w:rsidR="006A48F4">
        <w:rPr>
          <w:sz w:val="22"/>
          <w:szCs w:val="22"/>
        </w:rPr>
        <w:t xml:space="preserve">в </w:t>
      </w:r>
      <w:r w:rsidR="006A48F4" w:rsidRPr="008C3B56">
        <w:rPr>
          <w:sz w:val="22"/>
          <w:szCs w:val="22"/>
        </w:rPr>
        <w:t>действующ</w:t>
      </w:r>
      <w:r w:rsidR="006A48F4">
        <w:rPr>
          <w:sz w:val="22"/>
          <w:szCs w:val="22"/>
        </w:rPr>
        <w:t>ей</w:t>
      </w:r>
      <w:r w:rsidR="006A48F4" w:rsidRPr="008C3B56">
        <w:rPr>
          <w:sz w:val="22"/>
          <w:szCs w:val="22"/>
        </w:rPr>
        <w:t xml:space="preserve"> редакци</w:t>
      </w:r>
      <w:r w:rsidR="006A48F4">
        <w:rPr>
          <w:sz w:val="22"/>
          <w:szCs w:val="22"/>
        </w:rPr>
        <w:t>и</w:t>
      </w:r>
      <w:r w:rsidR="006A48F4" w:rsidRPr="008C3B56">
        <w:rPr>
          <w:sz w:val="22"/>
          <w:szCs w:val="22"/>
        </w:rPr>
        <w:t xml:space="preserve"> со всеми изменениями и дополнениями</w:t>
      </w:r>
      <w:r w:rsidR="006A48F4">
        <w:rPr>
          <w:sz w:val="22"/>
          <w:szCs w:val="22"/>
        </w:rPr>
        <w:t xml:space="preserve"> от 23.06.2</w:t>
      </w:r>
      <w:r w:rsidR="006A48F4" w:rsidRPr="006A48F4">
        <w:rPr>
          <w:sz w:val="22"/>
          <w:szCs w:val="22"/>
        </w:rPr>
        <w:t>022 г.</w:t>
      </w:r>
      <w:r w:rsidR="006A48F4" w:rsidRPr="00833028">
        <w:rPr>
          <w:sz w:val="22"/>
          <w:szCs w:val="22"/>
        </w:rPr>
        <w:t>)</w:t>
      </w:r>
      <w:r w:rsidR="006A48F4" w:rsidRPr="008C3B56">
        <w:rPr>
          <w:sz w:val="22"/>
          <w:szCs w:val="22"/>
        </w:rPr>
        <w:t>.</w:t>
      </w:r>
    </w:p>
    <w:p w:rsidR="00FB05CE" w:rsidRDefault="00290B1B" w:rsidP="00FB05CE">
      <w:pPr>
        <w:numPr>
          <w:ilvl w:val="0"/>
          <w:numId w:val="29"/>
        </w:numPr>
        <w:tabs>
          <w:tab w:val="clear" w:pos="720"/>
          <w:tab w:val="num" w:pos="567"/>
        </w:tabs>
        <w:ind w:left="0" w:firstLine="426"/>
        <w:jc w:val="both"/>
        <w:rPr>
          <w:sz w:val="22"/>
          <w:szCs w:val="22"/>
        </w:rPr>
      </w:pPr>
      <w:r>
        <w:rPr>
          <w:sz w:val="22"/>
          <w:szCs w:val="22"/>
        </w:rPr>
        <w:t xml:space="preserve"> </w:t>
      </w:r>
      <w:r w:rsidR="00FB05CE">
        <w:rPr>
          <w:sz w:val="22"/>
          <w:szCs w:val="22"/>
        </w:rPr>
        <w:t>Приказ</w:t>
      </w:r>
      <w:r w:rsidR="00FB05CE" w:rsidRPr="00FB05CE">
        <w:rPr>
          <w:sz w:val="22"/>
          <w:szCs w:val="22"/>
        </w:rPr>
        <w:t xml:space="preserve"> Федеральной службы государственной регистрации, кадастра и картографии № </w:t>
      </w:r>
      <w:proofErr w:type="gramStart"/>
      <w:r w:rsidR="00FB05CE" w:rsidRPr="00FB05CE">
        <w:rPr>
          <w:sz w:val="22"/>
          <w:szCs w:val="22"/>
        </w:rPr>
        <w:t>П</w:t>
      </w:r>
      <w:proofErr w:type="gramEnd"/>
      <w:r w:rsidR="00FB05CE" w:rsidRPr="00FB05CE">
        <w:rPr>
          <w:sz w:val="22"/>
          <w:szCs w:val="22"/>
        </w:rPr>
        <w:t xml:space="preserve">/0336 </w:t>
      </w:r>
      <w:r w:rsidR="007C3F4F" w:rsidRPr="00FB05CE">
        <w:rPr>
          <w:sz w:val="22"/>
          <w:szCs w:val="22"/>
        </w:rPr>
        <w:t xml:space="preserve">от </w:t>
      </w:r>
      <w:r w:rsidR="007C3F4F">
        <w:rPr>
          <w:sz w:val="22"/>
          <w:szCs w:val="22"/>
        </w:rPr>
        <w:t>0</w:t>
      </w:r>
      <w:r w:rsidR="007C3F4F" w:rsidRPr="00FB05CE">
        <w:rPr>
          <w:sz w:val="22"/>
          <w:szCs w:val="22"/>
        </w:rPr>
        <w:t xml:space="preserve">4.08.2021 г. </w:t>
      </w:r>
      <w:r w:rsidR="00FB05CE" w:rsidRPr="00FB05CE">
        <w:rPr>
          <w:sz w:val="22"/>
          <w:szCs w:val="22"/>
        </w:rPr>
        <w:t>«Об утверждении Методических указаний о государственной кадастровой оценке»</w:t>
      </w:r>
      <w:r w:rsidR="00FB05CE">
        <w:rPr>
          <w:sz w:val="22"/>
          <w:szCs w:val="22"/>
        </w:rPr>
        <w:t>.</w:t>
      </w:r>
    </w:p>
    <w:p w:rsidR="00930361" w:rsidRDefault="00930361" w:rsidP="00FB05CE">
      <w:pPr>
        <w:numPr>
          <w:ilvl w:val="0"/>
          <w:numId w:val="29"/>
        </w:numPr>
        <w:tabs>
          <w:tab w:val="clear" w:pos="720"/>
          <w:tab w:val="num" w:pos="567"/>
        </w:tabs>
        <w:ind w:left="0" w:firstLine="426"/>
        <w:jc w:val="both"/>
        <w:rPr>
          <w:sz w:val="22"/>
          <w:szCs w:val="22"/>
        </w:rPr>
      </w:pPr>
      <w:r>
        <w:rPr>
          <w:sz w:val="22"/>
          <w:szCs w:val="22"/>
        </w:rPr>
        <w:t xml:space="preserve"> Приказ Управления имущественных отношений Алтайского края (</w:t>
      </w:r>
      <w:proofErr w:type="spellStart"/>
      <w:r>
        <w:rPr>
          <w:sz w:val="22"/>
          <w:szCs w:val="22"/>
        </w:rPr>
        <w:t>Алтайкрайимущество</w:t>
      </w:r>
      <w:proofErr w:type="spellEnd"/>
      <w:r>
        <w:rPr>
          <w:sz w:val="22"/>
          <w:szCs w:val="22"/>
        </w:rPr>
        <w:t>) № 219 от 27.12.2022 г. «Об утверждении среднего уровня кадастровой стоимости земель по муниципальным районам (городским, муниципальным округам) Алтайского края»</w:t>
      </w:r>
    </w:p>
    <w:p w:rsidR="00B11D74" w:rsidRDefault="00B11D74" w:rsidP="00FB05CE">
      <w:pPr>
        <w:numPr>
          <w:ilvl w:val="0"/>
          <w:numId w:val="29"/>
        </w:numPr>
        <w:tabs>
          <w:tab w:val="clear" w:pos="720"/>
          <w:tab w:val="num" w:pos="567"/>
        </w:tabs>
        <w:ind w:left="0" w:firstLine="426"/>
        <w:jc w:val="both"/>
        <w:rPr>
          <w:sz w:val="22"/>
          <w:szCs w:val="22"/>
        </w:rPr>
      </w:pPr>
      <w:r>
        <w:rPr>
          <w:sz w:val="22"/>
          <w:szCs w:val="22"/>
        </w:rPr>
        <w:t xml:space="preserve"> </w:t>
      </w:r>
      <w:r w:rsidRPr="00B11D74">
        <w:rPr>
          <w:sz w:val="22"/>
          <w:szCs w:val="22"/>
        </w:rPr>
        <w:t>Обзор судебной практики Верховного Суда Российской Федерации № 2 (2015</w:t>
      </w:r>
      <w:r>
        <w:rPr>
          <w:sz w:val="22"/>
          <w:szCs w:val="22"/>
        </w:rPr>
        <w:t xml:space="preserve"> г.</w:t>
      </w:r>
      <w:r w:rsidRPr="00B11D74">
        <w:rPr>
          <w:sz w:val="22"/>
          <w:szCs w:val="22"/>
        </w:rPr>
        <w:t>) (утв. През</w:t>
      </w:r>
      <w:r w:rsidRPr="00B11D74">
        <w:rPr>
          <w:sz w:val="22"/>
          <w:szCs w:val="22"/>
        </w:rPr>
        <w:t>и</w:t>
      </w:r>
      <w:r w:rsidRPr="00B11D74">
        <w:rPr>
          <w:sz w:val="22"/>
          <w:szCs w:val="22"/>
        </w:rPr>
        <w:t>диумом Верховного Суда РФ 26.06.2015 г.)</w:t>
      </w:r>
    </w:p>
    <w:p w:rsidR="0048193C" w:rsidRDefault="00B11D74" w:rsidP="0048193C">
      <w:pPr>
        <w:ind w:firstLine="426"/>
        <w:jc w:val="both"/>
        <w:rPr>
          <w:sz w:val="22"/>
          <w:szCs w:val="22"/>
        </w:rPr>
      </w:pPr>
      <w:r w:rsidRPr="007C3F4F">
        <w:rPr>
          <w:b/>
          <w:sz w:val="22"/>
          <w:szCs w:val="22"/>
        </w:rPr>
        <w:lastRenderedPageBreak/>
        <w:t>Данное исследование не регламентируется</w:t>
      </w:r>
      <w:r>
        <w:rPr>
          <w:sz w:val="22"/>
          <w:szCs w:val="22"/>
        </w:rPr>
        <w:t xml:space="preserve"> ст.</w:t>
      </w:r>
      <w:r w:rsidR="00746527">
        <w:rPr>
          <w:sz w:val="22"/>
          <w:szCs w:val="22"/>
        </w:rPr>
        <w:t xml:space="preserve"> </w:t>
      </w:r>
      <w:r w:rsidR="0048193C" w:rsidRPr="0048193C">
        <w:rPr>
          <w:sz w:val="22"/>
          <w:szCs w:val="22"/>
        </w:rPr>
        <w:t>5</w:t>
      </w:r>
      <w:r w:rsidR="00746527">
        <w:rPr>
          <w:sz w:val="22"/>
          <w:szCs w:val="22"/>
        </w:rPr>
        <w:t xml:space="preserve"> </w:t>
      </w:r>
      <w:r w:rsidR="0048193C" w:rsidRPr="0048193C">
        <w:rPr>
          <w:sz w:val="22"/>
          <w:szCs w:val="22"/>
        </w:rPr>
        <w:t>«Объекты</w:t>
      </w:r>
      <w:r w:rsidR="00746527">
        <w:rPr>
          <w:sz w:val="22"/>
          <w:szCs w:val="22"/>
        </w:rPr>
        <w:t xml:space="preserve"> </w:t>
      </w:r>
      <w:r w:rsidR="0048193C" w:rsidRPr="0048193C">
        <w:rPr>
          <w:sz w:val="22"/>
          <w:szCs w:val="22"/>
        </w:rPr>
        <w:t>оценки»</w:t>
      </w:r>
      <w:r w:rsidR="00746527">
        <w:rPr>
          <w:sz w:val="22"/>
          <w:szCs w:val="22"/>
        </w:rPr>
        <w:t xml:space="preserve"> </w:t>
      </w:r>
      <w:r>
        <w:rPr>
          <w:sz w:val="22"/>
          <w:szCs w:val="22"/>
        </w:rPr>
        <w:t>Ф</w:t>
      </w:r>
      <w:r w:rsidR="0048193C" w:rsidRPr="0048193C">
        <w:rPr>
          <w:sz w:val="22"/>
          <w:szCs w:val="22"/>
        </w:rPr>
        <w:t>едерального</w:t>
      </w:r>
      <w:r>
        <w:rPr>
          <w:sz w:val="22"/>
          <w:szCs w:val="22"/>
        </w:rPr>
        <w:t xml:space="preserve"> з</w:t>
      </w:r>
      <w:r w:rsidR="0048193C" w:rsidRPr="0048193C">
        <w:rPr>
          <w:sz w:val="22"/>
          <w:szCs w:val="22"/>
        </w:rPr>
        <w:t>акона</w:t>
      </w:r>
      <w:r w:rsidR="00746527">
        <w:rPr>
          <w:sz w:val="22"/>
          <w:szCs w:val="22"/>
        </w:rPr>
        <w:t xml:space="preserve"> </w:t>
      </w:r>
      <w:r w:rsidR="0048193C" w:rsidRPr="0048193C">
        <w:rPr>
          <w:sz w:val="22"/>
          <w:szCs w:val="22"/>
        </w:rPr>
        <w:t>от</w:t>
      </w:r>
      <w:r w:rsidR="00746527">
        <w:rPr>
          <w:sz w:val="22"/>
          <w:szCs w:val="22"/>
        </w:rPr>
        <w:t xml:space="preserve"> </w:t>
      </w:r>
      <w:r w:rsidR="0048193C" w:rsidRPr="0048193C">
        <w:rPr>
          <w:sz w:val="22"/>
          <w:szCs w:val="22"/>
        </w:rPr>
        <w:t>29</w:t>
      </w:r>
      <w:r w:rsidR="00746527">
        <w:rPr>
          <w:sz w:val="22"/>
          <w:szCs w:val="22"/>
        </w:rPr>
        <w:t xml:space="preserve"> </w:t>
      </w:r>
      <w:r w:rsidR="0048193C" w:rsidRPr="0048193C">
        <w:rPr>
          <w:sz w:val="22"/>
          <w:szCs w:val="22"/>
        </w:rPr>
        <w:t>июля</w:t>
      </w:r>
      <w:r w:rsidR="00746527">
        <w:rPr>
          <w:sz w:val="22"/>
          <w:szCs w:val="22"/>
        </w:rPr>
        <w:t xml:space="preserve"> </w:t>
      </w:r>
      <w:r w:rsidR="0048193C" w:rsidRPr="0048193C">
        <w:rPr>
          <w:sz w:val="22"/>
          <w:szCs w:val="22"/>
        </w:rPr>
        <w:t>1998</w:t>
      </w:r>
      <w:r w:rsidR="00746527">
        <w:rPr>
          <w:sz w:val="22"/>
          <w:szCs w:val="22"/>
        </w:rPr>
        <w:t xml:space="preserve"> </w:t>
      </w:r>
      <w:r w:rsidR="0048193C" w:rsidRPr="0048193C">
        <w:rPr>
          <w:sz w:val="22"/>
          <w:szCs w:val="22"/>
        </w:rPr>
        <w:t>г.</w:t>
      </w:r>
      <w:r w:rsidR="00746527">
        <w:rPr>
          <w:sz w:val="22"/>
          <w:szCs w:val="22"/>
        </w:rPr>
        <w:t xml:space="preserve"> </w:t>
      </w:r>
      <w:r w:rsidR="0048193C" w:rsidRPr="0048193C">
        <w:rPr>
          <w:sz w:val="22"/>
          <w:szCs w:val="22"/>
        </w:rPr>
        <w:t>№</w:t>
      </w:r>
      <w:r w:rsidR="00746527">
        <w:rPr>
          <w:sz w:val="22"/>
          <w:szCs w:val="22"/>
        </w:rPr>
        <w:t xml:space="preserve"> </w:t>
      </w:r>
      <w:r w:rsidR="0048193C" w:rsidRPr="0048193C">
        <w:rPr>
          <w:sz w:val="22"/>
          <w:szCs w:val="22"/>
        </w:rPr>
        <w:t>135-ФЗ</w:t>
      </w:r>
      <w:r w:rsidR="00746527">
        <w:rPr>
          <w:sz w:val="22"/>
          <w:szCs w:val="22"/>
        </w:rPr>
        <w:t xml:space="preserve"> </w:t>
      </w:r>
      <w:r w:rsidR="0048193C" w:rsidRPr="0048193C">
        <w:rPr>
          <w:sz w:val="22"/>
          <w:szCs w:val="22"/>
        </w:rPr>
        <w:t>«Об</w:t>
      </w:r>
      <w:r w:rsidR="00746527">
        <w:rPr>
          <w:sz w:val="22"/>
          <w:szCs w:val="22"/>
        </w:rPr>
        <w:t xml:space="preserve"> </w:t>
      </w:r>
      <w:r w:rsidR="0048193C" w:rsidRPr="0048193C">
        <w:rPr>
          <w:sz w:val="22"/>
          <w:szCs w:val="22"/>
        </w:rPr>
        <w:t>оценочной</w:t>
      </w:r>
      <w:r w:rsidR="00746527">
        <w:rPr>
          <w:sz w:val="22"/>
          <w:szCs w:val="22"/>
        </w:rPr>
        <w:t xml:space="preserve"> </w:t>
      </w:r>
      <w:r w:rsidR="0048193C" w:rsidRPr="0048193C">
        <w:rPr>
          <w:sz w:val="22"/>
          <w:szCs w:val="22"/>
        </w:rPr>
        <w:t>деятельности</w:t>
      </w:r>
      <w:r w:rsidR="00746527">
        <w:rPr>
          <w:sz w:val="22"/>
          <w:szCs w:val="22"/>
        </w:rPr>
        <w:t xml:space="preserve"> </w:t>
      </w:r>
      <w:r w:rsidR="0048193C" w:rsidRPr="0048193C">
        <w:rPr>
          <w:sz w:val="22"/>
          <w:szCs w:val="22"/>
        </w:rPr>
        <w:t>в</w:t>
      </w:r>
      <w:r w:rsidR="00746527">
        <w:rPr>
          <w:sz w:val="22"/>
          <w:szCs w:val="22"/>
        </w:rPr>
        <w:t xml:space="preserve"> </w:t>
      </w:r>
      <w:r w:rsidR="0048193C" w:rsidRPr="0048193C">
        <w:rPr>
          <w:sz w:val="22"/>
          <w:szCs w:val="22"/>
        </w:rPr>
        <w:t>Российской</w:t>
      </w:r>
      <w:r w:rsidR="00746527">
        <w:rPr>
          <w:sz w:val="22"/>
          <w:szCs w:val="22"/>
        </w:rPr>
        <w:t xml:space="preserve"> </w:t>
      </w:r>
      <w:r w:rsidR="0048193C" w:rsidRPr="0048193C">
        <w:rPr>
          <w:sz w:val="22"/>
          <w:szCs w:val="22"/>
        </w:rPr>
        <w:t>Федерации»</w:t>
      </w:r>
      <w:r>
        <w:rPr>
          <w:sz w:val="22"/>
          <w:szCs w:val="22"/>
        </w:rPr>
        <w:t xml:space="preserve">, </w:t>
      </w:r>
      <w:r w:rsidR="00514F97">
        <w:rPr>
          <w:sz w:val="22"/>
          <w:szCs w:val="22"/>
        </w:rPr>
        <w:t>устанавливающей</w:t>
      </w:r>
      <w:r w:rsidR="00746527">
        <w:rPr>
          <w:sz w:val="22"/>
          <w:szCs w:val="22"/>
        </w:rPr>
        <w:t xml:space="preserve"> </w:t>
      </w:r>
      <w:r w:rsidR="0048193C">
        <w:rPr>
          <w:sz w:val="22"/>
          <w:szCs w:val="22"/>
        </w:rPr>
        <w:t>круг</w:t>
      </w:r>
      <w:r w:rsidR="00746527">
        <w:rPr>
          <w:sz w:val="22"/>
          <w:szCs w:val="22"/>
        </w:rPr>
        <w:t xml:space="preserve"> </w:t>
      </w:r>
      <w:r w:rsidR="0048193C">
        <w:rPr>
          <w:sz w:val="22"/>
          <w:szCs w:val="22"/>
        </w:rPr>
        <w:t>объектов,</w:t>
      </w:r>
      <w:r w:rsidR="00746527">
        <w:rPr>
          <w:sz w:val="22"/>
          <w:szCs w:val="22"/>
        </w:rPr>
        <w:t xml:space="preserve"> </w:t>
      </w:r>
      <w:r w:rsidR="0048193C">
        <w:rPr>
          <w:sz w:val="22"/>
          <w:szCs w:val="22"/>
        </w:rPr>
        <w:t>ко</w:t>
      </w:r>
      <w:r w:rsidR="0048193C" w:rsidRPr="0048193C">
        <w:rPr>
          <w:sz w:val="22"/>
          <w:szCs w:val="22"/>
        </w:rPr>
        <w:t>торые</w:t>
      </w:r>
      <w:r w:rsidR="00746527">
        <w:rPr>
          <w:sz w:val="22"/>
          <w:szCs w:val="22"/>
        </w:rPr>
        <w:t xml:space="preserve"> </w:t>
      </w:r>
      <w:r w:rsidR="0048193C" w:rsidRPr="0048193C">
        <w:rPr>
          <w:sz w:val="22"/>
          <w:szCs w:val="22"/>
        </w:rPr>
        <w:t>могут</w:t>
      </w:r>
      <w:r w:rsidR="00746527">
        <w:rPr>
          <w:sz w:val="22"/>
          <w:szCs w:val="22"/>
        </w:rPr>
        <w:t xml:space="preserve"> </w:t>
      </w:r>
      <w:r w:rsidR="0048193C" w:rsidRPr="0048193C">
        <w:rPr>
          <w:sz w:val="22"/>
          <w:szCs w:val="22"/>
        </w:rPr>
        <w:t>являться</w:t>
      </w:r>
      <w:r w:rsidR="00746527">
        <w:rPr>
          <w:sz w:val="22"/>
          <w:szCs w:val="22"/>
        </w:rPr>
        <w:t xml:space="preserve"> </w:t>
      </w:r>
      <w:r w:rsidR="0048193C" w:rsidRPr="0048193C">
        <w:rPr>
          <w:sz w:val="22"/>
          <w:szCs w:val="22"/>
        </w:rPr>
        <w:t>объектами</w:t>
      </w:r>
      <w:r w:rsidR="00746527">
        <w:rPr>
          <w:sz w:val="22"/>
          <w:szCs w:val="22"/>
        </w:rPr>
        <w:t xml:space="preserve"> </w:t>
      </w:r>
      <w:r w:rsidR="0048193C" w:rsidRPr="0048193C">
        <w:rPr>
          <w:sz w:val="22"/>
          <w:szCs w:val="22"/>
        </w:rPr>
        <w:t>оценки</w:t>
      </w:r>
      <w:r w:rsidR="00746527">
        <w:rPr>
          <w:sz w:val="22"/>
          <w:szCs w:val="22"/>
        </w:rPr>
        <w:t xml:space="preserve"> </w:t>
      </w:r>
      <w:r w:rsidR="0048193C" w:rsidRPr="0048193C">
        <w:rPr>
          <w:sz w:val="22"/>
          <w:szCs w:val="22"/>
        </w:rPr>
        <w:t>и</w:t>
      </w:r>
      <w:r w:rsidR="00746527">
        <w:rPr>
          <w:sz w:val="22"/>
          <w:szCs w:val="22"/>
        </w:rPr>
        <w:t xml:space="preserve"> </w:t>
      </w:r>
      <w:r w:rsidR="0048193C" w:rsidRPr="0048193C">
        <w:rPr>
          <w:sz w:val="22"/>
          <w:szCs w:val="22"/>
        </w:rPr>
        <w:t>правовые</w:t>
      </w:r>
      <w:r w:rsidR="00746527">
        <w:rPr>
          <w:sz w:val="22"/>
          <w:szCs w:val="22"/>
        </w:rPr>
        <w:t xml:space="preserve"> </w:t>
      </w:r>
      <w:r w:rsidR="0048193C" w:rsidRPr="0048193C">
        <w:rPr>
          <w:sz w:val="22"/>
          <w:szCs w:val="22"/>
        </w:rPr>
        <w:t>основы</w:t>
      </w:r>
      <w:r w:rsidR="00746527">
        <w:rPr>
          <w:sz w:val="22"/>
          <w:szCs w:val="22"/>
        </w:rPr>
        <w:t xml:space="preserve"> </w:t>
      </w:r>
      <w:r w:rsidR="0048193C" w:rsidRPr="0048193C">
        <w:rPr>
          <w:sz w:val="22"/>
          <w:szCs w:val="22"/>
        </w:rPr>
        <w:t>деятельности</w:t>
      </w:r>
      <w:r w:rsidR="00746527">
        <w:rPr>
          <w:sz w:val="22"/>
          <w:szCs w:val="22"/>
        </w:rPr>
        <w:t xml:space="preserve"> </w:t>
      </w:r>
      <w:r w:rsidR="0048193C" w:rsidRPr="0048193C">
        <w:rPr>
          <w:sz w:val="22"/>
          <w:szCs w:val="22"/>
        </w:rPr>
        <w:t>в</w:t>
      </w:r>
      <w:r w:rsidR="00746527">
        <w:rPr>
          <w:sz w:val="22"/>
          <w:szCs w:val="22"/>
        </w:rPr>
        <w:t xml:space="preserve"> </w:t>
      </w:r>
      <w:r w:rsidR="0048193C" w:rsidRPr="0048193C">
        <w:rPr>
          <w:sz w:val="22"/>
          <w:szCs w:val="22"/>
        </w:rPr>
        <w:t>отношении</w:t>
      </w:r>
      <w:r w:rsidR="00746527">
        <w:rPr>
          <w:sz w:val="22"/>
          <w:szCs w:val="22"/>
        </w:rPr>
        <w:t xml:space="preserve"> </w:t>
      </w:r>
      <w:r w:rsidR="0048193C" w:rsidRPr="0048193C">
        <w:rPr>
          <w:sz w:val="22"/>
          <w:szCs w:val="22"/>
        </w:rPr>
        <w:t>об</w:t>
      </w:r>
      <w:r w:rsidR="0048193C" w:rsidRPr="0048193C">
        <w:rPr>
          <w:sz w:val="22"/>
          <w:szCs w:val="22"/>
        </w:rPr>
        <w:t>ъ</w:t>
      </w:r>
      <w:r w:rsidR="0048193C" w:rsidRPr="0048193C">
        <w:rPr>
          <w:sz w:val="22"/>
          <w:szCs w:val="22"/>
        </w:rPr>
        <w:t>ектов</w:t>
      </w:r>
      <w:r w:rsidR="00746527">
        <w:rPr>
          <w:sz w:val="22"/>
          <w:szCs w:val="22"/>
        </w:rPr>
        <w:t xml:space="preserve"> </w:t>
      </w:r>
      <w:r w:rsidR="0048193C" w:rsidRPr="0048193C">
        <w:rPr>
          <w:sz w:val="22"/>
          <w:szCs w:val="22"/>
        </w:rPr>
        <w:t>оценки,</w:t>
      </w:r>
      <w:r w:rsidR="00746527">
        <w:rPr>
          <w:sz w:val="22"/>
          <w:szCs w:val="22"/>
        </w:rPr>
        <w:t xml:space="preserve"> </w:t>
      </w:r>
      <w:r w:rsidR="0048193C" w:rsidRPr="0048193C">
        <w:rPr>
          <w:sz w:val="22"/>
          <w:szCs w:val="22"/>
        </w:rPr>
        <w:t>которые</w:t>
      </w:r>
      <w:r w:rsidR="00746527">
        <w:rPr>
          <w:sz w:val="22"/>
          <w:szCs w:val="22"/>
        </w:rPr>
        <w:t xml:space="preserve"> </w:t>
      </w:r>
      <w:r w:rsidR="0048193C" w:rsidRPr="0048193C">
        <w:rPr>
          <w:sz w:val="22"/>
          <w:szCs w:val="22"/>
        </w:rPr>
        <w:t>регулируются</w:t>
      </w:r>
      <w:r w:rsidR="00746527">
        <w:rPr>
          <w:sz w:val="22"/>
          <w:szCs w:val="22"/>
        </w:rPr>
        <w:t xml:space="preserve"> </w:t>
      </w:r>
      <w:r w:rsidR="0048193C" w:rsidRPr="0048193C">
        <w:rPr>
          <w:sz w:val="22"/>
          <w:szCs w:val="22"/>
        </w:rPr>
        <w:t>настоящим</w:t>
      </w:r>
      <w:r w:rsidR="00746527">
        <w:rPr>
          <w:sz w:val="22"/>
          <w:szCs w:val="22"/>
        </w:rPr>
        <w:t xml:space="preserve"> </w:t>
      </w:r>
      <w:r w:rsidR="0048193C" w:rsidRPr="0048193C">
        <w:rPr>
          <w:sz w:val="22"/>
          <w:szCs w:val="22"/>
        </w:rPr>
        <w:t>законом.</w:t>
      </w:r>
      <w:r w:rsidR="00746527">
        <w:rPr>
          <w:sz w:val="22"/>
          <w:szCs w:val="22"/>
        </w:rPr>
        <w:t xml:space="preserve"> </w:t>
      </w:r>
      <w:r w:rsidR="0048193C" w:rsidRPr="0048193C">
        <w:rPr>
          <w:sz w:val="22"/>
          <w:szCs w:val="22"/>
        </w:rPr>
        <w:t>Коэффициенты,</w:t>
      </w:r>
      <w:r w:rsidR="00746527">
        <w:rPr>
          <w:sz w:val="22"/>
          <w:szCs w:val="22"/>
        </w:rPr>
        <w:t xml:space="preserve"> </w:t>
      </w:r>
      <w:r w:rsidR="0048193C">
        <w:rPr>
          <w:sz w:val="22"/>
          <w:szCs w:val="22"/>
        </w:rPr>
        <w:t>применяе</w:t>
      </w:r>
      <w:r w:rsidR="0048193C" w:rsidRPr="0048193C">
        <w:rPr>
          <w:sz w:val="22"/>
          <w:szCs w:val="22"/>
        </w:rPr>
        <w:t>мые</w:t>
      </w:r>
      <w:r w:rsidR="00746527">
        <w:rPr>
          <w:sz w:val="22"/>
          <w:szCs w:val="22"/>
        </w:rPr>
        <w:t xml:space="preserve"> </w:t>
      </w:r>
      <w:r w:rsidR="0048193C" w:rsidRPr="0048193C">
        <w:rPr>
          <w:sz w:val="22"/>
          <w:szCs w:val="22"/>
        </w:rPr>
        <w:t>при</w:t>
      </w:r>
      <w:r w:rsidR="00746527">
        <w:rPr>
          <w:sz w:val="22"/>
          <w:szCs w:val="22"/>
        </w:rPr>
        <w:t xml:space="preserve"> </w:t>
      </w:r>
      <w:r w:rsidR="0048193C" w:rsidRPr="0048193C">
        <w:rPr>
          <w:sz w:val="22"/>
          <w:szCs w:val="22"/>
        </w:rPr>
        <w:t>расчете</w:t>
      </w:r>
      <w:r w:rsidR="00746527">
        <w:rPr>
          <w:sz w:val="22"/>
          <w:szCs w:val="22"/>
        </w:rPr>
        <w:t xml:space="preserve"> </w:t>
      </w:r>
      <w:r w:rsidR="0048193C" w:rsidRPr="0048193C">
        <w:rPr>
          <w:sz w:val="22"/>
          <w:szCs w:val="22"/>
        </w:rPr>
        <w:t>арендной</w:t>
      </w:r>
      <w:r w:rsidR="00746527">
        <w:rPr>
          <w:sz w:val="22"/>
          <w:szCs w:val="22"/>
        </w:rPr>
        <w:t xml:space="preserve"> </w:t>
      </w:r>
      <w:r w:rsidR="0048193C" w:rsidRPr="0048193C">
        <w:rPr>
          <w:sz w:val="22"/>
          <w:szCs w:val="22"/>
        </w:rPr>
        <w:t>платы,</w:t>
      </w:r>
      <w:r w:rsidR="00746527">
        <w:rPr>
          <w:sz w:val="22"/>
          <w:szCs w:val="22"/>
        </w:rPr>
        <w:t xml:space="preserve"> </w:t>
      </w:r>
      <w:r w:rsidR="0048193C" w:rsidRPr="0048193C">
        <w:rPr>
          <w:sz w:val="22"/>
          <w:szCs w:val="22"/>
        </w:rPr>
        <w:t>не</w:t>
      </w:r>
      <w:r w:rsidR="00746527">
        <w:rPr>
          <w:sz w:val="22"/>
          <w:szCs w:val="22"/>
        </w:rPr>
        <w:t xml:space="preserve"> </w:t>
      </w:r>
      <w:r w:rsidR="0048193C" w:rsidRPr="0048193C">
        <w:rPr>
          <w:sz w:val="22"/>
          <w:szCs w:val="22"/>
        </w:rPr>
        <w:t>являются</w:t>
      </w:r>
      <w:r w:rsidR="00746527">
        <w:rPr>
          <w:sz w:val="22"/>
          <w:szCs w:val="22"/>
        </w:rPr>
        <w:t xml:space="preserve"> </w:t>
      </w:r>
      <w:r w:rsidR="0048193C" w:rsidRPr="0048193C">
        <w:rPr>
          <w:sz w:val="22"/>
          <w:szCs w:val="22"/>
        </w:rPr>
        <w:t>объектами</w:t>
      </w:r>
      <w:r w:rsidR="00746527">
        <w:rPr>
          <w:sz w:val="22"/>
          <w:szCs w:val="22"/>
        </w:rPr>
        <w:t xml:space="preserve"> </w:t>
      </w:r>
      <w:r w:rsidR="0048193C" w:rsidRPr="0048193C">
        <w:rPr>
          <w:sz w:val="22"/>
          <w:szCs w:val="22"/>
        </w:rPr>
        <w:t>оценки,</w:t>
      </w:r>
      <w:r w:rsidR="00746527">
        <w:rPr>
          <w:sz w:val="22"/>
          <w:szCs w:val="22"/>
        </w:rPr>
        <w:t xml:space="preserve"> </w:t>
      </w:r>
      <w:r w:rsidR="0048193C" w:rsidRPr="0048193C">
        <w:rPr>
          <w:sz w:val="22"/>
          <w:szCs w:val="22"/>
        </w:rPr>
        <w:t>в</w:t>
      </w:r>
      <w:r w:rsidR="00746527">
        <w:rPr>
          <w:sz w:val="22"/>
          <w:szCs w:val="22"/>
        </w:rPr>
        <w:t xml:space="preserve"> </w:t>
      </w:r>
      <w:r w:rsidR="0048193C" w:rsidRPr="0048193C">
        <w:rPr>
          <w:sz w:val="22"/>
          <w:szCs w:val="22"/>
        </w:rPr>
        <w:t>отношении</w:t>
      </w:r>
      <w:r w:rsidR="00746527">
        <w:rPr>
          <w:sz w:val="22"/>
          <w:szCs w:val="22"/>
        </w:rPr>
        <w:t xml:space="preserve"> </w:t>
      </w:r>
      <w:r w:rsidR="0048193C" w:rsidRPr="0048193C">
        <w:rPr>
          <w:sz w:val="22"/>
          <w:szCs w:val="22"/>
        </w:rPr>
        <w:t>которых</w:t>
      </w:r>
      <w:r w:rsidR="00746527">
        <w:rPr>
          <w:sz w:val="22"/>
          <w:szCs w:val="22"/>
        </w:rPr>
        <w:t xml:space="preserve"> </w:t>
      </w:r>
      <w:r w:rsidR="0048193C" w:rsidRPr="0048193C">
        <w:rPr>
          <w:sz w:val="22"/>
          <w:szCs w:val="22"/>
        </w:rPr>
        <w:t>применяется</w:t>
      </w:r>
      <w:r w:rsidR="00746527">
        <w:rPr>
          <w:sz w:val="22"/>
          <w:szCs w:val="22"/>
        </w:rPr>
        <w:t xml:space="preserve"> </w:t>
      </w:r>
      <w:r w:rsidR="0048193C" w:rsidRPr="0048193C">
        <w:rPr>
          <w:sz w:val="22"/>
          <w:szCs w:val="22"/>
        </w:rPr>
        <w:t>этот</w:t>
      </w:r>
      <w:r w:rsidR="00746527">
        <w:rPr>
          <w:sz w:val="22"/>
          <w:szCs w:val="22"/>
        </w:rPr>
        <w:t xml:space="preserve"> </w:t>
      </w:r>
      <w:r w:rsidR="0048193C" w:rsidRPr="0048193C">
        <w:rPr>
          <w:sz w:val="22"/>
          <w:szCs w:val="22"/>
        </w:rPr>
        <w:t>закон.</w:t>
      </w:r>
      <w:r w:rsidR="00746527">
        <w:rPr>
          <w:sz w:val="22"/>
          <w:szCs w:val="22"/>
        </w:rPr>
        <w:t xml:space="preserve"> </w:t>
      </w:r>
      <w:r w:rsidR="0048193C" w:rsidRPr="0048193C">
        <w:rPr>
          <w:sz w:val="22"/>
          <w:szCs w:val="22"/>
        </w:rPr>
        <w:t>Экон</w:t>
      </w:r>
      <w:r w:rsidR="0048193C" w:rsidRPr="0048193C">
        <w:rPr>
          <w:sz w:val="22"/>
          <w:szCs w:val="22"/>
        </w:rPr>
        <w:t>о</w:t>
      </w:r>
      <w:r w:rsidR="0048193C" w:rsidRPr="0048193C">
        <w:rPr>
          <w:sz w:val="22"/>
          <w:szCs w:val="22"/>
        </w:rPr>
        <w:t>мическое</w:t>
      </w:r>
      <w:r w:rsidR="00746527">
        <w:rPr>
          <w:sz w:val="22"/>
          <w:szCs w:val="22"/>
        </w:rPr>
        <w:t xml:space="preserve"> </w:t>
      </w:r>
      <w:r w:rsidR="0048193C" w:rsidRPr="0048193C">
        <w:rPr>
          <w:sz w:val="22"/>
          <w:szCs w:val="22"/>
        </w:rPr>
        <w:t>обоснование</w:t>
      </w:r>
      <w:r w:rsidR="00746527">
        <w:rPr>
          <w:sz w:val="22"/>
          <w:szCs w:val="22"/>
        </w:rPr>
        <w:t xml:space="preserve"> </w:t>
      </w:r>
      <w:r w:rsidR="0048193C" w:rsidRPr="0048193C">
        <w:rPr>
          <w:sz w:val="22"/>
          <w:szCs w:val="22"/>
        </w:rPr>
        <w:t>данных</w:t>
      </w:r>
      <w:r w:rsidR="00746527">
        <w:rPr>
          <w:sz w:val="22"/>
          <w:szCs w:val="22"/>
        </w:rPr>
        <w:t xml:space="preserve"> </w:t>
      </w:r>
      <w:r w:rsidR="0048193C" w:rsidRPr="0048193C">
        <w:rPr>
          <w:sz w:val="22"/>
          <w:szCs w:val="22"/>
        </w:rPr>
        <w:t>коэффициентов</w:t>
      </w:r>
      <w:r w:rsidR="00746527">
        <w:rPr>
          <w:sz w:val="22"/>
          <w:szCs w:val="22"/>
        </w:rPr>
        <w:t xml:space="preserve"> </w:t>
      </w:r>
      <w:r w:rsidR="0048193C" w:rsidRPr="0048193C">
        <w:rPr>
          <w:sz w:val="22"/>
          <w:szCs w:val="22"/>
        </w:rPr>
        <w:t>проводится</w:t>
      </w:r>
      <w:r w:rsidR="00746527">
        <w:rPr>
          <w:sz w:val="22"/>
          <w:szCs w:val="22"/>
        </w:rPr>
        <w:t xml:space="preserve"> </w:t>
      </w:r>
      <w:r w:rsidR="0048193C" w:rsidRPr="0048193C">
        <w:rPr>
          <w:sz w:val="22"/>
          <w:szCs w:val="22"/>
        </w:rPr>
        <w:t>на</w:t>
      </w:r>
      <w:r w:rsidR="00746527">
        <w:rPr>
          <w:sz w:val="22"/>
          <w:szCs w:val="22"/>
        </w:rPr>
        <w:t xml:space="preserve"> </w:t>
      </w:r>
      <w:r w:rsidR="0048193C" w:rsidRPr="0048193C">
        <w:rPr>
          <w:sz w:val="22"/>
          <w:szCs w:val="22"/>
        </w:rPr>
        <w:t>основе</w:t>
      </w:r>
      <w:r w:rsidR="00746527">
        <w:rPr>
          <w:sz w:val="22"/>
          <w:szCs w:val="22"/>
        </w:rPr>
        <w:t xml:space="preserve"> </w:t>
      </w:r>
      <w:r w:rsidR="0048193C" w:rsidRPr="0048193C">
        <w:rPr>
          <w:sz w:val="22"/>
          <w:szCs w:val="22"/>
        </w:rPr>
        <w:t>экономических</w:t>
      </w:r>
      <w:r w:rsidR="00746527">
        <w:rPr>
          <w:sz w:val="22"/>
          <w:szCs w:val="22"/>
        </w:rPr>
        <w:t xml:space="preserve"> </w:t>
      </w:r>
      <w:r w:rsidR="0048193C" w:rsidRPr="0048193C">
        <w:rPr>
          <w:sz w:val="22"/>
          <w:szCs w:val="22"/>
        </w:rPr>
        <w:t>исследований.</w:t>
      </w:r>
      <w:r w:rsidR="00746527">
        <w:rPr>
          <w:sz w:val="22"/>
          <w:szCs w:val="22"/>
        </w:rPr>
        <w:t xml:space="preserve"> </w:t>
      </w:r>
      <w:r w:rsidR="0048193C" w:rsidRPr="0048193C">
        <w:rPr>
          <w:sz w:val="22"/>
          <w:szCs w:val="22"/>
        </w:rPr>
        <w:t>И</w:t>
      </w:r>
      <w:r w:rsidR="0048193C" w:rsidRPr="0048193C">
        <w:rPr>
          <w:sz w:val="22"/>
          <w:szCs w:val="22"/>
        </w:rPr>
        <w:t>с</w:t>
      </w:r>
      <w:r w:rsidR="0048193C" w:rsidRPr="0048193C">
        <w:rPr>
          <w:sz w:val="22"/>
          <w:szCs w:val="22"/>
        </w:rPr>
        <w:t>полнители</w:t>
      </w:r>
      <w:r w:rsidR="00746527">
        <w:rPr>
          <w:sz w:val="22"/>
          <w:szCs w:val="22"/>
        </w:rPr>
        <w:t xml:space="preserve"> </w:t>
      </w:r>
      <w:r w:rsidR="0048193C" w:rsidRPr="0048193C">
        <w:rPr>
          <w:sz w:val="22"/>
          <w:szCs w:val="22"/>
        </w:rPr>
        <w:t>работ</w:t>
      </w:r>
      <w:r w:rsidR="00746527">
        <w:rPr>
          <w:sz w:val="22"/>
          <w:szCs w:val="22"/>
        </w:rPr>
        <w:t xml:space="preserve"> </w:t>
      </w:r>
      <w:r w:rsidR="0048193C" w:rsidRPr="0048193C">
        <w:rPr>
          <w:sz w:val="22"/>
          <w:szCs w:val="22"/>
        </w:rPr>
        <w:t>учитывали</w:t>
      </w:r>
      <w:r w:rsidR="00746527">
        <w:rPr>
          <w:sz w:val="22"/>
          <w:szCs w:val="22"/>
        </w:rPr>
        <w:t xml:space="preserve"> </w:t>
      </w:r>
      <w:r w:rsidR="0048193C" w:rsidRPr="0048193C">
        <w:rPr>
          <w:sz w:val="22"/>
          <w:szCs w:val="22"/>
        </w:rPr>
        <w:t>требования</w:t>
      </w:r>
      <w:r w:rsidR="00746527">
        <w:rPr>
          <w:sz w:val="22"/>
          <w:szCs w:val="22"/>
        </w:rPr>
        <w:t xml:space="preserve"> </w:t>
      </w:r>
      <w:r w:rsidR="0048193C" w:rsidRPr="0048193C">
        <w:rPr>
          <w:sz w:val="22"/>
          <w:szCs w:val="22"/>
        </w:rPr>
        <w:t>закона</w:t>
      </w:r>
      <w:r w:rsidR="00746527">
        <w:rPr>
          <w:sz w:val="22"/>
          <w:szCs w:val="22"/>
        </w:rPr>
        <w:t xml:space="preserve"> </w:t>
      </w:r>
      <w:r w:rsidR="0048193C" w:rsidRPr="0048193C">
        <w:rPr>
          <w:sz w:val="22"/>
          <w:szCs w:val="22"/>
        </w:rPr>
        <w:t>от</w:t>
      </w:r>
      <w:r w:rsidR="00746527">
        <w:rPr>
          <w:sz w:val="22"/>
          <w:szCs w:val="22"/>
        </w:rPr>
        <w:t xml:space="preserve"> </w:t>
      </w:r>
      <w:r w:rsidR="0048193C" w:rsidRPr="0048193C">
        <w:rPr>
          <w:sz w:val="22"/>
          <w:szCs w:val="22"/>
        </w:rPr>
        <w:t>29</w:t>
      </w:r>
      <w:r w:rsidR="00746527">
        <w:rPr>
          <w:sz w:val="22"/>
          <w:szCs w:val="22"/>
        </w:rPr>
        <w:t xml:space="preserve"> </w:t>
      </w:r>
      <w:r w:rsidR="0048193C" w:rsidRPr="0048193C">
        <w:rPr>
          <w:sz w:val="22"/>
          <w:szCs w:val="22"/>
        </w:rPr>
        <w:t>июля</w:t>
      </w:r>
      <w:r w:rsidR="00746527">
        <w:rPr>
          <w:sz w:val="22"/>
          <w:szCs w:val="22"/>
        </w:rPr>
        <w:t xml:space="preserve"> </w:t>
      </w:r>
      <w:r w:rsidR="0048193C" w:rsidRPr="0048193C">
        <w:rPr>
          <w:sz w:val="22"/>
          <w:szCs w:val="22"/>
        </w:rPr>
        <w:t>1998</w:t>
      </w:r>
      <w:r w:rsidR="00746527">
        <w:rPr>
          <w:sz w:val="22"/>
          <w:szCs w:val="22"/>
        </w:rPr>
        <w:t xml:space="preserve"> </w:t>
      </w:r>
      <w:r w:rsidR="0048193C" w:rsidRPr="0048193C">
        <w:rPr>
          <w:sz w:val="22"/>
          <w:szCs w:val="22"/>
        </w:rPr>
        <w:t>г.</w:t>
      </w:r>
      <w:r w:rsidR="00746527">
        <w:rPr>
          <w:sz w:val="22"/>
          <w:szCs w:val="22"/>
        </w:rPr>
        <w:t xml:space="preserve"> </w:t>
      </w:r>
      <w:r w:rsidR="0048193C" w:rsidRPr="0048193C">
        <w:rPr>
          <w:sz w:val="22"/>
          <w:szCs w:val="22"/>
        </w:rPr>
        <w:t>№</w:t>
      </w:r>
      <w:r w:rsidR="00746527">
        <w:rPr>
          <w:sz w:val="22"/>
          <w:szCs w:val="22"/>
        </w:rPr>
        <w:t xml:space="preserve"> </w:t>
      </w:r>
      <w:r w:rsidR="0048193C" w:rsidRPr="0048193C">
        <w:rPr>
          <w:sz w:val="22"/>
          <w:szCs w:val="22"/>
        </w:rPr>
        <w:t>135-ФЗ</w:t>
      </w:r>
      <w:r w:rsidR="00746527">
        <w:rPr>
          <w:sz w:val="22"/>
          <w:szCs w:val="22"/>
        </w:rPr>
        <w:t xml:space="preserve"> </w:t>
      </w:r>
      <w:r w:rsidR="0048193C" w:rsidRPr="0048193C">
        <w:rPr>
          <w:sz w:val="22"/>
          <w:szCs w:val="22"/>
        </w:rPr>
        <w:t>«Об</w:t>
      </w:r>
      <w:r w:rsidR="00746527">
        <w:rPr>
          <w:sz w:val="22"/>
          <w:szCs w:val="22"/>
        </w:rPr>
        <w:t xml:space="preserve"> </w:t>
      </w:r>
      <w:r w:rsidR="0048193C" w:rsidRPr="0048193C">
        <w:rPr>
          <w:sz w:val="22"/>
          <w:szCs w:val="22"/>
        </w:rPr>
        <w:t>оценочной</w:t>
      </w:r>
      <w:r w:rsidR="00746527">
        <w:rPr>
          <w:sz w:val="22"/>
          <w:szCs w:val="22"/>
        </w:rPr>
        <w:t xml:space="preserve"> </w:t>
      </w:r>
      <w:r w:rsidR="0048193C" w:rsidRPr="0048193C">
        <w:rPr>
          <w:sz w:val="22"/>
          <w:szCs w:val="22"/>
        </w:rPr>
        <w:t>деятельн</w:t>
      </w:r>
      <w:r w:rsidR="0048193C" w:rsidRPr="0048193C">
        <w:rPr>
          <w:sz w:val="22"/>
          <w:szCs w:val="22"/>
        </w:rPr>
        <w:t>о</w:t>
      </w:r>
      <w:r w:rsidR="0048193C" w:rsidRPr="0048193C">
        <w:rPr>
          <w:sz w:val="22"/>
          <w:szCs w:val="22"/>
        </w:rPr>
        <w:t>сти</w:t>
      </w:r>
      <w:r w:rsidR="00746527">
        <w:rPr>
          <w:sz w:val="22"/>
          <w:szCs w:val="22"/>
        </w:rPr>
        <w:t xml:space="preserve"> </w:t>
      </w:r>
      <w:r w:rsidR="0048193C" w:rsidRPr="0048193C">
        <w:rPr>
          <w:sz w:val="22"/>
          <w:szCs w:val="22"/>
        </w:rPr>
        <w:t>в</w:t>
      </w:r>
      <w:r w:rsidR="00746527">
        <w:rPr>
          <w:sz w:val="22"/>
          <w:szCs w:val="22"/>
        </w:rPr>
        <w:t xml:space="preserve"> </w:t>
      </w:r>
      <w:r w:rsidR="0048193C" w:rsidRPr="0048193C">
        <w:rPr>
          <w:sz w:val="22"/>
          <w:szCs w:val="22"/>
        </w:rPr>
        <w:t>Российской</w:t>
      </w:r>
      <w:r w:rsidR="00746527">
        <w:rPr>
          <w:sz w:val="22"/>
          <w:szCs w:val="22"/>
        </w:rPr>
        <w:t xml:space="preserve"> </w:t>
      </w:r>
      <w:r w:rsidR="0048193C" w:rsidRPr="0048193C">
        <w:rPr>
          <w:sz w:val="22"/>
          <w:szCs w:val="22"/>
        </w:rPr>
        <w:t>Федерации»</w:t>
      </w:r>
      <w:r w:rsidR="00746527">
        <w:rPr>
          <w:sz w:val="22"/>
          <w:szCs w:val="22"/>
        </w:rPr>
        <w:t xml:space="preserve"> </w:t>
      </w:r>
      <w:r w:rsidR="0048193C" w:rsidRPr="0048193C">
        <w:rPr>
          <w:sz w:val="22"/>
          <w:szCs w:val="22"/>
        </w:rPr>
        <w:t>там</w:t>
      </w:r>
      <w:r w:rsidR="00746527">
        <w:rPr>
          <w:sz w:val="22"/>
          <w:szCs w:val="22"/>
        </w:rPr>
        <w:t xml:space="preserve"> </w:t>
      </w:r>
      <w:r w:rsidR="0048193C" w:rsidRPr="0048193C">
        <w:rPr>
          <w:sz w:val="22"/>
          <w:szCs w:val="22"/>
        </w:rPr>
        <w:t>где</w:t>
      </w:r>
      <w:r w:rsidR="00746527">
        <w:rPr>
          <w:sz w:val="22"/>
          <w:szCs w:val="22"/>
        </w:rPr>
        <w:t xml:space="preserve"> </w:t>
      </w:r>
      <w:r w:rsidR="0048193C" w:rsidRPr="0048193C">
        <w:rPr>
          <w:sz w:val="22"/>
          <w:szCs w:val="22"/>
        </w:rPr>
        <w:t>это</w:t>
      </w:r>
      <w:r w:rsidR="00746527">
        <w:rPr>
          <w:sz w:val="22"/>
          <w:szCs w:val="22"/>
        </w:rPr>
        <w:t xml:space="preserve"> </w:t>
      </w:r>
      <w:r w:rsidR="0048193C" w:rsidRPr="0048193C">
        <w:rPr>
          <w:sz w:val="22"/>
          <w:szCs w:val="22"/>
        </w:rPr>
        <w:t>возможно,</w:t>
      </w:r>
      <w:r w:rsidR="00746527">
        <w:rPr>
          <w:sz w:val="22"/>
          <w:szCs w:val="22"/>
        </w:rPr>
        <w:t xml:space="preserve"> </w:t>
      </w:r>
      <w:r w:rsidR="0048193C" w:rsidRPr="0048193C">
        <w:rPr>
          <w:sz w:val="22"/>
          <w:szCs w:val="22"/>
        </w:rPr>
        <w:t>однако</w:t>
      </w:r>
      <w:r w:rsidR="00746527">
        <w:rPr>
          <w:sz w:val="22"/>
          <w:szCs w:val="22"/>
        </w:rPr>
        <w:t xml:space="preserve"> </w:t>
      </w:r>
      <w:r w:rsidR="0048193C" w:rsidRPr="0048193C">
        <w:rPr>
          <w:sz w:val="22"/>
          <w:szCs w:val="22"/>
        </w:rPr>
        <w:t>данная</w:t>
      </w:r>
      <w:r w:rsidR="00746527">
        <w:rPr>
          <w:sz w:val="22"/>
          <w:szCs w:val="22"/>
        </w:rPr>
        <w:t xml:space="preserve"> </w:t>
      </w:r>
      <w:proofErr w:type="gramStart"/>
      <w:r w:rsidR="0048193C" w:rsidRPr="0048193C">
        <w:rPr>
          <w:sz w:val="22"/>
          <w:szCs w:val="22"/>
        </w:rPr>
        <w:t>работа</w:t>
      </w:r>
      <w:proofErr w:type="gramEnd"/>
      <w:r w:rsidR="00746527">
        <w:rPr>
          <w:sz w:val="22"/>
          <w:szCs w:val="22"/>
        </w:rPr>
        <w:t xml:space="preserve"> </w:t>
      </w:r>
      <w:r w:rsidR="0048193C" w:rsidRPr="0048193C">
        <w:rPr>
          <w:sz w:val="22"/>
          <w:szCs w:val="22"/>
        </w:rPr>
        <w:t>по</w:t>
      </w:r>
      <w:r w:rsidR="00746527">
        <w:rPr>
          <w:sz w:val="22"/>
          <w:szCs w:val="22"/>
        </w:rPr>
        <w:t xml:space="preserve"> </w:t>
      </w:r>
      <w:r w:rsidR="0048193C" w:rsidRPr="0048193C">
        <w:rPr>
          <w:sz w:val="22"/>
          <w:szCs w:val="22"/>
        </w:rPr>
        <w:t>сути</w:t>
      </w:r>
      <w:r w:rsidR="00746527">
        <w:rPr>
          <w:sz w:val="22"/>
          <w:szCs w:val="22"/>
        </w:rPr>
        <w:t xml:space="preserve"> </w:t>
      </w:r>
      <w:r w:rsidR="0048193C" w:rsidRPr="0048193C">
        <w:rPr>
          <w:sz w:val="22"/>
          <w:szCs w:val="22"/>
        </w:rPr>
        <w:t>является</w:t>
      </w:r>
      <w:r w:rsidR="00746527">
        <w:rPr>
          <w:sz w:val="22"/>
          <w:szCs w:val="22"/>
        </w:rPr>
        <w:t xml:space="preserve"> </w:t>
      </w:r>
      <w:r w:rsidR="0048193C" w:rsidRPr="0048193C">
        <w:rPr>
          <w:sz w:val="22"/>
          <w:szCs w:val="22"/>
        </w:rPr>
        <w:t>экономич</w:t>
      </w:r>
      <w:r w:rsidR="0048193C" w:rsidRPr="0048193C">
        <w:rPr>
          <w:sz w:val="22"/>
          <w:szCs w:val="22"/>
        </w:rPr>
        <w:t>е</w:t>
      </w:r>
      <w:r w:rsidR="0048193C" w:rsidRPr="0048193C">
        <w:rPr>
          <w:sz w:val="22"/>
          <w:szCs w:val="22"/>
        </w:rPr>
        <w:t>ским</w:t>
      </w:r>
      <w:r w:rsidR="00746527">
        <w:rPr>
          <w:sz w:val="22"/>
          <w:szCs w:val="22"/>
        </w:rPr>
        <w:t xml:space="preserve"> </w:t>
      </w:r>
      <w:r w:rsidR="0048193C" w:rsidRPr="0048193C">
        <w:rPr>
          <w:sz w:val="22"/>
          <w:szCs w:val="22"/>
        </w:rPr>
        <w:t>исследованием</w:t>
      </w:r>
      <w:r w:rsidR="00746527">
        <w:rPr>
          <w:sz w:val="22"/>
          <w:szCs w:val="22"/>
        </w:rPr>
        <w:t xml:space="preserve"> </w:t>
      </w:r>
      <w:r w:rsidR="0048193C" w:rsidRPr="0048193C">
        <w:rPr>
          <w:sz w:val="22"/>
          <w:szCs w:val="22"/>
        </w:rPr>
        <w:t>а</w:t>
      </w:r>
      <w:r w:rsidR="00746527">
        <w:rPr>
          <w:sz w:val="22"/>
          <w:szCs w:val="22"/>
        </w:rPr>
        <w:t xml:space="preserve"> </w:t>
      </w:r>
      <w:r w:rsidR="0048193C" w:rsidRPr="0048193C">
        <w:rPr>
          <w:sz w:val="22"/>
          <w:szCs w:val="22"/>
        </w:rPr>
        <w:t>не</w:t>
      </w:r>
      <w:r w:rsidR="00746527">
        <w:rPr>
          <w:sz w:val="22"/>
          <w:szCs w:val="22"/>
        </w:rPr>
        <w:t xml:space="preserve"> </w:t>
      </w:r>
      <w:r w:rsidR="0048193C" w:rsidRPr="0048193C">
        <w:rPr>
          <w:sz w:val="22"/>
          <w:szCs w:val="22"/>
        </w:rPr>
        <w:t>оценкой</w:t>
      </w:r>
      <w:r w:rsidR="00746527">
        <w:rPr>
          <w:sz w:val="22"/>
          <w:szCs w:val="22"/>
        </w:rPr>
        <w:t xml:space="preserve"> </w:t>
      </w:r>
      <w:r w:rsidR="0048193C" w:rsidRPr="0048193C">
        <w:rPr>
          <w:sz w:val="22"/>
          <w:szCs w:val="22"/>
        </w:rPr>
        <w:t>какого</w:t>
      </w:r>
      <w:r w:rsidR="00746527">
        <w:rPr>
          <w:sz w:val="22"/>
          <w:szCs w:val="22"/>
        </w:rPr>
        <w:t xml:space="preserve"> </w:t>
      </w:r>
      <w:r w:rsidR="0048193C" w:rsidRPr="0048193C">
        <w:rPr>
          <w:sz w:val="22"/>
          <w:szCs w:val="22"/>
        </w:rPr>
        <w:t>либо</w:t>
      </w:r>
      <w:r w:rsidR="00746527">
        <w:rPr>
          <w:sz w:val="22"/>
          <w:szCs w:val="22"/>
        </w:rPr>
        <w:t xml:space="preserve"> </w:t>
      </w:r>
      <w:r w:rsidR="0048193C" w:rsidRPr="0048193C">
        <w:rPr>
          <w:sz w:val="22"/>
          <w:szCs w:val="22"/>
        </w:rPr>
        <w:t>конкретного</w:t>
      </w:r>
      <w:r w:rsidR="00746527">
        <w:rPr>
          <w:sz w:val="22"/>
          <w:szCs w:val="22"/>
        </w:rPr>
        <w:t xml:space="preserve"> </w:t>
      </w:r>
      <w:r w:rsidR="0048193C" w:rsidRPr="0048193C">
        <w:rPr>
          <w:sz w:val="22"/>
          <w:szCs w:val="22"/>
        </w:rPr>
        <w:t>объекта.</w:t>
      </w:r>
    </w:p>
    <w:p w:rsidR="00FA0B18" w:rsidRDefault="00FA0B18" w:rsidP="0048193C">
      <w:pPr>
        <w:ind w:firstLine="426"/>
        <w:jc w:val="both"/>
        <w:rPr>
          <w:sz w:val="22"/>
          <w:szCs w:val="22"/>
        </w:rPr>
      </w:pPr>
    </w:p>
    <w:p w:rsidR="00FA0B18" w:rsidRDefault="00FA0B18" w:rsidP="0048193C">
      <w:pPr>
        <w:ind w:firstLine="426"/>
        <w:jc w:val="both"/>
        <w:rPr>
          <w:b/>
          <w:sz w:val="22"/>
          <w:szCs w:val="22"/>
        </w:rPr>
      </w:pPr>
      <w:r w:rsidRPr="005F7185">
        <w:rPr>
          <w:b/>
          <w:sz w:val="22"/>
          <w:szCs w:val="22"/>
        </w:rPr>
        <w:t>В</w:t>
      </w:r>
      <w:r w:rsidR="00746527" w:rsidRPr="005F7185">
        <w:rPr>
          <w:b/>
          <w:sz w:val="22"/>
          <w:szCs w:val="22"/>
        </w:rPr>
        <w:t xml:space="preserve"> </w:t>
      </w:r>
      <w:r w:rsidRPr="005F7185">
        <w:rPr>
          <w:b/>
          <w:sz w:val="22"/>
          <w:szCs w:val="22"/>
        </w:rPr>
        <w:t>процессе</w:t>
      </w:r>
      <w:r w:rsidR="00746527" w:rsidRPr="005F7185">
        <w:rPr>
          <w:b/>
          <w:sz w:val="22"/>
          <w:szCs w:val="22"/>
        </w:rPr>
        <w:t xml:space="preserve"> </w:t>
      </w:r>
      <w:r w:rsidRPr="005F7185">
        <w:rPr>
          <w:b/>
          <w:sz w:val="22"/>
          <w:szCs w:val="22"/>
        </w:rPr>
        <w:t>исследования</w:t>
      </w:r>
      <w:r w:rsidR="00746527" w:rsidRPr="005F7185">
        <w:rPr>
          <w:b/>
          <w:sz w:val="22"/>
          <w:szCs w:val="22"/>
        </w:rPr>
        <w:t xml:space="preserve"> </w:t>
      </w:r>
      <w:r w:rsidRPr="005F7185">
        <w:rPr>
          <w:b/>
          <w:sz w:val="22"/>
          <w:szCs w:val="22"/>
        </w:rPr>
        <w:t>использовались</w:t>
      </w:r>
      <w:r w:rsidR="00746527" w:rsidRPr="005F7185">
        <w:rPr>
          <w:b/>
          <w:sz w:val="22"/>
          <w:szCs w:val="22"/>
        </w:rPr>
        <w:t xml:space="preserve"> </w:t>
      </w:r>
      <w:r w:rsidRPr="005F7185">
        <w:rPr>
          <w:b/>
          <w:sz w:val="22"/>
          <w:szCs w:val="22"/>
          <w:u w:val="single"/>
        </w:rPr>
        <w:t>методические</w:t>
      </w:r>
      <w:r w:rsidR="00746527" w:rsidRPr="005F7185">
        <w:rPr>
          <w:b/>
          <w:sz w:val="22"/>
          <w:szCs w:val="22"/>
          <w:u w:val="single"/>
        </w:rPr>
        <w:t xml:space="preserve"> </w:t>
      </w:r>
      <w:r w:rsidRPr="005F7185">
        <w:rPr>
          <w:b/>
          <w:sz w:val="22"/>
          <w:szCs w:val="22"/>
          <w:u w:val="single"/>
        </w:rPr>
        <w:t>и</w:t>
      </w:r>
      <w:r w:rsidR="00746527" w:rsidRPr="005F7185">
        <w:rPr>
          <w:b/>
          <w:sz w:val="22"/>
          <w:szCs w:val="22"/>
          <w:u w:val="single"/>
        </w:rPr>
        <w:t xml:space="preserve"> </w:t>
      </w:r>
      <w:r w:rsidRPr="005F7185">
        <w:rPr>
          <w:b/>
          <w:sz w:val="22"/>
          <w:szCs w:val="22"/>
          <w:u w:val="single"/>
        </w:rPr>
        <w:t>справочные</w:t>
      </w:r>
      <w:r w:rsidR="00746527" w:rsidRPr="005F7185">
        <w:rPr>
          <w:b/>
          <w:sz w:val="22"/>
          <w:szCs w:val="22"/>
          <w:u w:val="single"/>
        </w:rPr>
        <w:t xml:space="preserve"> </w:t>
      </w:r>
      <w:r w:rsidRPr="005F7185">
        <w:rPr>
          <w:b/>
          <w:sz w:val="22"/>
          <w:szCs w:val="22"/>
          <w:u w:val="single"/>
        </w:rPr>
        <w:t>источники</w:t>
      </w:r>
      <w:r w:rsidRPr="005F7185">
        <w:rPr>
          <w:b/>
          <w:sz w:val="22"/>
          <w:szCs w:val="22"/>
        </w:rPr>
        <w:t>:</w:t>
      </w:r>
    </w:p>
    <w:p w:rsidR="00FA0B18" w:rsidRDefault="00FA0B18" w:rsidP="005733C6">
      <w:pPr>
        <w:numPr>
          <w:ilvl w:val="0"/>
          <w:numId w:val="32"/>
        </w:numPr>
        <w:tabs>
          <w:tab w:val="clear" w:pos="720"/>
          <w:tab w:val="num" w:pos="567"/>
        </w:tabs>
        <w:ind w:left="0" w:firstLine="426"/>
        <w:jc w:val="both"/>
        <w:rPr>
          <w:sz w:val="22"/>
          <w:szCs w:val="22"/>
        </w:rPr>
      </w:pPr>
      <w:r w:rsidRPr="00FA0B18">
        <w:rPr>
          <w:sz w:val="22"/>
          <w:szCs w:val="22"/>
        </w:rPr>
        <w:t>Оценка</w:t>
      </w:r>
      <w:r w:rsidR="00746527">
        <w:rPr>
          <w:sz w:val="22"/>
          <w:szCs w:val="22"/>
        </w:rPr>
        <w:t xml:space="preserve"> </w:t>
      </w:r>
      <w:r w:rsidRPr="00FA0B18">
        <w:rPr>
          <w:sz w:val="22"/>
          <w:szCs w:val="22"/>
        </w:rPr>
        <w:t>недвижимости:</w:t>
      </w:r>
      <w:r w:rsidR="00746527">
        <w:rPr>
          <w:sz w:val="22"/>
          <w:szCs w:val="22"/>
        </w:rPr>
        <w:t xml:space="preserve"> </w:t>
      </w:r>
      <w:r w:rsidRPr="00FA0B18">
        <w:rPr>
          <w:sz w:val="22"/>
          <w:szCs w:val="22"/>
        </w:rPr>
        <w:t>учебник</w:t>
      </w:r>
      <w:proofErr w:type="gramStart"/>
      <w:r w:rsidR="00746527">
        <w:rPr>
          <w:sz w:val="22"/>
          <w:szCs w:val="22"/>
        </w:rPr>
        <w:t xml:space="preserve"> </w:t>
      </w:r>
      <w:r w:rsidRPr="00FA0B18">
        <w:rPr>
          <w:sz w:val="22"/>
          <w:szCs w:val="22"/>
        </w:rPr>
        <w:t>/</w:t>
      </w:r>
      <w:r w:rsidR="00746527">
        <w:rPr>
          <w:sz w:val="22"/>
          <w:szCs w:val="22"/>
        </w:rPr>
        <w:t xml:space="preserve"> </w:t>
      </w:r>
      <w:r w:rsidRPr="00FA0B18">
        <w:rPr>
          <w:sz w:val="22"/>
          <w:szCs w:val="22"/>
        </w:rPr>
        <w:t>П</w:t>
      </w:r>
      <w:proofErr w:type="gramEnd"/>
      <w:r w:rsidRPr="00FA0B18">
        <w:rPr>
          <w:sz w:val="22"/>
          <w:szCs w:val="22"/>
        </w:rPr>
        <w:t>од</w:t>
      </w:r>
      <w:r w:rsidR="00746527">
        <w:rPr>
          <w:sz w:val="22"/>
          <w:szCs w:val="22"/>
        </w:rPr>
        <w:t xml:space="preserve"> </w:t>
      </w:r>
      <w:r w:rsidRPr="00FA0B18">
        <w:rPr>
          <w:sz w:val="22"/>
          <w:szCs w:val="22"/>
        </w:rPr>
        <w:t>ред.</w:t>
      </w:r>
      <w:r w:rsidR="00746527">
        <w:rPr>
          <w:sz w:val="22"/>
          <w:szCs w:val="22"/>
        </w:rPr>
        <w:t xml:space="preserve"> </w:t>
      </w:r>
      <w:r w:rsidRPr="00FA0B18">
        <w:rPr>
          <w:sz w:val="22"/>
          <w:szCs w:val="22"/>
        </w:rPr>
        <w:t>А.</w:t>
      </w:r>
      <w:r w:rsidR="00746527">
        <w:rPr>
          <w:sz w:val="22"/>
          <w:szCs w:val="22"/>
        </w:rPr>
        <w:t xml:space="preserve"> </w:t>
      </w:r>
      <w:r w:rsidRPr="00FA0B18">
        <w:rPr>
          <w:sz w:val="22"/>
          <w:szCs w:val="22"/>
        </w:rPr>
        <w:t>Г.</w:t>
      </w:r>
      <w:r w:rsidR="00746527">
        <w:rPr>
          <w:sz w:val="22"/>
          <w:szCs w:val="22"/>
        </w:rPr>
        <w:t xml:space="preserve"> </w:t>
      </w:r>
      <w:r w:rsidRPr="00FA0B18">
        <w:rPr>
          <w:sz w:val="22"/>
          <w:szCs w:val="22"/>
        </w:rPr>
        <w:t>Грязновой,</w:t>
      </w:r>
      <w:r w:rsidR="00746527">
        <w:rPr>
          <w:sz w:val="22"/>
          <w:szCs w:val="22"/>
        </w:rPr>
        <w:t xml:space="preserve"> </w:t>
      </w:r>
      <w:r w:rsidRPr="00FA0B18">
        <w:rPr>
          <w:sz w:val="22"/>
          <w:szCs w:val="22"/>
        </w:rPr>
        <w:t>М.А.</w:t>
      </w:r>
      <w:r w:rsidR="00746527">
        <w:rPr>
          <w:sz w:val="22"/>
          <w:szCs w:val="22"/>
        </w:rPr>
        <w:t xml:space="preserve"> </w:t>
      </w:r>
      <w:r w:rsidRPr="00FA0B18">
        <w:rPr>
          <w:sz w:val="22"/>
          <w:szCs w:val="22"/>
        </w:rPr>
        <w:t>Федотовой.</w:t>
      </w:r>
      <w:r w:rsidR="00746527">
        <w:rPr>
          <w:sz w:val="22"/>
          <w:szCs w:val="22"/>
        </w:rPr>
        <w:t xml:space="preserve"> </w:t>
      </w:r>
      <w:r w:rsidRPr="00FA0B18">
        <w:rPr>
          <w:sz w:val="22"/>
          <w:szCs w:val="22"/>
        </w:rPr>
        <w:t>–</w:t>
      </w:r>
      <w:r w:rsidR="00746527">
        <w:rPr>
          <w:sz w:val="22"/>
          <w:szCs w:val="22"/>
        </w:rPr>
        <w:t xml:space="preserve"> </w:t>
      </w:r>
      <w:r w:rsidRPr="00FA0B18">
        <w:rPr>
          <w:sz w:val="22"/>
          <w:szCs w:val="22"/>
        </w:rPr>
        <w:t>Москва:</w:t>
      </w:r>
      <w:r w:rsidR="00746527">
        <w:rPr>
          <w:sz w:val="22"/>
          <w:szCs w:val="22"/>
        </w:rPr>
        <w:t xml:space="preserve"> </w:t>
      </w:r>
      <w:r w:rsidRPr="00FA0B18">
        <w:rPr>
          <w:sz w:val="22"/>
          <w:szCs w:val="22"/>
        </w:rPr>
        <w:t>Финансы</w:t>
      </w:r>
      <w:r w:rsidR="00746527">
        <w:rPr>
          <w:sz w:val="22"/>
          <w:szCs w:val="22"/>
        </w:rPr>
        <w:t xml:space="preserve"> </w:t>
      </w:r>
      <w:r w:rsidRPr="00FA0B18">
        <w:rPr>
          <w:sz w:val="22"/>
          <w:szCs w:val="22"/>
        </w:rPr>
        <w:t>и</w:t>
      </w:r>
      <w:r w:rsidR="00746527">
        <w:rPr>
          <w:sz w:val="22"/>
          <w:szCs w:val="22"/>
        </w:rPr>
        <w:t xml:space="preserve"> </w:t>
      </w:r>
      <w:r w:rsidRPr="00FA0B18">
        <w:rPr>
          <w:sz w:val="22"/>
          <w:szCs w:val="22"/>
        </w:rPr>
        <w:t>статистика,</w:t>
      </w:r>
      <w:r w:rsidR="00746527">
        <w:rPr>
          <w:sz w:val="22"/>
          <w:szCs w:val="22"/>
        </w:rPr>
        <w:t xml:space="preserve"> </w:t>
      </w:r>
      <w:r w:rsidRPr="00FA0B18">
        <w:rPr>
          <w:sz w:val="22"/>
          <w:szCs w:val="22"/>
        </w:rPr>
        <w:t>2011.</w:t>
      </w:r>
      <w:r w:rsidR="00746527">
        <w:rPr>
          <w:sz w:val="22"/>
          <w:szCs w:val="22"/>
        </w:rPr>
        <w:t xml:space="preserve"> </w:t>
      </w:r>
      <w:r w:rsidRPr="00FA0B18">
        <w:rPr>
          <w:sz w:val="22"/>
          <w:szCs w:val="22"/>
        </w:rPr>
        <w:t>–</w:t>
      </w:r>
      <w:r w:rsidR="00746527">
        <w:rPr>
          <w:sz w:val="22"/>
          <w:szCs w:val="22"/>
        </w:rPr>
        <w:t xml:space="preserve"> </w:t>
      </w:r>
      <w:r w:rsidRPr="00FA0B18">
        <w:rPr>
          <w:sz w:val="22"/>
          <w:szCs w:val="22"/>
        </w:rPr>
        <w:t>496</w:t>
      </w:r>
      <w:r w:rsidR="00746527">
        <w:rPr>
          <w:sz w:val="22"/>
          <w:szCs w:val="22"/>
        </w:rPr>
        <w:t xml:space="preserve"> </w:t>
      </w:r>
      <w:proofErr w:type="gramStart"/>
      <w:r w:rsidRPr="00FA0B18">
        <w:rPr>
          <w:sz w:val="22"/>
          <w:szCs w:val="22"/>
        </w:rPr>
        <w:t>с</w:t>
      </w:r>
      <w:proofErr w:type="gramEnd"/>
      <w:r w:rsidRPr="00FA0B18">
        <w:rPr>
          <w:sz w:val="22"/>
          <w:szCs w:val="22"/>
        </w:rPr>
        <w:t>.</w:t>
      </w:r>
    </w:p>
    <w:p w:rsidR="007978F1" w:rsidRPr="007978F1" w:rsidRDefault="007978F1" w:rsidP="007978F1">
      <w:pPr>
        <w:numPr>
          <w:ilvl w:val="0"/>
          <w:numId w:val="32"/>
        </w:numPr>
        <w:tabs>
          <w:tab w:val="clear" w:pos="720"/>
          <w:tab w:val="num" w:pos="567"/>
        </w:tabs>
        <w:ind w:left="0" w:firstLine="426"/>
        <w:jc w:val="both"/>
        <w:rPr>
          <w:sz w:val="22"/>
          <w:szCs w:val="22"/>
        </w:rPr>
      </w:pPr>
      <w:r w:rsidRPr="007978F1">
        <w:rPr>
          <w:sz w:val="22"/>
          <w:szCs w:val="22"/>
        </w:rPr>
        <w:t xml:space="preserve">Самсонов Р. А., Бочаров С. Н., Мищенко В. В., </w:t>
      </w:r>
      <w:proofErr w:type="spellStart"/>
      <w:r w:rsidR="00335060">
        <w:rPr>
          <w:sz w:val="22"/>
          <w:szCs w:val="22"/>
        </w:rPr>
        <w:t>К</w:t>
      </w:r>
      <w:r w:rsidRPr="007978F1">
        <w:rPr>
          <w:sz w:val="22"/>
          <w:szCs w:val="22"/>
        </w:rPr>
        <w:t>обрин</w:t>
      </w:r>
      <w:proofErr w:type="spellEnd"/>
      <w:r w:rsidRPr="007978F1">
        <w:rPr>
          <w:sz w:val="22"/>
          <w:szCs w:val="22"/>
        </w:rPr>
        <w:t xml:space="preserve"> М. Ю. Механизмы рыночных и регул</w:t>
      </w:r>
      <w:r w:rsidRPr="007978F1">
        <w:rPr>
          <w:sz w:val="22"/>
          <w:szCs w:val="22"/>
        </w:rPr>
        <w:t>я</w:t>
      </w:r>
      <w:r w:rsidRPr="007978F1">
        <w:rPr>
          <w:sz w:val="22"/>
          <w:szCs w:val="22"/>
        </w:rPr>
        <w:t>тивных коэффициентов для определения арендной платы публичных земельных участков в регионе // Экономика региона. 2</w:t>
      </w:r>
      <w:r w:rsidR="00514F97">
        <w:rPr>
          <w:sz w:val="22"/>
          <w:szCs w:val="22"/>
        </w:rPr>
        <w:t xml:space="preserve">021. Т. 17, </w:t>
      </w:r>
      <w:proofErr w:type="spellStart"/>
      <w:r w:rsidR="00514F97">
        <w:rPr>
          <w:sz w:val="22"/>
          <w:szCs w:val="22"/>
        </w:rPr>
        <w:t>вып</w:t>
      </w:r>
      <w:proofErr w:type="spellEnd"/>
      <w:r w:rsidR="00514F97">
        <w:rPr>
          <w:sz w:val="22"/>
          <w:szCs w:val="22"/>
        </w:rPr>
        <w:t xml:space="preserve">. 2. С. 673-687 </w:t>
      </w:r>
      <w:r w:rsidR="00B11D74">
        <w:rPr>
          <w:sz w:val="22"/>
          <w:szCs w:val="22"/>
        </w:rPr>
        <w:t xml:space="preserve">(режим доступа: </w:t>
      </w:r>
      <w:r w:rsidR="00B11D74" w:rsidRPr="00B11D74">
        <w:rPr>
          <w:sz w:val="22"/>
          <w:szCs w:val="22"/>
        </w:rPr>
        <w:t>https://cyberleninka.ru/article/n/</w:t>
      </w:r>
      <w:r w:rsidR="00B11D74">
        <w:rPr>
          <w:sz w:val="22"/>
          <w:szCs w:val="22"/>
        </w:rPr>
        <w:t xml:space="preserve"> </w:t>
      </w:r>
      <w:r w:rsidR="00B11D74" w:rsidRPr="00B11D74">
        <w:rPr>
          <w:sz w:val="22"/>
          <w:szCs w:val="22"/>
        </w:rPr>
        <w:t>mehanizmy-rynochnyh-i-regulyativnyh-koeffitsientov-dlya-opredeleniya-arendnoy-platy-publichnyh-zemelnyh-uchastkov-v-regione?ysclid=lx1p50xpvc813537568</w:t>
      </w:r>
      <w:r w:rsidR="00B11D74">
        <w:rPr>
          <w:sz w:val="22"/>
          <w:szCs w:val="22"/>
        </w:rPr>
        <w:t>)</w:t>
      </w:r>
    </w:p>
    <w:p w:rsidR="00B11D74" w:rsidRDefault="00B11D74" w:rsidP="00FA0B18">
      <w:pPr>
        <w:numPr>
          <w:ilvl w:val="0"/>
          <w:numId w:val="32"/>
        </w:numPr>
        <w:tabs>
          <w:tab w:val="clear" w:pos="720"/>
          <w:tab w:val="num" w:pos="567"/>
        </w:tabs>
        <w:ind w:left="0" w:firstLine="426"/>
        <w:jc w:val="both"/>
        <w:rPr>
          <w:sz w:val="22"/>
          <w:szCs w:val="22"/>
        </w:rPr>
      </w:pPr>
      <w:r w:rsidRPr="00B11D74">
        <w:rPr>
          <w:sz w:val="22"/>
          <w:szCs w:val="22"/>
        </w:rPr>
        <w:t>«Справочник оценщика недвижимости - 2024. Земельные участки. Часть 1. Территориальные х</w:t>
      </w:r>
      <w:r w:rsidRPr="00B11D74">
        <w:rPr>
          <w:sz w:val="22"/>
          <w:szCs w:val="22"/>
        </w:rPr>
        <w:t>а</w:t>
      </w:r>
      <w:r w:rsidRPr="00B11D74">
        <w:rPr>
          <w:sz w:val="22"/>
          <w:szCs w:val="22"/>
        </w:rPr>
        <w:t>рак</w:t>
      </w:r>
      <w:r w:rsidR="00975B8A">
        <w:rPr>
          <w:sz w:val="22"/>
          <w:szCs w:val="22"/>
        </w:rPr>
        <w:t>теристики и корректирующие коэф</w:t>
      </w:r>
      <w:r w:rsidRPr="00B11D74">
        <w:rPr>
          <w:sz w:val="22"/>
          <w:szCs w:val="22"/>
        </w:rPr>
        <w:t xml:space="preserve">фициенты на локальное местоположение. Полная версия» под ред. </w:t>
      </w:r>
      <w:proofErr w:type="spellStart"/>
      <w:r w:rsidRPr="00B11D74">
        <w:rPr>
          <w:sz w:val="22"/>
          <w:szCs w:val="22"/>
        </w:rPr>
        <w:t>Лейфера</w:t>
      </w:r>
      <w:proofErr w:type="spellEnd"/>
      <w:r w:rsidRPr="00B11D74">
        <w:rPr>
          <w:sz w:val="22"/>
          <w:szCs w:val="22"/>
        </w:rPr>
        <w:t xml:space="preserve"> Л.А., г. Нижний Новгород, 2024 г.</w:t>
      </w:r>
    </w:p>
    <w:p w:rsidR="00975B8A" w:rsidRPr="00A30DE3" w:rsidRDefault="00746527" w:rsidP="00A30DE3">
      <w:pPr>
        <w:numPr>
          <w:ilvl w:val="0"/>
          <w:numId w:val="32"/>
        </w:numPr>
        <w:tabs>
          <w:tab w:val="clear" w:pos="720"/>
          <w:tab w:val="num" w:pos="567"/>
        </w:tabs>
        <w:ind w:left="0" w:firstLine="426"/>
        <w:jc w:val="both"/>
        <w:rPr>
          <w:sz w:val="22"/>
          <w:szCs w:val="22"/>
        </w:rPr>
      </w:pPr>
      <w:r>
        <w:rPr>
          <w:sz w:val="22"/>
          <w:szCs w:val="22"/>
        </w:rPr>
        <w:t xml:space="preserve"> </w:t>
      </w:r>
      <w:r w:rsidR="00B11D74" w:rsidRPr="00B11D74">
        <w:rPr>
          <w:sz w:val="22"/>
          <w:szCs w:val="22"/>
        </w:rPr>
        <w:t>«Справочник оценщика недвижимости - 2024. Земельные участки. Часть 2. Характеристики, о</w:t>
      </w:r>
      <w:r w:rsidR="00B11D74" w:rsidRPr="00B11D74">
        <w:rPr>
          <w:sz w:val="22"/>
          <w:szCs w:val="22"/>
        </w:rPr>
        <w:t>т</w:t>
      </w:r>
      <w:r w:rsidR="00B11D74" w:rsidRPr="00B11D74">
        <w:rPr>
          <w:sz w:val="22"/>
          <w:szCs w:val="22"/>
        </w:rPr>
        <w:t>ражающие влияние физических характеристик объекта, функционального назначения объекта, перед</w:t>
      </w:r>
      <w:r w:rsidR="00B11D74" w:rsidRPr="00B11D74">
        <w:rPr>
          <w:sz w:val="22"/>
          <w:szCs w:val="22"/>
        </w:rPr>
        <w:t>а</w:t>
      </w:r>
      <w:r w:rsidR="00B11D74" w:rsidRPr="00B11D74">
        <w:rPr>
          <w:sz w:val="22"/>
          <w:szCs w:val="22"/>
        </w:rPr>
        <w:t xml:space="preserve">ваемых имущественных прав. Скидки на торг, Коэффициенты капитализации. Полная версия» под ред. </w:t>
      </w:r>
      <w:proofErr w:type="spellStart"/>
      <w:r w:rsidR="00B11D74" w:rsidRPr="00B11D74">
        <w:rPr>
          <w:sz w:val="22"/>
          <w:szCs w:val="22"/>
        </w:rPr>
        <w:t>Лейфера</w:t>
      </w:r>
      <w:proofErr w:type="spellEnd"/>
      <w:r w:rsidR="00B11D74" w:rsidRPr="00B11D74">
        <w:rPr>
          <w:sz w:val="22"/>
          <w:szCs w:val="22"/>
        </w:rPr>
        <w:t xml:space="preserve"> Л.А., г. Нижний Новгород, 2024 г.</w:t>
      </w:r>
      <w:r w:rsidR="00975B8A" w:rsidRPr="00A30DE3">
        <w:rPr>
          <w:sz w:val="22"/>
          <w:szCs w:val="22"/>
        </w:rPr>
        <w:t xml:space="preserve"> </w:t>
      </w:r>
    </w:p>
    <w:p w:rsidR="00B11D74" w:rsidRDefault="00B11D74" w:rsidP="00FA0B18">
      <w:pPr>
        <w:numPr>
          <w:ilvl w:val="0"/>
          <w:numId w:val="32"/>
        </w:numPr>
        <w:tabs>
          <w:tab w:val="clear" w:pos="720"/>
          <w:tab w:val="num" w:pos="567"/>
        </w:tabs>
        <w:ind w:left="0" w:firstLine="426"/>
        <w:jc w:val="both"/>
        <w:rPr>
          <w:sz w:val="22"/>
          <w:szCs w:val="22"/>
        </w:rPr>
      </w:pPr>
      <w:r w:rsidRPr="00B11D74">
        <w:rPr>
          <w:sz w:val="22"/>
          <w:szCs w:val="22"/>
        </w:rPr>
        <w:t>Сборник корректировок. Сегмент «Земельные участки» на 01.01.202</w:t>
      </w:r>
      <w:r w:rsidR="00A30DE3">
        <w:rPr>
          <w:sz w:val="22"/>
          <w:szCs w:val="22"/>
        </w:rPr>
        <w:t>4</w:t>
      </w:r>
      <w:r w:rsidRPr="00B11D74">
        <w:rPr>
          <w:sz w:val="22"/>
          <w:szCs w:val="22"/>
        </w:rPr>
        <w:t xml:space="preserve"> г.» Обладатель информ</w:t>
      </w:r>
      <w:r w:rsidRPr="00B11D74">
        <w:rPr>
          <w:sz w:val="22"/>
          <w:szCs w:val="22"/>
        </w:rPr>
        <w:t>а</w:t>
      </w:r>
      <w:r w:rsidRPr="00B11D74">
        <w:rPr>
          <w:sz w:val="22"/>
          <w:szCs w:val="22"/>
        </w:rPr>
        <w:t>ции: НП «Евразийский союз экспертов».</w:t>
      </w:r>
    </w:p>
    <w:p w:rsidR="00975B8A" w:rsidRPr="0049756C" w:rsidRDefault="00975B8A" w:rsidP="0049756C">
      <w:pPr>
        <w:numPr>
          <w:ilvl w:val="0"/>
          <w:numId w:val="32"/>
        </w:numPr>
        <w:tabs>
          <w:tab w:val="clear" w:pos="720"/>
          <w:tab w:val="num" w:pos="567"/>
        </w:tabs>
        <w:ind w:left="0" w:firstLine="426"/>
        <w:jc w:val="both"/>
        <w:rPr>
          <w:sz w:val="22"/>
          <w:szCs w:val="22"/>
        </w:rPr>
      </w:pPr>
      <w:r w:rsidRPr="00975B8A">
        <w:rPr>
          <w:sz w:val="22"/>
          <w:szCs w:val="22"/>
        </w:rPr>
        <w:t xml:space="preserve">Данные сайта </w:t>
      </w:r>
      <w:proofErr w:type="spellStart"/>
      <w:r w:rsidRPr="00975B8A">
        <w:rPr>
          <w:sz w:val="22"/>
          <w:szCs w:val="22"/>
        </w:rPr>
        <w:t>Росреестр</w:t>
      </w:r>
      <w:proofErr w:type="spellEnd"/>
      <w:r w:rsidRPr="00975B8A">
        <w:rPr>
          <w:sz w:val="22"/>
          <w:szCs w:val="22"/>
        </w:rPr>
        <w:t xml:space="preserve"> https://rosreestr.ru и Публичная кадастровая карта https://pkk.rosreestr.ru</w:t>
      </w:r>
    </w:p>
    <w:p w:rsidR="00975B8A" w:rsidRDefault="00975B8A" w:rsidP="00FA0B18">
      <w:pPr>
        <w:numPr>
          <w:ilvl w:val="0"/>
          <w:numId w:val="32"/>
        </w:numPr>
        <w:tabs>
          <w:tab w:val="clear" w:pos="720"/>
          <w:tab w:val="num" w:pos="567"/>
        </w:tabs>
        <w:ind w:left="0" w:firstLine="426"/>
        <w:jc w:val="both"/>
        <w:rPr>
          <w:sz w:val="22"/>
          <w:szCs w:val="22"/>
        </w:rPr>
      </w:pPr>
      <w:r w:rsidRPr="00A95BA5">
        <w:rPr>
          <w:sz w:val="22"/>
          <w:szCs w:val="22"/>
        </w:rPr>
        <w:t>Данные некоммерческой организации «Ассоциация развития рынка недвижимости «</w:t>
      </w:r>
      <w:proofErr w:type="spellStart"/>
      <w:r w:rsidRPr="00A95BA5">
        <w:rPr>
          <w:sz w:val="22"/>
          <w:szCs w:val="22"/>
        </w:rPr>
        <w:t>Статриелт</w:t>
      </w:r>
      <w:proofErr w:type="spellEnd"/>
      <w:r w:rsidRPr="00A95BA5">
        <w:rPr>
          <w:sz w:val="22"/>
          <w:szCs w:val="22"/>
        </w:rPr>
        <w:t>» https://statrielt.ru</w:t>
      </w:r>
      <w:r>
        <w:rPr>
          <w:sz w:val="22"/>
          <w:szCs w:val="22"/>
        </w:rPr>
        <w:t xml:space="preserve"> – </w:t>
      </w:r>
      <w:r w:rsidRPr="003B5477">
        <w:rPr>
          <w:sz w:val="22"/>
          <w:szCs w:val="22"/>
        </w:rPr>
        <w:t>информационный портал недвижимости (база объектов, статистика, анализ рынка</w:t>
      </w:r>
      <w:r>
        <w:rPr>
          <w:sz w:val="22"/>
          <w:szCs w:val="22"/>
        </w:rPr>
        <w:t>)</w:t>
      </w:r>
      <w:r w:rsidRPr="00A95BA5">
        <w:rPr>
          <w:sz w:val="22"/>
          <w:szCs w:val="22"/>
        </w:rPr>
        <w:t>.</w:t>
      </w:r>
    </w:p>
    <w:p w:rsidR="00975B8A" w:rsidRPr="00975B8A" w:rsidRDefault="00126899" w:rsidP="00975B8A">
      <w:pPr>
        <w:numPr>
          <w:ilvl w:val="0"/>
          <w:numId w:val="32"/>
        </w:numPr>
        <w:tabs>
          <w:tab w:val="clear" w:pos="720"/>
          <w:tab w:val="num" w:pos="567"/>
        </w:tabs>
        <w:ind w:left="0" w:firstLine="426"/>
        <w:jc w:val="both"/>
        <w:rPr>
          <w:sz w:val="22"/>
          <w:szCs w:val="22"/>
        </w:rPr>
      </w:pPr>
      <w:r>
        <w:rPr>
          <w:sz w:val="22"/>
          <w:szCs w:val="22"/>
        </w:rPr>
        <w:t xml:space="preserve"> </w:t>
      </w:r>
      <w:r w:rsidR="00975B8A" w:rsidRPr="00975B8A">
        <w:rPr>
          <w:sz w:val="22"/>
          <w:szCs w:val="22"/>
        </w:rPr>
        <w:t>Государственный (национальный) доклад о состоянии и использовании земель – данные с сайта https://rosreestr.gov.ru</w:t>
      </w:r>
    </w:p>
    <w:p w:rsidR="00975B8A" w:rsidRDefault="00126899" w:rsidP="00FA0B18">
      <w:pPr>
        <w:numPr>
          <w:ilvl w:val="0"/>
          <w:numId w:val="32"/>
        </w:numPr>
        <w:tabs>
          <w:tab w:val="clear" w:pos="720"/>
          <w:tab w:val="num" w:pos="567"/>
        </w:tabs>
        <w:ind w:left="0" w:firstLine="426"/>
        <w:jc w:val="both"/>
        <w:rPr>
          <w:sz w:val="22"/>
          <w:szCs w:val="22"/>
        </w:rPr>
      </w:pPr>
      <w:r>
        <w:rPr>
          <w:sz w:val="22"/>
          <w:szCs w:val="22"/>
        </w:rPr>
        <w:t xml:space="preserve"> </w:t>
      </w:r>
      <w:r w:rsidR="00975B8A" w:rsidRPr="00F1518F">
        <w:rPr>
          <w:sz w:val="22"/>
          <w:szCs w:val="22"/>
        </w:rPr>
        <w:t xml:space="preserve">Данные аналитического агентства RID </w:t>
      </w:r>
      <w:proofErr w:type="spellStart"/>
      <w:r w:rsidR="00975B8A" w:rsidRPr="00F1518F">
        <w:rPr>
          <w:sz w:val="22"/>
          <w:szCs w:val="22"/>
        </w:rPr>
        <w:t>Analytics</w:t>
      </w:r>
      <w:proofErr w:type="spellEnd"/>
      <w:r w:rsidR="00975B8A" w:rsidRPr="00F1518F">
        <w:rPr>
          <w:sz w:val="22"/>
          <w:szCs w:val="22"/>
        </w:rPr>
        <w:t xml:space="preserve"> – Мониторинг предложения на рынке аренды и продажи коммерческой недвижи</w:t>
      </w:r>
      <w:r w:rsidR="00975B8A">
        <w:rPr>
          <w:sz w:val="22"/>
          <w:szCs w:val="22"/>
        </w:rPr>
        <w:t xml:space="preserve">мости в Алтайском крае </w:t>
      </w:r>
      <w:r w:rsidR="00975B8A" w:rsidRPr="00F1518F">
        <w:rPr>
          <w:sz w:val="22"/>
          <w:szCs w:val="22"/>
        </w:rPr>
        <w:t>(http://www.ridasib.com/)</w:t>
      </w:r>
    </w:p>
    <w:p w:rsidR="00975B8A" w:rsidRDefault="00126899" w:rsidP="00975B8A">
      <w:pPr>
        <w:numPr>
          <w:ilvl w:val="0"/>
          <w:numId w:val="32"/>
        </w:numPr>
        <w:tabs>
          <w:tab w:val="clear" w:pos="720"/>
          <w:tab w:val="num" w:pos="567"/>
        </w:tabs>
        <w:ind w:left="0" w:firstLine="426"/>
        <w:jc w:val="both"/>
        <w:rPr>
          <w:sz w:val="22"/>
          <w:szCs w:val="22"/>
        </w:rPr>
      </w:pPr>
      <w:r>
        <w:rPr>
          <w:sz w:val="22"/>
          <w:szCs w:val="22"/>
        </w:rPr>
        <w:t xml:space="preserve"> </w:t>
      </w:r>
      <w:r w:rsidR="00975B8A" w:rsidRPr="00606CF9">
        <w:rPr>
          <w:sz w:val="22"/>
          <w:szCs w:val="22"/>
        </w:rPr>
        <w:t xml:space="preserve">Сайт Минэкономразвития Российской Федерации </w:t>
      </w:r>
      <w:proofErr w:type="spellStart"/>
      <w:r w:rsidR="00975B8A" w:rsidRPr="00606CF9">
        <w:rPr>
          <w:sz w:val="22"/>
          <w:szCs w:val="22"/>
        </w:rPr>
        <w:t>www.economy.gov.ru</w:t>
      </w:r>
      <w:proofErr w:type="spellEnd"/>
      <w:r w:rsidR="00975B8A" w:rsidRPr="00606CF9">
        <w:rPr>
          <w:sz w:val="22"/>
          <w:szCs w:val="22"/>
        </w:rPr>
        <w:t xml:space="preserve">, </w:t>
      </w:r>
      <w:r w:rsidR="00975B8A">
        <w:rPr>
          <w:sz w:val="22"/>
          <w:szCs w:val="22"/>
        </w:rPr>
        <w:t>с</w:t>
      </w:r>
      <w:r w:rsidR="00975B8A" w:rsidRPr="00606CF9">
        <w:rPr>
          <w:sz w:val="22"/>
          <w:szCs w:val="22"/>
        </w:rPr>
        <w:t>айт Минэкономразв</w:t>
      </w:r>
      <w:r w:rsidR="00975B8A" w:rsidRPr="00606CF9">
        <w:rPr>
          <w:sz w:val="22"/>
          <w:szCs w:val="22"/>
        </w:rPr>
        <w:t>и</w:t>
      </w:r>
      <w:r w:rsidR="00975B8A" w:rsidRPr="00606CF9">
        <w:rPr>
          <w:sz w:val="22"/>
          <w:szCs w:val="22"/>
        </w:rPr>
        <w:t>тия Алтайского края http://www.econom22.ru.</w:t>
      </w:r>
    </w:p>
    <w:p w:rsidR="005F25AC" w:rsidRPr="00606CF9" w:rsidRDefault="005F25AC" w:rsidP="00975B8A">
      <w:pPr>
        <w:numPr>
          <w:ilvl w:val="0"/>
          <w:numId w:val="32"/>
        </w:numPr>
        <w:tabs>
          <w:tab w:val="clear" w:pos="720"/>
          <w:tab w:val="num" w:pos="567"/>
        </w:tabs>
        <w:ind w:left="0" w:firstLine="426"/>
        <w:jc w:val="both"/>
        <w:rPr>
          <w:sz w:val="22"/>
          <w:szCs w:val="22"/>
        </w:rPr>
      </w:pPr>
      <w:r w:rsidRPr="00DA3831">
        <w:rPr>
          <w:sz w:val="22"/>
          <w:szCs w:val="22"/>
        </w:rPr>
        <w:t xml:space="preserve">Сайт Федеральной службы государственной статистики </w:t>
      </w:r>
      <w:proofErr w:type="spellStart"/>
      <w:r w:rsidRPr="00975B8A">
        <w:rPr>
          <w:sz w:val="22"/>
          <w:szCs w:val="22"/>
        </w:rPr>
        <w:t>www.gks.ru</w:t>
      </w:r>
      <w:proofErr w:type="spellEnd"/>
    </w:p>
    <w:p w:rsidR="00975B8A" w:rsidRPr="00EE2508" w:rsidRDefault="001E2865" w:rsidP="00975B8A">
      <w:pPr>
        <w:numPr>
          <w:ilvl w:val="0"/>
          <w:numId w:val="32"/>
        </w:numPr>
        <w:tabs>
          <w:tab w:val="clear" w:pos="720"/>
          <w:tab w:val="num" w:pos="567"/>
        </w:tabs>
        <w:ind w:left="0" w:firstLine="426"/>
        <w:jc w:val="both"/>
        <w:rPr>
          <w:sz w:val="22"/>
          <w:szCs w:val="22"/>
        </w:rPr>
      </w:pPr>
      <w:r>
        <w:rPr>
          <w:sz w:val="22"/>
          <w:szCs w:val="22"/>
        </w:rPr>
        <w:t xml:space="preserve"> </w:t>
      </w:r>
      <w:r w:rsidR="00975B8A" w:rsidRPr="00EE2508">
        <w:rPr>
          <w:sz w:val="22"/>
          <w:szCs w:val="22"/>
        </w:rPr>
        <w:t>Сайты по продаже и аренде недвижимости Алтайского края:</w:t>
      </w:r>
      <w:r w:rsidR="00975B8A">
        <w:rPr>
          <w:sz w:val="22"/>
          <w:szCs w:val="22"/>
        </w:rPr>
        <w:t xml:space="preserve"> </w:t>
      </w:r>
      <w:r w:rsidR="00975B8A" w:rsidRPr="00EE2508">
        <w:rPr>
          <w:sz w:val="22"/>
          <w:szCs w:val="22"/>
        </w:rPr>
        <w:t>http://avito.ru, https</w:t>
      </w:r>
      <w:r w:rsidR="00975B8A">
        <w:rPr>
          <w:sz w:val="22"/>
          <w:szCs w:val="22"/>
        </w:rPr>
        <w:t xml:space="preserve">://cian.ru, https://ak.move.ru </w:t>
      </w:r>
      <w:r w:rsidR="00975B8A" w:rsidRPr="00EE2508">
        <w:rPr>
          <w:sz w:val="22"/>
          <w:szCs w:val="22"/>
        </w:rPr>
        <w:t xml:space="preserve">и др. </w:t>
      </w:r>
    </w:p>
    <w:p w:rsidR="00975B8A" w:rsidRPr="00EE2508" w:rsidRDefault="00975B8A" w:rsidP="00975B8A">
      <w:pPr>
        <w:numPr>
          <w:ilvl w:val="0"/>
          <w:numId w:val="32"/>
        </w:numPr>
        <w:tabs>
          <w:tab w:val="clear" w:pos="720"/>
          <w:tab w:val="num" w:pos="567"/>
        </w:tabs>
        <w:ind w:left="0" w:firstLine="426"/>
        <w:jc w:val="both"/>
        <w:rPr>
          <w:sz w:val="22"/>
          <w:szCs w:val="22"/>
        </w:rPr>
      </w:pPr>
      <w:r>
        <w:rPr>
          <w:sz w:val="22"/>
          <w:szCs w:val="22"/>
        </w:rPr>
        <w:t xml:space="preserve"> Архивные базы данных по продаже и аренде недвижимого имущества</w:t>
      </w:r>
      <w:r w:rsidRPr="00FA6E3B">
        <w:rPr>
          <w:sz w:val="22"/>
          <w:szCs w:val="22"/>
        </w:rPr>
        <w:t xml:space="preserve">: </w:t>
      </w:r>
      <w:r w:rsidRPr="0000101A">
        <w:rPr>
          <w:sz w:val="22"/>
          <w:szCs w:val="22"/>
        </w:rPr>
        <w:t xml:space="preserve">https://ruads.org/ (архив объявлений сайта </w:t>
      </w:r>
      <w:proofErr w:type="spellStart"/>
      <w:r w:rsidRPr="0000101A">
        <w:rPr>
          <w:sz w:val="22"/>
          <w:szCs w:val="22"/>
        </w:rPr>
        <w:t>Авито</w:t>
      </w:r>
      <w:proofErr w:type="spellEnd"/>
      <w:r w:rsidRPr="0000101A">
        <w:rPr>
          <w:sz w:val="22"/>
          <w:szCs w:val="22"/>
        </w:rPr>
        <w:t>), база данных</w:t>
      </w:r>
      <w:r>
        <w:rPr>
          <w:sz w:val="22"/>
          <w:szCs w:val="22"/>
        </w:rPr>
        <w:t xml:space="preserve"> «</w:t>
      </w:r>
      <w:proofErr w:type="spellStart"/>
      <w:r>
        <w:rPr>
          <w:sz w:val="22"/>
          <w:szCs w:val="22"/>
        </w:rPr>
        <w:t>АрхивОценщика</w:t>
      </w:r>
      <w:proofErr w:type="gramStart"/>
      <w:r>
        <w:rPr>
          <w:sz w:val="22"/>
          <w:szCs w:val="22"/>
        </w:rPr>
        <w:t>.Р</w:t>
      </w:r>
      <w:proofErr w:type="gramEnd"/>
      <w:r>
        <w:rPr>
          <w:sz w:val="22"/>
          <w:szCs w:val="22"/>
        </w:rPr>
        <w:t>Ф</w:t>
      </w:r>
      <w:proofErr w:type="spellEnd"/>
      <w:r>
        <w:rPr>
          <w:sz w:val="22"/>
          <w:szCs w:val="22"/>
        </w:rPr>
        <w:t>» (https://архивоценщика.рф).</w:t>
      </w:r>
    </w:p>
    <w:p w:rsidR="00162DCC" w:rsidRDefault="005733C6" w:rsidP="00D51674">
      <w:pPr>
        <w:ind w:firstLine="426"/>
        <w:jc w:val="both"/>
        <w:rPr>
          <w:sz w:val="22"/>
          <w:szCs w:val="22"/>
        </w:rPr>
      </w:pPr>
      <w:r w:rsidRPr="00B35DB9">
        <w:rPr>
          <w:sz w:val="22"/>
          <w:szCs w:val="22"/>
        </w:rPr>
        <w:t>Иные</w:t>
      </w:r>
      <w:r w:rsidR="00746527">
        <w:rPr>
          <w:sz w:val="22"/>
          <w:szCs w:val="22"/>
        </w:rPr>
        <w:t xml:space="preserve"> </w:t>
      </w:r>
      <w:r w:rsidRPr="00B35DB9">
        <w:rPr>
          <w:sz w:val="22"/>
          <w:szCs w:val="22"/>
        </w:rPr>
        <w:t>источники</w:t>
      </w:r>
      <w:r w:rsidR="00746527">
        <w:rPr>
          <w:sz w:val="22"/>
          <w:szCs w:val="22"/>
        </w:rPr>
        <w:t xml:space="preserve"> </w:t>
      </w:r>
      <w:r w:rsidRPr="00B35DB9">
        <w:rPr>
          <w:sz w:val="22"/>
          <w:szCs w:val="22"/>
        </w:rPr>
        <w:t>информации,</w:t>
      </w:r>
      <w:r w:rsidR="00746527">
        <w:rPr>
          <w:sz w:val="22"/>
          <w:szCs w:val="22"/>
        </w:rPr>
        <w:t xml:space="preserve"> </w:t>
      </w:r>
      <w:r w:rsidRPr="00B35DB9">
        <w:rPr>
          <w:sz w:val="22"/>
          <w:szCs w:val="22"/>
        </w:rPr>
        <w:t>используемые</w:t>
      </w:r>
      <w:r w:rsidR="00746527">
        <w:rPr>
          <w:sz w:val="22"/>
          <w:szCs w:val="22"/>
        </w:rPr>
        <w:t xml:space="preserve"> </w:t>
      </w:r>
      <w:r w:rsidRPr="00B35DB9">
        <w:rPr>
          <w:sz w:val="22"/>
          <w:szCs w:val="22"/>
        </w:rPr>
        <w:t>при</w:t>
      </w:r>
      <w:r w:rsidR="00746527">
        <w:rPr>
          <w:sz w:val="22"/>
          <w:szCs w:val="22"/>
        </w:rPr>
        <w:t xml:space="preserve"> </w:t>
      </w:r>
      <w:r w:rsidRPr="00B35DB9">
        <w:rPr>
          <w:sz w:val="22"/>
          <w:szCs w:val="22"/>
        </w:rPr>
        <w:t>анализе</w:t>
      </w:r>
      <w:r w:rsidR="00746527">
        <w:rPr>
          <w:sz w:val="22"/>
          <w:szCs w:val="22"/>
        </w:rPr>
        <w:t xml:space="preserve"> </w:t>
      </w:r>
      <w:r w:rsidRPr="00B35DB9">
        <w:rPr>
          <w:sz w:val="22"/>
          <w:szCs w:val="22"/>
        </w:rPr>
        <w:t>рынка</w:t>
      </w:r>
      <w:r w:rsidR="00746527">
        <w:rPr>
          <w:sz w:val="22"/>
          <w:szCs w:val="22"/>
        </w:rPr>
        <w:t xml:space="preserve"> </w:t>
      </w:r>
      <w:r w:rsidRPr="00B35DB9">
        <w:rPr>
          <w:sz w:val="22"/>
          <w:szCs w:val="22"/>
        </w:rPr>
        <w:t>объекта</w:t>
      </w:r>
      <w:r w:rsidR="00746527">
        <w:rPr>
          <w:sz w:val="22"/>
          <w:szCs w:val="22"/>
        </w:rPr>
        <w:t xml:space="preserve"> </w:t>
      </w:r>
      <w:r w:rsidRPr="00B35DB9">
        <w:rPr>
          <w:sz w:val="22"/>
          <w:szCs w:val="22"/>
        </w:rPr>
        <w:t>исследования,</w:t>
      </w:r>
      <w:r w:rsidR="00746527">
        <w:rPr>
          <w:sz w:val="22"/>
          <w:szCs w:val="22"/>
        </w:rPr>
        <w:t xml:space="preserve"> </w:t>
      </w:r>
      <w:r w:rsidRPr="00B35DB9">
        <w:rPr>
          <w:sz w:val="22"/>
          <w:szCs w:val="22"/>
        </w:rPr>
        <w:t>и</w:t>
      </w:r>
      <w:r w:rsidR="00746527">
        <w:rPr>
          <w:sz w:val="22"/>
          <w:szCs w:val="22"/>
        </w:rPr>
        <w:t xml:space="preserve"> </w:t>
      </w:r>
      <w:r w:rsidRPr="00B35DB9">
        <w:rPr>
          <w:sz w:val="22"/>
          <w:szCs w:val="22"/>
        </w:rPr>
        <w:t>др.</w:t>
      </w:r>
      <w:r w:rsidR="00746527">
        <w:rPr>
          <w:sz w:val="22"/>
          <w:szCs w:val="22"/>
        </w:rPr>
        <w:t xml:space="preserve"> </w:t>
      </w:r>
      <w:r w:rsidRPr="00B35DB9">
        <w:rPr>
          <w:sz w:val="22"/>
          <w:szCs w:val="22"/>
        </w:rPr>
        <w:t>исто</w:t>
      </w:r>
      <w:r w:rsidRPr="00B35DB9">
        <w:rPr>
          <w:sz w:val="22"/>
          <w:szCs w:val="22"/>
        </w:rPr>
        <w:t>ч</w:t>
      </w:r>
      <w:r w:rsidRPr="00B35DB9">
        <w:rPr>
          <w:sz w:val="22"/>
          <w:szCs w:val="22"/>
        </w:rPr>
        <w:t>ники,</w:t>
      </w:r>
      <w:r w:rsidR="00746527">
        <w:rPr>
          <w:sz w:val="22"/>
          <w:szCs w:val="22"/>
        </w:rPr>
        <w:t xml:space="preserve"> </w:t>
      </w:r>
      <w:r w:rsidRPr="00B35DB9">
        <w:rPr>
          <w:sz w:val="22"/>
          <w:szCs w:val="22"/>
        </w:rPr>
        <w:t>приведены</w:t>
      </w:r>
      <w:r w:rsidR="00746527">
        <w:rPr>
          <w:sz w:val="22"/>
          <w:szCs w:val="22"/>
        </w:rPr>
        <w:t xml:space="preserve"> </w:t>
      </w:r>
      <w:r w:rsidRPr="00B35DB9">
        <w:rPr>
          <w:sz w:val="22"/>
          <w:szCs w:val="22"/>
        </w:rPr>
        <w:t>далее</w:t>
      </w:r>
      <w:r w:rsidR="00746527">
        <w:rPr>
          <w:sz w:val="22"/>
          <w:szCs w:val="22"/>
        </w:rPr>
        <w:t xml:space="preserve"> </w:t>
      </w:r>
      <w:r w:rsidRPr="00B35DB9">
        <w:rPr>
          <w:sz w:val="22"/>
          <w:szCs w:val="22"/>
        </w:rPr>
        <w:t>в</w:t>
      </w:r>
      <w:r w:rsidR="00746527">
        <w:rPr>
          <w:sz w:val="22"/>
          <w:szCs w:val="22"/>
        </w:rPr>
        <w:t xml:space="preserve"> </w:t>
      </w:r>
      <w:r w:rsidRPr="00B35DB9">
        <w:rPr>
          <w:sz w:val="22"/>
          <w:szCs w:val="22"/>
        </w:rPr>
        <w:t>соответствующих</w:t>
      </w:r>
      <w:r w:rsidR="00746527">
        <w:rPr>
          <w:sz w:val="22"/>
          <w:szCs w:val="22"/>
        </w:rPr>
        <w:t xml:space="preserve"> </w:t>
      </w:r>
      <w:r w:rsidRPr="00B35DB9">
        <w:rPr>
          <w:sz w:val="22"/>
          <w:szCs w:val="22"/>
        </w:rPr>
        <w:t>главах</w:t>
      </w:r>
      <w:r w:rsidR="00746527">
        <w:rPr>
          <w:sz w:val="22"/>
          <w:szCs w:val="22"/>
        </w:rPr>
        <w:t xml:space="preserve"> </w:t>
      </w:r>
      <w:r w:rsidRPr="00B35DB9">
        <w:rPr>
          <w:sz w:val="22"/>
          <w:szCs w:val="22"/>
        </w:rPr>
        <w:t>данного</w:t>
      </w:r>
      <w:r w:rsidR="00746527">
        <w:rPr>
          <w:sz w:val="22"/>
          <w:szCs w:val="22"/>
        </w:rPr>
        <w:t xml:space="preserve"> </w:t>
      </w:r>
      <w:r w:rsidRPr="00B35DB9">
        <w:rPr>
          <w:sz w:val="22"/>
          <w:szCs w:val="22"/>
        </w:rPr>
        <w:t>заключения.</w:t>
      </w:r>
    </w:p>
    <w:p w:rsidR="0079582B" w:rsidRPr="00162DCC" w:rsidRDefault="0079582B" w:rsidP="00162DCC">
      <w:pPr>
        <w:ind w:firstLine="426"/>
        <w:jc w:val="both"/>
        <w:rPr>
          <w:sz w:val="22"/>
          <w:szCs w:val="22"/>
        </w:rPr>
      </w:pPr>
    </w:p>
    <w:p w:rsidR="001910A0" w:rsidRDefault="00162DCC" w:rsidP="0079582B">
      <w:pPr>
        <w:pStyle w:val="1"/>
        <w:keepNext w:val="0"/>
        <w:widowControl w:val="0"/>
        <w:jc w:val="center"/>
        <w:rPr>
          <w:b/>
          <w:sz w:val="28"/>
          <w:szCs w:val="28"/>
        </w:rPr>
      </w:pPr>
      <w:bookmarkStart w:id="21" w:name="_Toc174622419"/>
      <w:r>
        <w:rPr>
          <w:b/>
          <w:sz w:val="28"/>
          <w:szCs w:val="28"/>
        </w:rPr>
        <w:t>1.5</w:t>
      </w:r>
      <w:r w:rsidR="001910A0" w:rsidRPr="001910A0">
        <w:rPr>
          <w:b/>
          <w:sz w:val="28"/>
          <w:szCs w:val="28"/>
        </w:rPr>
        <w:t>.</w:t>
      </w:r>
      <w:r w:rsidR="00746527">
        <w:rPr>
          <w:b/>
          <w:sz w:val="28"/>
          <w:szCs w:val="28"/>
        </w:rPr>
        <w:t xml:space="preserve"> </w:t>
      </w:r>
      <w:r w:rsidR="001910A0" w:rsidRPr="001910A0">
        <w:rPr>
          <w:b/>
          <w:sz w:val="28"/>
          <w:szCs w:val="28"/>
        </w:rPr>
        <w:t>Термины</w:t>
      </w:r>
      <w:r w:rsidR="00746527">
        <w:rPr>
          <w:b/>
          <w:sz w:val="28"/>
          <w:szCs w:val="28"/>
        </w:rPr>
        <w:t xml:space="preserve"> </w:t>
      </w:r>
      <w:r w:rsidR="001910A0" w:rsidRPr="001910A0">
        <w:rPr>
          <w:b/>
          <w:sz w:val="28"/>
          <w:szCs w:val="28"/>
        </w:rPr>
        <w:t>и</w:t>
      </w:r>
      <w:r w:rsidR="00746527">
        <w:rPr>
          <w:b/>
          <w:sz w:val="28"/>
          <w:szCs w:val="28"/>
        </w:rPr>
        <w:t xml:space="preserve"> </w:t>
      </w:r>
      <w:r w:rsidR="001910A0" w:rsidRPr="001910A0">
        <w:rPr>
          <w:b/>
          <w:sz w:val="28"/>
          <w:szCs w:val="28"/>
        </w:rPr>
        <w:t>определения</w:t>
      </w:r>
      <w:bookmarkEnd w:id="4"/>
      <w:bookmarkEnd w:id="5"/>
      <w:bookmarkEnd w:id="6"/>
      <w:bookmarkEnd w:id="21"/>
    </w:p>
    <w:p w:rsidR="002212AF" w:rsidRDefault="002212AF" w:rsidP="00162DCC">
      <w:pPr>
        <w:ind w:firstLine="426"/>
        <w:jc w:val="both"/>
        <w:rPr>
          <w:sz w:val="22"/>
          <w:szCs w:val="22"/>
        </w:rPr>
      </w:pPr>
      <w:bookmarkStart w:id="22" w:name="_Toc461092809"/>
    </w:p>
    <w:p w:rsidR="00A77746" w:rsidRPr="007C3F4F" w:rsidRDefault="00A77746" w:rsidP="005733C6">
      <w:pPr>
        <w:ind w:firstLine="426"/>
        <w:jc w:val="both"/>
        <w:rPr>
          <w:b/>
          <w:sz w:val="22"/>
          <w:szCs w:val="22"/>
        </w:rPr>
      </w:pPr>
      <w:r w:rsidRPr="00A77746">
        <w:rPr>
          <w:b/>
          <w:sz w:val="22"/>
          <w:szCs w:val="22"/>
        </w:rPr>
        <w:t>Земельный</w:t>
      </w:r>
      <w:r w:rsidR="00746527">
        <w:rPr>
          <w:b/>
          <w:sz w:val="22"/>
          <w:szCs w:val="22"/>
        </w:rPr>
        <w:t xml:space="preserve"> </w:t>
      </w:r>
      <w:r w:rsidRPr="00A77746">
        <w:rPr>
          <w:b/>
          <w:sz w:val="22"/>
          <w:szCs w:val="22"/>
        </w:rPr>
        <w:t>участок</w:t>
      </w:r>
      <w:r w:rsidR="00746527">
        <w:rPr>
          <w:sz w:val="22"/>
          <w:szCs w:val="22"/>
        </w:rPr>
        <w:t xml:space="preserve"> </w:t>
      </w:r>
      <w:r w:rsidR="006B2C8A">
        <w:rPr>
          <w:sz w:val="22"/>
          <w:szCs w:val="22"/>
        </w:rPr>
        <w:t>(</w:t>
      </w:r>
      <w:r w:rsidRPr="00A77746">
        <w:rPr>
          <w:sz w:val="22"/>
          <w:szCs w:val="22"/>
        </w:rPr>
        <w:t>как</w:t>
      </w:r>
      <w:r w:rsidR="00746527">
        <w:rPr>
          <w:sz w:val="22"/>
          <w:szCs w:val="22"/>
        </w:rPr>
        <w:t xml:space="preserve"> </w:t>
      </w:r>
      <w:r w:rsidRPr="00A77746">
        <w:rPr>
          <w:sz w:val="22"/>
          <w:szCs w:val="22"/>
        </w:rPr>
        <w:t>объект</w:t>
      </w:r>
      <w:r w:rsidR="00746527">
        <w:rPr>
          <w:sz w:val="22"/>
          <w:szCs w:val="22"/>
        </w:rPr>
        <w:t xml:space="preserve"> </w:t>
      </w:r>
      <w:r w:rsidRPr="00A77746">
        <w:rPr>
          <w:sz w:val="22"/>
          <w:szCs w:val="22"/>
        </w:rPr>
        <w:t>права</w:t>
      </w:r>
      <w:r w:rsidR="00746527">
        <w:rPr>
          <w:sz w:val="22"/>
          <w:szCs w:val="22"/>
        </w:rPr>
        <w:t xml:space="preserve"> </w:t>
      </w:r>
      <w:r w:rsidRPr="00A77746">
        <w:rPr>
          <w:sz w:val="22"/>
          <w:szCs w:val="22"/>
        </w:rPr>
        <w:t>собственности</w:t>
      </w:r>
      <w:r w:rsidR="00746527">
        <w:rPr>
          <w:sz w:val="22"/>
          <w:szCs w:val="22"/>
        </w:rPr>
        <w:t xml:space="preserve"> </w:t>
      </w:r>
      <w:r w:rsidRPr="00A77746">
        <w:rPr>
          <w:sz w:val="22"/>
          <w:szCs w:val="22"/>
        </w:rPr>
        <w:t>и</w:t>
      </w:r>
      <w:r w:rsidR="00746527">
        <w:rPr>
          <w:sz w:val="22"/>
          <w:szCs w:val="22"/>
        </w:rPr>
        <w:t xml:space="preserve"> </w:t>
      </w:r>
      <w:r w:rsidRPr="00A77746">
        <w:rPr>
          <w:sz w:val="22"/>
          <w:szCs w:val="22"/>
        </w:rPr>
        <w:t>иных</w:t>
      </w:r>
      <w:r w:rsidR="00746527">
        <w:rPr>
          <w:sz w:val="22"/>
          <w:szCs w:val="22"/>
        </w:rPr>
        <w:t xml:space="preserve"> </w:t>
      </w:r>
      <w:r w:rsidRPr="00A77746">
        <w:rPr>
          <w:sz w:val="22"/>
          <w:szCs w:val="22"/>
        </w:rPr>
        <w:t>предусмотренных</w:t>
      </w:r>
      <w:r w:rsidR="00746527">
        <w:rPr>
          <w:sz w:val="22"/>
          <w:szCs w:val="22"/>
        </w:rPr>
        <w:t xml:space="preserve"> </w:t>
      </w:r>
      <w:r w:rsidRPr="00A77746">
        <w:rPr>
          <w:sz w:val="22"/>
          <w:szCs w:val="22"/>
        </w:rPr>
        <w:t>прав</w:t>
      </w:r>
      <w:r w:rsidR="00746527">
        <w:rPr>
          <w:sz w:val="22"/>
          <w:szCs w:val="22"/>
        </w:rPr>
        <w:t xml:space="preserve"> </w:t>
      </w:r>
      <w:r w:rsidRPr="00A77746">
        <w:rPr>
          <w:sz w:val="22"/>
          <w:szCs w:val="22"/>
        </w:rPr>
        <w:t>на</w:t>
      </w:r>
      <w:r w:rsidR="00746527">
        <w:rPr>
          <w:sz w:val="22"/>
          <w:szCs w:val="22"/>
        </w:rPr>
        <w:t xml:space="preserve"> </w:t>
      </w:r>
      <w:r w:rsidRPr="00A77746">
        <w:rPr>
          <w:sz w:val="22"/>
          <w:szCs w:val="22"/>
        </w:rPr>
        <w:t>землю</w:t>
      </w:r>
      <w:r w:rsidR="006B2C8A">
        <w:rPr>
          <w:sz w:val="22"/>
          <w:szCs w:val="22"/>
        </w:rPr>
        <w:t>)</w:t>
      </w:r>
      <w:r w:rsidR="00746527">
        <w:rPr>
          <w:sz w:val="22"/>
          <w:szCs w:val="22"/>
        </w:rPr>
        <w:t xml:space="preserve"> </w:t>
      </w:r>
      <w:proofErr w:type="gramStart"/>
      <w:r>
        <w:rPr>
          <w:sz w:val="22"/>
          <w:szCs w:val="22"/>
        </w:rPr>
        <w:t>–</w:t>
      </w:r>
      <w:r w:rsidRPr="00A77746">
        <w:rPr>
          <w:sz w:val="22"/>
          <w:szCs w:val="22"/>
        </w:rPr>
        <w:t>н</w:t>
      </w:r>
      <w:proofErr w:type="gramEnd"/>
      <w:r w:rsidRPr="00A77746">
        <w:rPr>
          <w:sz w:val="22"/>
          <w:szCs w:val="22"/>
        </w:rPr>
        <w:t>едвижим</w:t>
      </w:r>
      <w:r>
        <w:rPr>
          <w:sz w:val="22"/>
          <w:szCs w:val="22"/>
        </w:rPr>
        <w:t>ая</w:t>
      </w:r>
      <w:r w:rsidR="00746527">
        <w:rPr>
          <w:sz w:val="22"/>
          <w:szCs w:val="22"/>
        </w:rPr>
        <w:t xml:space="preserve"> </w:t>
      </w:r>
      <w:r>
        <w:rPr>
          <w:sz w:val="22"/>
          <w:szCs w:val="22"/>
        </w:rPr>
        <w:t>вещь</w:t>
      </w:r>
      <w:r w:rsidRPr="00A77746">
        <w:rPr>
          <w:sz w:val="22"/>
          <w:szCs w:val="22"/>
        </w:rPr>
        <w:t>,</w:t>
      </w:r>
      <w:r w:rsidR="00746527">
        <w:rPr>
          <w:sz w:val="22"/>
          <w:szCs w:val="22"/>
        </w:rPr>
        <w:t xml:space="preserve"> </w:t>
      </w:r>
      <w:r w:rsidRPr="00A77746">
        <w:rPr>
          <w:sz w:val="22"/>
          <w:szCs w:val="22"/>
        </w:rPr>
        <w:t>которая</w:t>
      </w:r>
      <w:r w:rsidR="00746527">
        <w:rPr>
          <w:sz w:val="22"/>
          <w:szCs w:val="22"/>
        </w:rPr>
        <w:t xml:space="preserve"> </w:t>
      </w:r>
      <w:r w:rsidRPr="00A77746">
        <w:rPr>
          <w:sz w:val="22"/>
          <w:szCs w:val="22"/>
        </w:rPr>
        <w:t>представляет</w:t>
      </w:r>
      <w:r w:rsidR="00746527">
        <w:rPr>
          <w:sz w:val="22"/>
          <w:szCs w:val="22"/>
        </w:rPr>
        <w:t xml:space="preserve"> </w:t>
      </w:r>
      <w:r w:rsidRPr="00A77746">
        <w:rPr>
          <w:sz w:val="22"/>
          <w:szCs w:val="22"/>
        </w:rPr>
        <w:t>собой</w:t>
      </w:r>
      <w:r w:rsidR="00746527">
        <w:rPr>
          <w:sz w:val="22"/>
          <w:szCs w:val="22"/>
        </w:rPr>
        <w:t xml:space="preserve"> </w:t>
      </w:r>
      <w:r w:rsidRPr="00A77746">
        <w:rPr>
          <w:sz w:val="22"/>
          <w:szCs w:val="22"/>
        </w:rPr>
        <w:t>часть</w:t>
      </w:r>
      <w:r w:rsidR="00746527">
        <w:rPr>
          <w:sz w:val="22"/>
          <w:szCs w:val="22"/>
        </w:rPr>
        <w:t xml:space="preserve"> </w:t>
      </w:r>
      <w:r w:rsidRPr="00A77746">
        <w:rPr>
          <w:sz w:val="22"/>
          <w:szCs w:val="22"/>
        </w:rPr>
        <w:t>земной</w:t>
      </w:r>
      <w:r w:rsidR="00746527">
        <w:rPr>
          <w:sz w:val="22"/>
          <w:szCs w:val="22"/>
        </w:rPr>
        <w:t xml:space="preserve"> </w:t>
      </w:r>
      <w:r w:rsidRPr="00A77746">
        <w:rPr>
          <w:sz w:val="22"/>
          <w:szCs w:val="22"/>
        </w:rPr>
        <w:t>поверхности</w:t>
      </w:r>
      <w:r w:rsidR="00746527">
        <w:rPr>
          <w:sz w:val="22"/>
          <w:szCs w:val="22"/>
        </w:rPr>
        <w:t xml:space="preserve"> </w:t>
      </w:r>
      <w:r w:rsidRPr="00A77746">
        <w:rPr>
          <w:sz w:val="22"/>
          <w:szCs w:val="22"/>
        </w:rPr>
        <w:t>и</w:t>
      </w:r>
      <w:r w:rsidR="00746527">
        <w:rPr>
          <w:sz w:val="22"/>
          <w:szCs w:val="22"/>
        </w:rPr>
        <w:t xml:space="preserve"> </w:t>
      </w:r>
      <w:r w:rsidRPr="00A77746">
        <w:rPr>
          <w:sz w:val="22"/>
          <w:szCs w:val="22"/>
        </w:rPr>
        <w:t>имеет</w:t>
      </w:r>
      <w:r w:rsidR="00746527">
        <w:rPr>
          <w:sz w:val="22"/>
          <w:szCs w:val="22"/>
        </w:rPr>
        <w:t xml:space="preserve"> </w:t>
      </w:r>
      <w:r w:rsidRPr="00A77746">
        <w:rPr>
          <w:sz w:val="22"/>
          <w:szCs w:val="22"/>
        </w:rPr>
        <w:t>характеристики,</w:t>
      </w:r>
      <w:r w:rsidR="00746527">
        <w:rPr>
          <w:sz w:val="22"/>
          <w:szCs w:val="22"/>
        </w:rPr>
        <w:t xml:space="preserve"> </w:t>
      </w:r>
      <w:r w:rsidRPr="00A77746">
        <w:rPr>
          <w:sz w:val="22"/>
          <w:szCs w:val="22"/>
        </w:rPr>
        <w:t>п</w:t>
      </w:r>
      <w:r w:rsidRPr="00A77746">
        <w:rPr>
          <w:sz w:val="22"/>
          <w:szCs w:val="22"/>
        </w:rPr>
        <w:t>о</w:t>
      </w:r>
      <w:r w:rsidRPr="00A77746">
        <w:rPr>
          <w:sz w:val="22"/>
          <w:szCs w:val="22"/>
        </w:rPr>
        <w:t>зволяющие</w:t>
      </w:r>
      <w:r w:rsidR="00746527">
        <w:rPr>
          <w:sz w:val="22"/>
          <w:szCs w:val="22"/>
        </w:rPr>
        <w:t xml:space="preserve"> </w:t>
      </w:r>
      <w:r w:rsidRPr="00A77746">
        <w:rPr>
          <w:sz w:val="22"/>
          <w:szCs w:val="22"/>
        </w:rPr>
        <w:t>определить</w:t>
      </w:r>
      <w:r w:rsidR="00746527">
        <w:rPr>
          <w:sz w:val="22"/>
          <w:szCs w:val="22"/>
        </w:rPr>
        <w:t xml:space="preserve"> </w:t>
      </w:r>
      <w:r w:rsidRPr="00A77746">
        <w:rPr>
          <w:sz w:val="22"/>
          <w:szCs w:val="22"/>
        </w:rPr>
        <w:t>ее</w:t>
      </w:r>
      <w:r w:rsidR="00746527">
        <w:rPr>
          <w:sz w:val="22"/>
          <w:szCs w:val="22"/>
        </w:rPr>
        <w:t xml:space="preserve"> </w:t>
      </w:r>
      <w:r w:rsidRPr="00A77746">
        <w:rPr>
          <w:sz w:val="22"/>
          <w:szCs w:val="22"/>
        </w:rPr>
        <w:t>в</w:t>
      </w:r>
      <w:r w:rsidR="00746527">
        <w:rPr>
          <w:sz w:val="22"/>
          <w:szCs w:val="22"/>
        </w:rPr>
        <w:t xml:space="preserve"> </w:t>
      </w:r>
      <w:r w:rsidRPr="00A77746">
        <w:rPr>
          <w:sz w:val="22"/>
          <w:szCs w:val="22"/>
        </w:rPr>
        <w:t>качестве</w:t>
      </w:r>
      <w:r w:rsidR="00746527">
        <w:rPr>
          <w:sz w:val="22"/>
          <w:szCs w:val="22"/>
        </w:rPr>
        <w:t xml:space="preserve"> </w:t>
      </w:r>
      <w:r w:rsidRPr="00A77746">
        <w:rPr>
          <w:sz w:val="22"/>
          <w:szCs w:val="22"/>
        </w:rPr>
        <w:t>индивидуально</w:t>
      </w:r>
      <w:r w:rsidR="00746527">
        <w:rPr>
          <w:sz w:val="22"/>
          <w:szCs w:val="22"/>
        </w:rPr>
        <w:t xml:space="preserve"> </w:t>
      </w:r>
      <w:r w:rsidRPr="00A77746">
        <w:rPr>
          <w:sz w:val="22"/>
          <w:szCs w:val="22"/>
        </w:rPr>
        <w:t>определенной</w:t>
      </w:r>
      <w:r w:rsidR="00746527">
        <w:rPr>
          <w:sz w:val="22"/>
          <w:szCs w:val="22"/>
        </w:rPr>
        <w:t xml:space="preserve"> </w:t>
      </w:r>
      <w:r w:rsidRPr="00A77746">
        <w:rPr>
          <w:sz w:val="22"/>
          <w:szCs w:val="22"/>
        </w:rPr>
        <w:t>вещи.</w:t>
      </w:r>
      <w:r w:rsidR="00746527">
        <w:rPr>
          <w:sz w:val="22"/>
          <w:szCs w:val="22"/>
        </w:rPr>
        <w:t xml:space="preserve"> </w:t>
      </w:r>
      <w:r w:rsidRPr="00A77746">
        <w:rPr>
          <w:sz w:val="22"/>
          <w:szCs w:val="22"/>
        </w:rPr>
        <w:t>В</w:t>
      </w:r>
      <w:r w:rsidR="00746527">
        <w:rPr>
          <w:sz w:val="22"/>
          <w:szCs w:val="22"/>
        </w:rPr>
        <w:t xml:space="preserve"> </w:t>
      </w:r>
      <w:r w:rsidRPr="00A77746">
        <w:rPr>
          <w:sz w:val="22"/>
          <w:szCs w:val="22"/>
        </w:rPr>
        <w:t>случаях</w:t>
      </w:r>
      <w:r w:rsidR="00746527">
        <w:rPr>
          <w:sz w:val="22"/>
          <w:szCs w:val="22"/>
        </w:rPr>
        <w:t xml:space="preserve"> </w:t>
      </w:r>
      <w:r w:rsidRPr="00A77746">
        <w:rPr>
          <w:sz w:val="22"/>
          <w:szCs w:val="22"/>
        </w:rPr>
        <w:t>и</w:t>
      </w:r>
      <w:r w:rsidR="00746527">
        <w:rPr>
          <w:sz w:val="22"/>
          <w:szCs w:val="22"/>
        </w:rPr>
        <w:t xml:space="preserve"> </w:t>
      </w:r>
      <w:r w:rsidRPr="00A77746">
        <w:rPr>
          <w:sz w:val="22"/>
          <w:szCs w:val="22"/>
        </w:rPr>
        <w:t>в</w:t>
      </w:r>
      <w:r w:rsidR="00746527">
        <w:rPr>
          <w:sz w:val="22"/>
          <w:szCs w:val="22"/>
        </w:rPr>
        <w:t xml:space="preserve"> </w:t>
      </w:r>
      <w:r w:rsidRPr="00A77746">
        <w:rPr>
          <w:sz w:val="22"/>
          <w:szCs w:val="22"/>
        </w:rPr>
        <w:t>порядке,</w:t>
      </w:r>
      <w:r w:rsidR="00746527">
        <w:rPr>
          <w:sz w:val="22"/>
          <w:szCs w:val="22"/>
        </w:rPr>
        <w:t xml:space="preserve"> </w:t>
      </w:r>
      <w:r w:rsidRPr="00A77746">
        <w:rPr>
          <w:sz w:val="22"/>
          <w:szCs w:val="22"/>
        </w:rPr>
        <w:t>кот</w:t>
      </w:r>
      <w:r w:rsidRPr="00A77746">
        <w:rPr>
          <w:sz w:val="22"/>
          <w:szCs w:val="22"/>
        </w:rPr>
        <w:t>о</w:t>
      </w:r>
      <w:r w:rsidRPr="00A77746">
        <w:rPr>
          <w:sz w:val="22"/>
          <w:szCs w:val="22"/>
        </w:rPr>
        <w:t>рые</w:t>
      </w:r>
      <w:r w:rsidR="00746527">
        <w:rPr>
          <w:sz w:val="22"/>
          <w:szCs w:val="22"/>
        </w:rPr>
        <w:t xml:space="preserve"> </w:t>
      </w:r>
      <w:r w:rsidRPr="00A77746">
        <w:rPr>
          <w:sz w:val="22"/>
          <w:szCs w:val="22"/>
        </w:rPr>
        <w:t>установлены</w:t>
      </w:r>
      <w:r w:rsidR="00746527">
        <w:rPr>
          <w:sz w:val="22"/>
          <w:szCs w:val="22"/>
        </w:rPr>
        <w:t xml:space="preserve"> </w:t>
      </w:r>
      <w:r w:rsidRPr="00A77746">
        <w:rPr>
          <w:sz w:val="22"/>
          <w:szCs w:val="22"/>
        </w:rPr>
        <w:t>федеральным</w:t>
      </w:r>
      <w:r w:rsidR="00746527">
        <w:rPr>
          <w:sz w:val="22"/>
          <w:szCs w:val="22"/>
        </w:rPr>
        <w:t xml:space="preserve"> </w:t>
      </w:r>
      <w:r w:rsidRPr="00A77746">
        <w:rPr>
          <w:sz w:val="22"/>
          <w:szCs w:val="22"/>
        </w:rPr>
        <w:t>законом,</w:t>
      </w:r>
      <w:r w:rsidR="00746527">
        <w:rPr>
          <w:sz w:val="22"/>
          <w:szCs w:val="22"/>
        </w:rPr>
        <w:t xml:space="preserve"> </w:t>
      </w:r>
      <w:r w:rsidRPr="00A77746">
        <w:rPr>
          <w:sz w:val="22"/>
          <w:szCs w:val="22"/>
        </w:rPr>
        <w:t>могут</w:t>
      </w:r>
      <w:r w:rsidR="00746527">
        <w:rPr>
          <w:sz w:val="22"/>
          <w:szCs w:val="22"/>
        </w:rPr>
        <w:t xml:space="preserve"> </w:t>
      </w:r>
      <w:r w:rsidRPr="00A77746">
        <w:rPr>
          <w:sz w:val="22"/>
          <w:szCs w:val="22"/>
        </w:rPr>
        <w:t>создаваться</w:t>
      </w:r>
      <w:r w:rsidR="00746527">
        <w:rPr>
          <w:sz w:val="22"/>
          <w:szCs w:val="22"/>
        </w:rPr>
        <w:t xml:space="preserve"> </w:t>
      </w:r>
      <w:r w:rsidRPr="00A77746">
        <w:rPr>
          <w:sz w:val="22"/>
          <w:szCs w:val="22"/>
        </w:rPr>
        <w:t>искусственные</w:t>
      </w:r>
      <w:r w:rsidR="00746527">
        <w:rPr>
          <w:sz w:val="22"/>
          <w:szCs w:val="22"/>
        </w:rPr>
        <w:t xml:space="preserve"> </w:t>
      </w:r>
      <w:r w:rsidRPr="00A77746">
        <w:rPr>
          <w:sz w:val="22"/>
          <w:szCs w:val="22"/>
        </w:rPr>
        <w:t>земельные</w:t>
      </w:r>
      <w:r w:rsidR="00746527">
        <w:rPr>
          <w:sz w:val="22"/>
          <w:szCs w:val="22"/>
        </w:rPr>
        <w:t xml:space="preserve"> </w:t>
      </w:r>
      <w:r w:rsidRPr="00A77746">
        <w:rPr>
          <w:sz w:val="22"/>
          <w:szCs w:val="22"/>
        </w:rPr>
        <w:t>участки</w:t>
      </w:r>
      <w:r w:rsidR="00746527">
        <w:rPr>
          <w:sz w:val="22"/>
          <w:szCs w:val="22"/>
        </w:rPr>
        <w:t xml:space="preserve"> </w:t>
      </w:r>
      <w:r>
        <w:rPr>
          <w:sz w:val="22"/>
          <w:szCs w:val="22"/>
        </w:rPr>
        <w:t>(</w:t>
      </w:r>
      <w:r w:rsidRPr="007C3F4F">
        <w:rPr>
          <w:b/>
          <w:sz w:val="22"/>
          <w:szCs w:val="22"/>
        </w:rPr>
        <w:t>ст.</w:t>
      </w:r>
      <w:r w:rsidR="00746527" w:rsidRPr="007C3F4F">
        <w:rPr>
          <w:b/>
          <w:sz w:val="22"/>
          <w:szCs w:val="22"/>
        </w:rPr>
        <w:t xml:space="preserve"> </w:t>
      </w:r>
      <w:r w:rsidRPr="007C3F4F">
        <w:rPr>
          <w:b/>
          <w:sz w:val="22"/>
          <w:szCs w:val="22"/>
        </w:rPr>
        <w:t>6</w:t>
      </w:r>
      <w:r w:rsidR="00746527" w:rsidRPr="007C3F4F">
        <w:rPr>
          <w:b/>
          <w:sz w:val="22"/>
          <w:szCs w:val="22"/>
        </w:rPr>
        <w:t xml:space="preserve"> </w:t>
      </w:r>
      <w:r w:rsidRPr="007C3F4F">
        <w:rPr>
          <w:b/>
          <w:sz w:val="22"/>
          <w:szCs w:val="22"/>
        </w:rPr>
        <w:t>З</w:t>
      </w:r>
      <w:r w:rsidRPr="007C3F4F">
        <w:rPr>
          <w:b/>
          <w:sz w:val="22"/>
          <w:szCs w:val="22"/>
        </w:rPr>
        <w:t>е</w:t>
      </w:r>
      <w:r w:rsidRPr="007C3F4F">
        <w:rPr>
          <w:b/>
          <w:sz w:val="22"/>
          <w:szCs w:val="22"/>
        </w:rPr>
        <w:t>мельного</w:t>
      </w:r>
      <w:r w:rsidR="00746527" w:rsidRPr="007C3F4F">
        <w:rPr>
          <w:b/>
          <w:sz w:val="22"/>
          <w:szCs w:val="22"/>
        </w:rPr>
        <w:t xml:space="preserve"> </w:t>
      </w:r>
      <w:r w:rsidRPr="007C3F4F">
        <w:rPr>
          <w:b/>
          <w:sz w:val="22"/>
          <w:szCs w:val="22"/>
        </w:rPr>
        <w:t>кодекса</w:t>
      </w:r>
      <w:r w:rsidR="00746527" w:rsidRPr="007C3F4F">
        <w:rPr>
          <w:b/>
          <w:sz w:val="22"/>
          <w:szCs w:val="22"/>
        </w:rPr>
        <w:t xml:space="preserve"> </w:t>
      </w:r>
      <w:r w:rsidRPr="007C3F4F">
        <w:rPr>
          <w:b/>
          <w:sz w:val="22"/>
          <w:szCs w:val="22"/>
        </w:rPr>
        <w:t>РФ</w:t>
      </w:r>
      <w:r w:rsidR="007C3F4F">
        <w:rPr>
          <w:b/>
          <w:sz w:val="22"/>
          <w:szCs w:val="22"/>
        </w:rPr>
        <w:t xml:space="preserve"> – далее ЗК РФ</w:t>
      </w:r>
      <w:r w:rsidRPr="007C3F4F">
        <w:rPr>
          <w:b/>
          <w:sz w:val="22"/>
          <w:szCs w:val="22"/>
        </w:rPr>
        <w:t>).</w:t>
      </w:r>
    </w:p>
    <w:p w:rsidR="007C3F4F" w:rsidRPr="007C3F4F" w:rsidRDefault="007C3F4F" w:rsidP="007C3F4F">
      <w:pPr>
        <w:ind w:firstLine="426"/>
        <w:jc w:val="both"/>
      </w:pPr>
      <w:r w:rsidRPr="007C3F4F">
        <w:rPr>
          <w:sz w:val="22"/>
          <w:szCs w:val="22"/>
        </w:rPr>
        <w:t>Согласно</w:t>
      </w:r>
      <w:r w:rsidRPr="007C3F4F">
        <w:rPr>
          <w:b/>
          <w:sz w:val="22"/>
          <w:szCs w:val="22"/>
        </w:rPr>
        <w:t xml:space="preserve"> ст. 606 Гражданского кодекса Российской Федерации (далее – ГК РФ)</w:t>
      </w:r>
      <w:r w:rsidRPr="007C3F4F">
        <w:t xml:space="preserve"> </w:t>
      </w:r>
      <w:r w:rsidRPr="007C3F4F">
        <w:rPr>
          <w:sz w:val="22"/>
          <w:szCs w:val="22"/>
        </w:rPr>
        <w:t>по договору аренды (имущественного найма) арендодатель (</w:t>
      </w:r>
      <w:proofErr w:type="spellStart"/>
      <w:r w:rsidRPr="007C3F4F">
        <w:rPr>
          <w:sz w:val="22"/>
          <w:szCs w:val="22"/>
        </w:rPr>
        <w:t>наймодатель</w:t>
      </w:r>
      <w:proofErr w:type="spellEnd"/>
      <w:r w:rsidRPr="007C3F4F">
        <w:rPr>
          <w:sz w:val="22"/>
          <w:szCs w:val="22"/>
        </w:rPr>
        <w:t>) обязуется предоставить арендатору (нан</w:t>
      </w:r>
      <w:r w:rsidRPr="007C3F4F">
        <w:rPr>
          <w:sz w:val="22"/>
          <w:szCs w:val="22"/>
        </w:rPr>
        <w:t>и</w:t>
      </w:r>
      <w:r w:rsidRPr="007C3F4F">
        <w:rPr>
          <w:sz w:val="22"/>
          <w:szCs w:val="22"/>
        </w:rPr>
        <w:t>мателю) имущество за плату во временное владение и пользование или во временное пользование.</w:t>
      </w:r>
      <w:r w:rsidRPr="007C3F4F">
        <w:t xml:space="preserve"> </w:t>
      </w:r>
    </w:p>
    <w:p w:rsidR="007C3F4F" w:rsidRDefault="007C3F4F" w:rsidP="007C3F4F">
      <w:pPr>
        <w:ind w:firstLine="426"/>
        <w:jc w:val="both"/>
        <w:rPr>
          <w:b/>
          <w:sz w:val="22"/>
          <w:szCs w:val="22"/>
        </w:rPr>
      </w:pPr>
      <w:r w:rsidRPr="007C3F4F">
        <w:rPr>
          <w:sz w:val="22"/>
          <w:szCs w:val="22"/>
        </w:rPr>
        <w:lastRenderedPageBreak/>
        <w:t>В аренду могут быть переданы земельные участки и другие обособленные природные объекты, предприятия и другие имущественные комплексы, здания, сооружения, оборудование, транспортные средства и другие вещи, которые не теряют своих натуральных свой</w:t>
      </w:r>
      <w:proofErr w:type="gramStart"/>
      <w:r w:rsidRPr="007C3F4F">
        <w:rPr>
          <w:sz w:val="22"/>
          <w:szCs w:val="22"/>
        </w:rPr>
        <w:t>ств в пр</w:t>
      </w:r>
      <w:proofErr w:type="gramEnd"/>
      <w:r w:rsidRPr="007C3F4F">
        <w:rPr>
          <w:sz w:val="22"/>
          <w:szCs w:val="22"/>
        </w:rPr>
        <w:t>оцессе их использования (</w:t>
      </w:r>
      <w:proofErr w:type="spellStart"/>
      <w:r w:rsidRPr="007C3F4F">
        <w:rPr>
          <w:sz w:val="22"/>
          <w:szCs w:val="22"/>
        </w:rPr>
        <w:t>непотребляемые</w:t>
      </w:r>
      <w:proofErr w:type="spellEnd"/>
      <w:r w:rsidRPr="007C3F4F">
        <w:rPr>
          <w:sz w:val="22"/>
          <w:szCs w:val="22"/>
        </w:rPr>
        <w:t xml:space="preserve"> вещи) </w:t>
      </w:r>
      <w:r w:rsidRPr="007C3F4F">
        <w:rPr>
          <w:b/>
          <w:sz w:val="22"/>
          <w:szCs w:val="22"/>
        </w:rPr>
        <w:t>(ст. 607 ГК РФ).</w:t>
      </w:r>
    </w:p>
    <w:p w:rsidR="007C3F4F" w:rsidRPr="007C3F4F" w:rsidRDefault="007C3F4F" w:rsidP="007C3F4F">
      <w:pPr>
        <w:ind w:firstLine="426"/>
        <w:jc w:val="both"/>
        <w:rPr>
          <w:sz w:val="22"/>
          <w:szCs w:val="22"/>
        </w:rPr>
      </w:pPr>
      <w:r w:rsidRPr="007C3F4F">
        <w:rPr>
          <w:sz w:val="22"/>
          <w:szCs w:val="22"/>
        </w:rPr>
        <w:t>Право сдачи имущества в аренду принадлежит его собственнику.</w:t>
      </w:r>
      <w:r w:rsidRPr="007C3F4F">
        <w:rPr>
          <w:b/>
          <w:sz w:val="22"/>
          <w:szCs w:val="22"/>
        </w:rPr>
        <w:t xml:space="preserve"> Арендодателями </w:t>
      </w:r>
      <w:r w:rsidRPr="007C3F4F">
        <w:rPr>
          <w:sz w:val="22"/>
          <w:szCs w:val="22"/>
        </w:rPr>
        <w:t xml:space="preserve">могут быть также лица, </w:t>
      </w:r>
      <w:proofErr w:type="spellStart"/>
      <w:r w:rsidRPr="007C3F4F">
        <w:rPr>
          <w:sz w:val="22"/>
          <w:szCs w:val="22"/>
        </w:rPr>
        <w:t>управомоченные</w:t>
      </w:r>
      <w:proofErr w:type="spellEnd"/>
      <w:r w:rsidRPr="007C3F4F">
        <w:rPr>
          <w:sz w:val="22"/>
          <w:szCs w:val="22"/>
        </w:rPr>
        <w:t xml:space="preserve"> законом или собственником сдавать имущество в аренду (</w:t>
      </w:r>
      <w:r w:rsidRPr="007C3F4F">
        <w:rPr>
          <w:b/>
          <w:sz w:val="22"/>
          <w:szCs w:val="22"/>
        </w:rPr>
        <w:t>ст. 608 ГК РФ</w:t>
      </w:r>
      <w:r w:rsidRPr="007C3F4F">
        <w:rPr>
          <w:sz w:val="22"/>
          <w:szCs w:val="22"/>
        </w:rPr>
        <w:t>).</w:t>
      </w:r>
    </w:p>
    <w:p w:rsidR="005733C6" w:rsidRDefault="005733C6" w:rsidP="005733C6">
      <w:pPr>
        <w:ind w:firstLine="426"/>
        <w:jc w:val="both"/>
        <w:rPr>
          <w:sz w:val="22"/>
          <w:szCs w:val="22"/>
        </w:rPr>
      </w:pPr>
      <w:r w:rsidRPr="005D15B7">
        <w:rPr>
          <w:b/>
          <w:sz w:val="22"/>
          <w:szCs w:val="22"/>
        </w:rPr>
        <w:t>Арендная</w:t>
      </w:r>
      <w:r w:rsidR="00746527">
        <w:rPr>
          <w:b/>
          <w:sz w:val="22"/>
          <w:szCs w:val="22"/>
        </w:rPr>
        <w:t xml:space="preserve"> </w:t>
      </w:r>
      <w:r w:rsidRPr="005D15B7">
        <w:rPr>
          <w:b/>
          <w:sz w:val="22"/>
          <w:szCs w:val="22"/>
        </w:rPr>
        <w:t>плата</w:t>
      </w:r>
      <w:r w:rsidR="00746527">
        <w:rPr>
          <w:b/>
          <w:sz w:val="22"/>
          <w:szCs w:val="22"/>
        </w:rPr>
        <w:t xml:space="preserve"> </w:t>
      </w:r>
      <w:r>
        <w:rPr>
          <w:b/>
          <w:sz w:val="22"/>
          <w:szCs w:val="22"/>
        </w:rPr>
        <w:t>–</w:t>
      </w:r>
      <w:r w:rsidR="00746527">
        <w:rPr>
          <w:b/>
          <w:sz w:val="22"/>
          <w:szCs w:val="22"/>
        </w:rPr>
        <w:t xml:space="preserve"> </w:t>
      </w:r>
      <w:r w:rsidRPr="005D15B7">
        <w:rPr>
          <w:sz w:val="22"/>
          <w:szCs w:val="22"/>
        </w:rPr>
        <w:t>это</w:t>
      </w:r>
      <w:r w:rsidR="00746527">
        <w:rPr>
          <w:sz w:val="22"/>
          <w:szCs w:val="22"/>
        </w:rPr>
        <w:t xml:space="preserve"> </w:t>
      </w:r>
      <w:r w:rsidRPr="005733C6">
        <w:rPr>
          <w:sz w:val="22"/>
          <w:szCs w:val="22"/>
        </w:rPr>
        <w:t>плат</w:t>
      </w:r>
      <w:r>
        <w:rPr>
          <w:sz w:val="22"/>
          <w:szCs w:val="22"/>
        </w:rPr>
        <w:t>а</w:t>
      </w:r>
      <w:r w:rsidR="00746527">
        <w:rPr>
          <w:sz w:val="22"/>
          <w:szCs w:val="22"/>
        </w:rPr>
        <w:t xml:space="preserve"> </w:t>
      </w:r>
      <w:r w:rsidRPr="005733C6">
        <w:rPr>
          <w:sz w:val="22"/>
          <w:szCs w:val="22"/>
        </w:rPr>
        <w:t>за</w:t>
      </w:r>
      <w:r w:rsidR="00746527">
        <w:rPr>
          <w:sz w:val="22"/>
          <w:szCs w:val="22"/>
        </w:rPr>
        <w:t xml:space="preserve"> </w:t>
      </w:r>
      <w:r w:rsidRPr="005733C6">
        <w:rPr>
          <w:sz w:val="22"/>
          <w:szCs w:val="22"/>
        </w:rPr>
        <w:t>пользование</w:t>
      </w:r>
      <w:r w:rsidR="00746527">
        <w:rPr>
          <w:sz w:val="22"/>
          <w:szCs w:val="22"/>
        </w:rPr>
        <w:t xml:space="preserve"> </w:t>
      </w:r>
      <w:r w:rsidRPr="005733C6">
        <w:rPr>
          <w:sz w:val="22"/>
          <w:szCs w:val="22"/>
        </w:rPr>
        <w:t>имуществом</w:t>
      </w:r>
      <w:r w:rsidR="00746527">
        <w:rPr>
          <w:sz w:val="22"/>
          <w:szCs w:val="22"/>
        </w:rPr>
        <w:t xml:space="preserve"> </w:t>
      </w:r>
      <w:r w:rsidRPr="007C3F4F">
        <w:rPr>
          <w:b/>
          <w:sz w:val="22"/>
          <w:szCs w:val="22"/>
        </w:rPr>
        <w:t>(ст.</w:t>
      </w:r>
      <w:r w:rsidR="00746527" w:rsidRPr="007C3F4F">
        <w:rPr>
          <w:b/>
          <w:sz w:val="22"/>
          <w:szCs w:val="22"/>
        </w:rPr>
        <w:t xml:space="preserve"> </w:t>
      </w:r>
      <w:r w:rsidRPr="007C3F4F">
        <w:rPr>
          <w:b/>
          <w:sz w:val="22"/>
          <w:szCs w:val="22"/>
        </w:rPr>
        <w:t>614</w:t>
      </w:r>
      <w:r w:rsidR="00746527" w:rsidRPr="007C3F4F">
        <w:rPr>
          <w:b/>
          <w:sz w:val="22"/>
          <w:szCs w:val="22"/>
        </w:rPr>
        <w:t xml:space="preserve"> </w:t>
      </w:r>
      <w:r w:rsidR="00DF64D1" w:rsidRPr="007C3F4F">
        <w:rPr>
          <w:b/>
          <w:sz w:val="22"/>
          <w:szCs w:val="22"/>
        </w:rPr>
        <w:t>ГК</w:t>
      </w:r>
      <w:r w:rsidR="00746527" w:rsidRPr="007C3F4F">
        <w:rPr>
          <w:b/>
          <w:sz w:val="22"/>
          <w:szCs w:val="22"/>
        </w:rPr>
        <w:t xml:space="preserve"> </w:t>
      </w:r>
      <w:r w:rsidRPr="007C3F4F">
        <w:rPr>
          <w:b/>
          <w:sz w:val="22"/>
          <w:szCs w:val="22"/>
        </w:rPr>
        <w:t>РФ).</w:t>
      </w:r>
      <w:r w:rsidR="00746527">
        <w:rPr>
          <w:sz w:val="22"/>
          <w:szCs w:val="22"/>
        </w:rPr>
        <w:t xml:space="preserve"> </w:t>
      </w:r>
      <w:r w:rsidRPr="005733C6">
        <w:rPr>
          <w:sz w:val="22"/>
          <w:szCs w:val="22"/>
        </w:rPr>
        <w:t>Порядок,</w:t>
      </w:r>
      <w:r w:rsidR="00746527">
        <w:rPr>
          <w:sz w:val="22"/>
          <w:szCs w:val="22"/>
        </w:rPr>
        <w:t xml:space="preserve"> </w:t>
      </w:r>
      <w:r w:rsidRPr="005733C6">
        <w:rPr>
          <w:sz w:val="22"/>
          <w:szCs w:val="22"/>
        </w:rPr>
        <w:t>условия</w:t>
      </w:r>
      <w:r w:rsidR="00746527">
        <w:rPr>
          <w:sz w:val="22"/>
          <w:szCs w:val="22"/>
        </w:rPr>
        <w:t xml:space="preserve"> </w:t>
      </w:r>
      <w:r w:rsidRPr="005733C6">
        <w:rPr>
          <w:sz w:val="22"/>
          <w:szCs w:val="22"/>
        </w:rPr>
        <w:t>и</w:t>
      </w:r>
      <w:r w:rsidR="00746527">
        <w:rPr>
          <w:sz w:val="22"/>
          <w:szCs w:val="22"/>
        </w:rPr>
        <w:t xml:space="preserve"> </w:t>
      </w:r>
      <w:r w:rsidRPr="005733C6">
        <w:rPr>
          <w:sz w:val="22"/>
          <w:szCs w:val="22"/>
        </w:rPr>
        <w:t>ср</w:t>
      </w:r>
      <w:r w:rsidRPr="005733C6">
        <w:rPr>
          <w:sz w:val="22"/>
          <w:szCs w:val="22"/>
        </w:rPr>
        <w:t>о</w:t>
      </w:r>
      <w:r w:rsidRPr="005733C6">
        <w:rPr>
          <w:sz w:val="22"/>
          <w:szCs w:val="22"/>
        </w:rPr>
        <w:t>ки</w:t>
      </w:r>
      <w:r w:rsidR="00746527">
        <w:rPr>
          <w:sz w:val="22"/>
          <w:szCs w:val="22"/>
        </w:rPr>
        <w:t xml:space="preserve"> </w:t>
      </w:r>
      <w:r w:rsidRPr="005733C6">
        <w:rPr>
          <w:sz w:val="22"/>
          <w:szCs w:val="22"/>
        </w:rPr>
        <w:t>внесения</w:t>
      </w:r>
      <w:r w:rsidR="00746527">
        <w:rPr>
          <w:sz w:val="22"/>
          <w:szCs w:val="22"/>
        </w:rPr>
        <w:t xml:space="preserve"> </w:t>
      </w:r>
      <w:r w:rsidRPr="005733C6">
        <w:rPr>
          <w:sz w:val="22"/>
          <w:szCs w:val="22"/>
        </w:rPr>
        <w:t>арендной</w:t>
      </w:r>
      <w:r w:rsidR="00746527">
        <w:rPr>
          <w:sz w:val="22"/>
          <w:szCs w:val="22"/>
        </w:rPr>
        <w:t xml:space="preserve"> </w:t>
      </w:r>
      <w:r w:rsidRPr="005733C6">
        <w:rPr>
          <w:sz w:val="22"/>
          <w:szCs w:val="22"/>
        </w:rPr>
        <w:t>платы</w:t>
      </w:r>
      <w:r w:rsidR="00746527">
        <w:rPr>
          <w:sz w:val="22"/>
          <w:szCs w:val="22"/>
        </w:rPr>
        <w:t xml:space="preserve"> </w:t>
      </w:r>
      <w:r w:rsidRPr="005733C6">
        <w:rPr>
          <w:sz w:val="22"/>
          <w:szCs w:val="22"/>
        </w:rPr>
        <w:t>определяются</w:t>
      </w:r>
      <w:r w:rsidR="00746527">
        <w:rPr>
          <w:sz w:val="22"/>
          <w:szCs w:val="22"/>
        </w:rPr>
        <w:t xml:space="preserve"> </w:t>
      </w:r>
      <w:r w:rsidRPr="005733C6">
        <w:rPr>
          <w:sz w:val="22"/>
          <w:szCs w:val="22"/>
        </w:rPr>
        <w:t>договором</w:t>
      </w:r>
      <w:r w:rsidR="00746527">
        <w:rPr>
          <w:sz w:val="22"/>
          <w:szCs w:val="22"/>
        </w:rPr>
        <w:t xml:space="preserve"> </w:t>
      </w:r>
      <w:r w:rsidRPr="005733C6">
        <w:rPr>
          <w:sz w:val="22"/>
          <w:szCs w:val="22"/>
        </w:rPr>
        <w:t>аренды.</w:t>
      </w:r>
      <w:r w:rsidR="00746527">
        <w:rPr>
          <w:sz w:val="22"/>
          <w:szCs w:val="22"/>
        </w:rPr>
        <w:t xml:space="preserve"> </w:t>
      </w:r>
      <w:r w:rsidRPr="005733C6">
        <w:rPr>
          <w:sz w:val="22"/>
          <w:szCs w:val="22"/>
        </w:rPr>
        <w:t>В</w:t>
      </w:r>
      <w:r w:rsidR="00746527">
        <w:rPr>
          <w:sz w:val="22"/>
          <w:szCs w:val="22"/>
        </w:rPr>
        <w:t xml:space="preserve"> </w:t>
      </w:r>
      <w:r w:rsidRPr="005733C6">
        <w:rPr>
          <w:sz w:val="22"/>
          <w:szCs w:val="22"/>
        </w:rPr>
        <w:t>случае,</w:t>
      </w:r>
      <w:r w:rsidR="00746527">
        <w:rPr>
          <w:sz w:val="22"/>
          <w:szCs w:val="22"/>
        </w:rPr>
        <w:t xml:space="preserve"> </w:t>
      </w:r>
      <w:r w:rsidRPr="005733C6">
        <w:rPr>
          <w:sz w:val="22"/>
          <w:szCs w:val="22"/>
        </w:rPr>
        <w:t>когда</w:t>
      </w:r>
      <w:r w:rsidR="00746527">
        <w:rPr>
          <w:sz w:val="22"/>
          <w:szCs w:val="22"/>
        </w:rPr>
        <w:t xml:space="preserve"> </w:t>
      </w:r>
      <w:r w:rsidRPr="005733C6">
        <w:rPr>
          <w:sz w:val="22"/>
          <w:szCs w:val="22"/>
        </w:rPr>
        <w:t>договором</w:t>
      </w:r>
      <w:r w:rsidR="00746527">
        <w:rPr>
          <w:sz w:val="22"/>
          <w:szCs w:val="22"/>
        </w:rPr>
        <w:t xml:space="preserve"> </w:t>
      </w:r>
      <w:r w:rsidRPr="005733C6">
        <w:rPr>
          <w:sz w:val="22"/>
          <w:szCs w:val="22"/>
        </w:rPr>
        <w:t>они</w:t>
      </w:r>
      <w:r w:rsidR="00746527">
        <w:rPr>
          <w:sz w:val="22"/>
          <w:szCs w:val="22"/>
        </w:rPr>
        <w:t xml:space="preserve"> </w:t>
      </w:r>
      <w:r w:rsidRPr="005733C6">
        <w:rPr>
          <w:sz w:val="22"/>
          <w:szCs w:val="22"/>
        </w:rPr>
        <w:t>не</w:t>
      </w:r>
      <w:r w:rsidR="00746527">
        <w:rPr>
          <w:sz w:val="22"/>
          <w:szCs w:val="22"/>
        </w:rPr>
        <w:t xml:space="preserve"> </w:t>
      </w:r>
      <w:r w:rsidRPr="005733C6">
        <w:rPr>
          <w:sz w:val="22"/>
          <w:szCs w:val="22"/>
        </w:rPr>
        <w:t>опр</w:t>
      </w:r>
      <w:r w:rsidRPr="005733C6">
        <w:rPr>
          <w:sz w:val="22"/>
          <w:szCs w:val="22"/>
        </w:rPr>
        <w:t>е</w:t>
      </w:r>
      <w:r w:rsidRPr="005733C6">
        <w:rPr>
          <w:sz w:val="22"/>
          <w:szCs w:val="22"/>
        </w:rPr>
        <w:t>делены,</w:t>
      </w:r>
      <w:r w:rsidR="00746527">
        <w:rPr>
          <w:sz w:val="22"/>
          <w:szCs w:val="22"/>
        </w:rPr>
        <w:t xml:space="preserve"> </w:t>
      </w:r>
      <w:r w:rsidRPr="005733C6">
        <w:rPr>
          <w:sz w:val="22"/>
          <w:szCs w:val="22"/>
        </w:rPr>
        <w:t>считается,</w:t>
      </w:r>
      <w:r w:rsidR="00746527">
        <w:rPr>
          <w:sz w:val="22"/>
          <w:szCs w:val="22"/>
        </w:rPr>
        <w:t xml:space="preserve"> </w:t>
      </w:r>
      <w:r w:rsidRPr="005733C6">
        <w:rPr>
          <w:sz w:val="22"/>
          <w:szCs w:val="22"/>
        </w:rPr>
        <w:t>что</w:t>
      </w:r>
      <w:r w:rsidR="00746527">
        <w:rPr>
          <w:sz w:val="22"/>
          <w:szCs w:val="22"/>
        </w:rPr>
        <w:t xml:space="preserve"> </w:t>
      </w:r>
      <w:r w:rsidRPr="005733C6">
        <w:rPr>
          <w:sz w:val="22"/>
          <w:szCs w:val="22"/>
        </w:rPr>
        <w:t>установлены</w:t>
      </w:r>
      <w:r w:rsidR="00746527">
        <w:rPr>
          <w:sz w:val="22"/>
          <w:szCs w:val="22"/>
        </w:rPr>
        <w:t xml:space="preserve"> </w:t>
      </w:r>
      <w:r w:rsidRPr="005733C6">
        <w:rPr>
          <w:sz w:val="22"/>
          <w:szCs w:val="22"/>
        </w:rPr>
        <w:t>порядок,</w:t>
      </w:r>
      <w:r w:rsidR="00746527">
        <w:rPr>
          <w:sz w:val="22"/>
          <w:szCs w:val="22"/>
        </w:rPr>
        <w:t xml:space="preserve"> </w:t>
      </w:r>
      <w:r w:rsidRPr="005733C6">
        <w:rPr>
          <w:sz w:val="22"/>
          <w:szCs w:val="22"/>
        </w:rPr>
        <w:t>условия</w:t>
      </w:r>
      <w:r w:rsidR="00746527">
        <w:rPr>
          <w:sz w:val="22"/>
          <w:szCs w:val="22"/>
        </w:rPr>
        <w:t xml:space="preserve"> </w:t>
      </w:r>
      <w:r w:rsidRPr="005733C6">
        <w:rPr>
          <w:sz w:val="22"/>
          <w:szCs w:val="22"/>
        </w:rPr>
        <w:t>и</w:t>
      </w:r>
      <w:r w:rsidR="00746527">
        <w:rPr>
          <w:sz w:val="22"/>
          <w:szCs w:val="22"/>
        </w:rPr>
        <w:t xml:space="preserve"> </w:t>
      </w:r>
      <w:r w:rsidRPr="005733C6">
        <w:rPr>
          <w:sz w:val="22"/>
          <w:szCs w:val="22"/>
        </w:rPr>
        <w:t>сроки,</w:t>
      </w:r>
      <w:r w:rsidR="00746527">
        <w:rPr>
          <w:sz w:val="22"/>
          <w:szCs w:val="22"/>
        </w:rPr>
        <w:t xml:space="preserve"> </w:t>
      </w:r>
      <w:r w:rsidRPr="005733C6">
        <w:rPr>
          <w:sz w:val="22"/>
          <w:szCs w:val="22"/>
        </w:rPr>
        <w:t>обычно</w:t>
      </w:r>
      <w:r w:rsidR="00746527">
        <w:rPr>
          <w:sz w:val="22"/>
          <w:szCs w:val="22"/>
        </w:rPr>
        <w:t xml:space="preserve"> </w:t>
      </w:r>
      <w:r w:rsidRPr="005733C6">
        <w:rPr>
          <w:sz w:val="22"/>
          <w:szCs w:val="22"/>
        </w:rPr>
        <w:t>применяемые</w:t>
      </w:r>
      <w:r w:rsidR="00746527">
        <w:rPr>
          <w:sz w:val="22"/>
          <w:szCs w:val="22"/>
        </w:rPr>
        <w:t xml:space="preserve"> </w:t>
      </w:r>
      <w:r w:rsidRPr="005733C6">
        <w:rPr>
          <w:sz w:val="22"/>
          <w:szCs w:val="22"/>
        </w:rPr>
        <w:t>при</w:t>
      </w:r>
      <w:r w:rsidR="00746527">
        <w:rPr>
          <w:sz w:val="22"/>
          <w:szCs w:val="22"/>
        </w:rPr>
        <w:t xml:space="preserve"> </w:t>
      </w:r>
      <w:r w:rsidRPr="005733C6">
        <w:rPr>
          <w:sz w:val="22"/>
          <w:szCs w:val="22"/>
        </w:rPr>
        <w:t>аренде</w:t>
      </w:r>
      <w:r w:rsidR="00746527">
        <w:rPr>
          <w:sz w:val="22"/>
          <w:szCs w:val="22"/>
        </w:rPr>
        <w:t xml:space="preserve"> </w:t>
      </w:r>
      <w:r w:rsidRPr="005733C6">
        <w:rPr>
          <w:sz w:val="22"/>
          <w:szCs w:val="22"/>
        </w:rPr>
        <w:t>анал</w:t>
      </w:r>
      <w:r w:rsidRPr="005733C6">
        <w:rPr>
          <w:sz w:val="22"/>
          <w:szCs w:val="22"/>
        </w:rPr>
        <w:t>о</w:t>
      </w:r>
      <w:r w:rsidRPr="005733C6">
        <w:rPr>
          <w:sz w:val="22"/>
          <w:szCs w:val="22"/>
        </w:rPr>
        <w:t>гичного</w:t>
      </w:r>
      <w:r w:rsidR="00746527">
        <w:rPr>
          <w:sz w:val="22"/>
          <w:szCs w:val="22"/>
        </w:rPr>
        <w:t xml:space="preserve"> </w:t>
      </w:r>
      <w:r w:rsidRPr="005733C6">
        <w:rPr>
          <w:sz w:val="22"/>
          <w:szCs w:val="22"/>
        </w:rPr>
        <w:t>имущества</w:t>
      </w:r>
      <w:r w:rsidR="00746527">
        <w:rPr>
          <w:sz w:val="22"/>
          <w:szCs w:val="22"/>
        </w:rPr>
        <w:t xml:space="preserve"> </w:t>
      </w:r>
      <w:r w:rsidRPr="005733C6">
        <w:rPr>
          <w:sz w:val="22"/>
          <w:szCs w:val="22"/>
        </w:rPr>
        <w:t>при</w:t>
      </w:r>
      <w:r w:rsidR="00746527">
        <w:rPr>
          <w:sz w:val="22"/>
          <w:szCs w:val="22"/>
        </w:rPr>
        <w:t xml:space="preserve"> </w:t>
      </w:r>
      <w:r w:rsidRPr="005733C6">
        <w:rPr>
          <w:sz w:val="22"/>
          <w:szCs w:val="22"/>
        </w:rPr>
        <w:t>сравнимых</w:t>
      </w:r>
      <w:r w:rsidR="00746527">
        <w:rPr>
          <w:sz w:val="22"/>
          <w:szCs w:val="22"/>
        </w:rPr>
        <w:t xml:space="preserve"> </w:t>
      </w:r>
      <w:r w:rsidRPr="005733C6">
        <w:rPr>
          <w:sz w:val="22"/>
          <w:szCs w:val="22"/>
        </w:rPr>
        <w:t>обстоятельствах.</w:t>
      </w:r>
    </w:p>
    <w:p w:rsidR="005D15B7" w:rsidRDefault="005D15B7" w:rsidP="00162DCC">
      <w:pPr>
        <w:ind w:firstLine="426"/>
        <w:jc w:val="both"/>
        <w:rPr>
          <w:sz w:val="22"/>
          <w:szCs w:val="22"/>
        </w:rPr>
      </w:pPr>
      <w:r w:rsidRPr="005D15B7">
        <w:rPr>
          <w:b/>
          <w:sz w:val="22"/>
          <w:szCs w:val="22"/>
        </w:rPr>
        <w:t>Коэффициент</w:t>
      </w:r>
      <w:proofErr w:type="gramStart"/>
      <w:r w:rsidR="00746527">
        <w:rPr>
          <w:b/>
          <w:sz w:val="22"/>
          <w:szCs w:val="22"/>
        </w:rPr>
        <w:t xml:space="preserve"> </w:t>
      </w:r>
      <w:r w:rsidRPr="005D15B7">
        <w:rPr>
          <w:b/>
          <w:sz w:val="22"/>
          <w:szCs w:val="22"/>
        </w:rPr>
        <w:t>К</w:t>
      </w:r>
      <w:proofErr w:type="gramEnd"/>
      <w:r w:rsidR="00746527">
        <w:rPr>
          <w:b/>
          <w:sz w:val="22"/>
          <w:szCs w:val="22"/>
        </w:rPr>
        <w:t xml:space="preserve"> </w:t>
      </w:r>
      <w:r w:rsidRPr="005D15B7">
        <w:rPr>
          <w:b/>
          <w:sz w:val="22"/>
          <w:szCs w:val="22"/>
        </w:rPr>
        <w:t>–</w:t>
      </w:r>
      <w:r w:rsidR="00746527">
        <w:rPr>
          <w:b/>
          <w:sz w:val="22"/>
          <w:szCs w:val="22"/>
        </w:rPr>
        <w:t xml:space="preserve"> </w:t>
      </w:r>
      <w:r w:rsidRPr="005D15B7">
        <w:rPr>
          <w:sz w:val="22"/>
          <w:szCs w:val="22"/>
        </w:rPr>
        <w:t>коэффициент,</w:t>
      </w:r>
      <w:r w:rsidR="00746527">
        <w:rPr>
          <w:sz w:val="22"/>
          <w:szCs w:val="22"/>
        </w:rPr>
        <w:t xml:space="preserve"> </w:t>
      </w:r>
      <w:r w:rsidRPr="005D15B7">
        <w:rPr>
          <w:sz w:val="22"/>
          <w:szCs w:val="22"/>
        </w:rPr>
        <w:t>учитывающий</w:t>
      </w:r>
      <w:r w:rsidR="00746527">
        <w:rPr>
          <w:sz w:val="22"/>
          <w:szCs w:val="22"/>
        </w:rPr>
        <w:t xml:space="preserve"> </w:t>
      </w:r>
      <w:r w:rsidRPr="005D15B7">
        <w:rPr>
          <w:sz w:val="22"/>
          <w:szCs w:val="22"/>
        </w:rPr>
        <w:t>вид</w:t>
      </w:r>
      <w:r w:rsidR="00746527">
        <w:rPr>
          <w:sz w:val="22"/>
          <w:szCs w:val="22"/>
        </w:rPr>
        <w:t xml:space="preserve"> </w:t>
      </w:r>
      <w:r w:rsidRPr="005D15B7">
        <w:rPr>
          <w:sz w:val="22"/>
          <w:szCs w:val="22"/>
        </w:rPr>
        <w:t>разрешенного</w:t>
      </w:r>
      <w:r w:rsidR="00746527">
        <w:rPr>
          <w:sz w:val="22"/>
          <w:szCs w:val="22"/>
        </w:rPr>
        <w:t xml:space="preserve"> </w:t>
      </w:r>
      <w:r w:rsidRPr="005D15B7">
        <w:rPr>
          <w:sz w:val="22"/>
          <w:szCs w:val="22"/>
        </w:rPr>
        <w:t>использования</w:t>
      </w:r>
      <w:r w:rsidR="00746527">
        <w:rPr>
          <w:sz w:val="22"/>
          <w:szCs w:val="22"/>
        </w:rPr>
        <w:t xml:space="preserve"> </w:t>
      </w:r>
      <w:r w:rsidRPr="005D15B7">
        <w:rPr>
          <w:sz w:val="22"/>
          <w:szCs w:val="22"/>
        </w:rPr>
        <w:t>земельного</w:t>
      </w:r>
      <w:r w:rsidR="00746527">
        <w:rPr>
          <w:sz w:val="22"/>
          <w:szCs w:val="22"/>
        </w:rPr>
        <w:t xml:space="preserve"> </w:t>
      </w:r>
      <w:r w:rsidRPr="005D15B7">
        <w:rPr>
          <w:sz w:val="22"/>
          <w:szCs w:val="22"/>
        </w:rPr>
        <w:t>уч</w:t>
      </w:r>
      <w:r w:rsidRPr="005D15B7">
        <w:rPr>
          <w:sz w:val="22"/>
          <w:szCs w:val="22"/>
        </w:rPr>
        <w:t>а</w:t>
      </w:r>
      <w:r w:rsidRPr="005D15B7">
        <w:rPr>
          <w:sz w:val="22"/>
          <w:szCs w:val="22"/>
        </w:rPr>
        <w:t>стка</w:t>
      </w:r>
      <w:r w:rsidR="00746527">
        <w:rPr>
          <w:sz w:val="22"/>
          <w:szCs w:val="22"/>
        </w:rPr>
        <w:t xml:space="preserve"> </w:t>
      </w:r>
      <w:r w:rsidRPr="005D15B7">
        <w:rPr>
          <w:sz w:val="22"/>
          <w:szCs w:val="22"/>
        </w:rPr>
        <w:t>и</w:t>
      </w:r>
      <w:r w:rsidR="00746527">
        <w:rPr>
          <w:sz w:val="22"/>
          <w:szCs w:val="22"/>
        </w:rPr>
        <w:t xml:space="preserve"> </w:t>
      </w:r>
      <w:r w:rsidRPr="005D15B7">
        <w:rPr>
          <w:sz w:val="22"/>
          <w:szCs w:val="22"/>
        </w:rPr>
        <w:t>его</w:t>
      </w:r>
      <w:r w:rsidR="00746527">
        <w:rPr>
          <w:sz w:val="22"/>
          <w:szCs w:val="22"/>
        </w:rPr>
        <w:t xml:space="preserve"> </w:t>
      </w:r>
      <w:r w:rsidRPr="005D15B7">
        <w:rPr>
          <w:sz w:val="22"/>
          <w:szCs w:val="22"/>
        </w:rPr>
        <w:t>влияние</w:t>
      </w:r>
      <w:r w:rsidR="00746527">
        <w:rPr>
          <w:sz w:val="22"/>
          <w:szCs w:val="22"/>
        </w:rPr>
        <w:t xml:space="preserve"> </w:t>
      </w:r>
      <w:r w:rsidRPr="005D15B7">
        <w:rPr>
          <w:sz w:val="22"/>
          <w:szCs w:val="22"/>
        </w:rPr>
        <w:t>на</w:t>
      </w:r>
      <w:r w:rsidR="00746527">
        <w:rPr>
          <w:sz w:val="22"/>
          <w:szCs w:val="22"/>
        </w:rPr>
        <w:t xml:space="preserve"> </w:t>
      </w:r>
      <w:r w:rsidRPr="005D15B7">
        <w:rPr>
          <w:sz w:val="22"/>
          <w:szCs w:val="22"/>
        </w:rPr>
        <w:t>рыночную</w:t>
      </w:r>
      <w:r w:rsidR="00746527">
        <w:rPr>
          <w:sz w:val="22"/>
          <w:szCs w:val="22"/>
        </w:rPr>
        <w:t xml:space="preserve"> </w:t>
      </w:r>
      <w:r w:rsidRPr="005D15B7">
        <w:rPr>
          <w:sz w:val="22"/>
          <w:szCs w:val="22"/>
        </w:rPr>
        <w:t>стоимость</w:t>
      </w:r>
      <w:r w:rsidR="00746527">
        <w:rPr>
          <w:sz w:val="22"/>
          <w:szCs w:val="22"/>
        </w:rPr>
        <w:t xml:space="preserve"> </w:t>
      </w:r>
      <w:r w:rsidRPr="005D15B7">
        <w:rPr>
          <w:sz w:val="22"/>
          <w:szCs w:val="22"/>
        </w:rPr>
        <w:t>арендной</w:t>
      </w:r>
      <w:r w:rsidR="00746527">
        <w:rPr>
          <w:sz w:val="22"/>
          <w:szCs w:val="22"/>
        </w:rPr>
        <w:t xml:space="preserve"> </w:t>
      </w:r>
      <w:r w:rsidRPr="005D15B7">
        <w:rPr>
          <w:sz w:val="22"/>
          <w:szCs w:val="22"/>
        </w:rPr>
        <w:t>платы.</w:t>
      </w:r>
    </w:p>
    <w:p w:rsidR="005D15B7" w:rsidRPr="005D15B7" w:rsidRDefault="005D15B7" w:rsidP="00162DCC">
      <w:pPr>
        <w:ind w:firstLine="426"/>
        <w:jc w:val="both"/>
        <w:rPr>
          <w:b/>
          <w:sz w:val="22"/>
          <w:szCs w:val="22"/>
        </w:rPr>
      </w:pPr>
      <w:r w:rsidRPr="005D15B7">
        <w:rPr>
          <w:b/>
          <w:sz w:val="22"/>
          <w:szCs w:val="22"/>
        </w:rPr>
        <w:t>Коэффициент</w:t>
      </w:r>
      <w:r w:rsidR="00746527">
        <w:rPr>
          <w:b/>
          <w:sz w:val="22"/>
          <w:szCs w:val="22"/>
        </w:rPr>
        <w:t xml:space="preserve"> </w:t>
      </w:r>
      <w:r w:rsidRPr="005D15B7">
        <w:rPr>
          <w:b/>
          <w:sz w:val="22"/>
          <w:szCs w:val="22"/>
        </w:rPr>
        <w:t>К</w:t>
      </w:r>
      <w:proofErr w:type="gramStart"/>
      <w:r w:rsidRPr="005D15B7">
        <w:rPr>
          <w:b/>
          <w:sz w:val="22"/>
          <w:szCs w:val="22"/>
        </w:rPr>
        <w:t>1</w:t>
      </w:r>
      <w:proofErr w:type="gramEnd"/>
      <w:r w:rsidR="00746527">
        <w:rPr>
          <w:b/>
          <w:sz w:val="22"/>
          <w:szCs w:val="22"/>
        </w:rPr>
        <w:t xml:space="preserve"> </w:t>
      </w:r>
      <w:r>
        <w:rPr>
          <w:b/>
          <w:sz w:val="22"/>
          <w:szCs w:val="22"/>
        </w:rPr>
        <w:t>–</w:t>
      </w:r>
      <w:r w:rsidR="00746527">
        <w:rPr>
          <w:b/>
          <w:sz w:val="22"/>
          <w:szCs w:val="22"/>
        </w:rPr>
        <w:t xml:space="preserve"> </w:t>
      </w:r>
      <w:r>
        <w:rPr>
          <w:sz w:val="22"/>
          <w:szCs w:val="22"/>
        </w:rPr>
        <w:t>к</w:t>
      </w:r>
      <w:r w:rsidRPr="005D15B7">
        <w:rPr>
          <w:sz w:val="22"/>
          <w:szCs w:val="22"/>
        </w:rPr>
        <w:t>оэффициент,</w:t>
      </w:r>
      <w:r w:rsidR="00746527">
        <w:rPr>
          <w:sz w:val="22"/>
          <w:szCs w:val="22"/>
        </w:rPr>
        <w:t xml:space="preserve"> </w:t>
      </w:r>
      <w:r w:rsidRPr="005D15B7">
        <w:rPr>
          <w:sz w:val="22"/>
          <w:szCs w:val="22"/>
        </w:rPr>
        <w:t>учитывающий</w:t>
      </w:r>
      <w:r w:rsidR="00746527">
        <w:rPr>
          <w:sz w:val="22"/>
          <w:szCs w:val="22"/>
        </w:rPr>
        <w:t xml:space="preserve"> </w:t>
      </w:r>
      <w:r w:rsidRPr="005D15B7">
        <w:rPr>
          <w:sz w:val="22"/>
          <w:szCs w:val="22"/>
        </w:rPr>
        <w:t>категорию</w:t>
      </w:r>
      <w:r w:rsidR="00746527">
        <w:rPr>
          <w:sz w:val="22"/>
          <w:szCs w:val="22"/>
        </w:rPr>
        <w:t xml:space="preserve"> </w:t>
      </w:r>
      <w:r w:rsidRPr="005D15B7">
        <w:rPr>
          <w:sz w:val="22"/>
          <w:szCs w:val="22"/>
        </w:rPr>
        <w:t>пользователей</w:t>
      </w:r>
      <w:r w:rsidR="00746527">
        <w:rPr>
          <w:sz w:val="22"/>
          <w:szCs w:val="22"/>
        </w:rPr>
        <w:t xml:space="preserve"> </w:t>
      </w:r>
      <w:r w:rsidRPr="005D15B7">
        <w:rPr>
          <w:sz w:val="22"/>
          <w:szCs w:val="22"/>
        </w:rPr>
        <w:t>земельного</w:t>
      </w:r>
      <w:r w:rsidR="00746527">
        <w:rPr>
          <w:sz w:val="22"/>
          <w:szCs w:val="22"/>
        </w:rPr>
        <w:t xml:space="preserve"> </w:t>
      </w:r>
      <w:r w:rsidRPr="005D15B7">
        <w:rPr>
          <w:sz w:val="22"/>
          <w:szCs w:val="22"/>
        </w:rPr>
        <w:t>участка</w:t>
      </w:r>
      <w:r w:rsidR="00746527">
        <w:rPr>
          <w:sz w:val="22"/>
          <w:szCs w:val="22"/>
        </w:rPr>
        <w:t xml:space="preserve"> </w:t>
      </w:r>
      <w:r w:rsidRPr="005D15B7">
        <w:rPr>
          <w:sz w:val="22"/>
          <w:szCs w:val="22"/>
        </w:rPr>
        <w:t>и</w:t>
      </w:r>
      <w:r w:rsidR="00746527">
        <w:rPr>
          <w:sz w:val="22"/>
          <w:szCs w:val="22"/>
        </w:rPr>
        <w:t xml:space="preserve"> </w:t>
      </w:r>
      <w:r w:rsidRPr="005D15B7">
        <w:rPr>
          <w:sz w:val="22"/>
          <w:szCs w:val="22"/>
        </w:rPr>
        <w:t>его</w:t>
      </w:r>
      <w:r w:rsidR="00746527">
        <w:rPr>
          <w:sz w:val="22"/>
          <w:szCs w:val="22"/>
        </w:rPr>
        <w:t xml:space="preserve"> </w:t>
      </w:r>
      <w:r w:rsidRPr="005D15B7">
        <w:rPr>
          <w:sz w:val="22"/>
          <w:szCs w:val="22"/>
        </w:rPr>
        <w:t>влияние</w:t>
      </w:r>
      <w:r w:rsidR="00746527">
        <w:rPr>
          <w:sz w:val="22"/>
          <w:szCs w:val="22"/>
        </w:rPr>
        <w:t xml:space="preserve"> </w:t>
      </w:r>
      <w:r w:rsidRPr="005D15B7">
        <w:rPr>
          <w:sz w:val="22"/>
          <w:szCs w:val="22"/>
        </w:rPr>
        <w:t>на</w:t>
      </w:r>
      <w:r w:rsidR="00746527">
        <w:rPr>
          <w:sz w:val="22"/>
          <w:szCs w:val="22"/>
        </w:rPr>
        <w:t xml:space="preserve"> </w:t>
      </w:r>
      <w:r w:rsidRPr="005D15B7">
        <w:rPr>
          <w:sz w:val="22"/>
          <w:szCs w:val="22"/>
        </w:rPr>
        <w:t>стоимость</w:t>
      </w:r>
      <w:r w:rsidR="00746527">
        <w:rPr>
          <w:sz w:val="22"/>
          <w:szCs w:val="22"/>
        </w:rPr>
        <w:t xml:space="preserve"> </w:t>
      </w:r>
      <w:r w:rsidRPr="005D15B7">
        <w:rPr>
          <w:sz w:val="22"/>
          <w:szCs w:val="22"/>
        </w:rPr>
        <w:t>арендной</w:t>
      </w:r>
      <w:r w:rsidR="00746527">
        <w:rPr>
          <w:sz w:val="22"/>
          <w:szCs w:val="22"/>
        </w:rPr>
        <w:t xml:space="preserve"> </w:t>
      </w:r>
      <w:r w:rsidRPr="005D15B7">
        <w:rPr>
          <w:sz w:val="22"/>
          <w:szCs w:val="22"/>
        </w:rPr>
        <w:t>платы.</w:t>
      </w:r>
      <w:r w:rsidR="00746527">
        <w:rPr>
          <w:sz w:val="22"/>
          <w:szCs w:val="22"/>
        </w:rPr>
        <w:t xml:space="preserve"> </w:t>
      </w:r>
      <w:r w:rsidRPr="005D15B7">
        <w:rPr>
          <w:sz w:val="22"/>
          <w:szCs w:val="22"/>
        </w:rPr>
        <w:t>Коэффициент</w:t>
      </w:r>
      <w:r w:rsidR="00746527">
        <w:rPr>
          <w:sz w:val="22"/>
          <w:szCs w:val="22"/>
        </w:rPr>
        <w:t xml:space="preserve"> </w:t>
      </w:r>
      <w:r w:rsidRPr="005D15B7">
        <w:rPr>
          <w:sz w:val="22"/>
          <w:szCs w:val="22"/>
        </w:rPr>
        <w:t>имеет</w:t>
      </w:r>
      <w:r w:rsidR="00746527">
        <w:rPr>
          <w:sz w:val="22"/>
          <w:szCs w:val="22"/>
        </w:rPr>
        <w:t xml:space="preserve"> </w:t>
      </w:r>
      <w:r w:rsidRPr="005D15B7">
        <w:rPr>
          <w:sz w:val="22"/>
          <w:szCs w:val="22"/>
        </w:rPr>
        <w:t>не</w:t>
      </w:r>
      <w:r w:rsidR="00746527">
        <w:rPr>
          <w:sz w:val="22"/>
          <w:szCs w:val="22"/>
        </w:rPr>
        <w:t xml:space="preserve"> </w:t>
      </w:r>
      <w:r w:rsidRPr="005D15B7">
        <w:rPr>
          <w:sz w:val="22"/>
          <w:szCs w:val="22"/>
        </w:rPr>
        <w:t>рыночное,</w:t>
      </w:r>
      <w:r w:rsidR="00746527">
        <w:rPr>
          <w:sz w:val="22"/>
          <w:szCs w:val="22"/>
        </w:rPr>
        <w:t xml:space="preserve"> </w:t>
      </w:r>
      <w:r w:rsidRPr="005D15B7">
        <w:rPr>
          <w:sz w:val="22"/>
          <w:szCs w:val="22"/>
        </w:rPr>
        <w:t>а</w:t>
      </w:r>
      <w:r w:rsidR="00746527">
        <w:rPr>
          <w:sz w:val="22"/>
          <w:szCs w:val="22"/>
        </w:rPr>
        <w:t xml:space="preserve"> </w:t>
      </w:r>
      <w:r w:rsidRPr="005D15B7">
        <w:rPr>
          <w:sz w:val="22"/>
          <w:szCs w:val="22"/>
        </w:rPr>
        <w:t>социальное</w:t>
      </w:r>
      <w:r w:rsidR="00746527">
        <w:rPr>
          <w:sz w:val="22"/>
          <w:szCs w:val="22"/>
        </w:rPr>
        <w:t xml:space="preserve"> </w:t>
      </w:r>
      <w:r w:rsidRPr="005D15B7">
        <w:rPr>
          <w:sz w:val="22"/>
          <w:szCs w:val="22"/>
        </w:rPr>
        <w:t>и</w:t>
      </w:r>
      <w:r w:rsidR="00746527">
        <w:rPr>
          <w:sz w:val="22"/>
          <w:szCs w:val="22"/>
        </w:rPr>
        <w:t xml:space="preserve"> </w:t>
      </w:r>
      <w:r w:rsidRPr="005D15B7">
        <w:rPr>
          <w:sz w:val="22"/>
          <w:szCs w:val="22"/>
        </w:rPr>
        <w:t>админис</w:t>
      </w:r>
      <w:r w:rsidRPr="005D15B7">
        <w:rPr>
          <w:sz w:val="22"/>
          <w:szCs w:val="22"/>
        </w:rPr>
        <w:t>т</w:t>
      </w:r>
      <w:r w:rsidRPr="005D15B7">
        <w:rPr>
          <w:sz w:val="22"/>
          <w:szCs w:val="22"/>
        </w:rPr>
        <w:t>ративное</w:t>
      </w:r>
      <w:r w:rsidR="00746527">
        <w:rPr>
          <w:sz w:val="22"/>
          <w:szCs w:val="22"/>
        </w:rPr>
        <w:t xml:space="preserve"> </w:t>
      </w:r>
      <w:r w:rsidRPr="005D15B7">
        <w:rPr>
          <w:sz w:val="22"/>
          <w:szCs w:val="22"/>
        </w:rPr>
        <w:t>значение,</w:t>
      </w:r>
      <w:r w:rsidR="00746527">
        <w:rPr>
          <w:sz w:val="22"/>
          <w:szCs w:val="22"/>
        </w:rPr>
        <w:t xml:space="preserve"> </w:t>
      </w:r>
      <w:r w:rsidRPr="005D15B7">
        <w:rPr>
          <w:sz w:val="22"/>
          <w:szCs w:val="22"/>
        </w:rPr>
        <w:t>и</w:t>
      </w:r>
      <w:r w:rsidR="00746527">
        <w:rPr>
          <w:sz w:val="22"/>
          <w:szCs w:val="22"/>
        </w:rPr>
        <w:t xml:space="preserve"> </w:t>
      </w:r>
      <w:r w:rsidRPr="005D15B7">
        <w:rPr>
          <w:sz w:val="22"/>
          <w:szCs w:val="22"/>
        </w:rPr>
        <w:t>устанавливается</w:t>
      </w:r>
      <w:r w:rsidR="00746527">
        <w:rPr>
          <w:sz w:val="22"/>
          <w:szCs w:val="22"/>
        </w:rPr>
        <w:t xml:space="preserve"> </w:t>
      </w:r>
      <w:r w:rsidRPr="005D15B7">
        <w:rPr>
          <w:sz w:val="22"/>
          <w:szCs w:val="22"/>
        </w:rPr>
        <w:t>в</w:t>
      </w:r>
      <w:r w:rsidR="00746527">
        <w:rPr>
          <w:sz w:val="22"/>
          <w:szCs w:val="22"/>
        </w:rPr>
        <w:t xml:space="preserve"> </w:t>
      </w:r>
      <w:r w:rsidRPr="005D15B7">
        <w:rPr>
          <w:sz w:val="22"/>
          <w:szCs w:val="22"/>
        </w:rPr>
        <w:t>соответствии</w:t>
      </w:r>
      <w:r w:rsidR="00746527">
        <w:rPr>
          <w:sz w:val="22"/>
          <w:szCs w:val="22"/>
        </w:rPr>
        <w:t xml:space="preserve"> </w:t>
      </w:r>
      <w:r w:rsidRPr="005D15B7">
        <w:rPr>
          <w:sz w:val="22"/>
          <w:szCs w:val="22"/>
        </w:rPr>
        <w:t>с</w:t>
      </w:r>
      <w:r w:rsidR="00746527">
        <w:rPr>
          <w:sz w:val="22"/>
          <w:szCs w:val="22"/>
        </w:rPr>
        <w:t xml:space="preserve"> </w:t>
      </w:r>
      <w:r w:rsidRPr="005D15B7">
        <w:rPr>
          <w:sz w:val="22"/>
          <w:szCs w:val="22"/>
        </w:rPr>
        <w:t>приоритетами</w:t>
      </w:r>
      <w:r w:rsidR="00746527">
        <w:rPr>
          <w:sz w:val="22"/>
          <w:szCs w:val="22"/>
        </w:rPr>
        <w:t xml:space="preserve"> </w:t>
      </w:r>
      <w:r w:rsidRPr="005D15B7">
        <w:rPr>
          <w:sz w:val="22"/>
          <w:szCs w:val="22"/>
        </w:rPr>
        <w:t>социально-экономического</w:t>
      </w:r>
      <w:r w:rsidR="00746527">
        <w:rPr>
          <w:sz w:val="22"/>
          <w:szCs w:val="22"/>
        </w:rPr>
        <w:t xml:space="preserve"> </w:t>
      </w:r>
      <w:r w:rsidRPr="005D15B7">
        <w:rPr>
          <w:sz w:val="22"/>
          <w:szCs w:val="22"/>
        </w:rPr>
        <w:t>разв</w:t>
      </w:r>
      <w:r w:rsidRPr="005D15B7">
        <w:rPr>
          <w:sz w:val="22"/>
          <w:szCs w:val="22"/>
        </w:rPr>
        <w:t>и</w:t>
      </w:r>
      <w:r w:rsidRPr="005D15B7">
        <w:rPr>
          <w:sz w:val="22"/>
          <w:szCs w:val="22"/>
        </w:rPr>
        <w:t>тия</w:t>
      </w:r>
      <w:r w:rsidR="00746527">
        <w:rPr>
          <w:sz w:val="22"/>
          <w:szCs w:val="22"/>
        </w:rPr>
        <w:t xml:space="preserve"> </w:t>
      </w:r>
      <w:r w:rsidRPr="005D15B7">
        <w:rPr>
          <w:sz w:val="22"/>
          <w:szCs w:val="22"/>
        </w:rPr>
        <w:t>территорий</w:t>
      </w:r>
      <w:r w:rsidR="0015461B">
        <w:rPr>
          <w:sz w:val="22"/>
          <w:szCs w:val="22"/>
        </w:rPr>
        <w:t>.</w:t>
      </w:r>
    </w:p>
    <w:p w:rsidR="005D7475" w:rsidRDefault="005D15B7" w:rsidP="00162DCC">
      <w:pPr>
        <w:ind w:firstLine="426"/>
        <w:jc w:val="both"/>
        <w:rPr>
          <w:sz w:val="22"/>
          <w:szCs w:val="22"/>
        </w:rPr>
      </w:pPr>
      <w:r w:rsidRPr="005D15B7">
        <w:rPr>
          <w:b/>
          <w:sz w:val="22"/>
          <w:szCs w:val="22"/>
        </w:rPr>
        <w:t>Кадастровая</w:t>
      </w:r>
      <w:r w:rsidR="00746527">
        <w:rPr>
          <w:b/>
          <w:sz w:val="22"/>
          <w:szCs w:val="22"/>
        </w:rPr>
        <w:t xml:space="preserve"> </w:t>
      </w:r>
      <w:r w:rsidRPr="005D15B7">
        <w:rPr>
          <w:b/>
          <w:sz w:val="22"/>
          <w:szCs w:val="22"/>
        </w:rPr>
        <w:t>стоимость</w:t>
      </w:r>
      <w:r w:rsidR="00746527">
        <w:rPr>
          <w:b/>
          <w:sz w:val="22"/>
          <w:szCs w:val="22"/>
        </w:rPr>
        <w:t xml:space="preserve"> </w:t>
      </w:r>
      <w:r w:rsidR="00AA643F" w:rsidRPr="00AA643F">
        <w:rPr>
          <w:b/>
          <w:sz w:val="22"/>
          <w:szCs w:val="22"/>
        </w:rPr>
        <w:t xml:space="preserve">объекта недвижимости </w:t>
      </w:r>
      <w:r w:rsidR="00AA643F">
        <w:rPr>
          <w:b/>
          <w:sz w:val="22"/>
          <w:szCs w:val="22"/>
        </w:rPr>
        <w:t xml:space="preserve"> </w:t>
      </w:r>
      <w:r w:rsidR="005D7475" w:rsidRPr="005D7475">
        <w:rPr>
          <w:sz w:val="22"/>
          <w:szCs w:val="22"/>
        </w:rPr>
        <w:t>–</w:t>
      </w:r>
      <w:r w:rsidR="00746527">
        <w:rPr>
          <w:sz w:val="22"/>
          <w:szCs w:val="22"/>
        </w:rPr>
        <w:t xml:space="preserve"> </w:t>
      </w:r>
      <w:r w:rsidR="005D7475" w:rsidRPr="005D7475">
        <w:rPr>
          <w:sz w:val="22"/>
          <w:szCs w:val="22"/>
        </w:rPr>
        <w:t>полученный</w:t>
      </w:r>
      <w:r w:rsidR="00746527">
        <w:rPr>
          <w:sz w:val="22"/>
          <w:szCs w:val="22"/>
        </w:rPr>
        <w:t xml:space="preserve"> </w:t>
      </w:r>
      <w:r w:rsidR="005D7475" w:rsidRPr="005D7475">
        <w:rPr>
          <w:sz w:val="22"/>
          <w:szCs w:val="22"/>
        </w:rPr>
        <w:t>на</w:t>
      </w:r>
      <w:r w:rsidR="00746527">
        <w:rPr>
          <w:sz w:val="22"/>
          <w:szCs w:val="22"/>
        </w:rPr>
        <w:t xml:space="preserve"> </w:t>
      </w:r>
      <w:r w:rsidR="005D7475" w:rsidRPr="005D7475">
        <w:rPr>
          <w:sz w:val="22"/>
          <w:szCs w:val="22"/>
        </w:rPr>
        <w:t>определенную</w:t>
      </w:r>
      <w:r w:rsidR="00746527">
        <w:rPr>
          <w:sz w:val="22"/>
          <w:szCs w:val="22"/>
        </w:rPr>
        <w:t xml:space="preserve"> </w:t>
      </w:r>
      <w:r w:rsidR="005D7475" w:rsidRPr="005D7475">
        <w:rPr>
          <w:sz w:val="22"/>
          <w:szCs w:val="22"/>
        </w:rPr>
        <w:t>дату</w:t>
      </w:r>
      <w:r w:rsidR="00746527">
        <w:rPr>
          <w:sz w:val="22"/>
          <w:szCs w:val="22"/>
        </w:rPr>
        <w:t xml:space="preserve"> </w:t>
      </w:r>
      <w:r w:rsidR="005D7475" w:rsidRPr="005D7475">
        <w:rPr>
          <w:sz w:val="22"/>
          <w:szCs w:val="22"/>
        </w:rPr>
        <w:t>результат</w:t>
      </w:r>
      <w:r w:rsidR="00746527">
        <w:rPr>
          <w:sz w:val="22"/>
          <w:szCs w:val="22"/>
        </w:rPr>
        <w:t xml:space="preserve"> </w:t>
      </w:r>
      <w:r w:rsidR="005D7475" w:rsidRPr="005D7475">
        <w:rPr>
          <w:sz w:val="22"/>
          <w:szCs w:val="22"/>
        </w:rPr>
        <w:t>оценки</w:t>
      </w:r>
      <w:r w:rsidR="00746527">
        <w:rPr>
          <w:sz w:val="22"/>
          <w:szCs w:val="22"/>
        </w:rPr>
        <w:t xml:space="preserve"> </w:t>
      </w:r>
      <w:r w:rsidR="005D7475" w:rsidRPr="005D7475">
        <w:rPr>
          <w:sz w:val="22"/>
          <w:szCs w:val="22"/>
        </w:rPr>
        <w:t>объекта</w:t>
      </w:r>
      <w:r w:rsidR="00746527">
        <w:rPr>
          <w:sz w:val="22"/>
          <w:szCs w:val="22"/>
        </w:rPr>
        <w:t xml:space="preserve"> </w:t>
      </w:r>
      <w:r w:rsidR="005D7475" w:rsidRPr="005D7475">
        <w:rPr>
          <w:sz w:val="22"/>
          <w:szCs w:val="22"/>
        </w:rPr>
        <w:t>недвижимости,</w:t>
      </w:r>
      <w:r w:rsidR="00746527">
        <w:rPr>
          <w:sz w:val="22"/>
          <w:szCs w:val="22"/>
        </w:rPr>
        <w:t xml:space="preserve"> </w:t>
      </w:r>
      <w:r w:rsidR="005D7475" w:rsidRPr="005D7475">
        <w:rPr>
          <w:sz w:val="22"/>
          <w:szCs w:val="22"/>
        </w:rPr>
        <w:t>определяемый</w:t>
      </w:r>
      <w:r w:rsidR="00746527">
        <w:rPr>
          <w:sz w:val="22"/>
          <w:szCs w:val="22"/>
        </w:rPr>
        <w:t xml:space="preserve"> </w:t>
      </w:r>
      <w:r w:rsidR="005D7475" w:rsidRPr="005D7475">
        <w:rPr>
          <w:sz w:val="22"/>
          <w:szCs w:val="22"/>
        </w:rPr>
        <w:t>на</w:t>
      </w:r>
      <w:r w:rsidR="00746527">
        <w:rPr>
          <w:sz w:val="22"/>
          <w:szCs w:val="22"/>
        </w:rPr>
        <w:t xml:space="preserve"> </w:t>
      </w:r>
      <w:r w:rsidR="005D7475" w:rsidRPr="005D7475">
        <w:rPr>
          <w:sz w:val="22"/>
          <w:szCs w:val="22"/>
        </w:rPr>
        <w:t>основе</w:t>
      </w:r>
      <w:r w:rsidR="00746527">
        <w:rPr>
          <w:sz w:val="22"/>
          <w:szCs w:val="22"/>
        </w:rPr>
        <w:t xml:space="preserve"> </w:t>
      </w:r>
      <w:proofErr w:type="spellStart"/>
      <w:r w:rsidR="005D7475" w:rsidRPr="005D7475">
        <w:rPr>
          <w:sz w:val="22"/>
          <w:szCs w:val="22"/>
        </w:rPr>
        <w:t>ценообразующих</w:t>
      </w:r>
      <w:proofErr w:type="spellEnd"/>
      <w:r w:rsidR="00746527">
        <w:rPr>
          <w:sz w:val="22"/>
          <w:szCs w:val="22"/>
        </w:rPr>
        <w:t xml:space="preserve"> </w:t>
      </w:r>
      <w:r w:rsidR="005D7475" w:rsidRPr="005D7475">
        <w:rPr>
          <w:sz w:val="22"/>
          <w:szCs w:val="22"/>
        </w:rPr>
        <w:t>факторов</w:t>
      </w:r>
      <w:r w:rsidR="00746527">
        <w:rPr>
          <w:sz w:val="22"/>
          <w:szCs w:val="22"/>
        </w:rPr>
        <w:t xml:space="preserve"> </w:t>
      </w:r>
      <w:r w:rsidR="005D7475" w:rsidRPr="005D7475">
        <w:rPr>
          <w:sz w:val="22"/>
          <w:szCs w:val="22"/>
        </w:rPr>
        <w:t>в</w:t>
      </w:r>
      <w:r w:rsidR="00746527">
        <w:rPr>
          <w:sz w:val="22"/>
          <w:szCs w:val="22"/>
        </w:rPr>
        <w:t xml:space="preserve"> </w:t>
      </w:r>
      <w:r w:rsidR="005D7475" w:rsidRPr="005D7475">
        <w:rPr>
          <w:sz w:val="22"/>
          <w:szCs w:val="22"/>
        </w:rPr>
        <w:t>соответствии</w:t>
      </w:r>
      <w:r w:rsidR="00746527">
        <w:rPr>
          <w:sz w:val="22"/>
          <w:szCs w:val="22"/>
        </w:rPr>
        <w:t xml:space="preserve"> </w:t>
      </w:r>
      <w:r w:rsidR="005D7475" w:rsidRPr="005D7475">
        <w:rPr>
          <w:sz w:val="22"/>
          <w:szCs w:val="22"/>
        </w:rPr>
        <w:t>с</w:t>
      </w:r>
      <w:r w:rsidR="00746527">
        <w:rPr>
          <w:sz w:val="22"/>
          <w:szCs w:val="22"/>
        </w:rPr>
        <w:t xml:space="preserve"> </w:t>
      </w:r>
      <w:r w:rsidR="005D7475" w:rsidRPr="005D7475">
        <w:rPr>
          <w:sz w:val="22"/>
          <w:szCs w:val="22"/>
        </w:rPr>
        <w:t>Федеральным</w:t>
      </w:r>
      <w:r w:rsidR="00746527">
        <w:rPr>
          <w:sz w:val="22"/>
          <w:szCs w:val="22"/>
        </w:rPr>
        <w:t xml:space="preserve"> </w:t>
      </w:r>
      <w:r w:rsidR="005D7475" w:rsidRPr="005D7475">
        <w:rPr>
          <w:sz w:val="22"/>
          <w:szCs w:val="22"/>
        </w:rPr>
        <w:t>законом</w:t>
      </w:r>
      <w:r w:rsidR="00746527">
        <w:rPr>
          <w:sz w:val="22"/>
          <w:szCs w:val="22"/>
        </w:rPr>
        <w:t xml:space="preserve"> </w:t>
      </w:r>
      <w:r w:rsidR="005D7475">
        <w:rPr>
          <w:sz w:val="22"/>
          <w:szCs w:val="22"/>
        </w:rPr>
        <w:t>«</w:t>
      </w:r>
      <w:r w:rsidR="005D7475" w:rsidRPr="005D7475">
        <w:rPr>
          <w:sz w:val="22"/>
          <w:szCs w:val="22"/>
        </w:rPr>
        <w:t>О</w:t>
      </w:r>
      <w:r w:rsidR="00746527">
        <w:rPr>
          <w:sz w:val="22"/>
          <w:szCs w:val="22"/>
        </w:rPr>
        <w:t xml:space="preserve"> </w:t>
      </w:r>
      <w:r w:rsidR="005D7475" w:rsidRPr="005D7475">
        <w:rPr>
          <w:sz w:val="22"/>
          <w:szCs w:val="22"/>
        </w:rPr>
        <w:t>государственной</w:t>
      </w:r>
      <w:r w:rsidR="00746527">
        <w:rPr>
          <w:sz w:val="22"/>
          <w:szCs w:val="22"/>
        </w:rPr>
        <w:t xml:space="preserve"> </w:t>
      </w:r>
      <w:r w:rsidR="005D7475" w:rsidRPr="005D7475">
        <w:rPr>
          <w:sz w:val="22"/>
          <w:szCs w:val="22"/>
        </w:rPr>
        <w:t>кадастровой</w:t>
      </w:r>
      <w:r w:rsidR="00746527">
        <w:rPr>
          <w:sz w:val="22"/>
          <w:szCs w:val="22"/>
        </w:rPr>
        <w:t xml:space="preserve"> </w:t>
      </w:r>
      <w:r w:rsidR="005D7475" w:rsidRPr="005D7475">
        <w:rPr>
          <w:sz w:val="22"/>
          <w:szCs w:val="22"/>
        </w:rPr>
        <w:t>оценке</w:t>
      </w:r>
      <w:r w:rsidR="005D7475">
        <w:rPr>
          <w:sz w:val="22"/>
          <w:szCs w:val="22"/>
        </w:rPr>
        <w:t>»</w:t>
      </w:r>
      <w:r w:rsidR="00746527">
        <w:rPr>
          <w:sz w:val="22"/>
          <w:szCs w:val="22"/>
        </w:rPr>
        <w:t xml:space="preserve"> </w:t>
      </w:r>
      <w:r w:rsidR="005D7475" w:rsidRPr="005D7475">
        <w:rPr>
          <w:sz w:val="22"/>
          <w:szCs w:val="22"/>
        </w:rPr>
        <w:t>и</w:t>
      </w:r>
      <w:r w:rsidR="00746527">
        <w:rPr>
          <w:sz w:val="22"/>
          <w:szCs w:val="22"/>
        </w:rPr>
        <w:t xml:space="preserve"> </w:t>
      </w:r>
      <w:r w:rsidR="005D7475" w:rsidRPr="005D7475">
        <w:rPr>
          <w:sz w:val="22"/>
          <w:szCs w:val="22"/>
        </w:rPr>
        <w:t>методическими</w:t>
      </w:r>
      <w:r w:rsidR="00746527">
        <w:rPr>
          <w:sz w:val="22"/>
          <w:szCs w:val="22"/>
        </w:rPr>
        <w:t xml:space="preserve"> </w:t>
      </w:r>
      <w:r w:rsidR="005D7475" w:rsidRPr="005D7475">
        <w:rPr>
          <w:sz w:val="22"/>
          <w:szCs w:val="22"/>
        </w:rPr>
        <w:t>указаниями</w:t>
      </w:r>
      <w:r w:rsidR="00746527">
        <w:rPr>
          <w:sz w:val="22"/>
          <w:szCs w:val="22"/>
        </w:rPr>
        <w:t xml:space="preserve"> </w:t>
      </w:r>
      <w:r w:rsidR="005D7475" w:rsidRPr="005D7475">
        <w:rPr>
          <w:sz w:val="22"/>
          <w:szCs w:val="22"/>
        </w:rPr>
        <w:t>о</w:t>
      </w:r>
      <w:r w:rsidR="00746527">
        <w:rPr>
          <w:sz w:val="22"/>
          <w:szCs w:val="22"/>
        </w:rPr>
        <w:t xml:space="preserve"> </w:t>
      </w:r>
      <w:r w:rsidR="005D7475" w:rsidRPr="005D7475">
        <w:rPr>
          <w:sz w:val="22"/>
          <w:szCs w:val="22"/>
        </w:rPr>
        <w:t>гос</w:t>
      </w:r>
      <w:r w:rsidR="005D7475" w:rsidRPr="005D7475">
        <w:rPr>
          <w:sz w:val="22"/>
          <w:szCs w:val="22"/>
        </w:rPr>
        <w:t>у</w:t>
      </w:r>
      <w:r w:rsidR="005D7475" w:rsidRPr="005D7475">
        <w:rPr>
          <w:sz w:val="22"/>
          <w:szCs w:val="22"/>
        </w:rPr>
        <w:t>дарственной</w:t>
      </w:r>
      <w:r w:rsidR="00746527">
        <w:rPr>
          <w:sz w:val="22"/>
          <w:szCs w:val="22"/>
        </w:rPr>
        <w:t xml:space="preserve"> </w:t>
      </w:r>
      <w:r w:rsidR="005D7475" w:rsidRPr="005D7475">
        <w:rPr>
          <w:sz w:val="22"/>
          <w:szCs w:val="22"/>
        </w:rPr>
        <w:t>кадастровой</w:t>
      </w:r>
      <w:r w:rsidR="00746527">
        <w:rPr>
          <w:sz w:val="22"/>
          <w:szCs w:val="22"/>
        </w:rPr>
        <w:t xml:space="preserve"> </w:t>
      </w:r>
      <w:r w:rsidR="005D7475" w:rsidRPr="005D7475">
        <w:rPr>
          <w:sz w:val="22"/>
          <w:szCs w:val="22"/>
        </w:rPr>
        <w:t>оценке</w:t>
      </w:r>
      <w:r w:rsidR="00746527">
        <w:rPr>
          <w:sz w:val="22"/>
          <w:szCs w:val="22"/>
        </w:rPr>
        <w:t xml:space="preserve"> </w:t>
      </w:r>
      <w:r w:rsidR="005D7475">
        <w:rPr>
          <w:sz w:val="22"/>
          <w:szCs w:val="22"/>
        </w:rPr>
        <w:t>(</w:t>
      </w:r>
      <w:r w:rsidR="005D7475" w:rsidRPr="00AA643F">
        <w:rPr>
          <w:b/>
          <w:sz w:val="22"/>
          <w:szCs w:val="22"/>
        </w:rPr>
        <w:t>ст.</w:t>
      </w:r>
      <w:r w:rsidR="00746527" w:rsidRPr="00AA643F">
        <w:rPr>
          <w:b/>
          <w:sz w:val="22"/>
          <w:szCs w:val="22"/>
        </w:rPr>
        <w:t xml:space="preserve"> </w:t>
      </w:r>
      <w:r w:rsidR="005D7475" w:rsidRPr="00AA643F">
        <w:rPr>
          <w:b/>
          <w:sz w:val="22"/>
          <w:szCs w:val="22"/>
        </w:rPr>
        <w:t>3</w:t>
      </w:r>
      <w:r w:rsidR="00746527" w:rsidRPr="00AA643F">
        <w:rPr>
          <w:b/>
          <w:sz w:val="22"/>
          <w:szCs w:val="22"/>
        </w:rPr>
        <w:t xml:space="preserve"> </w:t>
      </w:r>
      <w:r w:rsidR="005D7475" w:rsidRPr="00AA643F">
        <w:rPr>
          <w:b/>
          <w:sz w:val="22"/>
          <w:szCs w:val="22"/>
        </w:rPr>
        <w:t>Федерального</w:t>
      </w:r>
      <w:r w:rsidR="00746527" w:rsidRPr="00AA643F">
        <w:rPr>
          <w:b/>
          <w:sz w:val="22"/>
          <w:szCs w:val="22"/>
        </w:rPr>
        <w:t xml:space="preserve"> </w:t>
      </w:r>
      <w:r w:rsidR="005D7475" w:rsidRPr="00AA643F">
        <w:rPr>
          <w:b/>
          <w:sz w:val="22"/>
          <w:szCs w:val="22"/>
        </w:rPr>
        <w:t>закона</w:t>
      </w:r>
      <w:r w:rsidR="00746527" w:rsidRPr="00AA643F">
        <w:rPr>
          <w:b/>
          <w:sz w:val="22"/>
          <w:szCs w:val="22"/>
        </w:rPr>
        <w:t xml:space="preserve"> </w:t>
      </w:r>
      <w:r w:rsidR="005D7475" w:rsidRPr="00AA643F">
        <w:rPr>
          <w:b/>
          <w:sz w:val="22"/>
          <w:szCs w:val="22"/>
        </w:rPr>
        <w:t>«О</w:t>
      </w:r>
      <w:r w:rsidR="00746527" w:rsidRPr="00AA643F">
        <w:rPr>
          <w:b/>
          <w:sz w:val="22"/>
          <w:szCs w:val="22"/>
        </w:rPr>
        <w:t xml:space="preserve"> </w:t>
      </w:r>
      <w:r w:rsidR="005D7475" w:rsidRPr="00AA643F">
        <w:rPr>
          <w:b/>
          <w:sz w:val="22"/>
          <w:szCs w:val="22"/>
        </w:rPr>
        <w:t>государственной</w:t>
      </w:r>
      <w:r w:rsidR="00746527" w:rsidRPr="00AA643F">
        <w:rPr>
          <w:b/>
          <w:sz w:val="22"/>
          <w:szCs w:val="22"/>
        </w:rPr>
        <w:t xml:space="preserve"> </w:t>
      </w:r>
      <w:r w:rsidR="005D7475" w:rsidRPr="00AA643F">
        <w:rPr>
          <w:b/>
          <w:sz w:val="22"/>
          <w:szCs w:val="22"/>
        </w:rPr>
        <w:t>кадастровой</w:t>
      </w:r>
      <w:r w:rsidR="00746527" w:rsidRPr="00AA643F">
        <w:rPr>
          <w:b/>
          <w:sz w:val="22"/>
          <w:szCs w:val="22"/>
        </w:rPr>
        <w:t xml:space="preserve"> </w:t>
      </w:r>
      <w:r w:rsidR="005D7475" w:rsidRPr="00AA643F">
        <w:rPr>
          <w:b/>
          <w:sz w:val="22"/>
          <w:szCs w:val="22"/>
        </w:rPr>
        <w:t>оце</w:t>
      </w:r>
      <w:r w:rsidR="005D7475" w:rsidRPr="00AA643F">
        <w:rPr>
          <w:b/>
          <w:sz w:val="22"/>
          <w:szCs w:val="22"/>
        </w:rPr>
        <w:t>н</w:t>
      </w:r>
      <w:r w:rsidR="005D7475" w:rsidRPr="00AA643F">
        <w:rPr>
          <w:b/>
          <w:sz w:val="22"/>
          <w:szCs w:val="22"/>
        </w:rPr>
        <w:t>ке»</w:t>
      </w:r>
      <w:r w:rsidR="00D548F7">
        <w:rPr>
          <w:b/>
          <w:sz w:val="22"/>
          <w:szCs w:val="22"/>
        </w:rPr>
        <w:t xml:space="preserve"> </w:t>
      </w:r>
      <w:r w:rsidR="00D548F7" w:rsidRPr="00D548F7">
        <w:rPr>
          <w:b/>
          <w:sz w:val="22"/>
          <w:szCs w:val="22"/>
        </w:rPr>
        <w:t>№ 237-ФЗ</w:t>
      </w:r>
      <w:r w:rsidR="00D548F7">
        <w:rPr>
          <w:b/>
          <w:sz w:val="22"/>
          <w:szCs w:val="22"/>
        </w:rPr>
        <w:t xml:space="preserve"> </w:t>
      </w:r>
      <w:r w:rsidR="00D548F7" w:rsidRPr="00D548F7">
        <w:rPr>
          <w:b/>
          <w:sz w:val="22"/>
          <w:szCs w:val="22"/>
        </w:rPr>
        <w:t>от 03.07.2016 г.</w:t>
      </w:r>
      <w:r w:rsidR="005D7475">
        <w:rPr>
          <w:sz w:val="22"/>
          <w:szCs w:val="22"/>
        </w:rPr>
        <w:t>).</w:t>
      </w:r>
      <w:r w:rsidR="00746527">
        <w:rPr>
          <w:sz w:val="22"/>
          <w:szCs w:val="22"/>
        </w:rPr>
        <w:t xml:space="preserve"> </w:t>
      </w:r>
      <w:r w:rsidR="005D7475" w:rsidRPr="005D7475">
        <w:rPr>
          <w:sz w:val="22"/>
          <w:szCs w:val="22"/>
        </w:rPr>
        <w:t>Кадастровая</w:t>
      </w:r>
      <w:r w:rsidR="00746527">
        <w:rPr>
          <w:sz w:val="22"/>
          <w:szCs w:val="22"/>
        </w:rPr>
        <w:t xml:space="preserve"> </w:t>
      </w:r>
      <w:r w:rsidR="005D7475" w:rsidRPr="005D7475">
        <w:rPr>
          <w:sz w:val="22"/>
          <w:szCs w:val="22"/>
        </w:rPr>
        <w:t>стоимость</w:t>
      </w:r>
      <w:r w:rsidR="00746527">
        <w:rPr>
          <w:sz w:val="22"/>
          <w:szCs w:val="22"/>
        </w:rPr>
        <w:t xml:space="preserve"> </w:t>
      </w:r>
      <w:r w:rsidR="005D7475" w:rsidRPr="005D7475">
        <w:rPr>
          <w:sz w:val="22"/>
          <w:szCs w:val="22"/>
        </w:rPr>
        <w:t>определяется</w:t>
      </w:r>
      <w:r w:rsidR="00746527">
        <w:rPr>
          <w:sz w:val="22"/>
          <w:szCs w:val="22"/>
        </w:rPr>
        <w:t xml:space="preserve"> </w:t>
      </w:r>
      <w:r w:rsidR="005D7475" w:rsidRPr="005D7475">
        <w:rPr>
          <w:sz w:val="22"/>
          <w:szCs w:val="22"/>
        </w:rPr>
        <w:t>для</w:t>
      </w:r>
      <w:r w:rsidR="00746527">
        <w:rPr>
          <w:sz w:val="22"/>
          <w:szCs w:val="22"/>
        </w:rPr>
        <w:t xml:space="preserve"> </w:t>
      </w:r>
      <w:r w:rsidR="005D7475" w:rsidRPr="005D7475">
        <w:rPr>
          <w:sz w:val="22"/>
          <w:szCs w:val="22"/>
        </w:rPr>
        <w:t>целей,</w:t>
      </w:r>
      <w:r w:rsidR="00746527">
        <w:rPr>
          <w:sz w:val="22"/>
          <w:szCs w:val="22"/>
        </w:rPr>
        <w:t xml:space="preserve"> </w:t>
      </w:r>
      <w:r w:rsidR="005D7475" w:rsidRPr="005D7475">
        <w:rPr>
          <w:sz w:val="22"/>
          <w:szCs w:val="22"/>
        </w:rPr>
        <w:t>предусмотренных</w:t>
      </w:r>
      <w:r w:rsidR="00746527">
        <w:rPr>
          <w:sz w:val="22"/>
          <w:szCs w:val="22"/>
        </w:rPr>
        <w:t xml:space="preserve"> </w:t>
      </w:r>
      <w:r w:rsidR="005D7475" w:rsidRPr="005D7475">
        <w:rPr>
          <w:sz w:val="22"/>
          <w:szCs w:val="22"/>
        </w:rPr>
        <w:t>з</w:t>
      </w:r>
      <w:r w:rsidR="005D7475" w:rsidRPr="005D7475">
        <w:rPr>
          <w:sz w:val="22"/>
          <w:szCs w:val="22"/>
        </w:rPr>
        <w:t>а</w:t>
      </w:r>
      <w:r w:rsidR="005D7475" w:rsidRPr="005D7475">
        <w:rPr>
          <w:sz w:val="22"/>
          <w:szCs w:val="22"/>
        </w:rPr>
        <w:t>конодательством</w:t>
      </w:r>
      <w:r w:rsidR="00746527">
        <w:rPr>
          <w:sz w:val="22"/>
          <w:szCs w:val="22"/>
        </w:rPr>
        <w:t xml:space="preserve"> </w:t>
      </w:r>
      <w:r w:rsidR="005D7475" w:rsidRPr="005D7475">
        <w:rPr>
          <w:sz w:val="22"/>
          <w:szCs w:val="22"/>
        </w:rPr>
        <w:t>Российской</w:t>
      </w:r>
      <w:r w:rsidR="00746527">
        <w:rPr>
          <w:sz w:val="22"/>
          <w:szCs w:val="22"/>
        </w:rPr>
        <w:t xml:space="preserve"> </w:t>
      </w:r>
      <w:r w:rsidR="005D7475" w:rsidRPr="005D7475">
        <w:rPr>
          <w:sz w:val="22"/>
          <w:szCs w:val="22"/>
        </w:rPr>
        <w:t>Федерации,</w:t>
      </w:r>
      <w:r w:rsidR="00746527">
        <w:rPr>
          <w:sz w:val="22"/>
          <w:szCs w:val="22"/>
        </w:rPr>
        <w:t xml:space="preserve"> </w:t>
      </w:r>
      <w:r w:rsidR="005D7475" w:rsidRPr="005D7475">
        <w:rPr>
          <w:sz w:val="22"/>
          <w:szCs w:val="22"/>
        </w:rPr>
        <w:t>в</w:t>
      </w:r>
      <w:r w:rsidR="00746527">
        <w:rPr>
          <w:sz w:val="22"/>
          <w:szCs w:val="22"/>
        </w:rPr>
        <w:t xml:space="preserve"> </w:t>
      </w:r>
      <w:r w:rsidR="005D7475" w:rsidRPr="005D7475">
        <w:rPr>
          <w:sz w:val="22"/>
          <w:szCs w:val="22"/>
        </w:rPr>
        <w:t>том</w:t>
      </w:r>
      <w:r w:rsidR="00746527">
        <w:rPr>
          <w:sz w:val="22"/>
          <w:szCs w:val="22"/>
        </w:rPr>
        <w:t xml:space="preserve"> </w:t>
      </w:r>
      <w:r w:rsidR="005D7475" w:rsidRPr="005D7475">
        <w:rPr>
          <w:sz w:val="22"/>
          <w:szCs w:val="22"/>
        </w:rPr>
        <w:t>числе</w:t>
      </w:r>
      <w:r w:rsidR="00746527">
        <w:rPr>
          <w:sz w:val="22"/>
          <w:szCs w:val="22"/>
        </w:rPr>
        <w:t xml:space="preserve"> </w:t>
      </w:r>
      <w:r w:rsidR="005D7475" w:rsidRPr="005D7475">
        <w:rPr>
          <w:sz w:val="22"/>
          <w:szCs w:val="22"/>
        </w:rPr>
        <w:t>для</w:t>
      </w:r>
      <w:r w:rsidR="00746527">
        <w:rPr>
          <w:sz w:val="22"/>
          <w:szCs w:val="22"/>
        </w:rPr>
        <w:t xml:space="preserve"> </w:t>
      </w:r>
      <w:r w:rsidR="005D7475" w:rsidRPr="005D7475">
        <w:rPr>
          <w:sz w:val="22"/>
          <w:szCs w:val="22"/>
        </w:rPr>
        <w:t>целей</w:t>
      </w:r>
      <w:r w:rsidR="00746527">
        <w:rPr>
          <w:sz w:val="22"/>
          <w:szCs w:val="22"/>
        </w:rPr>
        <w:t xml:space="preserve"> </w:t>
      </w:r>
      <w:r w:rsidR="005D7475" w:rsidRPr="005D7475">
        <w:rPr>
          <w:sz w:val="22"/>
          <w:szCs w:val="22"/>
        </w:rPr>
        <w:t>налогообложения,</w:t>
      </w:r>
      <w:r w:rsidR="00746527">
        <w:rPr>
          <w:sz w:val="22"/>
          <w:szCs w:val="22"/>
        </w:rPr>
        <w:t xml:space="preserve"> </w:t>
      </w:r>
      <w:r w:rsidR="005D7475" w:rsidRPr="005D7475">
        <w:rPr>
          <w:sz w:val="22"/>
          <w:szCs w:val="22"/>
        </w:rPr>
        <w:t>на</w:t>
      </w:r>
      <w:r w:rsidR="00746527">
        <w:rPr>
          <w:sz w:val="22"/>
          <w:szCs w:val="22"/>
        </w:rPr>
        <w:t xml:space="preserve"> </w:t>
      </w:r>
      <w:r w:rsidR="005D7475" w:rsidRPr="005D7475">
        <w:rPr>
          <w:sz w:val="22"/>
          <w:szCs w:val="22"/>
        </w:rPr>
        <w:t>основе</w:t>
      </w:r>
      <w:r w:rsidR="00746527">
        <w:rPr>
          <w:sz w:val="22"/>
          <w:szCs w:val="22"/>
        </w:rPr>
        <w:t xml:space="preserve"> </w:t>
      </w:r>
      <w:r w:rsidR="005D7475" w:rsidRPr="005D7475">
        <w:rPr>
          <w:sz w:val="22"/>
          <w:szCs w:val="22"/>
        </w:rPr>
        <w:t>рыночной</w:t>
      </w:r>
      <w:r w:rsidR="00746527">
        <w:rPr>
          <w:sz w:val="22"/>
          <w:szCs w:val="22"/>
        </w:rPr>
        <w:t xml:space="preserve"> </w:t>
      </w:r>
      <w:r w:rsidR="005D7475" w:rsidRPr="005D7475">
        <w:rPr>
          <w:sz w:val="22"/>
          <w:szCs w:val="22"/>
        </w:rPr>
        <w:t>информации</w:t>
      </w:r>
      <w:r w:rsidR="00746527">
        <w:rPr>
          <w:sz w:val="22"/>
          <w:szCs w:val="22"/>
        </w:rPr>
        <w:t xml:space="preserve"> </w:t>
      </w:r>
      <w:r w:rsidR="005D7475" w:rsidRPr="005D7475">
        <w:rPr>
          <w:sz w:val="22"/>
          <w:szCs w:val="22"/>
        </w:rPr>
        <w:t>и</w:t>
      </w:r>
      <w:r w:rsidR="00746527">
        <w:rPr>
          <w:sz w:val="22"/>
          <w:szCs w:val="22"/>
        </w:rPr>
        <w:t xml:space="preserve"> </w:t>
      </w:r>
      <w:r w:rsidR="005D7475" w:rsidRPr="005D7475">
        <w:rPr>
          <w:sz w:val="22"/>
          <w:szCs w:val="22"/>
        </w:rPr>
        <w:t>иной</w:t>
      </w:r>
      <w:r w:rsidR="00746527">
        <w:rPr>
          <w:sz w:val="22"/>
          <w:szCs w:val="22"/>
        </w:rPr>
        <w:t xml:space="preserve"> </w:t>
      </w:r>
      <w:r w:rsidR="005D7475" w:rsidRPr="005D7475">
        <w:rPr>
          <w:sz w:val="22"/>
          <w:szCs w:val="22"/>
        </w:rPr>
        <w:t>информации,</w:t>
      </w:r>
      <w:r w:rsidR="00746527">
        <w:rPr>
          <w:sz w:val="22"/>
          <w:szCs w:val="22"/>
        </w:rPr>
        <w:t xml:space="preserve"> </w:t>
      </w:r>
      <w:r w:rsidR="005D7475" w:rsidRPr="005D7475">
        <w:rPr>
          <w:sz w:val="22"/>
          <w:szCs w:val="22"/>
        </w:rPr>
        <w:t>связанной</w:t>
      </w:r>
      <w:r w:rsidR="00746527">
        <w:rPr>
          <w:sz w:val="22"/>
          <w:szCs w:val="22"/>
        </w:rPr>
        <w:t xml:space="preserve"> </w:t>
      </w:r>
      <w:r w:rsidR="005D7475" w:rsidRPr="005D7475">
        <w:rPr>
          <w:sz w:val="22"/>
          <w:szCs w:val="22"/>
        </w:rPr>
        <w:t>с</w:t>
      </w:r>
      <w:r w:rsidR="00746527">
        <w:rPr>
          <w:sz w:val="22"/>
          <w:szCs w:val="22"/>
        </w:rPr>
        <w:t xml:space="preserve"> </w:t>
      </w:r>
      <w:r w:rsidR="005D7475" w:rsidRPr="005D7475">
        <w:rPr>
          <w:sz w:val="22"/>
          <w:szCs w:val="22"/>
        </w:rPr>
        <w:t>экономическими</w:t>
      </w:r>
      <w:r w:rsidR="00746527">
        <w:rPr>
          <w:sz w:val="22"/>
          <w:szCs w:val="22"/>
        </w:rPr>
        <w:t xml:space="preserve"> </w:t>
      </w:r>
      <w:r w:rsidR="005D7475" w:rsidRPr="005D7475">
        <w:rPr>
          <w:sz w:val="22"/>
          <w:szCs w:val="22"/>
        </w:rPr>
        <w:t>характеристиками</w:t>
      </w:r>
      <w:r w:rsidR="00746527">
        <w:rPr>
          <w:sz w:val="22"/>
          <w:szCs w:val="22"/>
        </w:rPr>
        <w:t xml:space="preserve"> </w:t>
      </w:r>
      <w:r w:rsidR="005D7475" w:rsidRPr="005D7475">
        <w:rPr>
          <w:sz w:val="22"/>
          <w:szCs w:val="22"/>
        </w:rPr>
        <w:t>использования</w:t>
      </w:r>
      <w:r w:rsidR="00746527">
        <w:rPr>
          <w:sz w:val="22"/>
          <w:szCs w:val="22"/>
        </w:rPr>
        <w:t xml:space="preserve"> </w:t>
      </w:r>
      <w:r w:rsidR="005D7475" w:rsidRPr="005D7475">
        <w:rPr>
          <w:sz w:val="22"/>
          <w:szCs w:val="22"/>
        </w:rPr>
        <w:t>объе</w:t>
      </w:r>
      <w:r w:rsidR="005D7475" w:rsidRPr="005D7475">
        <w:rPr>
          <w:sz w:val="22"/>
          <w:szCs w:val="22"/>
        </w:rPr>
        <w:t>к</w:t>
      </w:r>
      <w:r w:rsidR="005D7475" w:rsidRPr="005D7475">
        <w:rPr>
          <w:sz w:val="22"/>
          <w:szCs w:val="22"/>
        </w:rPr>
        <w:t>та</w:t>
      </w:r>
      <w:r w:rsidR="00746527">
        <w:rPr>
          <w:sz w:val="22"/>
          <w:szCs w:val="22"/>
        </w:rPr>
        <w:t xml:space="preserve"> </w:t>
      </w:r>
      <w:r w:rsidR="005D7475" w:rsidRPr="005D7475">
        <w:rPr>
          <w:sz w:val="22"/>
          <w:szCs w:val="22"/>
        </w:rPr>
        <w:t>недвижимости,</w:t>
      </w:r>
      <w:r w:rsidR="00746527">
        <w:rPr>
          <w:sz w:val="22"/>
          <w:szCs w:val="22"/>
        </w:rPr>
        <w:t xml:space="preserve"> </w:t>
      </w:r>
      <w:r w:rsidR="005D7475" w:rsidRPr="005D7475">
        <w:rPr>
          <w:sz w:val="22"/>
          <w:szCs w:val="22"/>
        </w:rPr>
        <w:t>в</w:t>
      </w:r>
      <w:r w:rsidR="00746527">
        <w:rPr>
          <w:sz w:val="22"/>
          <w:szCs w:val="22"/>
        </w:rPr>
        <w:t xml:space="preserve"> </w:t>
      </w:r>
      <w:r w:rsidR="005D7475" w:rsidRPr="005D7475">
        <w:rPr>
          <w:sz w:val="22"/>
          <w:szCs w:val="22"/>
        </w:rPr>
        <w:t>соответствии</w:t>
      </w:r>
      <w:r w:rsidR="00746527">
        <w:rPr>
          <w:sz w:val="22"/>
          <w:szCs w:val="22"/>
        </w:rPr>
        <w:t xml:space="preserve"> </w:t>
      </w:r>
      <w:r w:rsidR="005D7475" w:rsidRPr="005D7475">
        <w:rPr>
          <w:sz w:val="22"/>
          <w:szCs w:val="22"/>
        </w:rPr>
        <w:t>с</w:t>
      </w:r>
      <w:r w:rsidR="00746527">
        <w:rPr>
          <w:sz w:val="22"/>
          <w:szCs w:val="22"/>
        </w:rPr>
        <w:t xml:space="preserve"> </w:t>
      </w:r>
      <w:r w:rsidR="005D7475" w:rsidRPr="005D7475">
        <w:rPr>
          <w:sz w:val="22"/>
          <w:szCs w:val="22"/>
        </w:rPr>
        <w:t>методическими</w:t>
      </w:r>
      <w:r w:rsidR="00746527">
        <w:rPr>
          <w:sz w:val="22"/>
          <w:szCs w:val="22"/>
        </w:rPr>
        <w:t xml:space="preserve"> </w:t>
      </w:r>
      <w:r w:rsidR="005D7475" w:rsidRPr="005D7475">
        <w:rPr>
          <w:sz w:val="22"/>
          <w:szCs w:val="22"/>
        </w:rPr>
        <w:t>указаниями</w:t>
      </w:r>
      <w:r w:rsidR="00746527">
        <w:rPr>
          <w:sz w:val="22"/>
          <w:szCs w:val="22"/>
        </w:rPr>
        <w:t xml:space="preserve"> </w:t>
      </w:r>
      <w:r w:rsidR="005D7475" w:rsidRPr="005D7475">
        <w:rPr>
          <w:sz w:val="22"/>
          <w:szCs w:val="22"/>
        </w:rPr>
        <w:t>о</w:t>
      </w:r>
      <w:r w:rsidR="00746527">
        <w:rPr>
          <w:sz w:val="22"/>
          <w:szCs w:val="22"/>
        </w:rPr>
        <w:t xml:space="preserve"> </w:t>
      </w:r>
      <w:r w:rsidR="005D7475" w:rsidRPr="005D7475">
        <w:rPr>
          <w:sz w:val="22"/>
          <w:szCs w:val="22"/>
        </w:rPr>
        <w:t>государственной</w:t>
      </w:r>
      <w:r w:rsidR="00746527">
        <w:rPr>
          <w:sz w:val="22"/>
          <w:szCs w:val="22"/>
        </w:rPr>
        <w:t xml:space="preserve"> </w:t>
      </w:r>
      <w:r w:rsidR="005D7475" w:rsidRPr="005D7475">
        <w:rPr>
          <w:sz w:val="22"/>
          <w:szCs w:val="22"/>
        </w:rPr>
        <w:t>кадастровой</w:t>
      </w:r>
      <w:r w:rsidR="00746527">
        <w:rPr>
          <w:sz w:val="22"/>
          <w:szCs w:val="22"/>
        </w:rPr>
        <w:t xml:space="preserve"> </w:t>
      </w:r>
      <w:r w:rsidR="005D7475" w:rsidRPr="005D7475">
        <w:rPr>
          <w:sz w:val="22"/>
          <w:szCs w:val="22"/>
        </w:rPr>
        <w:t>оценке</w:t>
      </w:r>
      <w:r w:rsidR="005A4750">
        <w:rPr>
          <w:sz w:val="22"/>
          <w:szCs w:val="22"/>
        </w:rPr>
        <w:t>.</w:t>
      </w:r>
    </w:p>
    <w:p w:rsidR="005A4750" w:rsidRPr="005A4750" w:rsidRDefault="005A4750" w:rsidP="00162DCC">
      <w:pPr>
        <w:ind w:firstLine="426"/>
        <w:jc w:val="both"/>
        <w:rPr>
          <w:sz w:val="22"/>
          <w:szCs w:val="22"/>
        </w:rPr>
      </w:pPr>
      <w:proofErr w:type="gramStart"/>
      <w:r>
        <w:rPr>
          <w:sz w:val="22"/>
          <w:szCs w:val="22"/>
        </w:rPr>
        <w:t>В</w:t>
      </w:r>
      <w:r w:rsidR="00746527">
        <w:rPr>
          <w:sz w:val="22"/>
          <w:szCs w:val="22"/>
        </w:rPr>
        <w:t xml:space="preserve"> </w:t>
      </w:r>
      <w:r>
        <w:rPr>
          <w:sz w:val="22"/>
          <w:szCs w:val="22"/>
        </w:rPr>
        <w:t>соответствии</w:t>
      </w:r>
      <w:r w:rsidR="00746527">
        <w:rPr>
          <w:sz w:val="22"/>
          <w:szCs w:val="22"/>
        </w:rPr>
        <w:t xml:space="preserve"> </w:t>
      </w:r>
      <w:r>
        <w:rPr>
          <w:sz w:val="22"/>
          <w:szCs w:val="22"/>
        </w:rPr>
        <w:t>с</w:t>
      </w:r>
      <w:r w:rsidR="00746527">
        <w:rPr>
          <w:color w:val="000000"/>
          <w:sz w:val="22"/>
          <w:szCs w:val="22"/>
        </w:rPr>
        <w:t xml:space="preserve"> </w:t>
      </w:r>
      <w:r w:rsidRPr="00D548F7">
        <w:rPr>
          <w:b/>
          <w:color w:val="000000"/>
          <w:sz w:val="22"/>
          <w:szCs w:val="22"/>
        </w:rPr>
        <w:t>ст.</w:t>
      </w:r>
      <w:r w:rsidR="00746527" w:rsidRPr="00D548F7">
        <w:rPr>
          <w:b/>
          <w:color w:val="000000"/>
          <w:sz w:val="22"/>
          <w:szCs w:val="22"/>
        </w:rPr>
        <w:t xml:space="preserve"> </w:t>
      </w:r>
      <w:r w:rsidRPr="00D548F7">
        <w:rPr>
          <w:b/>
          <w:color w:val="000000"/>
          <w:sz w:val="22"/>
          <w:szCs w:val="22"/>
        </w:rPr>
        <w:t>3</w:t>
      </w:r>
      <w:r w:rsidR="00746527" w:rsidRPr="00D548F7">
        <w:rPr>
          <w:b/>
          <w:color w:val="000000"/>
          <w:sz w:val="22"/>
          <w:szCs w:val="22"/>
        </w:rPr>
        <w:t xml:space="preserve"> </w:t>
      </w:r>
      <w:r w:rsidRPr="00D548F7">
        <w:rPr>
          <w:b/>
          <w:color w:val="000000"/>
          <w:sz w:val="22"/>
          <w:szCs w:val="22"/>
        </w:rPr>
        <w:t>Федерального</w:t>
      </w:r>
      <w:r w:rsidR="00746527" w:rsidRPr="00D548F7">
        <w:rPr>
          <w:b/>
          <w:color w:val="000000"/>
          <w:sz w:val="22"/>
          <w:szCs w:val="22"/>
        </w:rPr>
        <w:t xml:space="preserve"> </w:t>
      </w:r>
      <w:r w:rsidRPr="00D548F7">
        <w:rPr>
          <w:b/>
          <w:color w:val="000000"/>
          <w:sz w:val="22"/>
          <w:szCs w:val="22"/>
        </w:rPr>
        <w:t>закона</w:t>
      </w:r>
      <w:r w:rsidR="00746527" w:rsidRPr="00D548F7">
        <w:rPr>
          <w:b/>
          <w:color w:val="000000"/>
          <w:sz w:val="22"/>
          <w:szCs w:val="22"/>
        </w:rPr>
        <w:t xml:space="preserve"> </w:t>
      </w:r>
      <w:r w:rsidRPr="00D548F7">
        <w:rPr>
          <w:b/>
          <w:color w:val="000000"/>
          <w:sz w:val="22"/>
          <w:szCs w:val="22"/>
        </w:rPr>
        <w:t>«Об</w:t>
      </w:r>
      <w:r w:rsidR="00746527" w:rsidRPr="00D548F7">
        <w:rPr>
          <w:b/>
          <w:color w:val="000000"/>
          <w:sz w:val="22"/>
          <w:szCs w:val="22"/>
        </w:rPr>
        <w:t xml:space="preserve"> </w:t>
      </w:r>
      <w:r w:rsidRPr="00D548F7">
        <w:rPr>
          <w:b/>
          <w:color w:val="000000"/>
          <w:sz w:val="22"/>
          <w:szCs w:val="22"/>
        </w:rPr>
        <w:t>оценочной</w:t>
      </w:r>
      <w:r w:rsidR="00746527" w:rsidRPr="00D548F7">
        <w:rPr>
          <w:b/>
          <w:color w:val="000000"/>
          <w:sz w:val="22"/>
          <w:szCs w:val="22"/>
        </w:rPr>
        <w:t xml:space="preserve"> </w:t>
      </w:r>
      <w:r w:rsidRPr="00D548F7">
        <w:rPr>
          <w:b/>
          <w:color w:val="000000"/>
          <w:sz w:val="22"/>
          <w:szCs w:val="22"/>
        </w:rPr>
        <w:t>деятельности</w:t>
      </w:r>
      <w:r w:rsidR="00746527" w:rsidRPr="00D548F7">
        <w:rPr>
          <w:b/>
          <w:color w:val="000000"/>
          <w:sz w:val="22"/>
          <w:szCs w:val="22"/>
        </w:rPr>
        <w:t xml:space="preserve"> </w:t>
      </w:r>
      <w:r w:rsidRPr="00D548F7">
        <w:rPr>
          <w:b/>
          <w:color w:val="000000"/>
          <w:sz w:val="22"/>
          <w:szCs w:val="22"/>
        </w:rPr>
        <w:t>в</w:t>
      </w:r>
      <w:r w:rsidR="00746527" w:rsidRPr="00D548F7">
        <w:rPr>
          <w:b/>
          <w:color w:val="000000"/>
          <w:sz w:val="22"/>
          <w:szCs w:val="22"/>
        </w:rPr>
        <w:t xml:space="preserve"> </w:t>
      </w:r>
      <w:r w:rsidRPr="00D548F7">
        <w:rPr>
          <w:b/>
          <w:color w:val="000000"/>
          <w:sz w:val="22"/>
          <w:szCs w:val="22"/>
        </w:rPr>
        <w:t>Российской</w:t>
      </w:r>
      <w:r w:rsidR="00746527" w:rsidRPr="00D548F7">
        <w:rPr>
          <w:b/>
          <w:color w:val="000000"/>
          <w:sz w:val="22"/>
          <w:szCs w:val="22"/>
        </w:rPr>
        <w:t xml:space="preserve"> </w:t>
      </w:r>
      <w:r w:rsidRPr="00D548F7">
        <w:rPr>
          <w:b/>
          <w:color w:val="000000"/>
          <w:sz w:val="22"/>
          <w:szCs w:val="22"/>
        </w:rPr>
        <w:t>Фед</w:t>
      </w:r>
      <w:r w:rsidRPr="00D548F7">
        <w:rPr>
          <w:b/>
          <w:color w:val="000000"/>
          <w:sz w:val="22"/>
          <w:szCs w:val="22"/>
        </w:rPr>
        <w:t>е</w:t>
      </w:r>
      <w:r w:rsidRPr="00D548F7">
        <w:rPr>
          <w:b/>
          <w:color w:val="000000"/>
          <w:sz w:val="22"/>
          <w:szCs w:val="22"/>
        </w:rPr>
        <w:t>рации»</w:t>
      </w:r>
      <w:r w:rsidR="00746527" w:rsidRPr="00D548F7">
        <w:rPr>
          <w:b/>
          <w:color w:val="000000"/>
          <w:sz w:val="22"/>
          <w:szCs w:val="22"/>
        </w:rPr>
        <w:t xml:space="preserve"> </w:t>
      </w:r>
      <w:r w:rsidRPr="00D548F7">
        <w:rPr>
          <w:b/>
          <w:color w:val="000000"/>
          <w:sz w:val="22"/>
          <w:szCs w:val="22"/>
        </w:rPr>
        <w:t>№</w:t>
      </w:r>
      <w:r w:rsidR="00746527" w:rsidRPr="00D548F7">
        <w:rPr>
          <w:b/>
          <w:color w:val="000000"/>
          <w:sz w:val="22"/>
          <w:szCs w:val="22"/>
        </w:rPr>
        <w:t xml:space="preserve"> </w:t>
      </w:r>
      <w:r w:rsidRPr="00D548F7">
        <w:rPr>
          <w:b/>
          <w:color w:val="000000"/>
          <w:sz w:val="22"/>
          <w:szCs w:val="22"/>
        </w:rPr>
        <w:t>135-ФЗ</w:t>
      </w:r>
      <w:r w:rsidR="00746527" w:rsidRPr="00D548F7">
        <w:rPr>
          <w:b/>
          <w:color w:val="000000"/>
          <w:sz w:val="22"/>
          <w:szCs w:val="22"/>
        </w:rPr>
        <w:t xml:space="preserve"> </w:t>
      </w:r>
      <w:r w:rsidRPr="00D548F7">
        <w:rPr>
          <w:b/>
          <w:color w:val="000000"/>
          <w:sz w:val="22"/>
          <w:szCs w:val="22"/>
        </w:rPr>
        <w:t>от</w:t>
      </w:r>
      <w:r w:rsidR="00746527" w:rsidRPr="00D548F7">
        <w:rPr>
          <w:b/>
          <w:color w:val="000000"/>
          <w:sz w:val="22"/>
          <w:szCs w:val="22"/>
        </w:rPr>
        <w:t xml:space="preserve"> </w:t>
      </w:r>
      <w:r w:rsidRPr="00D548F7">
        <w:rPr>
          <w:b/>
          <w:color w:val="000000"/>
          <w:sz w:val="22"/>
          <w:szCs w:val="22"/>
        </w:rPr>
        <w:t>29.07.1998</w:t>
      </w:r>
      <w:r w:rsidR="00746527" w:rsidRPr="00D548F7">
        <w:rPr>
          <w:b/>
          <w:color w:val="000000"/>
          <w:sz w:val="22"/>
          <w:szCs w:val="22"/>
        </w:rPr>
        <w:t xml:space="preserve"> </w:t>
      </w:r>
      <w:r w:rsidRPr="00D548F7">
        <w:rPr>
          <w:b/>
          <w:color w:val="000000"/>
          <w:sz w:val="22"/>
          <w:szCs w:val="22"/>
        </w:rPr>
        <w:t>г.</w:t>
      </w:r>
      <w:r w:rsidR="00746527">
        <w:rPr>
          <w:color w:val="000000"/>
          <w:sz w:val="22"/>
          <w:szCs w:val="22"/>
        </w:rPr>
        <w:t xml:space="preserve"> </w:t>
      </w:r>
      <w:r>
        <w:rPr>
          <w:color w:val="000000"/>
          <w:sz w:val="22"/>
          <w:szCs w:val="22"/>
        </w:rPr>
        <w:t>п</w:t>
      </w:r>
      <w:r w:rsidRPr="005A4750">
        <w:rPr>
          <w:sz w:val="22"/>
          <w:szCs w:val="22"/>
        </w:rPr>
        <w:t>од</w:t>
      </w:r>
      <w:r w:rsidR="00746527">
        <w:rPr>
          <w:sz w:val="22"/>
          <w:szCs w:val="22"/>
        </w:rPr>
        <w:t xml:space="preserve"> </w:t>
      </w:r>
      <w:r w:rsidRPr="005A4750">
        <w:rPr>
          <w:sz w:val="22"/>
          <w:szCs w:val="22"/>
        </w:rPr>
        <w:t>кадастровой</w:t>
      </w:r>
      <w:r w:rsidR="00746527">
        <w:rPr>
          <w:sz w:val="22"/>
          <w:szCs w:val="22"/>
        </w:rPr>
        <w:t xml:space="preserve"> </w:t>
      </w:r>
      <w:r w:rsidRPr="005A4750">
        <w:rPr>
          <w:sz w:val="22"/>
          <w:szCs w:val="22"/>
        </w:rPr>
        <w:t>стоимостью</w:t>
      </w:r>
      <w:r w:rsidR="00746527">
        <w:rPr>
          <w:sz w:val="22"/>
          <w:szCs w:val="22"/>
        </w:rPr>
        <w:t xml:space="preserve"> </w:t>
      </w:r>
      <w:r w:rsidRPr="005A4750">
        <w:rPr>
          <w:sz w:val="22"/>
          <w:szCs w:val="22"/>
        </w:rPr>
        <w:t>понимается</w:t>
      </w:r>
      <w:r w:rsidR="00746527">
        <w:rPr>
          <w:sz w:val="22"/>
          <w:szCs w:val="22"/>
        </w:rPr>
        <w:t xml:space="preserve"> </w:t>
      </w:r>
      <w:r w:rsidRPr="005A4750">
        <w:rPr>
          <w:sz w:val="22"/>
          <w:szCs w:val="22"/>
        </w:rPr>
        <w:t>стоимость,</w:t>
      </w:r>
      <w:r w:rsidR="00746527">
        <w:rPr>
          <w:sz w:val="22"/>
          <w:szCs w:val="22"/>
        </w:rPr>
        <w:t xml:space="preserve"> </w:t>
      </w:r>
      <w:r w:rsidRPr="005A4750">
        <w:rPr>
          <w:sz w:val="22"/>
          <w:szCs w:val="22"/>
        </w:rPr>
        <w:t>установленная</w:t>
      </w:r>
      <w:r w:rsidR="00746527">
        <w:rPr>
          <w:sz w:val="22"/>
          <w:szCs w:val="22"/>
        </w:rPr>
        <w:t xml:space="preserve"> </w:t>
      </w:r>
      <w:r w:rsidRPr="005A4750">
        <w:rPr>
          <w:sz w:val="22"/>
          <w:szCs w:val="22"/>
        </w:rPr>
        <w:t>в</w:t>
      </w:r>
      <w:r w:rsidR="00746527">
        <w:rPr>
          <w:sz w:val="22"/>
          <w:szCs w:val="22"/>
        </w:rPr>
        <w:t xml:space="preserve"> </w:t>
      </w:r>
      <w:r w:rsidRPr="005A4750">
        <w:rPr>
          <w:sz w:val="22"/>
          <w:szCs w:val="22"/>
        </w:rPr>
        <w:t>результате</w:t>
      </w:r>
      <w:r w:rsidR="00746527">
        <w:rPr>
          <w:sz w:val="22"/>
          <w:szCs w:val="22"/>
        </w:rPr>
        <w:t xml:space="preserve"> </w:t>
      </w:r>
      <w:r w:rsidRPr="005A4750">
        <w:rPr>
          <w:sz w:val="22"/>
          <w:szCs w:val="22"/>
        </w:rPr>
        <w:t>проведения</w:t>
      </w:r>
      <w:r w:rsidR="00746527">
        <w:rPr>
          <w:sz w:val="22"/>
          <w:szCs w:val="22"/>
        </w:rPr>
        <w:t xml:space="preserve"> </w:t>
      </w:r>
      <w:r w:rsidRPr="005A4750">
        <w:rPr>
          <w:sz w:val="22"/>
          <w:szCs w:val="22"/>
        </w:rPr>
        <w:t>государственной</w:t>
      </w:r>
      <w:r w:rsidR="00746527">
        <w:rPr>
          <w:sz w:val="22"/>
          <w:szCs w:val="22"/>
        </w:rPr>
        <w:t xml:space="preserve"> </w:t>
      </w:r>
      <w:r w:rsidRPr="005A4750">
        <w:rPr>
          <w:sz w:val="22"/>
          <w:szCs w:val="22"/>
        </w:rPr>
        <w:t>кадастровой</w:t>
      </w:r>
      <w:r w:rsidR="00746527">
        <w:rPr>
          <w:sz w:val="22"/>
          <w:szCs w:val="22"/>
        </w:rPr>
        <w:t xml:space="preserve"> </w:t>
      </w:r>
      <w:r w:rsidRPr="005A4750">
        <w:rPr>
          <w:sz w:val="22"/>
          <w:szCs w:val="22"/>
        </w:rPr>
        <w:t>оценки</w:t>
      </w:r>
      <w:r w:rsidR="00746527">
        <w:rPr>
          <w:sz w:val="22"/>
          <w:szCs w:val="22"/>
        </w:rPr>
        <w:t xml:space="preserve"> </w:t>
      </w:r>
      <w:r w:rsidRPr="005A4750">
        <w:rPr>
          <w:sz w:val="22"/>
          <w:szCs w:val="22"/>
        </w:rPr>
        <w:t>или</w:t>
      </w:r>
      <w:r w:rsidR="00746527">
        <w:rPr>
          <w:sz w:val="22"/>
          <w:szCs w:val="22"/>
        </w:rPr>
        <w:t xml:space="preserve"> </w:t>
      </w:r>
      <w:r w:rsidRPr="005A4750">
        <w:rPr>
          <w:sz w:val="22"/>
          <w:szCs w:val="22"/>
        </w:rPr>
        <w:t>в</w:t>
      </w:r>
      <w:r w:rsidR="00746527">
        <w:rPr>
          <w:sz w:val="22"/>
          <w:szCs w:val="22"/>
        </w:rPr>
        <w:t xml:space="preserve"> </w:t>
      </w:r>
      <w:r w:rsidRPr="005A4750">
        <w:rPr>
          <w:sz w:val="22"/>
          <w:szCs w:val="22"/>
        </w:rPr>
        <w:t>результате</w:t>
      </w:r>
      <w:r w:rsidR="00746527">
        <w:rPr>
          <w:sz w:val="22"/>
          <w:szCs w:val="22"/>
        </w:rPr>
        <w:t xml:space="preserve"> </w:t>
      </w:r>
      <w:r w:rsidRPr="005A4750">
        <w:rPr>
          <w:sz w:val="22"/>
          <w:szCs w:val="22"/>
        </w:rPr>
        <w:t>рассмотрения</w:t>
      </w:r>
      <w:r w:rsidR="00746527">
        <w:rPr>
          <w:sz w:val="22"/>
          <w:szCs w:val="22"/>
        </w:rPr>
        <w:t xml:space="preserve"> </w:t>
      </w:r>
      <w:r w:rsidRPr="005A4750">
        <w:rPr>
          <w:sz w:val="22"/>
          <w:szCs w:val="22"/>
        </w:rPr>
        <w:t>споров</w:t>
      </w:r>
      <w:r w:rsidR="00746527">
        <w:rPr>
          <w:sz w:val="22"/>
          <w:szCs w:val="22"/>
        </w:rPr>
        <w:t xml:space="preserve"> </w:t>
      </w:r>
      <w:r w:rsidRPr="005A4750">
        <w:rPr>
          <w:sz w:val="22"/>
          <w:szCs w:val="22"/>
        </w:rPr>
        <w:t>о</w:t>
      </w:r>
      <w:r w:rsidR="00746527">
        <w:rPr>
          <w:sz w:val="22"/>
          <w:szCs w:val="22"/>
        </w:rPr>
        <w:t xml:space="preserve"> </w:t>
      </w:r>
      <w:r w:rsidRPr="005A4750">
        <w:rPr>
          <w:sz w:val="22"/>
          <w:szCs w:val="22"/>
        </w:rPr>
        <w:t>результатах</w:t>
      </w:r>
      <w:r w:rsidR="00746527">
        <w:rPr>
          <w:sz w:val="22"/>
          <w:szCs w:val="22"/>
        </w:rPr>
        <w:t xml:space="preserve"> </w:t>
      </w:r>
      <w:r w:rsidRPr="005A4750">
        <w:rPr>
          <w:sz w:val="22"/>
          <w:szCs w:val="22"/>
        </w:rPr>
        <w:t>определения</w:t>
      </w:r>
      <w:r w:rsidR="00746527">
        <w:rPr>
          <w:sz w:val="22"/>
          <w:szCs w:val="22"/>
        </w:rPr>
        <w:t xml:space="preserve"> </w:t>
      </w:r>
      <w:r w:rsidRPr="005A4750">
        <w:rPr>
          <w:sz w:val="22"/>
          <w:szCs w:val="22"/>
        </w:rPr>
        <w:t>кадастровой</w:t>
      </w:r>
      <w:r w:rsidR="00746527">
        <w:rPr>
          <w:sz w:val="22"/>
          <w:szCs w:val="22"/>
        </w:rPr>
        <w:t xml:space="preserve"> </w:t>
      </w:r>
      <w:r w:rsidRPr="005A4750">
        <w:rPr>
          <w:sz w:val="22"/>
          <w:szCs w:val="22"/>
        </w:rPr>
        <w:t>стоимости</w:t>
      </w:r>
      <w:r w:rsidR="00746527">
        <w:rPr>
          <w:sz w:val="22"/>
          <w:szCs w:val="22"/>
        </w:rPr>
        <w:t xml:space="preserve"> </w:t>
      </w:r>
      <w:r w:rsidRPr="005A4750">
        <w:rPr>
          <w:sz w:val="22"/>
          <w:szCs w:val="22"/>
        </w:rPr>
        <w:t>либо</w:t>
      </w:r>
      <w:r w:rsidR="00746527">
        <w:rPr>
          <w:sz w:val="22"/>
          <w:szCs w:val="22"/>
        </w:rPr>
        <w:t xml:space="preserve"> </w:t>
      </w:r>
      <w:r w:rsidRPr="005A4750">
        <w:rPr>
          <w:sz w:val="22"/>
          <w:szCs w:val="22"/>
        </w:rPr>
        <w:t>определенная</w:t>
      </w:r>
      <w:r w:rsidR="00746527">
        <w:rPr>
          <w:sz w:val="22"/>
          <w:szCs w:val="22"/>
        </w:rPr>
        <w:t xml:space="preserve"> </w:t>
      </w:r>
      <w:r w:rsidRPr="005A4750">
        <w:rPr>
          <w:sz w:val="22"/>
          <w:szCs w:val="22"/>
        </w:rPr>
        <w:t>в</w:t>
      </w:r>
      <w:r w:rsidR="00746527">
        <w:rPr>
          <w:sz w:val="22"/>
          <w:szCs w:val="22"/>
        </w:rPr>
        <w:t xml:space="preserve"> </w:t>
      </w:r>
      <w:r w:rsidRPr="005A4750">
        <w:rPr>
          <w:sz w:val="22"/>
          <w:szCs w:val="22"/>
        </w:rPr>
        <w:t>случаях,</w:t>
      </w:r>
      <w:r w:rsidR="00746527">
        <w:rPr>
          <w:sz w:val="22"/>
          <w:szCs w:val="22"/>
        </w:rPr>
        <w:t xml:space="preserve"> </w:t>
      </w:r>
      <w:r w:rsidRPr="005A4750">
        <w:rPr>
          <w:sz w:val="22"/>
          <w:szCs w:val="22"/>
        </w:rPr>
        <w:t>предусмотренных</w:t>
      </w:r>
      <w:r w:rsidR="00746527">
        <w:rPr>
          <w:sz w:val="22"/>
          <w:szCs w:val="22"/>
        </w:rPr>
        <w:t xml:space="preserve"> </w:t>
      </w:r>
      <w:hyperlink r:id="rId12" w:anchor="dst475" w:history="1">
        <w:r w:rsidRPr="005A4750">
          <w:rPr>
            <w:sz w:val="22"/>
            <w:szCs w:val="22"/>
          </w:rPr>
          <w:t>ст</w:t>
        </w:r>
        <w:r>
          <w:rPr>
            <w:sz w:val="22"/>
            <w:szCs w:val="22"/>
          </w:rPr>
          <w:t>.</w:t>
        </w:r>
        <w:r w:rsidR="00746527">
          <w:rPr>
            <w:sz w:val="22"/>
            <w:szCs w:val="22"/>
          </w:rPr>
          <w:t xml:space="preserve"> </w:t>
        </w:r>
        <w:r w:rsidRPr="005A4750">
          <w:rPr>
            <w:sz w:val="22"/>
            <w:szCs w:val="22"/>
          </w:rPr>
          <w:t>24.19</w:t>
        </w:r>
      </w:hyperlink>
      <w:r w:rsidR="00746527">
        <w:rPr>
          <w:sz w:val="22"/>
          <w:szCs w:val="22"/>
        </w:rPr>
        <w:t xml:space="preserve"> </w:t>
      </w:r>
      <w:r w:rsidRPr="005A4750">
        <w:rPr>
          <w:sz w:val="22"/>
          <w:szCs w:val="22"/>
        </w:rPr>
        <w:t>Федерального</w:t>
      </w:r>
      <w:r w:rsidR="00746527">
        <w:rPr>
          <w:sz w:val="22"/>
          <w:szCs w:val="22"/>
        </w:rPr>
        <w:t xml:space="preserve"> </w:t>
      </w:r>
      <w:r w:rsidRPr="005A4750">
        <w:rPr>
          <w:sz w:val="22"/>
          <w:szCs w:val="22"/>
        </w:rPr>
        <w:t>закона</w:t>
      </w:r>
      <w:r w:rsidR="00746527">
        <w:rPr>
          <w:sz w:val="22"/>
          <w:szCs w:val="22"/>
        </w:rPr>
        <w:t xml:space="preserve"> </w:t>
      </w:r>
      <w:r>
        <w:rPr>
          <w:sz w:val="22"/>
          <w:szCs w:val="22"/>
        </w:rPr>
        <w:t>«</w:t>
      </w:r>
      <w:r w:rsidRPr="005A4750">
        <w:rPr>
          <w:sz w:val="22"/>
          <w:szCs w:val="22"/>
        </w:rPr>
        <w:t>Об</w:t>
      </w:r>
      <w:r w:rsidR="00746527">
        <w:rPr>
          <w:sz w:val="22"/>
          <w:szCs w:val="22"/>
        </w:rPr>
        <w:t xml:space="preserve"> </w:t>
      </w:r>
      <w:r w:rsidRPr="005A4750">
        <w:rPr>
          <w:sz w:val="22"/>
          <w:szCs w:val="22"/>
        </w:rPr>
        <w:t>оценочной</w:t>
      </w:r>
      <w:r w:rsidR="00746527">
        <w:rPr>
          <w:sz w:val="22"/>
          <w:szCs w:val="22"/>
        </w:rPr>
        <w:t xml:space="preserve"> </w:t>
      </w:r>
      <w:r w:rsidRPr="005A4750">
        <w:rPr>
          <w:sz w:val="22"/>
          <w:szCs w:val="22"/>
        </w:rPr>
        <w:t>деятельности</w:t>
      </w:r>
      <w:r w:rsidR="00746527">
        <w:rPr>
          <w:sz w:val="22"/>
          <w:szCs w:val="22"/>
        </w:rPr>
        <w:t xml:space="preserve"> </w:t>
      </w:r>
      <w:r w:rsidRPr="005A4750">
        <w:rPr>
          <w:sz w:val="22"/>
          <w:szCs w:val="22"/>
        </w:rPr>
        <w:t>в</w:t>
      </w:r>
      <w:r w:rsidR="00746527">
        <w:rPr>
          <w:sz w:val="22"/>
          <w:szCs w:val="22"/>
        </w:rPr>
        <w:t xml:space="preserve"> </w:t>
      </w:r>
      <w:r w:rsidRPr="005A4750">
        <w:rPr>
          <w:sz w:val="22"/>
          <w:szCs w:val="22"/>
        </w:rPr>
        <w:t>Российской</w:t>
      </w:r>
      <w:r w:rsidR="00746527">
        <w:rPr>
          <w:sz w:val="22"/>
          <w:szCs w:val="22"/>
        </w:rPr>
        <w:t xml:space="preserve"> </w:t>
      </w:r>
      <w:r w:rsidRPr="005A4750">
        <w:rPr>
          <w:sz w:val="22"/>
          <w:szCs w:val="22"/>
        </w:rPr>
        <w:t>Федерации».</w:t>
      </w:r>
      <w:proofErr w:type="gramEnd"/>
    </w:p>
    <w:p w:rsidR="005D15B7" w:rsidRPr="005D15B7" w:rsidRDefault="005D15B7" w:rsidP="005D15B7">
      <w:pPr>
        <w:ind w:firstLine="426"/>
        <w:jc w:val="both"/>
        <w:rPr>
          <w:sz w:val="22"/>
          <w:szCs w:val="22"/>
        </w:rPr>
      </w:pPr>
      <w:proofErr w:type="gramStart"/>
      <w:r w:rsidRPr="005D15B7">
        <w:rPr>
          <w:b/>
          <w:sz w:val="22"/>
          <w:szCs w:val="22"/>
        </w:rPr>
        <w:t>Рыночная</w:t>
      </w:r>
      <w:r w:rsidR="00746527">
        <w:rPr>
          <w:b/>
          <w:sz w:val="22"/>
          <w:szCs w:val="22"/>
        </w:rPr>
        <w:t xml:space="preserve"> </w:t>
      </w:r>
      <w:r w:rsidRPr="005D15B7">
        <w:rPr>
          <w:b/>
          <w:sz w:val="22"/>
          <w:szCs w:val="22"/>
        </w:rPr>
        <w:t>стоимость</w:t>
      </w:r>
      <w:r w:rsidR="00746527">
        <w:rPr>
          <w:b/>
          <w:sz w:val="22"/>
          <w:szCs w:val="22"/>
        </w:rPr>
        <w:t xml:space="preserve"> </w:t>
      </w:r>
      <w:r w:rsidR="005A4750" w:rsidRPr="005A4750">
        <w:rPr>
          <w:sz w:val="22"/>
          <w:szCs w:val="22"/>
        </w:rPr>
        <w:t>(</w:t>
      </w:r>
      <w:r w:rsidR="005A4750" w:rsidRPr="005E020A">
        <w:rPr>
          <w:sz w:val="22"/>
          <w:szCs w:val="22"/>
        </w:rPr>
        <w:t>согласно</w:t>
      </w:r>
      <w:r w:rsidR="00746527">
        <w:rPr>
          <w:sz w:val="22"/>
          <w:szCs w:val="22"/>
        </w:rPr>
        <w:t xml:space="preserve"> </w:t>
      </w:r>
      <w:r w:rsidR="005A4750" w:rsidRPr="005A4750">
        <w:rPr>
          <w:color w:val="000000"/>
          <w:sz w:val="22"/>
          <w:szCs w:val="22"/>
        </w:rPr>
        <w:t>ст.</w:t>
      </w:r>
      <w:r w:rsidR="00746527">
        <w:rPr>
          <w:color w:val="000000"/>
          <w:sz w:val="22"/>
          <w:szCs w:val="22"/>
        </w:rPr>
        <w:t xml:space="preserve"> </w:t>
      </w:r>
      <w:r w:rsidR="005A4750" w:rsidRPr="005A4750">
        <w:rPr>
          <w:color w:val="000000"/>
          <w:sz w:val="22"/>
          <w:szCs w:val="22"/>
        </w:rPr>
        <w:t>3</w:t>
      </w:r>
      <w:r w:rsidR="00746527">
        <w:rPr>
          <w:color w:val="000000"/>
          <w:sz w:val="22"/>
          <w:szCs w:val="22"/>
        </w:rPr>
        <w:t xml:space="preserve"> </w:t>
      </w:r>
      <w:r w:rsidR="005A4750" w:rsidRPr="005A4750">
        <w:rPr>
          <w:color w:val="000000"/>
          <w:sz w:val="22"/>
          <w:szCs w:val="22"/>
        </w:rPr>
        <w:t>Федерального</w:t>
      </w:r>
      <w:r w:rsidR="00746527">
        <w:rPr>
          <w:color w:val="000000"/>
          <w:sz w:val="22"/>
          <w:szCs w:val="22"/>
        </w:rPr>
        <w:t xml:space="preserve"> </w:t>
      </w:r>
      <w:r w:rsidR="005A4750" w:rsidRPr="005A4750">
        <w:rPr>
          <w:color w:val="000000"/>
          <w:sz w:val="22"/>
          <w:szCs w:val="22"/>
        </w:rPr>
        <w:t>закона</w:t>
      </w:r>
      <w:r w:rsidR="00746527">
        <w:rPr>
          <w:color w:val="000000"/>
          <w:sz w:val="22"/>
          <w:szCs w:val="22"/>
        </w:rPr>
        <w:t xml:space="preserve"> </w:t>
      </w:r>
      <w:r w:rsidR="005A4750" w:rsidRPr="005A4750">
        <w:rPr>
          <w:color w:val="000000"/>
          <w:sz w:val="22"/>
          <w:szCs w:val="22"/>
        </w:rPr>
        <w:t>«Об</w:t>
      </w:r>
      <w:r w:rsidR="00746527">
        <w:rPr>
          <w:color w:val="000000"/>
          <w:sz w:val="22"/>
          <w:szCs w:val="22"/>
        </w:rPr>
        <w:t xml:space="preserve"> </w:t>
      </w:r>
      <w:r w:rsidR="005A4750" w:rsidRPr="005A4750">
        <w:rPr>
          <w:color w:val="000000"/>
          <w:sz w:val="22"/>
          <w:szCs w:val="22"/>
        </w:rPr>
        <w:t>оценочной</w:t>
      </w:r>
      <w:r w:rsidR="00746527">
        <w:rPr>
          <w:color w:val="000000"/>
          <w:sz w:val="22"/>
          <w:szCs w:val="22"/>
        </w:rPr>
        <w:t xml:space="preserve"> </w:t>
      </w:r>
      <w:r w:rsidR="005A4750" w:rsidRPr="005A4750">
        <w:rPr>
          <w:color w:val="000000"/>
          <w:sz w:val="22"/>
          <w:szCs w:val="22"/>
        </w:rPr>
        <w:t>деятельности</w:t>
      </w:r>
      <w:r w:rsidR="00746527">
        <w:rPr>
          <w:color w:val="000000"/>
          <w:sz w:val="22"/>
          <w:szCs w:val="22"/>
        </w:rPr>
        <w:t xml:space="preserve"> </w:t>
      </w:r>
      <w:r w:rsidR="005A4750" w:rsidRPr="005A4750">
        <w:rPr>
          <w:color w:val="000000"/>
          <w:sz w:val="22"/>
          <w:szCs w:val="22"/>
        </w:rPr>
        <w:t>в</w:t>
      </w:r>
      <w:r w:rsidR="00746527">
        <w:rPr>
          <w:color w:val="000000"/>
          <w:sz w:val="22"/>
          <w:szCs w:val="22"/>
        </w:rPr>
        <w:t xml:space="preserve"> </w:t>
      </w:r>
      <w:r w:rsidR="005A4750" w:rsidRPr="005A4750">
        <w:rPr>
          <w:color w:val="000000"/>
          <w:sz w:val="22"/>
          <w:szCs w:val="22"/>
        </w:rPr>
        <w:t>Росси</w:t>
      </w:r>
      <w:r w:rsidR="005A4750" w:rsidRPr="005A4750">
        <w:rPr>
          <w:color w:val="000000"/>
          <w:sz w:val="22"/>
          <w:szCs w:val="22"/>
        </w:rPr>
        <w:t>й</w:t>
      </w:r>
      <w:r w:rsidR="005A4750" w:rsidRPr="005A4750">
        <w:rPr>
          <w:color w:val="000000"/>
          <w:sz w:val="22"/>
          <w:szCs w:val="22"/>
        </w:rPr>
        <w:t>ской</w:t>
      </w:r>
      <w:r w:rsidR="00746527">
        <w:rPr>
          <w:color w:val="000000"/>
          <w:sz w:val="22"/>
          <w:szCs w:val="22"/>
        </w:rPr>
        <w:t xml:space="preserve"> </w:t>
      </w:r>
      <w:r w:rsidR="005A4750" w:rsidRPr="005A4750">
        <w:rPr>
          <w:color w:val="000000"/>
          <w:sz w:val="22"/>
          <w:szCs w:val="22"/>
        </w:rPr>
        <w:t>Федерации»</w:t>
      </w:r>
      <w:r w:rsidR="00746527">
        <w:rPr>
          <w:color w:val="000000"/>
          <w:sz w:val="22"/>
          <w:szCs w:val="22"/>
        </w:rPr>
        <w:t xml:space="preserve"> </w:t>
      </w:r>
      <w:r w:rsidR="005A4750" w:rsidRPr="005A4750">
        <w:rPr>
          <w:color w:val="000000"/>
          <w:sz w:val="22"/>
          <w:szCs w:val="22"/>
        </w:rPr>
        <w:t>№</w:t>
      </w:r>
      <w:r w:rsidR="00746527">
        <w:rPr>
          <w:color w:val="000000"/>
          <w:sz w:val="22"/>
          <w:szCs w:val="22"/>
        </w:rPr>
        <w:t xml:space="preserve"> </w:t>
      </w:r>
      <w:r w:rsidR="005A4750" w:rsidRPr="005A4750">
        <w:rPr>
          <w:color w:val="000000"/>
          <w:sz w:val="22"/>
          <w:szCs w:val="22"/>
        </w:rPr>
        <w:t>135-ФЗ</w:t>
      </w:r>
      <w:r w:rsidR="00746527">
        <w:rPr>
          <w:color w:val="000000"/>
          <w:sz w:val="22"/>
          <w:szCs w:val="22"/>
        </w:rPr>
        <w:t xml:space="preserve"> </w:t>
      </w:r>
      <w:r w:rsidR="005A4750" w:rsidRPr="005A4750">
        <w:rPr>
          <w:color w:val="000000"/>
          <w:sz w:val="22"/>
          <w:szCs w:val="22"/>
        </w:rPr>
        <w:t>от</w:t>
      </w:r>
      <w:r w:rsidR="00746527">
        <w:rPr>
          <w:color w:val="000000"/>
          <w:sz w:val="22"/>
          <w:szCs w:val="22"/>
        </w:rPr>
        <w:t xml:space="preserve"> </w:t>
      </w:r>
      <w:r w:rsidR="005A4750" w:rsidRPr="005A4750">
        <w:rPr>
          <w:color w:val="000000"/>
          <w:sz w:val="22"/>
          <w:szCs w:val="22"/>
        </w:rPr>
        <w:t>29.07.1998</w:t>
      </w:r>
      <w:r w:rsidR="00746527">
        <w:rPr>
          <w:color w:val="000000"/>
          <w:sz w:val="22"/>
          <w:szCs w:val="22"/>
        </w:rPr>
        <w:t xml:space="preserve"> </w:t>
      </w:r>
      <w:r w:rsidR="005A4750" w:rsidRPr="005A4750">
        <w:rPr>
          <w:color w:val="000000"/>
          <w:sz w:val="22"/>
          <w:szCs w:val="22"/>
        </w:rPr>
        <w:t>г.</w:t>
      </w:r>
      <w:r w:rsidR="00746527">
        <w:rPr>
          <w:color w:val="000000"/>
          <w:sz w:val="22"/>
          <w:szCs w:val="22"/>
        </w:rPr>
        <w:t xml:space="preserve"> </w:t>
      </w:r>
      <w:r w:rsidR="005A4750" w:rsidRPr="005A4750">
        <w:rPr>
          <w:color w:val="000000"/>
          <w:sz w:val="22"/>
          <w:szCs w:val="22"/>
        </w:rPr>
        <w:t>(ред.</w:t>
      </w:r>
      <w:r w:rsidR="00746527">
        <w:rPr>
          <w:color w:val="000000"/>
          <w:sz w:val="22"/>
          <w:szCs w:val="22"/>
        </w:rPr>
        <w:t xml:space="preserve"> </w:t>
      </w:r>
      <w:r w:rsidR="005A4750" w:rsidRPr="005A4750">
        <w:rPr>
          <w:color w:val="000000"/>
          <w:sz w:val="22"/>
          <w:szCs w:val="22"/>
        </w:rPr>
        <w:t>от</w:t>
      </w:r>
      <w:r w:rsidR="00746527">
        <w:rPr>
          <w:color w:val="000000"/>
          <w:sz w:val="22"/>
          <w:szCs w:val="22"/>
        </w:rPr>
        <w:t xml:space="preserve"> </w:t>
      </w:r>
      <w:r w:rsidR="005A4750" w:rsidRPr="005A4750">
        <w:rPr>
          <w:color w:val="000000"/>
          <w:sz w:val="22"/>
          <w:szCs w:val="22"/>
        </w:rPr>
        <w:t>02.07.2021</w:t>
      </w:r>
      <w:r w:rsidR="00FD506E">
        <w:rPr>
          <w:color w:val="000000"/>
          <w:sz w:val="22"/>
          <w:szCs w:val="22"/>
        </w:rPr>
        <w:t xml:space="preserve"> г.</w:t>
      </w:r>
      <w:r w:rsidR="005A4750" w:rsidRPr="005A4750">
        <w:rPr>
          <w:color w:val="000000"/>
          <w:sz w:val="22"/>
          <w:szCs w:val="22"/>
        </w:rPr>
        <w:t>)</w:t>
      </w:r>
      <w:r w:rsidR="00746527">
        <w:rPr>
          <w:color w:val="000000"/>
          <w:sz w:val="22"/>
          <w:szCs w:val="22"/>
        </w:rPr>
        <w:t xml:space="preserve"> </w:t>
      </w:r>
      <w:r w:rsidRPr="005A4750">
        <w:rPr>
          <w:color w:val="000000"/>
          <w:sz w:val="22"/>
          <w:szCs w:val="22"/>
        </w:rPr>
        <w:t>–</w:t>
      </w:r>
      <w:r w:rsidR="00746527">
        <w:rPr>
          <w:color w:val="000000"/>
          <w:sz w:val="22"/>
          <w:szCs w:val="22"/>
        </w:rPr>
        <w:t xml:space="preserve"> </w:t>
      </w:r>
      <w:r w:rsidRPr="005A4750">
        <w:rPr>
          <w:color w:val="000000"/>
          <w:sz w:val="22"/>
          <w:szCs w:val="22"/>
        </w:rPr>
        <w:t>наиболее</w:t>
      </w:r>
      <w:r w:rsidR="00746527">
        <w:rPr>
          <w:sz w:val="22"/>
          <w:szCs w:val="22"/>
        </w:rPr>
        <w:t xml:space="preserve"> </w:t>
      </w:r>
      <w:r w:rsidRPr="005D15B7">
        <w:rPr>
          <w:sz w:val="22"/>
          <w:szCs w:val="22"/>
        </w:rPr>
        <w:t>вероятная</w:t>
      </w:r>
      <w:r w:rsidR="00746527">
        <w:rPr>
          <w:sz w:val="22"/>
          <w:szCs w:val="22"/>
        </w:rPr>
        <w:t xml:space="preserve"> </w:t>
      </w:r>
      <w:r w:rsidRPr="005D15B7">
        <w:rPr>
          <w:sz w:val="22"/>
          <w:szCs w:val="22"/>
        </w:rPr>
        <w:t>цена,</w:t>
      </w:r>
      <w:r w:rsidR="00746527">
        <w:rPr>
          <w:sz w:val="22"/>
          <w:szCs w:val="22"/>
        </w:rPr>
        <w:t xml:space="preserve"> </w:t>
      </w:r>
      <w:r w:rsidRPr="005D15B7">
        <w:rPr>
          <w:sz w:val="22"/>
          <w:szCs w:val="22"/>
        </w:rPr>
        <w:t>по</w:t>
      </w:r>
      <w:r w:rsidR="00746527">
        <w:rPr>
          <w:sz w:val="22"/>
          <w:szCs w:val="22"/>
        </w:rPr>
        <w:t xml:space="preserve"> </w:t>
      </w:r>
      <w:r w:rsidRPr="005D15B7">
        <w:rPr>
          <w:sz w:val="22"/>
          <w:szCs w:val="22"/>
        </w:rPr>
        <w:t>кот</w:t>
      </w:r>
      <w:r w:rsidRPr="005D15B7">
        <w:rPr>
          <w:sz w:val="22"/>
          <w:szCs w:val="22"/>
        </w:rPr>
        <w:t>о</w:t>
      </w:r>
      <w:r w:rsidRPr="005D15B7">
        <w:rPr>
          <w:sz w:val="22"/>
          <w:szCs w:val="22"/>
        </w:rPr>
        <w:t>рой</w:t>
      </w:r>
      <w:r w:rsidR="00746527">
        <w:rPr>
          <w:sz w:val="22"/>
          <w:szCs w:val="22"/>
        </w:rPr>
        <w:t xml:space="preserve"> </w:t>
      </w:r>
      <w:r w:rsidRPr="005D15B7">
        <w:rPr>
          <w:sz w:val="22"/>
          <w:szCs w:val="22"/>
        </w:rPr>
        <w:t>данный</w:t>
      </w:r>
      <w:r w:rsidR="00746527">
        <w:rPr>
          <w:sz w:val="22"/>
          <w:szCs w:val="22"/>
        </w:rPr>
        <w:t xml:space="preserve"> </w:t>
      </w:r>
      <w:r w:rsidRPr="005D15B7">
        <w:rPr>
          <w:sz w:val="22"/>
          <w:szCs w:val="22"/>
        </w:rPr>
        <w:t>объект</w:t>
      </w:r>
      <w:r w:rsidR="00746527">
        <w:rPr>
          <w:sz w:val="22"/>
          <w:szCs w:val="22"/>
        </w:rPr>
        <w:t xml:space="preserve"> </w:t>
      </w:r>
      <w:r w:rsidRPr="005D15B7">
        <w:rPr>
          <w:sz w:val="22"/>
          <w:szCs w:val="22"/>
        </w:rPr>
        <w:t>оценки</w:t>
      </w:r>
      <w:r w:rsidR="00746527">
        <w:rPr>
          <w:sz w:val="22"/>
          <w:szCs w:val="22"/>
        </w:rPr>
        <w:t xml:space="preserve"> </w:t>
      </w:r>
      <w:r w:rsidRPr="005D15B7">
        <w:rPr>
          <w:sz w:val="22"/>
          <w:szCs w:val="22"/>
        </w:rPr>
        <w:t>может</w:t>
      </w:r>
      <w:r w:rsidR="00746527">
        <w:rPr>
          <w:sz w:val="22"/>
          <w:szCs w:val="22"/>
        </w:rPr>
        <w:t xml:space="preserve"> </w:t>
      </w:r>
      <w:r w:rsidRPr="005D15B7">
        <w:rPr>
          <w:sz w:val="22"/>
          <w:szCs w:val="22"/>
        </w:rPr>
        <w:t>быть</w:t>
      </w:r>
      <w:r w:rsidR="00746527">
        <w:rPr>
          <w:sz w:val="22"/>
          <w:szCs w:val="22"/>
        </w:rPr>
        <w:t xml:space="preserve"> </w:t>
      </w:r>
      <w:r w:rsidRPr="005D15B7">
        <w:rPr>
          <w:sz w:val="22"/>
          <w:szCs w:val="22"/>
        </w:rPr>
        <w:t>отчужден</w:t>
      </w:r>
      <w:r w:rsidR="00746527">
        <w:rPr>
          <w:sz w:val="22"/>
          <w:szCs w:val="22"/>
        </w:rPr>
        <w:t xml:space="preserve"> </w:t>
      </w:r>
      <w:r w:rsidRPr="005D15B7">
        <w:rPr>
          <w:sz w:val="22"/>
          <w:szCs w:val="22"/>
        </w:rPr>
        <w:t>на</w:t>
      </w:r>
      <w:r w:rsidR="00746527">
        <w:rPr>
          <w:sz w:val="22"/>
          <w:szCs w:val="22"/>
        </w:rPr>
        <w:t xml:space="preserve"> </w:t>
      </w:r>
      <w:r w:rsidRPr="005D15B7">
        <w:rPr>
          <w:sz w:val="22"/>
          <w:szCs w:val="22"/>
        </w:rPr>
        <w:t>открытом</w:t>
      </w:r>
      <w:r w:rsidR="00746527">
        <w:rPr>
          <w:sz w:val="22"/>
          <w:szCs w:val="22"/>
        </w:rPr>
        <w:t xml:space="preserve"> </w:t>
      </w:r>
      <w:r w:rsidRPr="005D15B7">
        <w:rPr>
          <w:sz w:val="22"/>
          <w:szCs w:val="22"/>
        </w:rPr>
        <w:t>рынке</w:t>
      </w:r>
      <w:r w:rsidR="00746527">
        <w:rPr>
          <w:sz w:val="22"/>
          <w:szCs w:val="22"/>
        </w:rPr>
        <w:t xml:space="preserve"> </w:t>
      </w:r>
      <w:r w:rsidRPr="005D15B7">
        <w:rPr>
          <w:sz w:val="22"/>
          <w:szCs w:val="22"/>
        </w:rPr>
        <w:t>в</w:t>
      </w:r>
      <w:r w:rsidR="00746527">
        <w:rPr>
          <w:sz w:val="22"/>
          <w:szCs w:val="22"/>
        </w:rPr>
        <w:t xml:space="preserve"> </w:t>
      </w:r>
      <w:r w:rsidRPr="005D15B7">
        <w:rPr>
          <w:sz w:val="22"/>
          <w:szCs w:val="22"/>
        </w:rPr>
        <w:t>условиях</w:t>
      </w:r>
      <w:r w:rsidR="00746527">
        <w:rPr>
          <w:sz w:val="22"/>
          <w:szCs w:val="22"/>
        </w:rPr>
        <w:t xml:space="preserve"> </w:t>
      </w:r>
      <w:r w:rsidRPr="005D15B7">
        <w:rPr>
          <w:sz w:val="22"/>
          <w:szCs w:val="22"/>
        </w:rPr>
        <w:t>конкуренции,</w:t>
      </w:r>
      <w:r w:rsidR="00746527">
        <w:rPr>
          <w:sz w:val="22"/>
          <w:szCs w:val="22"/>
        </w:rPr>
        <w:t xml:space="preserve"> </w:t>
      </w:r>
      <w:r w:rsidRPr="005D15B7">
        <w:rPr>
          <w:sz w:val="22"/>
          <w:szCs w:val="22"/>
        </w:rPr>
        <w:t>когда</w:t>
      </w:r>
      <w:r w:rsidR="00746527">
        <w:rPr>
          <w:sz w:val="22"/>
          <w:szCs w:val="22"/>
        </w:rPr>
        <w:t xml:space="preserve"> </w:t>
      </w:r>
      <w:r w:rsidRPr="005D15B7">
        <w:rPr>
          <w:sz w:val="22"/>
          <w:szCs w:val="22"/>
        </w:rPr>
        <w:t>стороны</w:t>
      </w:r>
      <w:r w:rsidR="00746527">
        <w:rPr>
          <w:sz w:val="22"/>
          <w:szCs w:val="22"/>
        </w:rPr>
        <w:t xml:space="preserve"> </w:t>
      </w:r>
      <w:r w:rsidRPr="005D15B7">
        <w:rPr>
          <w:sz w:val="22"/>
          <w:szCs w:val="22"/>
        </w:rPr>
        <w:t>сделки</w:t>
      </w:r>
      <w:r w:rsidR="00746527">
        <w:rPr>
          <w:sz w:val="22"/>
          <w:szCs w:val="22"/>
        </w:rPr>
        <w:t xml:space="preserve"> </w:t>
      </w:r>
      <w:r w:rsidRPr="005D15B7">
        <w:rPr>
          <w:sz w:val="22"/>
          <w:szCs w:val="22"/>
        </w:rPr>
        <w:t>действуют</w:t>
      </w:r>
      <w:r w:rsidR="00746527">
        <w:rPr>
          <w:sz w:val="22"/>
          <w:szCs w:val="22"/>
        </w:rPr>
        <w:t xml:space="preserve"> </w:t>
      </w:r>
      <w:r w:rsidRPr="005D15B7">
        <w:rPr>
          <w:sz w:val="22"/>
          <w:szCs w:val="22"/>
        </w:rPr>
        <w:t>разумно,</w:t>
      </w:r>
      <w:r w:rsidR="00746527">
        <w:rPr>
          <w:sz w:val="22"/>
          <w:szCs w:val="22"/>
        </w:rPr>
        <w:t xml:space="preserve"> </w:t>
      </w:r>
      <w:r w:rsidRPr="005D15B7">
        <w:rPr>
          <w:sz w:val="22"/>
          <w:szCs w:val="22"/>
        </w:rPr>
        <w:t>располагая</w:t>
      </w:r>
      <w:r w:rsidR="00746527">
        <w:rPr>
          <w:sz w:val="22"/>
          <w:szCs w:val="22"/>
        </w:rPr>
        <w:t xml:space="preserve"> </w:t>
      </w:r>
      <w:r w:rsidRPr="005D15B7">
        <w:rPr>
          <w:sz w:val="22"/>
          <w:szCs w:val="22"/>
        </w:rPr>
        <w:t>всей</w:t>
      </w:r>
      <w:r w:rsidR="00746527">
        <w:rPr>
          <w:sz w:val="22"/>
          <w:szCs w:val="22"/>
        </w:rPr>
        <w:t xml:space="preserve"> </w:t>
      </w:r>
      <w:r w:rsidRPr="005D15B7">
        <w:rPr>
          <w:sz w:val="22"/>
          <w:szCs w:val="22"/>
        </w:rPr>
        <w:t>необходимой</w:t>
      </w:r>
      <w:r w:rsidR="00746527">
        <w:rPr>
          <w:sz w:val="22"/>
          <w:szCs w:val="22"/>
        </w:rPr>
        <w:t xml:space="preserve"> </w:t>
      </w:r>
      <w:r w:rsidRPr="005D15B7">
        <w:rPr>
          <w:sz w:val="22"/>
          <w:szCs w:val="22"/>
        </w:rPr>
        <w:t>информацией,</w:t>
      </w:r>
      <w:r w:rsidR="00746527">
        <w:rPr>
          <w:sz w:val="22"/>
          <w:szCs w:val="22"/>
        </w:rPr>
        <w:t xml:space="preserve"> </w:t>
      </w:r>
      <w:r w:rsidRPr="005D15B7">
        <w:rPr>
          <w:sz w:val="22"/>
          <w:szCs w:val="22"/>
        </w:rPr>
        <w:t>а</w:t>
      </w:r>
      <w:r w:rsidR="00746527">
        <w:rPr>
          <w:sz w:val="22"/>
          <w:szCs w:val="22"/>
        </w:rPr>
        <w:t xml:space="preserve"> </w:t>
      </w:r>
      <w:r w:rsidRPr="005D15B7">
        <w:rPr>
          <w:sz w:val="22"/>
          <w:szCs w:val="22"/>
        </w:rPr>
        <w:t>на</w:t>
      </w:r>
      <w:r w:rsidR="00746527">
        <w:rPr>
          <w:sz w:val="22"/>
          <w:szCs w:val="22"/>
        </w:rPr>
        <w:t xml:space="preserve"> </w:t>
      </w:r>
      <w:r w:rsidRPr="005D15B7">
        <w:rPr>
          <w:sz w:val="22"/>
          <w:szCs w:val="22"/>
        </w:rPr>
        <w:t>величине</w:t>
      </w:r>
      <w:r w:rsidR="00746527">
        <w:rPr>
          <w:sz w:val="22"/>
          <w:szCs w:val="22"/>
        </w:rPr>
        <w:t xml:space="preserve"> </w:t>
      </w:r>
      <w:r w:rsidRPr="005D15B7">
        <w:rPr>
          <w:sz w:val="22"/>
          <w:szCs w:val="22"/>
        </w:rPr>
        <w:t>цены</w:t>
      </w:r>
      <w:r w:rsidR="00746527">
        <w:rPr>
          <w:sz w:val="22"/>
          <w:szCs w:val="22"/>
        </w:rPr>
        <w:t xml:space="preserve"> </w:t>
      </w:r>
      <w:r w:rsidRPr="005D15B7">
        <w:rPr>
          <w:sz w:val="22"/>
          <w:szCs w:val="22"/>
        </w:rPr>
        <w:t>сделки</w:t>
      </w:r>
      <w:r w:rsidR="00746527">
        <w:rPr>
          <w:sz w:val="22"/>
          <w:szCs w:val="22"/>
        </w:rPr>
        <w:t xml:space="preserve"> </w:t>
      </w:r>
      <w:r w:rsidRPr="005D15B7">
        <w:rPr>
          <w:sz w:val="22"/>
          <w:szCs w:val="22"/>
        </w:rPr>
        <w:t>не</w:t>
      </w:r>
      <w:r w:rsidR="00746527">
        <w:rPr>
          <w:sz w:val="22"/>
          <w:szCs w:val="22"/>
        </w:rPr>
        <w:t xml:space="preserve"> </w:t>
      </w:r>
      <w:r w:rsidRPr="005D15B7">
        <w:rPr>
          <w:sz w:val="22"/>
          <w:szCs w:val="22"/>
        </w:rPr>
        <w:t>отражаются</w:t>
      </w:r>
      <w:r w:rsidR="00746527">
        <w:rPr>
          <w:sz w:val="22"/>
          <w:szCs w:val="22"/>
        </w:rPr>
        <w:t xml:space="preserve"> </w:t>
      </w:r>
      <w:r w:rsidRPr="005D15B7">
        <w:rPr>
          <w:sz w:val="22"/>
          <w:szCs w:val="22"/>
        </w:rPr>
        <w:t>какие-либо</w:t>
      </w:r>
      <w:r w:rsidR="00746527">
        <w:rPr>
          <w:sz w:val="22"/>
          <w:szCs w:val="22"/>
        </w:rPr>
        <w:t xml:space="preserve"> </w:t>
      </w:r>
      <w:r w:rsidRPr="005D15B7">
        <w:rPr>
          <w:sz w:val="22"/>
          <w:szCs w:val="22"/>
        </w:rPr>
        <w:t>чрезвычайные</w:t>
      </w:r>
      <w:r w:rsidR="00746527">
        <w:rPr>
          <w:sz w:val="22"/>
          <w:szCs w:val="22"/>
        </w:rPr>
        <w:t xml:space="preserve"> </w:t>
      </w:r>
      <w:r w:rsidRPr="005D15B7">
        <w:rPr>
          <w:sz w:val="22"/>
          <w:szCs w:val="22"/>
        </w:rPr>
        <w:t>обстоятельства,</w:t>
      </w:r>
      <w:r w:rsidR="00746527">
        <w:rPr>
          <w:sz w:val="22"/>
          <w:szCs w:val="22"/>
        </w:rPr>
        <w:t xml:space="preserve"> </w:t>
      </w:r>
      <w:r w:rsidRPr="005D15B7">
        <w:rPr>
          <w:sz w:val="22"/>
          <w:szCs w:val="22"/>
        </w:rPr>
        <w:t>то</w:t>
      </w:r>
      <w:r w:rsidR="00746527">
        <w:rPr>
          <w:sz w:val="22"/>
          <w:szCs w:val="22"/>
        </w:rPr>
        <w:t xml:space="preserve"> </w:t>
      </w:r>
      <w:r w:rsidRPr="005D15B7">
        <w:rPr>
          <w:sz w:val="22"/>
          <w:szCs w:val="22"/>
        </w:rPr>
        <w:t>есть</w:t>
      </w:r>
      <w:r w:rsidR="00746527">
        <w:rPr>
          <w:sz w:val="22"/>
          <w:szCs w:val="22"/>
        </w:rPr>
        <w:t xml:space="preserve"> </w:t>
      </w:r>
      <w:r w:rsidRPr="005D15B7">
        <w:rPr>
          <w:sz w:val="22"/>
          <w:szCs w:val="22"/>
        </w:rPr>
        <w:t>когда:</w:t>
      </w:r>
      <w:proofErr w:type="gramEnd"/>
    </w:p>
    <w:p w:rsidR="005D15B7" w:rsidRPr="005A4750" w:rsidRDefault="005D15B7" w:rsidP="005A4750">
      <w:pPr>
        <w:numPr>
          <w:ilvl w:val="0"/>
          <w:numId w:val="33"/>
        </w:numPr>
        <w:tabs>
          <w:tab w:val="num" w:pos="709"/>
        </w:tabs>
        <w:ind w:right="34"/>
        <w:jc w:val="both"/>
        <w:rPr>
          <w:color w:val="000000"/>
          <w:sz w:val="22"/>
          <w:szCs w:val="22"/>
        </w:rPr>
      </w:pPr>
      <w:bookmarkStart w:id="23" w:name="dst100018"/>
      <w:bookmarkEnd w:id="23"/>
      <w:r w:rsidRPr="005A4750">
        <w:rPr>
          <w:color w:val="000000"/>
          <w:sz w:val="22"/>
          <w:szCs w:val="22"/>
        </w:rPr>
        <w:t>одна</w:t>
      </w:r>
      <w:r w:rsidR="00746527">
        <w:rPr>
          <w:color w:val="000000"/>
          <w:sz w:val="22"/>
          <w:szCs w:val="22"/>
        </w:rPr>
        <w:t xml:space="preserve"> </w:t>
      </w:r>
      <w:r w:rsidRPr="005A4750">
        <w:rPr>
          <w:color w:val="000000"/>
          <w:sz w:val="22"/>
          <w:szCs w:val="22"/>
        </w:rPr>
        <w:t>из</w:t>
      </w:r>
      <w:r w:rsidR="00746527">
        <w:rPr>
          <w:color w:val="000000"/>
          <w:sz w:val="22"/>
          <w:szCs w:val="22"/>
        </w:rPr>
        <w:t xml:space="preserve"> </w:t>
      </w:r>
      <w:r w:rsidRPr="005A4750">
        <w:rPr>
          <w:color w:val="000000"/>
          <w:sz w:val="22"/>
          <w:szCs w:val="22"/>
        </w:rPr>
        <w:t>сторон</w:t>
      </w:r>
      <w:r w:rsidR="00746527">
        <w:rPr>
          <w:color w:val="000000"/>
          <w:sz w:val="22"/>
          <w:szCs w:val="22"/>
        </w:rPr>
        <w:t xml:space="preserve"> </w:t>
      </w:r>
      <w:r w:rsidRPr="005A4750">
        <w:rPr>
          <w:color w:val="000000"/>
          <w:sz w:val="22"/>
          <w:szCs w:val="22"/>
        </w:rPr>
        <w:t>сделки</w:t>
      </w:r>
      <w:r w:rsidR="00746527">
        <w:rPr>
          <w:color w:val="000000"/>
          <w:sz w:val="22"/>
          <w:szCs w:val="22"/>
        </w:rPr>
        <w:t xml:space="preserve"> </w:t>
      </w:r>
      <w:r w:rsidRPr="005A4750">
        <w:rPr>
          <w:color w:val="000000"/>
          <w:sz w:val="22"/>
          <w:szCs w:val="22"/>
        </w:rPr>
        <w:t>не</w:t>
      </w:r>
      <w:r w:rsidR="00746527">
        <w:rPr>
          <w:color w:val="000000"/>
          <w:sz w:val="22"/>
          <w:szCs w:val="22"/>
        </w:rPr>
        <w:t xml:space="preserve"> </w:t>
      </w:r>
      <w:r w:rsidRPr="005A4750">
        <w:rPr>
          <w:color w:val="000000"/>
          <w:sz w:val="22"/>
          <w:szCs w:val="22"/>
        </w:rPr>
        <w:t>обязана</w:t>
      </w:r>
      <w:r w:rsidR="00746527">
        <w:rPr>
          <w:color w:val="000000"/>
          <w:sz w:val="22"/>
          <w:szCs w:val="22"/>
        </w:rPr>
        <w:t xml:space="preserve"> </w:t>
      </w:r>
      <w:r w:rsidRPr="005A4750">
        <w:rPr>
          <w:color w:val="000000"/>
          <w:sz w:val="22"/>
          <w:szCs w:val="22"/>
        </w:rPr>
        <w:t>отчуждать</w:t>
      </w:r>
      <w:r w:rsidR="00746527">
        <w:rPr>
          <w:color w:val="000000"/>
          <w:sz w:val="22"/>
          <w:szCs w:val="22"/>
        </w:rPr>
        <w:t xml:space="preserve"> </w:t>
      </w:r>
      <w:r w:rsidRPr="005A4750">
        <w:rPr>
          <w:color w:val="000000"/>
          <w:sz w:val="22"/>
          <w:szCs w:val="22"/>
        </w:rPr>
        <w:t>объект</w:t>
      </w:r>
      <w:r w:rsidR="00746527">
        <w:rPr>
          <w:color w:val="000000"/>
          <w:sz w:val="22"/>
          <w:szCs w:val="22"/>
        </w:rPr>
        <w:t xml:space="preserve"> </w:t>
      </w:r>
      <w:r w:rsidRPr="005A4750">
        <w:rPr>
          <w:color w:val="000000"/>
          <w:sz w:val="22"/>
          <w:szCs w:val="22"/>
        </w:rPr>
        <w:t>оценки,</w:t>
      </w:r>
      <w:r w:rsidR="00746527">
        <w:rPr>
          <w:color w:val="000000"/>
          <w:sz w:val="22"/>
          <w:szCs w:val="22"/>
        </w:rPr>
        <w:t xml:space="preserve"> </w:t>
      </w:r>
      <w:r w:rsidRPr="005A4750">
        <w:rPr>
          <w:color w:val="000000"/>
          <w:sz w:val="22"/>
          <w:szCs w:val="22"/>
        </w:rPr>
        <w:t>а</w:t>
      </w:r>
      <w:r w:rsidR="00746527">
        <w:rPr>
          <w:color w:val="000000"/>
          <w:sz w:val="22"/>
          <w:szCs w:val="22"/>
        </w:rPr>
        <w:t xml:space="preserve"> </w:t>
      </w:r>
      <w:r w:rsidRPr="005A4750">
        <w:rPr>
          <w:color w:val="000000"/>
          <w:sz w:val="22"/>
          <w:szCs w:val="22"/>
        </w:rPr>
        <w:t>другая</w:t>
      </w:r>
      <w:r w:rsidR="00746527">
        <w:rPr>
          <w:color w:val="000000"/>
          <w:sz w:val="22"/>
          <w:szCs w:val="22"/>
        </w:rPr>
        <w:t xml:space="preserve"> </w:t>
      </w:r>
      <w:r w:rsidRPr="005A4750">
        <w:rPr>
          <w:color w:val="000000"/>
          <w:sz w:val="22"/>
          <w:szCs w:val="22"/>
        </w:rPr>
        <w:t>сторона</w:t>
      </w:r>
      <w:r w:rsidR="00746527">
        <w:rPr>
          <w:color w:val="000000"/>
          <w:sz w:val="22"/>
          <w:szCs w:val="22"/>
        </w:rPr>
        <w:t xml:space="preserve"> </w:t>
      </w:r>
      <w:r w:rsidRPr="005A4750">
        <w:rPr>
          <w:color w:val="000000"/>
          <w:sz w:val="22"/>
          <w:szCs w:val="22"/>
        </w:rPr>
        <w:t>не</w:t>
      </w:r>
      <w:r w:rsidR="00746527">
        <w:rPr>
          <w:color w:val="000000"/>
          <w:sz w:val="22"/>
          <w:szCs w:val="22"/>
        </w:rPr>
        <w:t xml:space="preserve"> </w:t>
      </w:r>
      <w:r w:rsidRPr="005A4750">
        <w:rPr>
          <w:color w:val="000000"/>
          <w:sz w:val="22"/>
          <w:szCs w:val="22"/>
        </w:rPr>
        <w:t>обязана</w:t>
      </w:r>
      <w:r w:rsidR="00746527">
        <w:rPr>
          <w:color w:val="000000"/>
          <w:sz w:val="22"/>
          <w:szCs w:val="22"/>
        </w:rPr>
        <w:t xml:space="preserve"> </w:t>
      </w:r>
      <w:r w:rsidRPr="005A4750">
        <w:rPr>
          <w:color w:val="000000"/>
          <w:sz w:val="22"/>
          <w:szCs w:val="22"/>
        </w:rPr>
        <w:t>принимать</w:t>
      </w:r>
      <w:r w:rsidR="00746527">
        <w:rPr>
          <w:color w:val="000000"/>
          <w:sz w:val="22"/>
          <w:szCs w:val="22"/>
        </w:rPr>
        <w:t xml:space="preserve"> </w:t>
      </w:r>
      <w:r w:rsidRPr="005A4750">
        <w:rPr>
          <w:color w:val="000000"/>
          <w:sz w:val="22"/>
          <w:szCs w:val="22"/>
        </w:rPr>
        <w:t>исполнение;</w:t>
      </w:r>
    </w:p>
    <w:p w:rsidR="005D15B7" w:rsidRPr="005A4750" w:rsidRDefault="005D15B7" w:rsidP="005A4750">
      <w:pPr>
        <w:numPr>
          <w:ilvl w:val="0"/>
          <w:numId w:val="33"/>
        </w:numPr>
        <w:tabs>
          <w:tab w:val="num" w:pos="709"/>
        </w:tabs>
        <w:ind w:right="34"/>
        <w:jc w:val="both"/>
        <w:rPr>
          <w:color w:val="000000"/>
          <w:sz w:val="22"/>
          <w:szCs w:val="22"/>
        </w:rPr>
      </w:pPr>
      <w:bookmarkStart w:id="24" w:name="dst100019"/>
      <w:bookmarkEnd w:id="24"/>
      <w:r w:rsidRPr="005A4750">
        <w:rPr>
          <w:color w:val="000000"/>
          <w:sz w:val="22"/>
          <w:szCs w:val="22"/>
        </w:rPr>
        <w:t>стороны</w:t>
      </w:r>
      <w:r w:rsidR="00746527">
        <w:rPr>
          <w:color w:val="000000"/>
          <w:sz w:val="22"/>
          <w:szCs w:val="22"/>
        </w:rPr>
        <w:t xml:space="preserve"> </w:t>
      </w:r>
      <w:r w:rsidRPr="005A4750">
        <w:rPr>
          <w:color w:val="000000"/>
          <w:sz w:val="22"/>
          <w:szCs w:val="22"/>
        </w:rPr>
        <w:t>сделки</w:t>
      </w:r>
      <w:r w:rsidR="00746527">
        <w:rPr>
          <w:color w:val="000000"/>
          <w:sz w:val="22"/>
          <w:szCs w:val="22"/>
        </w:rPr>
        <w:t xml:space="preserve"> </w:t>
      </w:r>
      <w:r w:rsidRPr="005A4750">
        <w:rPr>
          <w:color w:val="000000"/>
          <w:sz w:val="22"/>
          <w:szCs w:val="22"/>
        </w:rPr>
        <w:t>хорошо</w:t>
      </w:r>
      <w:r w:rsidR="00746527">
        <w:rPr>
          <w:color w:val="000000"/>
          <w:sz w:val="22"/>
          <w:szCs w:val="22"/>
        </w:rPr>
        <w:t xml:space="preserve"> </w:t>
      </w:r>
      <w:r w:rsidRPr="005A4750">
        <w:rPr>
          <w:color w:val="000000"/>
          <w:sz w:val="22"/>
          <w:szCs w:val="22"/>
        </w:rPr>
        <w:t>осведомлены</w:t>
      </w:r>
      <w:r w:rsidR="00746527">
        <w:rPr>
          <w:color w:val="000000"/>
          <w:sz w:val="22"/>
          <w:szCs w:val="22"/>
        </w:rPr>
        <w:t xml:space="preserve"> </w:t>
      </w:r>
      <w:r w:rsidRPr="005A4750">
        <w:rPr>
          <w:color w:val="000000"/>
          <w:sz w:val="22"/>
          <w:szCs w:val="22"/>
        </w:rPr>
        <w:t>о</w:t>
      </w:r>
      <w:r w:rsidR="00746527">
        <w:rPr>
          <w:color w:val="000000"/>
          <w:sz w:val="22"/>
          <w:szCs w:val="22"/>
        </w:rPr>
        <w:t xml:space="preserve"> </w:t>
      </w:r>
      <w:r w:rsidRPr="005A4750">
        <w:rPr>
          <w:color w:val="000000"/>
          <w:sz w:val="22"/>
          <w:szCs w:val="22"/>
        </w:rPr>
        <w:t>предмете</w:t>
      </w:r>
      <w:r w:rsidR="00746527">
        <w:rPr>
          <w:color w:val="000000"/>
          <w:sz w:val="22"/>
          <w:szCs w:val="22"/>
        </w:rPr>
        <w:t xml:space="preserve"> </w:t>
      </w:r>
      <w:r w:rsidRPr="005A4750">
        <w:rPr>
          <w:color w:val="000000"/>
          <w:sz w:val="22"/>
          <w:szCs w:val="22"/>
        </w:rPr>
        <w:t>сделки</w:t>
      </w:r>
      <w:r w:rsidR="00746527">
        <w:rPr>
          <w:color w:val="000000"/>
          <w:sz w:val="22"/>
          <w:szCs w:val="22"/>
        </w:rPr>
        <w:t xml:space="preserve"> </w:t>
      </w:r>
      <w:r w:rsidRPr="005A4750">
        <w:rPr>
          <w:color w:val="000000"/>
          <w:sz w:val="22"/>
          <w:szCs w:val="22"/>
        </w:rPr>
        <w:t>и</w:t>
      </w:r>
      <w:r w:rsidR="00746527">
        <w:rPr>
          <w:color w:val="000000"/>
          <w:sz w:val="22"/>
          <w:szCs w:val="22"/>
        </w:rPr>
        <w:t xml:space="preserve"> </w:t>
      </w:r>
      <w:r w:rsidRPr="005A4750">
        <w:rPr>
          <w:color w:val="000000"/>
          <w:sz w:val="22"/>
          <w:szCs w:val="22"/>
        </w:rPr>
        <w:t>действуют</w:t>
      </w:r>
      <w:r w:rsidR="00746527">
        <w:rPr>
          <w:color w:val="000000"/>
          <w:sz w:val="22"/>
          <w:szCs w:val="22"/>
        </w:rPr>
        <w:t xml:space="preserve"> </w:t>
      </w:r>
      <w:r w:rsidRPr="005A4750">
        <w:rPr>
          <w:color w:val="000000"/>
          <w:sz w:val="22"/>
          <w:szCs w:val="22"/>
        </w:rPr>
        <w:t>в</w:t>
      </w:r>
      <w:r w:rsidR="00746527">
        <w:rPr>
          <w:color w:val="000000"/>
          <w:sz w:val="22"/>
          <w:szCs w:val="22"/>
        </w:rPr>
        <w:t xml:space="preserve"> </w:t>
      </w:r>
      <w:r w:rsidRPr="005A4750">
        <w:rPr>
          <w:color w:val="000000"/>
          <w:sz w:val="22"/>
          <w:szCs w:val="22"/>
        </w:rPr>
        <w:t>своих</w:t>
      </w:r>
      <w:r w:rsidR="00746527">
        <w:rPr>
          <w:color w:val="000000"/>
          <w:sz w:val="22"/>
          <w:szCs w:val="22"/>
        </w:rPr>
        <w:t xml:space="preserve"> </w:t>
      </w:r>
      <w:r w:rsidRPr="005A4750">
        <w:rPr>
          <w:color w:val="000000"/>
          <w:sz w:val="22"/>
          <w:szCs w:val="22"/>
        </w:rPr>
        <w:t>интересах;</w:t>
      </w:r>
    </w:p>
    <w:p w:rsidR="005D15B7" w:rsidRPr="005A4750" w:rsidRDefault="005D15B7" w:rsidP="005A4750">
      <w:pPr>
        <w:numPr>
          <w:ilvl w:val="0"/>
          <w:numId w:val="33"/>
        </w:numPr>
        <w:tabs>
          <w:tab w:val="num" w:pos="709"/>
        </w:tabs>
        <w:ind w:right="34"/>
        <w:jc w:val="both"/>
        <w:rPr>
          <w:color w:val="000000"/>
          <w:sz w:val="22"/>
          <w:szCs w:val="22"/>
        </w:rPr>
      </w:pPr>
      <w:bookmarkStart w:id="25" w:name="dst100177"/>
      <w:bookmarkEnd w:id="25"/>
      <w:r w:rsidRPr="005A4750">
        <w:rPr>
          <w:color w:val="000000"/>
          <w:sz w:val="22"/>
          <w:szCs w:val="22"/>
        </w:rPr>
        <w:t>объект</w:t>
      </w:r>
      <w:r w:rsidR="00746527">
        <w:rPr>
          <w:color w:val="000000"/>
          <w:sz w:val="22"/>
          <w:szCs w:val="22"/>
        </w:rPr>
        <w:t xml:space="preserve"> </w:t>
      </w:r>
      <w:r w:rsidRPr="005A4750">
        <w:rPr>
          <w:color w:val="000000"/>
          <w:sz w:val="22"/>
          <w:szCs w:val="22"/>
        </w:rPr>
        <w:t>оценки</w:t>
      </w:r>
      <w:r w:rsidR="00746527">
        <w:rPr>
          <w:color w:val="000000"/>
          <w:sz w:val="22"/>
          <w:szCs w:val="22"/>
        </w:rPr>
        <w:t xml:space="preserve"> </w:t>
      </w:r>
      <w:r w:rsidRPr="005A4750">
        <w:rPr>
          <w:color w:val="000000"/>
          <w:sz w:val="22"/>
          <w:szCs w:val="22"/>
        </w:rPr>
        <w:t>представлен</w:t>
      </w:r>
      <w:r w:rsidR="00746527">
        <w:rPr>
          <w:color w:val="000000"/>
          <w:sz w:val="22"/>
          <w:szCs w:val="22"/>
        </w:rPr>
        <w:t xml:space="preserve"> </w:t>
      </w:r>
      <w:r w:rsidRPr="005A4750">
        <w:rPr>
          <w:color w:val="000000"/>
          <w:sz w:val="22"/>
          <w:szCs w:val="22"/>
        </w:rPr>
        <w:t>на</w:t>
      </w:r>
      <w:r w:rsidR="00746527">
        <w:rPr>
          <w:color w:val="000000"/>
          <w:sz w:val="22"/>
          <w:szCs w:val="22"/>
        </w:rPr>
        <w:t xml:space="preserve"> </w:t>
      </w:r>
      <w:r w:rsidRPr="005A4750">
        <w:rPr>
          <w:color w:val="000000"/>
          <w:sz w:val="22"/>
          <w:szCs w:val="22"/>
        </w:rPr>
        <w:t>открытом</w:t>
      </w:r>
      <w:r w:rsidR="00746527">
        <w:rPr>
          <w:color w:val="000000"/>
          <w:sz w:val="22"/>
          <w:szCs w:val="22"/>
        </w:rPr>
        <w:t xml:space="preserve"> </w:t>
      </w:r>
      <w:r w:rsidRPr="005A4750">
        <w:rPr>
          <w:color w:val="000000"/>
          <w:sz w:val="22"/>
          <w:szCs w:val="22"/>
        </w:rPr>
        <w:t>рынке</w:t>
      </w:r>
      <w:r w:rsidR="00746527">
        <w:rPr>
          <w:color w:val="000000"/>
          <w:sz w:val="22"/>
          <w:szCs w:val="22"/>
        </w:rPr>
        <w:t xml:space="preserve"> </w:t>
      </w:r>
      <w:r w:rsidRPr="005A4750">
        <w:rPr>
          <w:color w:val="000000"/>
          <w:sz w:val="22"/>
          <w:szCs w:val="22"/>
        </w:rPr>
        <w:t>посредством</w:t>
      </w:r>
      <w:r w:rsidR="00746527">
        <w:rPr>
          <w:color w:val="000000"/>
          <w:sz w:val="22"/>
          <w:szCs w:val="22"/>
        </w:rPr>
        <w:t xml:space="preserve"> </w:t>
      </w:r>
      <w:r w:rsidRPr="005A4750">
        <w:rPr>
          <w:color w:val="000000"/>
          <w:sz w:val="22"/>
          <w:szCs w:val="22"/>
        </w:rPr>
        <w:t>публичной</w:t>
      </w:r>
      <w:r w:rsidR="00746527">
        <w:rPr>
          <w:color w:val="000000"/>
          <w:sz w:val="22"/>
          <w:szCs w:val="22"/>
        </w:rPr>
        <w:t xml:space="preserve"> </w:t>
      </w:r>
      <w:r w:rsidRPr="005A4750">
        <w:rPr>
          <w:color w:val="000000"/>
          <w:sz w:val="22"/>
          <w:szCs w:val="22"/>
        </w:rPr>
        <w:t>оферты,</w:t>
      </w:r>
      <w:r w:rsidR="00746527">
        <w:rPr>
          <w:color w:val="000000"/>
          <w:sz w:val="22"/>
          <w:szCs w:val="22"/>
        </w:rPr>
        <w:t xml:space="preserve"> </w:t>
      </w:r>
      <w:r w:rsidRPr="005A4750">
        <w:rPr>
          <w:color w:val="000000"/>
          <w:sz w:val="22"/>
          <w:szCs w:val="22"/>
        </w:rPr>
        <w:t>типичной</w:t>
      </w:r>
      <w:r w:rsidR="00746527">
        <w:rPr>
          <w:color w:val="000000"/>
          <w:sz w:val="22"/>
          <w:szCs w:val="22"/>
        </w:rPr>
        <w:t xml:space="preserve"> </w:t>
      </w:r>
      <w:r w:rsidRPr="005A4750">
        <w:rPr>
          <w:color w:val="000000"/>
          <w:sz w:val="22"/>
          <w:szCs w:val="22"/>
        </w:rPr>
        <w:t>для</w:t>
      </w:r>
      <w:r w:rsidR="00746527">
        <w:rPr>
          <w:color w:val="000000"/>
          <w:sz w:val="22"/>
          <w:szCs w:val="22"/>
        </w:rPr>
        <w:t xml:space="preserve"> </w:t>
      </w:r>
      <w:r w:rsidRPr="005A4750">
        <w:rPr>
          <w:color w:val="000000"/>
          <w:sz w:val="22"/>
          <w:szCs w:val="22"/>
        </w:rPr>
        <w:t>аналогичных</w:t>
      </w:r>
      <w:r w:rsidR="00746527">
        <w:rPr>
          <w:color w:val="000000"/>
          <w:sz w:val="22"/>
          <w:szCs w:val="22"/>
        </w:rPr>
        <w:t xml:space="preserve"> </w:t>
      </w:r>
      <w:r w:rsidRPr="005A4750">
        <w:rPr>
          <w:color w:val="000000"/>
          <w:sz w:val="22"/>
          <w:szCs w:val="22"/>
        </w:rPr>
        <w:t>объектов</w:t>
      </w:r>
      <w:r w:rsidR="00746527">
        <w:rPr>
          <w:color w:val="000000"/>
          <w:sz w:val="22"/>
          <w:szCs w:val="22"/>
        </w:rPr>
        <w:t xml:space="preserve"> </w:t>
      </w:r>
      <w:r w:rsidRPr="005A4750">
        <w:rPr>
          <w:color w:val="000000"/>
          <w:sz w:val="22"/>
          <w:szCs w:val="22"/>
        </w:rPr>
        <w:t>оценки;</w:t>
      </w:r>
    </w:p>
    <w:p w:rsidR="005D15B7" w:rsidRPr="005A4750" w:rsidRDefault="005D15B7" w:rsidP="005A4750">
      <w:pPr>
        <w:numPr>
          <w:ilvl w:val="0"/>
          <w:numId w:val="33"/>
        </w:numPr>
        <w:tabs>
          <w:tab w:val="num" w:pos="709"/>
        </w:tabs>
        <w:ind w:right="34"/>
        <w:jc w:val="both"/>
        <w:rPr>
          <w:color w:val="000000"/>
          <w:sz w:val="22"/>
          <w:szCs w:val="22"/>
        </w:rPr>
      </w:pPr>
      <w:bookmarkStart w:id="26" w:name="dst100021"/>
      <w:bookmarkEnd w:id="26"/>
      <w:r w:rsidRPr="005A4750">
        <w:rPr>
          <w:color w:val="000000"/>
          <w:sz w:val="22"/>
          <w:szCs w:val="22"/>
        </w:rPr>
        <w:t>цена</w:t>
      </w:r>
      <w:r w:rsidR="00746527">
        <w:rPr>
          <w:color w:val="000000"/>
          <w:sz w:val="22"/>
          <w:szCs w:val="22"/>
        </w:rPr>
        <w:t xml:space="preserve"> </w:t>
      </w:r>
      <w:r w:rsidRPr="005A4750">
        <w:rPr>
          <w:color w:val="000000"/>
          <w:sz w:val="22"/>
          <w:szCs w:val="22"/>
        </w:rPr>
        <w:t>сделки</w:t>
      </w:r>
      <w:r w:rsidR="00746527">
        <w:rPr>
          <w:color w:val="000000"/>
          <w:sz w:val="22"/>
          <w:szCs w:val="22"/>
        </w:rPr>
        <w:t xml:space="preserve"> </w:t>
      </w:r>
      <w:proofErr w:type="gramStart"/>
      <w:r w:rsidRPr="005A4750">
        <w:rPr>
          <w:color w:val="000000"/>
          <w:sz w:val="22"/>
          <w:szCs w:val="22"/>
        </w:rPr>
        <w:t>представляет</w:t>
      </w:r>
      <w:r w:rsidR="00746527">
        <w:rPr>
          <w:color w:val="000000"/>
          <w:sz w:val="22"/>
          <w:szCs w:val="22"/>
        </w:rPr>
        <w:t xml:space="preserve"> </w:t>
      </w:r>
      <w:r w:rsidRPr="005A4750">
        <w:rPr>
          <w:color w:val="000000"/>
          <w:sz w:val="22"/>
          <w:szCs w:val="22"/>
        </w:rPr>
        <w:t>собой</w:t>
      </w:r>
      <w:r w:rsidR="00746527">
        <w:rPr>
          <w:color w:val="000000"/>
          <w:sz w:val="22"/>
          <w:szCs w:val="22"/>
        </w:rPr>
        <w:t xml:space="preserve"> </w:t>
      </w:r>
      <w:r w:rsidRPr="005A4750">
        <w:rPr>
          <w:color w:val="000000"/>
          <w:sz w:val="22"/>
          <w:szCs w:val="22"/>
        </w:rPr>
        <w:t>разумное</w:t>
      </w:r>
      <w:r w:rsidR="00746527">
        <w:rPr>
          <w:color w:val="000000"/>
          <w:sz w:val="22"/>
          <w:szCs w:val="22"/>
        </w:rPr>
        <w:t xml:space="preserve"> </w:t>
      </w:r>
      <w:r w:rsidRPr="005A4750">
        <w:rPr>
          <w:color w:val="000000"/>
          <w:sz w:val="22"/>
          <w:szCs w:val="22"/>
        </w:rPr>
        <w:t>вознаграждение</w:t>
      </w:r>
      <w:r w:rsidR="00746527">
        <w:rPr>
          <w:color w:val="000000"/>
          <w:sz w:val="22"/>
          <w:szCs w:val="22"/>
        </w:rPr>
        <w:t xml:space="preserve"> </w:t>
      </w:r>
      <w:r w:rsidRPr="005A4750">
        <w:rPr>
          <w:color w:val="000000"/>
          <w:sz w:val="22"/>
          <w:szCs w:val="22"/>
        </w:rPr>
        <w:t>за</w:t>
      </w:r>
      <w:r w:rsidR="00746527">
        <w:rPr>
          <w:color w:val="000000"/>
          <w:sz w:val="22"/>
          <w:szCs w:val="22"/>
        </w:rPr>
        <w:t xml:space="preserve"> </w:t>
      </w:r>
      <w:r w:rsidRPr="005A4750">
        <w:rPr>
          <w:color w:val="000000"/>
          <w:sz w:val="22"/>
          <w:szCs w:val="22"/>
        </w:rPr>
        <w:t>объект</w:t>
      </w:r>
      <w:r w:rsidR="00746527">
        <w:rPr>
          <w:color w:val="000000"/>
          <w:sz w:val="22"/>
          <w:szCs w:val="22"/>
        </w:rPr>
        <w:t xml:space="preserve"> </w:t>
      </w:r>
      <w:r w:rsidRPr="005A4750">
        <w:rPr>
          <w:color w:val="000000"/>
          <w:sz w:val="22"/>
          <w:szCs w:val="22"/>
        </w:rPr>
        <w:t>оценки</w:t>
      </w:r>
      <w:r w:rsidR="00746527">
        <w:rPr>
          <w:color w:val="000000"/>
          <w:sz w:val="22"/>
          <w:szCs w:val="22"/>
        </w:rPr>
        <w:t xml:space="preserve"> </w:t>
      </w:r>
      <w:r w:rsidRPr="005A4750">
        <w:rPr>
          <w:color w:val="000000"/>
          <w:sz w:val="22"/>
          <w:szCs w:val="22"/>
        </w:rPr>
        <w:t>и</w:t>
      </w:r>
      <w:r w:rsidR="00746527">
        <w:rPr>
          <w:color w:val="000000"/>
          <w:sz w:val="22"/>
          <w:szCs w:val="22"/>
        </w:rPr>
        <w:t xml:space="preserve"> </w:t>
      </w:r>
      <w:r w:rsidRPr="005A4750">
        <w:rPr>
          <w:color w:val="000000"/>
          <w:sz w:val="22"/>
          <w:szCs w:val="22"/>
        </w:rPr>
        <w:t>принуждения</w:t>
      </w:r>
      <w:r w:rsidR="00746527">
        <w:rPr>
          <w:color w:val="000000"/>
          <w:sz w:val="22"/>
          <w:szCs w:val="22"/>
        </w:rPr>
        <w:t xml:space="preserve"> </w:t>
      </w:r>
      <w:r w:rsidRPr="005A4750">
        <w:rPr>
          <w:color w:val="000000"/>
          <w:sz w:val="22"/>
          <w:szCs w:val="22"/>
        </w:rPr>
        <w:t>к</w:t>
      </w:r>
      <w:r w:rsidR="00746527">
        <w:rPr>
          <w:color w:val="000000"/>
          <w:sz w:val="22"/>
          <w:szCs w:val="22"/>
        </w:rPr>
        <w:t xml:space="preserve"> </w:t>
      </w:r>
      <w:r w:rsidRPr="005A4750">
        <w:rPr>
          <w:color w:val="000000"/>
          <w:sz w:val="22"/>
          <w:szCs w:val="22"/>
        </w:rPr>
        <w:t>совершению</w:t>
      </w:r>
      <w:r w:rsidR="00746527">
        <w:rPr>
          <w:color w:val="000000"/>
          <w:sz w:val="22"/>
          <w:szCs w:val="22"/>
        </w:rPr>
        <w:t xml:space="preserve"> </w:t>
      </w:r>
      <w:r w:rsidRPr="005A4750">
        <w:rPr>
          <w:color w:val="000000"/>
          <w:sz w:val="22"/>
          <w:szCs w:val="22"/>
        </w:rPr>
        <w:t>сделки</w:t>
      </w:r>
      <w:r w:rsidR="00746527">
        <w:rPr>
          <w:color w:val="000000"/>
          <w:sz w:val="22"/>
          <w:szCs w:val="22"/>
        </w:rPr>
        <w:t xml:space="preserve"> </w:t>
      </w:r>
      <w:r w:rsidRPr="005A4750">
        <w:rPr>
          <w:color w:val="000000"/>
          <w:sz w:val="22"/>
          <w:szCs w:val="22"/>
        </w:rPr>
        <w:t>в</w:t>
      </w:r>
      <w:r w:rsidR="00746527">
        <w:rPr>
          <w:color w:val="000000"/>
          <w:sz w:val="22"/>
          <w:szCs w:val="22"/>
        </w:rPr>
        <w:t xml:space="preserve"> </w:t>
      </w:r>
      <w:r w:rsidRPr="005A4750">
        <w:rPr>
          <w:color w:val="000000"/>
          <w:sz w:val="22"/>
          <w:szCs w:val="22"/>
        </w:rPr>
        <w:t>отношении</w:t>
      </w:r>
      <w:r w:rsidR="00746527">
        <w:rPr>
          <w:color w:val="000000"/>
          <w:sz w:val="22"/>
          <w:szCs w:val="22"/>
        </w:rPr>
        <w:t xml:space="preserve"> </w:t>
      </w:r>
      <w:r w:rsidRPr="005A4750">
        <w:rPr>
          <w:color w:val="000000"/>
          <w:sz w:val="22"/>
          <w:szCs w:val="22"/>
        </w:rPr>
        <w:t>сторон</w:t>
      </w:r>
      <w:r w:rsidR="00746527">
        <w:rPr>
          <w:color w:val="000000"/>
          <w:sz w:val="22"/>
          <w:szCs w:val="22"/>
        </w:rPr>
        <w:t xml:space="preserve"> </w:t>
      </w:r>
      <w:r w:rsidRPr="005A4750">
        <w:rPr>
          <w:color w:val="000000"/>
          <w:sz w:val="22"/>
          <w:szCs w:val="22"/>
        </w:rPr>
        <w:t>сделки</w:t>
      </w:r>
      <w:r w:rsidR="00746527">
        <w:rPr>
          <w:color w:val="000000"/>
          <w:sz w:val="22"/>
          <w:szCs w:val="22"/>
        </w:rPr>
        <w:t xml:space="preserve"> </w:t>
      </w:r>
      <w:r w:rsidRPr="005A4750">
        <w:rPr>
          <w:color w:val="000000"/>
          <w:sz w:val="22"/>
          <w:szCs w:val="22"/>
        </w:rPr>
        <w:t>с</w:t>
      </w:r>
      <w:r w:rsidR="00746527">
        <w:rPr>
          <w:color w:val="000000"/>
          <w:sz w:val="22"/>
          <w:szCs w:val="22"/>
        </w:rPr>
        <w:t xml:space="preserve"> </w:t>
      </w:r>
      <w:r w:rsidRPr="005A4750">
        <w:rPr>
          <w:color w:val="000000"/>
          <w:sz w:val="22"/>
          <w:szCs w:val="22"/>
        </w:rPr>
        <w:t>чьей-либо</w:t>
      </w:r>
      <w:r w:rsidR="00746527">
        <w:rPr>
          <w:color w:val="000000"/>
          <w:sz w:val="22"/>
          <w:szCs w:val="22"/>
        </w:rPr>
        <w:t xml:space="preserve"> </w:t>
      </w:r>
      <w:r w:rsidRPr="005A4750">
        <w:rPr>
          <w:color w:val="000000"/>
          <w:sz w:val="22"/>
          <w:szCs w:val="22"/>
        </w:rPr>
        <w:t>стороны</w:t>
      </w:r>
      <w:r w:rsidR="00746527">
        <w:rPr>
          <w:color w:val="000000"/>
          <w:sz w:val="22"/>
          <w:szCs w:val="22"/>
        </w:rPr>
        <w:t xml:space="preserve"> </w:t>
      </w:r>
      <w:r w:rsidRPr="005A4750">
        <w:rPr>
          <w:color w:val="000000"/>
          <w:sz w:val="22"/>
          <w:szCs w:val="22"/>
        </w:rPr>
        <w:t>не</w:t>
      </w:r>
      <w:r w:rsidR="00746527">
        <w:rPr>
          <w:color w:val="000000"/>
          <w:sz w:val="22"/>
          <w:szCs w:val="22"/>
        </w:rPr>
        <w:t xml:space="preserve"> </w:t>
      </w:r>
      <w:r w:rsidRPr="005A4750">
        <w:rPr>
          <w:color w:val="000000"/>
          <w:sz w:val="22"/>
          <w:szCs w:val="22"/>
        </w:rPr>
        <w:t>было</w:t>
      </w:r>
      <w:proofErr w:type="gramEnd"/>
      <w:r w:rsidRPr="005A4750">
        <w:rPr>
          <w:color w:val="000000"/>
          <w:sz w:val="22"/>
          <w:szCs w:val="22"/>
        </w:rPr>
        <w:t>;</w:t>
      </w:r>
    </w:p>
    <w:p w:rsidR="005D15B7" w:rsidRPr="005A4750" w:rsidRDefault="005D15B7" w:rsidP="005A4750">
      <w:pPr>
        <w:numPr>
          <w:ilvl w:val="0"/>
          <w:numId w:val="33"/>
        </w:numPr>
        <w:tabs>
          <w:tab w:val="num" w:pos="709"/>
        </w:tabs>
        <w:ind w:right="34"/>
        <w:jc w:val="both"/>
        <w:rPr>
          <w:color w:val="000000"/>
          <w:sz w:val="22"/>
          <w:szCs w:val="22"/>
        </w:rPr>
      </w:pPr>
      <w:bookmarkStart w:id="27" w:name="dst100022"/>
      <w:bookmarkEnd w:id="27"/>
      <w:r w:rsidRPr="005A4750">
        <w:rPr>
          <w:color w:val="000000"/>
          <w:sz w:val="22"/>
          <w:szCs w:val="22"/>
        </w:rPr>
        <w:t>платеж</w:t>
      </w:r>
      <w:r w:rsidR="00746527">
        <w:rPr>
          <w:color w:val="000000"/>
          <w:sz w:val="22"/>
          <w:szCs w:val="22"/>
        </w:rPr>
        <w:t xml:space="preserve"> </w:t>
      </w:r>
      <w:r w:rsidRPr="005A4750">
        <w:rPr>
          <w:color w:val="000000"/>
          <w:sz w:val="22"/>
          <w:szCs w:val="22"/>
        </w:rPr>
        <w:t>за</w:t>
      </w:r>
      <w:r w:rsidR="00746527">
        <w:rPr>
          <w:color w:val="000000"/>
          <w:sz w:val="22"/>
          <w:szCs w:val="22"/>
        </w:rPr>
        <w:t xml:space="preserve"> </w:t>
      </w:r>
      <w:r w:rsidRPr="005A4750">
        <w:rPr>
          <w:color w:val="000000"/>
          <w:sz w:val="22"/>
          <w:szCs w:val="22"/>
        </w:rPr>
        <w:t>объект</w:t>
      </w:r>
      <w:r w:rsidR="00746527">
        <w:rPr>
          <w:color w:val="000000"/>
          <w:sz w:val="22"/>
          <w:szCs w:val="22"/>
        </w:rPr>
        <w:t xml:space="preserve"> </w:t>
      </w:r>
      <w:r w:rsidRPr="005A4750">
        <w:rPr>
          <w:color w:val="000000"/>
          <w:sz w:val="22"/>
          <w:szCs w:val="22"/>
        </w:rPr>
        <w:t>оценки</w:t>
      </w:r>
      <w:r w:rsidR="00746527">
        <w:rPr>
          <w:color w:val="000000"/>
          <w:sz w:val="22"/>
          <w:szCs w:val="22"/>
        </w:rPr>
        <w:t xml:space="preserve"> </w:t>
      </w:r>
      <w:r w:rsidRPr="005A4750">
        <w:rPr>
          <w:color w:val="000000"/>
          <w:sz w:val="22"/>
          <w:szCs w:val="22"/>
        </w:rPr>
        <w:t>выражен</w:t>
      </w:r>
      <w:r w:rsidR="00746527">
        <w:rPr>
          <w:color w:val="000000"/>
          <w:sz w:val="22"/>
          <w:szCs w:val="22"/>
        </w:rPr>
        <w:t xml:space="preserve"> </w:t>
      </w:r>
      <w:r w:rsidRPr="005A4750">
        <w:rPr>
          <w:color w:val="000000"/>
          <w:sz w:val="22"/>
          <w:szCs w:val="22"/>
        </w:rPr>
        <w:t>в</w:t>
      </w:r>
      <w:r w:rsidR="00746527">
        <w:rPr>
          <w:color w:val="000000"/>
          <w:sz w:val="22"/>
          <w:szCs w:val="22"/>
        </w:rPr>
        <w:t xml:space="preserve"> </w:t>
      </w:r>
      <w:r w:rsidRPr="005A4750">
        <w:rPr>
          <w:color w:val="000000"/>
          <w:sz w:val="22"/>
          <w:szCs w:val="22"/>
        </w:rPr>
        <w:t>денежной</w:t>
      </w:r>
      <w:r w:rsidR="00746527">
        <w:rPr>
          <w:color w:val="000000"/>
          <w:sz w:val="22"/>
          <w:szCs w:val="22"/>
        </w:rPr>
        <w:t xml:space="preserve"> </w:t>
      </w:r>
      <w:r w:rsidRPr="005A4750">
        <w:rPr>
          <w:color w:val="000000"/>
          <w:sz w:val="22"/>
          <w:szCs w:val="22"/>
        </w:rPr>
        <w:t>форме.</w:t>
      </w:r>
    </w:p>
    <w:p w:rsidR="00AD7E62" w:rsidRDefault="005D15B7" w:rsidP="005D15B7">
      <w:pPr>
        <w:ind w:firstLine="426"/>
        <w:jc w:val="both"/>
        <w:rPr>
          <w:b/>
          <w:sz w:val="22"/>
          <w:szCs w:val="22"/>
        </w:rPr>
      </w:pPr>
      <w:r w:rsidRPr="005D15B7">
        <w:rPr>
          <w:b/>
          <w:sz w:val="22"/>
          <w:szCs w:val="22"/>
        </w:rPr>
        <w:t>Вид</w:t>
      </w:r>
      <w:r w:rsidR="00746527">
        <w:rPr>
          <w:b/>
          <w:sz w:val="22"/>
          <w:szCs w:val="22"/>
        </w:rPr>
        <w:t xml:space="preserve"> </w:t>
      </w:r>
      <w:r w:rsidRPr="005D15B7">
        <w:rPr>
          <w:b/>
          <w:sz w:val="22"/>
          <w:szCs w:val="22"/>
        </w:rPr>
        <w:t>разрешенного</w:t>
      </w:r>
      <w:r w:rsidR="00746527">
        <w:rPr>
          <w:b/>
          <w:sz w:val="22"/>
          <w:szCs w:val="22"/>
        </w:rPr>
        <w:t xml:space="preserve"> </w:t>
      </w:r>
      <w:r w:rsidRPr="005D15B7">
        <w:rPr>
          <w:b/>
          <w:sz w:val="22"/>
          <w:szCs w:val="22"/>
        </w:rPr>
        <w:t>использования</w:t>
      </w:r>
      <w:r w:rsidR="00746527">
        <w:rPr>
          <w:b/>
          <w:sz w:val="22"/>
          <w:szCs w:val="22"/>
        </w:rPr>
        <w:t xml:space="preserve"> </w:t>
      </w:r>
      <w:r w:rsidRPr="005D15B7">
        <w:rPr>
          <w:b/>
          <w:sz w:val="22"/>
          <w:szCs w:val="22"/>
        </w:rPr>
        <w:t>(ВРИ)</w:t>
      </w:r>
      <w:r w:rsidR="00746527">
        <w:rPr>
          <w:b/>
          <w:sz w:val="22"/>
          <w:szCs w:val="22"/>
        </w:rPr>
        <w:t xml:space="preserve"> </w:t>
      </w:r>
      <w:r>
        <w:rPr>
          <w:b/>
          <w:sz w:val="22"/>
          <w:szCs w:val="22"/>
        </w:rPr>
        <w:t>–</w:t>
      </w:r>
      <w:r w:rsidR="00746527">
        <w:rPr>
          <w:b/>
          <w:sz w:val="22"/>
          <w:szCs w:val="22"/>
        </w:rPr>
        <w:t xml:space="preserve"> </w:t>
      </w:r>
      <w:r>
        <w:rPr>
          <w:sz w:val="22"/>
          <w:szCs w:val="22"/>
        </w:rPr>
        <w:t>р</w:t>
      </w:r>
      <w:r w:rsidRPr="005D15B7">
        <w:rPr>
          <w:sz w:val="22"/>
          <w:szCs w:val="22"/>
        </w:rPr>
        <w:t>азделение</w:t>
      </w:r>
      <w:r w:rsidR="00746527">
        <w:rPr>
          <w:sz w:val="22"/>
          <w:szCs w:val="22"/>
        </w:rPr>
        <w:t xml:space="preserve"> </w:t>
      </w:r>
      <w:r w:rsidRPr="005D15B7">
        <w:rPr>
          <w:sz w:val="22"/>
          <w:szCs w:val="22"/>
        </w:rPr>
        <w:t>земель</w:t>
      </w:r>
      <w:r w:rsidR="00746527">
        <w:rPr>
          <w:sz w:val="22"/>
          <w:szCs w:val="22"/>
        </w:rPr>
        <w:t xml:space="preserve"> </w:t>
      </w:r>
      <w:r w:rsidRPr="005D15B7">
        <w:rPr>
          <w:sz w:val="22"/>
          <w:szCs w:val="22"/>
        </w:rPr>
        <w:t>на</w:t>
      </w:r>
      <w:r w:rsidR="00746527">
        <w:rPr>
          <w:sz w:val="22"/>
          <w:szCs w:val="22"/>
        </w:rPr>
        <w:t xml:space="preserve"> </w:t>
      </w:r>
      <w:r w:rsidRPr="005D15B7">
        <w:rPr>
          <w:sz w:val="22"/>
          <w:szCs w:val="22"/>
        </w:rPr>
        <w:t>категории</w:t>
      </w:r>
      <w:r w:rsidR="00746527">
        <w:rPr>
          <w:sz w:val="22"/>
          <w:szCs w:val="22"/>
        </w:rPr>
        <w:t xml:space="preserve"> </w:t>
      </w:r>
      <w:r w:rsidRPr="005D15B7">
        <w:rPr>
          <w:sz w:val="22"/>
          <w:szCs w:val="22"/>
        </w:rPr>
        <w:t>(целевое</w:t>
      </w:r>
      <w:r w:rsidR="00746527">
        <w:rPr>
          <w:sz w:val="22"/>
          <w:szCs w:val="22"/>
        </w:rPr>
        <w:t xml:space="preserve"> </w:t>
      </w:r>
      <w:r w:rsidRPr="005D15B7">
        <w:rPr>
          <w:sz w:val="22"/>
          <w:szCs w:val="22"/>
        </w:rPr>
        <w:t>назначение)</w:t>
      </w:r>
      <w:r w:rsidR="00746527">
        <w:rPr>
          <w:sz w:val="22"/>
          <w:szCs w:val="22"/>
        </w:rPr>
        <w:t xml:space="preserve"> </w:t>
      </w:r>
      <w:r w:rsidRPr="005D15B7">
        <w:rPr>
          <w:sz w:val="22"/>
          <w:szCs w:val="22"/>
        </w:rPr>
        <w:t>является</w:t>
      </w:r>
      <w:r w:rsidR="00746527">
        <w:rPr>
          <w:sz w:val="22"/>
          <w:szCs w:val="22"/>
        </w:rPr>
        <w:t xml:space="preserve"> </w:t>
      </w:r>
      <w:r w:rsidRPr="005D15B7">
        <w:rPr>
          <w:sz w:val="22"/>
          <w:szCs w:val="22"/>
        </w:rPr>
        <w:t>следствием</w:t>
      </w:r>
      <w:r w:rsidR="00746527">
        <w:rPr>
          <w:sz w:val="22"/>
          <w:szCs w:val="22"/>
        </w:rPr>
        <w:t xml:space="preserve"> </w:t>
      </w:r>
      <w:r w:rsidRPr="005D15B7">
        <w:rPr>
          <w:sz w:val="22"/>
          <w:szCs w:val="22"/>
        </w:rPr>
        <w:t>зонирования</w:t>
      </w:r>
      <w:r w:rsidR="00746527">
        <w:rPr>
          <w:sz w:val="22"/>
          <w:szCs w:val="22"/>
        </w:rPr>
        <w:t xml:space="preserve"> </w:t>
      </w:r>
      <w:r w:rsidRPr="005D15B7">
        <w:rPr>
          <w:sz w:val="22"/>
          <w:szCs w:val="22"/>
        </w:rPr>
        <w:t>территорий</w:t>
      </w:r>
      <w:r w:rsidR="00746527">
        <w:rPr>
          <w:sz w:val="22"/>
          <w:szCs w:val="22"/>
        </w:rPr>
        <w:t xml:space="preserve"> </w:t>
      </w:r>
      <w:r w:rsidRPr="005D15B7">
        <w:rPr>
          <w:sz w:val="22"/>
          <w:szCs w:val="22"/>
        </w:rPr>
        <w:t>и</w:t>
      </w:r>
      <w:r w:rsidR="00746527">
        <w:rPr>
          <w:sz w:val="22"/>
          <w:szCs w:val="22"/>
        </w:rPr>
        <w:t xml:space="preserve"> </w:t>
      </w:r>
      <w:r w:rsidRPr="005D15B7">
        <w:rPr>
          <w:sz w:val="22"/>
          <w:szCs w:val="22"/>
        </w:rPr>
        <w:t>определения</w:t>
      </w:r>
      <w:r w:rsidR="00746527">
        <w:rPr>
          <w:sz w:val="22"/>
          <w:szCs w:val="22"/>
        </w:rPr>
        <w:t xml:space="preserve"> </w:t>
      </w:r>
      <w:r w:rsidRPr="005D15B7">
        <w:rPr>
          <w:sz w:val="22"/>
          <w:szCs w:val="22"/>
        </w:rPr>
        <w:t>государственной</w:t>
      </w:r>
      <w:r w:rsidR="00746527">
        <w:rPr>
          <w:sz w:val="22"/>
          <w:szCs w:val="22"/>
        </w:rPr>
        <w:t xml:space="preserve"> </w:t>
      </w:r>
      <w:r w:rsidRPr="005D15B7">
        <w:rPr>
          <w:sz w:val="22"/>
          <w:szCs w:val="22"/>
        </w:rPr>
        <w:t>стратегии.</w:t>
      </w:r>
      <w:r w:rsidR="00746527">
        <w:rPr>
          <w:sz w:val="22"/>
          <w:szCs w:val="22"/>
        </w:rPr>
        <w:t xml:space="preserve"> </w:t>
      </w:r>
      <w:r w:rsidRPr="005D15B7">
        <w:rPr>
          <w:sz w:val="22"/>
          <w:szCs w:val="22"/>
        </w:rPr>
        <w:t>В</w:t>
      </w:r>
      <w:r w:rsidR="00746527">
        <w:rPr>
          <w:sz w:val="22"/>
          <w:szCs w:val="22"/>
        </w:rPr>
        <w:t xml:space="preserve"> </w:t>
      </w:r>
      <w:r w:rsidRPr="005D15B7">
        <w:rPr>
          <w:sz w:val="22"/>
          <w:szCs w:val="22"/>
        </w:rPr>
        <w:t>соответствии</w:t>
      </w:r>
      <w:r w:rsidR="00746527">
        <w:rPr>
          <w:sz w:val="22"/>
          <w:szCs w:val="22"/>
        </w:rPr>
        <w:t xml:space="preserve"> </w:t>
      </w:r>
      <w:r w:rsidRPr="005D15B7">
        <w:rPr>
          <w:sz w:val="22"/>
          <w:szCs w:val="22"/>
        </w:rPr>
        <w:t>с</w:t>
      </w:r>
      <w:r w:rsidR="00746527">
        <w:rPr>
          <w:sz w:val="22"/>
          <w:szCs w:val="22"/>
        </w:rPr>
        <w:t xml:space="preserve"> </w:t>
      </w:r>
      <w:r w:rsidRPr="005D15B7">
        <w:rPr>
          <w:sz w:val="22"/>
          <w:szCs w:val="22"/>
        </w:rPr>
        <w:t>нормами</w:t>
      </w:r>
      <w:r w:rsidR="00746527">
        <w:rPr>
          <w:sz w:val="22"/>
          <w:szCs w:val="22"/>
        </w:rPr>
        <w:t xml:space="preserve"> </w:t>
      </w:r>
      <w:r w:rsidRPr="005D15B7">
        <w:rPr>
          <w:sz w:val="22"/>
          <w:szCs w:val="22"/>
        </w:rPr>
        <w:t>Земельного</w:t>
      </w:r>
      <w:r w:rsidR="00746527">
        <w:rPr>
          <w:sz w:val="22"/>
          <w:szCs w:val="22"/>
        </w:rPr>
        <w:t xml:space="preserve"> </w:t>
      </w:r>
      <w:r w:rsidRPr="005D15B7">
        <w:rPr>
          <w:sz w:val="22"/>
          <w:szCs w:val="22"/>
        </w:rPr>
        <w:t>Кодекса,</w:t>
      </w:r>
      <w:r w:rsidR="00746527">
        <w:rPr>
          <w:sz w:val="22"/>
          <w:szCs w:val="22"/>
        </w:rPr>
        <w:t xml:space="preserve"> </w:t>
      </w:r>
      <w:r w:rsidRPr="005D15B7">
        <w:rPr>
          <w:sz w:val="22"/>
          <w:szCs w:val="22"/>
        </w:rPr>
        <w:t>принадлежность</w:t>
      </w:r>
      <w:r w:rsidR="00746527">
        <w:rPr>
          <w:sz w:val="22"/>
          <w:szCs w:val="22"/>
        </w:rPr>
        <w:t xml:space="preserve"> </w:t>
      </w:r>
      <w:r w:rsidRPr="005D15B7">
        <w:rPr>
          <w:sz w:val="22"/>
          <w:szCs w:val="22"/>
        </w:rPr>
        <w:t>земли</w:t>
      </w:r>
      <w:r w:rsidR="00746527">
        <w:rPr>
          <w:sz w:val="22"/>
          <w:szCs w:val="22"/>
        </w:rPr>
        <w:t xml:space="preserve"> </w:t>
      </w:r>
      <w:r w:rsidRPr="005D15B7">
        <w:rPr>
          <w:sz w:val="22"/>
          <w:szCs w:val="22"/>
        </w:rPr>
        <w:t>к</w:t>
      </w:r>
      <w:r w:rsidR="00746527">
        <w:rPr>
          <w:sz w:val="22"/>
          <w:szCs w:val="22"/>
        </w:rPr>
        <w:t xml:space="preserve"> </w:t>
      </w:r>
      <w:r w:rsidRPr="005D15B7">
        <w:rPr>
          <w:sz w:val="22"/>
          <w:szCs w:val="22"/>
        </w:rPr>
        <w:t>категории</w:t>
      </w:r>
      <w:r w:rsidR="00746527">
        <w:rPr>
          <w:sz w:val="22"/>
          <w:szCs w:val="22"/>
        </w:rPr>
        <w:t xml:space="preserve"> </w:t>
      </w:r>
      <w:r w:rsidR="00D51674">
        <w:rPr>
          <w:sz w:val="22"/>
          <w:szCs w:val="22"/>
        </w:rPr>
        <w:t>–</w:t>
      </w:r>
      <w:r w:rsidR="00746527">
        <w:rPr>
          <w:sz w:val="22"/>
          <w:szCs w:val="22"/>
        </w:rPr>
        <w:t xml:space="preserve"> </w:t>
      </w:r>
      <w:r w:rsidRPr="005D15B7">
        <w:rPr>
          <w:sz w:val="22"/>
          <w:szCs w:val="22"/>
        </w:rPr>
        <w:t>это</w:t>
      </w:r>
      <w:r w:rsidR="00746527">
        <w:rPr>
          <w:sz w:val="22"/>
          <w:szCs w:val="22"/>
        </w:rPr>
        <w:t xml:space="preserve"> </w:t>
      </w:r>
      <w:r w:rsidRPr="005D15B7">
        <w:rPr>
          <w:sz w:val="22"/>
          <w:szCs w:val="22"/>
        </w:rPr>
        <w:t>правовой</w:t>
      </w:r>
      <w:r w:rsidR="00746527">
        <w:rPr>
          <w:sz w:val="22"/>
          <w:szCs w:val="22"/>
        </w:rPr>
        <w:t xml:space="preserve"> </w:t>
      </w:r>
      <w:r w:rsidRPr="005D15B7">
        <w:rPr>
          <w:sz w:val="22"/>
          <w:szCs w:val="22"/>
        </w:rPr>
        <w:t>режим</w:t>
      </w:r>
      <w:r w:rsidR="00746527">
        <w:rPr>
          <w:sz w:val="22"/>
          <w:szCs w:val="22"/>
        </w:rPr>
        <w:t xml:space="preserve"> </w:t>
      </w:r>
      <w:r w:rsidRPr="005D15B7">
        <w:rPr>
          <w:sz w:val="22"/>
          <w:szCs w:val="22"/>
        </w:rPr>
        <w:t>её</w:t>
      </w:r>
      <w:r w:rsidR="00746527">
        <w:rPr>
          <w:sz w:val="22"/>
          <w:szCs w:val="22"/>
        </w:rPr>
        <w:t xml:space="preserve"> </w:t>
      </w:r>
      <w:r w:rsidRPr="005D15B7">
        <w:rPr>
          <w:sz w:val="22"/>
          <w:szCs w:val="22"/>
        </w:rPr>
        <w:t>использ</w:t>
      </w:r>
      <w:r w:rsidRPr="005D15B7">
        <w:rPr>
          <w:sz w:val="22"/>
          <w:szCs w:val="22"/>
        </w:rPr>
        <w:t>о</w:t>
      </w:r>
      <w:r w:rsidRPr="005D15B7">
        <w:rPr>
          <w:sz w:val="22"/>
          <w:szCs w:val="22"/>
        </w:rPr>
        <w:t>вания.</w:t>
      </w:r>
      <w:r w:rsidR="00746527">
        <w:rPr>
          <w:sz w:val="22"/>
          <w:szCs w:val="22"/>
        </w:rPr>
        <w:t xml:space="preserve"> </w:t>
      </w:r>
      <w:r w:rsidR="00A77746" w:rsidRPr="00AD7E62">
        <w:rPr>
          <w:sz w:val="22"/>
          <w:szCs w:val="22"/>
        </w:rPr>
        <w:t>В</w:t>
      </w:r>
      <w:r w:rsidR="00746527">
        <w:rPr>
          <w:sz w:val="22"/>
          <w:szCs w:val="22"/>
        </w:rPr>
        <w:t xml:space="preserve"> </w:t>
      </w:r>
      <w:r w:rsidR="00A77746" w:rsidRPr="00AD7E62">
        <w:rPr>
          <w:sz w:val="22"/>
          <w:szCs w:val="22"/>
        </w:rPr>
        <w:t>силу</w:t>
      </w:r>
      <w:r w:rsidR="00746527">
        <w:rPr>
          <w:sz w:val="22"/>
          <w:szCs w:val="22"/>
        </w:rPr>
        <w:t xml:space="preserve"> </w:t>
      </w:r>
      <w:r w:rsidR="00A77746" w:rsidRPr="00AD7E62">
        <w:rPr>
          <w:sz w:val="22"/>
          <w:szCs w:val="22"/>
        </w:rPr>
        <w:t>положений</w:t>
      </w:r>
      <w:r w:rsidR="00746527">
        <w:rPr>
          <w:sz w:val="22"/>
          <w:szCs w:val="22"/>
        </w:rPr>
        <w:t xml:space="preserve"> </w:t>
      </w:r>
      <w:r w:rsidR="00A77746" w:rsidRPr="00AD7E62">
        <w:rPr>
          <w:sz w:val="22"/>
          <w:szCs w:val="22"/>
        </w:rPr>
        <w:t>ст.</w:t>
      </w:r>
      <w:r w:rsidR="00746527">
        <w:rPr>
          <w:sz w:val="22"/>
          <w:szCs w:val="22"/>
        </w:rPr>
        <w:t xml:space="preserve"> </w:t>
      </w:r>
      <w:r w:rsidR="00A77746" w:rsidRPr="00AD7E62">
        <w:rPr>
          <w:sz w:val="22"/>
          <w:szCs w:val="22"/>
        </w:rPr>
        <w:t>30,</w:t>
      </w:r>
      <w:r w:rsidR="00746527">
        <w:rPr>
          <w:sz w:val="22"/>
          <w:szCs w:val="22"/>
        </w:rPr>
        <w:t xml:space="preserve"> </w:t>
      </w:r>
      <w:r w:rsidR="00A77746" w:rsidRPr="00AD7E62">
        <w:rPr>
          <w:sz w:val="22"/>
          <w:szCs w:val="22"/>
        </w:rPr>
        <w:t>32,</w:t>
      </w:r>
      <w:r w:rsidR="00746527">
        <w:rPr>
          <w:sz w:val="22"/>
          <w:szCs w:val="22"/>
        </w:rPr>
        <w:t xml:space="preserve"> </w:t>
      </w:r>
      <w:r w:rsidR="00A77746" w:rsidRPr="00AD7E62">
        <w:rPr>
          <w:sz w:val="22"/>
          <w:szCs w:val="22"/>
        </w:rPr>
        <w:t>37</w:t>
      </w:r>
      <w:r w:rsidR="00746527">
        <w:rPr>
          <w:sz w:val="22"/>
          <w:szCs w:val="22"/>
        </w:rPr>
        <w:t xml:space="preserve"> </w:t>
      </w:r>
      <w:r w:rsidR="00A77746" w:rsidRPr="00AD7E62">
        <w:rPr>
          <w:sz w:val="22"/>
          <w:szCs w:val="22"/>
        </w:rPr>
        <w:t>Градостроительного</w:t>
      </w:r>
      <w:r w:rsidR="00746527">
        <w:rPr>
          <w:sz w:val="22"/>
          <w:szCs w:val="22"/>
        </w:rPr>
        <w:t xml:space="preserve"> </w:t>
      </w:r>
      <w:r w:rsidR="00A77746" w:rsidRPr="00AD7E62">
        <w:rPr>
          <w:sz w:val="22"/>
          <w:szCs w:val="22"/>
        </w:rPr>
        <w:t>кодекса</w:t>
      </w:r>
      <w:r w:rsidR="00746527">
        <w:rPr>
          <w:sz w:val="22"/>
          <w:szCs w:val="22"/>
        </w:rPr>
        <w:t xml:space="preserve"> </w:t>
      </w:r>
      <w:r w:rsidR="00A77746" w:rsidRPr="00AD7E62">
        <w:rPr>
          <w:sz w:val="22"/>
          <w:szCs w:val="22"/>
        </w:rPr>
        <w:t>РФ</w:t>
      </w:r>
      <w:r w:rsidR="00746527">
        <w:rPr>
          <w:sz w:val="22"/>
          <w:szCs w:val="22"/>
        </w:rPr>
        <w:t xml:space="preserve"> </w:t>
      </w:r>
      <w:r w:rsidR="00A77746" w:rsidRPr="00AD7E62">
        <w:rPr>
          <w:sz w:val="22"/>
          <w:szCs w:val="22"/>
        </w:rPr>
        <w:t>вид</w:t>
      </w:r>
      <w:r w:rsidR="00746527">
        <w:rPr>
          <w:sz w:val="22"/>
          <w:szCs w:val="22"/>
        </w:rPr>
        <w:t xml:space="preserve"> </w:t>
      </w:r>
      <w:r w:rsidR="00A77746" w:rsidRPr="00AD7E62">
        <w:rPr>
          <w:sz w:val="22"/>
          <w:szCs w:val="22"/>
        </w:rPr>
        <w:t>разрешенного</w:t>
      </w:r>
      <w:r w:rsidR="00746527">
        <w:rPr>
          <w:sz w:val="22"/>
          <w:szCs w:val="22"/>
        </w:rPr>
        <w:t xml:space="preserve"> </w:t>
      </w:r>
      <w:r w:rsidR="00A77746" w:rsidRPr="00AD7E62">
        <w:rPr>
          <w:sz w:val="22"/>
          <w:szCs w:val="22"/>
        </w:rPr>
        <w:t>использов</w:t>
      </w:r>
      <w:r w:rsidR="00A77746" w:rsidRPr="00AD7E62">
        <w:rPr>
          <w:sz w:val="22"/>
          <w:szCs w:val="22"/>
        </w:rPr>
        <w:t>а</w:t>
      </w:r>
      <w:r w:rsidR="00A77746" w:rsidRPr="00AD7E62">
        <w:rPr>
          <w:sz w:val="22"/>
          <w:szCs w:val="22"/>
        </w:rPr>
        <w:t>ния</w:t>
      </w:r>
      <w:r w:rsidR="00746527">
        <w:rPr>
          <w:sz w:val="22"/>
          <w:szCs w:val="22"/>
        </w:rPr>
        <w:t xml:space="preserve"> </w:t>
      </w:r>
      <w:r w:rsidR="00A77746" w:rsidRPr="00AD7E62">
        <w:rPr>
          <w:sz w:val="22"/>
          <w:szCs w:val="22"/>
        </w:rPr>
        <w:t>земельного</w:t>
      </w:r>
      <w:r w:rsidR="00746527">
        <w:rPr>
          <w:sz w:val="22"/>
          <w:szCs w:val="22"/>
        </w:rPr>
        <w:t xml:space="preserve"> </w:t>
      </w:r>
      <w:r w:rsidR="00A77746" w:rsidRPr="00AD7E62">
        <w:rPr>
          <w:sz w:val="22"/>
          <w:szCs w:val="22"/>
        </w:rPr>
        <w:t>участка</w:t>
      </w:r>
      <w:r w:rsidR="00746527">
        <w:rPr>
          <w:sz w:val="22"/>
          <w:szCs w:val="22"/>
        </w:rPr>
        <w:t xml:space="preserve"> </w:t>
      </w:r>
      <w:r w:rsidR="00A77746" w:rsidRPr="00AD7E62">
        <w:rPr>
          <w:sz w:val="22"/>
          <w:szCs w:val="22"/>
        </w:rPr>
        <w:t>представляет</w:t>
      </w:r>
      <w:r w:rsidR="00746527">
        <w:rPr>
          <w:sz w:val="22"/>
          <w:szCs w:val="22"/>
        </w:rPr>
        <w:t xml:space="preserve"> </w:t>
      </w:r>
      <w:r w:rsidR="00A77746" w:rsidRPr="00AD7E62">
        <w:rPr>
          <w:sz w:val="22"/>
          <w:szCs w:val="22"/>
        </w:rPr>
        <w:t>собой</w:t>
      </w:r>
      <w:r w:rsidR="00746527">
        <w:rPr>
          <w:sz w:val="22"/>
          <w:szCs w:val="22"/>
        </w:rPr>
        <w:t xml:space="preserve"> </w:t>
      </w:r>
      <w:r w:rsidR="00A77746" w:rsidRPr="00AD7E62">
        <w:rPr>
          <w:sz w:val="22"/>
          <w:szCs w:val="22"/>
        </w:rPr>
        <w:t>конкретную</w:t>
      </w:r>
      <w:r w:rsidR="00746527">
        <w:rPr>
          <w:sz w:val="22"/>
          <w:szCs w:val="22"/>
        </w:rPr>
        <w:t xml:space="preserve"> </w:t>
      </w:r>
      <w:r w:rsidR="00A77746" w:rsidRPr="00AD7E62">
        <w:rPr>
          <w:sz w:val="22"/>
          <w:szCs w:val="22"/>
        </w:rPr>
        <w:t>деятельность,</w:t>
      </w:r>
      <w:r w:rsidR="00746527">
        <w:rPr>
          <w:sz w:val="22"/>
          <w:szCs w:val="22"/>
        </w:rPr>
        <w:t xml:space="preserve"> </w:t>
      </w:r>
      <w:r w:rsidR="00A77746" w:rsidRPr="00AD7E62">
        <w:rPr>
          <w:sz w:val="22"/>
          <w:szCs w:val="22"/>
        </w:rPr>
        <w:t>осуществляемую</w:t>
      </w:r>
      <w:r w:rsidR="00746527">
        <w:rPr>
          <w:sz w:val="22"/>
          <w:szCs w:val="22"/>
        </w:rPr>
        <w:t xml:space="preserve"> </w:t>
      </w:r>
      <w:r w:rsidR="00A77746" w:rsidRPr="00AD7E62">
        <w:rPr>
          <w:sz w:val="22"/>
          <w:szCs w:val="22"/>
        </w:rPr>
        <w:t>землепользов</w:t>
      </w:r>
      <w:r w:rsidR="00A77746" w:rsidRPr="00AD7E62">
        <w:rPr>
          <w:sz w:val="22"/>
          <w:szCs w:val="22"/>
        </w:rPr>
        <w:t>а</w:t>
      </w:r>
      <w:r w:rsidR="00A77746" w:rsidRPr="00AD7E62">
        <w:rPr>
          <w:sz w:val="22"/>
          <w:szCs w:val="22"/>
        </w:rPr>
        <w:t>телем</w:t>
      </w:r>
      <w:r w:rsidR="00746527">
        <w:rPr>
          <w:sz w:val="22"/>
          <w:szCs w:val="22"/>
        </w:rPr>
        <w:t xml:space="preserve"> </w:t>
      </w:r>
      <w:r w:rsidR="00AD7E62" w:rsidRPr="00AD7E62">
        <w:rPr>
          <w:sz w:val="22"/>
          <w:szCs w:val="22"/>
        </w:rPr>
        <w:t>на</w:t>
      </w:r>
      <w:r w:rsidR="00746527">
        <w:rPr>
          <w:sz w:val="22"/>
          <w:szCs w:val="22"/>
        </w:rPr>
        <w:t xml:space="preserve"> </w:t>
      </w:r>
      <w:r w:rsidR="00AD7E62">
        <w:rPr>
          <w:sz w:val="22"/>
          <w:szCs w:val="22"/>
        </w:rPr>
        <w:t>конкретном</w:t>
      </w:r>
      <w:r w:rsidR="00746527">
        <w:rPr>
          <w:sz w:val="22"/>
          <w:szCs w:val="22"/>
        </w:rPr>
        <w:t xml:space="preserve"> </w:t>
      </w:r>
      <w:r w:rsidR="00AD7E62" w:rsidRPr="00AD7E62">
        <w:rPr>
          <w:sz w:val="22"/>
          <w:szCs w:val="22"/>
        </w:rPr>
        <w:t>участке.</w:t>
      </w:r>
    </w:p>
    <w:p w:rsidR="00E5441D" w:rsidRDefault="00AD7E62" w:rsidP="005D15B7">
      <w:pPr>
        <w:ind w:firstLine="426"/>
        <w:jc w:val="both"/>
        <w:rPr>
          <w:sz w:val="22"/>
          <w:szCs w:val="22"/>
        </w:rPr>
      </w:pPr>
      <w:r>
        <w:rPr>
          <w:b/>
          <w:sz w:val="22"/>
          <w:szCs w:val="22"/>
        </w:rPr>
        <w:t>А</w:t>
      </w:r>
      <w:r w:rsidRPr="00AD7E62">
        <w:rPr>
          <w:b/>
          <w:sz w:val="22"/>
          <w:szCs w:val="22"/>
        </w:rPr>
        <w:t>рендаторы</w:t>
      </w:r>
      <w:r w:rsidR="00746527">
        <w:rPr>
          <w:b/>
          <w:sz w:val="22"/>
          <w:szCs w:val="22"/>
        </w:rPr>
        <w:t xml:space="preserve"> </w:t>
      </w:r>
      <w:r w:rsidRPr="00AD7E62">
        <w:rPr>
          <w:b/>
          <w:sz w:val="22"/>
          <w:szCs w:val="22"/>
        </w:rPr>
        <w:t>земельных</w:t>
      </w:r>
      <w:r w:rsidR="00746527">
        <w:rPr>
          <w:b/>
          <w:sz w:val="22"/>
          <w:szCs w:val="22"/>
        </w:rPr>
        <w:t xml:space="preserve"> </w:t>
      </w:r>
      <w:r w:rsidRPr="00AD7E62">
        <w:rPr>
          <w:b/>
          <w:sz w:val="22"/>
          <w:szCs w:val="22"/>
        </w:rPr>
        <w:t>участков</w:t>
      </w:r>
      <w:r w:rsidR="00746527">
        <w:rPr>
          <w:b/>
          <w:sz w:val="22"/>
          <w:szCs w:val="22"/>
        </w:rPr>
        <w:t xml:space="preserve"> </w:t>
      </w:r>
      <w:r>
        <w:rPr>
          <w:b/>
          <w:sz w:val="22"/>
          <w:szCs w:val="22"/>
        </w:rPr>
        <w:t>–</w:t>
      </w:r>
      <w:r w:rsidR="00746527">
        <w:rPr>
          <w:b/>
          <w:sz w:val="22"/>
          <w:szCs w:val="22"/>
        </w:rPr>
        <w:t xml:space="preserve"> </w:t>
      </w:r>
      <w:r w:rsidRPr="00AD7E62">
        <w:rPr>
          <w:sz w:val="22"/>
          <w:szCs w:val="22"/>
        </w:rPr>
        <w:t>лица,</w:t>
      </w:r>
      <w:r w:rsidR="00746527">
        <w:rPr>
          <w:sz w:val="22"/>
          <w:szCs w:val="22"/>
        </w:rPr>
        <w:t xml:space="preserve"> </w:t>
      </w:r>
      <w:r w:rsidRPr="00AD7E62">
        <w:rPr>
          <w:sz w:val="22"/>
          <w:szCs w:val="22"/>
        </w:rPr>
        <w:t>владеющие</w:t>
      </w:r>
      <w:r w:rsidR="00746527">
        <w:rPr>
          <w:sz w:val="22"/>
          <w:szCs w:val="22"/>
        </w:rPr>
        <w:t xml:space="preserve"> </w:t>
      </w:r>
      <w:r w:rsidRPr="00AD7E62">
        <w:rPr>
          <w:sz w:val="22"/>
          <w:szCs w:val="22"/>
        </w:rPr>
        <w:t>и</w:t>
      </w:r>
      <w:r w:rsidR="00746527">
        <w:rPr>
          <w:sz w:val="22"/>
          <w:szCs w:val="22"/>
        </w:rPr>
        <w:t xml:space="preserve"> </w:t>
      </w:r>
      <w:r w:rsidRPr="00AD7E62">
        <w:rPr>
          <w:sz w:val="22"/>
          <w:szCs w:val="22"/>
        </w:rPr>
        <w:t>пользующиеся</w:t>
      </w:r>
      <w:r w:rsidR="00746527">
        <w:rPr>
          <w:sz w:val="22"/>
          <w:szCs w:val="22"/>
        </w:rPr>
        <w:t xml:space="preserve"> </w:t>
      </w:r>
      <w:r w:rsidRPr="00AD7E62">
        <w:rPr>
          <w:sz w:val="22"/>
          <w:szCs w:val="22"/>
        </w:rPr>
        <w:t>земельными</w:t>
      </w:r>
      <w:r w:rsidR="00746527">
        <w:rPr>
          <w:sz w:val="22"/>
          <w:szCs w:val="22"/>
        </w:rPr>
        <w:t xml:space="preserve"> </w:t>
      </w:r>
      <w:r w:rsidRPr="00AD7E62">
        <w:rPr>
          <w:sz w:val="22"/>
          <w:szCs w:val="22"/>
        </w:rPr>
        <w:t>участками</w:t>
      </w:r>
      <w:r w:rsidR="00746527">
        <w:rPr>
          <w:sz w:val="22"/>
          <w:szCs w:val="22"/>
        </w:rPr>
        <w:t xml:space="preserve"> </w:t>
      </w:r>
      <w:r w:rsidRPr="00AD7E62">
        <w:rPr>
          <w:sz w:val="22"/>
          <w:szCs w:val="22"/>
        </w:rPr>
        <w:t>по</w:t>
      </w:r>
      <w:r w:rsidR="00746527">
        <w:rPr>
          <w:sz w:val="22"/>
          <w:szCs w:val="22"/>
        </w:rPr>
        <w:t xml:space="preserve"> </w:t>
      </w:r>
      <w:r w:rsidRPr="00AD7E62">
        <w:rPr>
          <w:sz w:val="22"/>
          <w:szCs w:val="22"/>
        </w:rPr>
        <w:t>договору</w:t>
      </w:r>
      <w:r w:rsidR="00746527">
        <w:rPr>
          <w:sz w:val="22"/>
          <w:szCs w:val="22"/>
        </w:rPr>
        <w:t xml:space="preserve"> </w:t>
      </w:r>
      <w:r w:rsidRPr="00AD7E62">
        <w:rPr>
          <w:sz w:val="22"/>
          <w:szCs w:val="22"/>
        </w:rPr>
        <w:t>аренды,</w:t>
      </w:r>
      <w:r w:rsidR="00746527">
        <w:rPr>
          <w:sz w:val="22"/>
          <w:szCs w:val="22"/>
        </w:rPr>
        <w:t xml:space="preserve"> </w:t>
      </w:r>
      <w:r w:rsidRPr="00AD7E62">
        <w:rPr>
          <w:sz w:val="22"/>
          <w:szCs w:val="22"/>
        </w:rPr>
        <w:t>договору</w:t>
      </w:r>
      <w:r w:rsidR="00746527">
        <w:rPr>
          <w:sz w:val="22"/>
          <w:szCs w:val="22"/>
        </w:rPr>
        <w:t xml:space="preserve"> </w:t>
      </w:r>
      <w:r w:rsidRPr="00AD7E62">
        <w:rPr>
          <w:sz w:val="22"/>
          <w:szCs w:val="22"/>
        </w:rPr>
        <w:t>субаренды</w:t>
      </w:r>
      <w:r w:rsidR="00746527">
        <w:rPr>
          <w:sz w:val="22"/>
          <w:szCs w:val="22"/>
        </w:rPr>
        <w:t xml:space="preserve"> </w:t>
      </w:r>
      <w:r w:rsidRPr="00AD7E62">
        <w:rPr>
          <w:sz w:val="22"/>
          <w:szCs w:val="22"/>
        </w:rPr>
        <w:t>(ст.</w:t>
      </w:r>
      <w:r w:rsidR="00746527">
        <w:rPr>
          <w:sz w:val="22"/>
          <w:szCs w:val="22"/>
        </w:rPr>
        <w:t xml:space="preserve"> </w:t>
      </w:r>
      <w:r w:rsidRPr="00AD7E62">
        <w:rPr>
          <w:sz w:val="22"/>
          <w:szCs w:val="22"/>
        </w:rPr>
        <w:t>5</w:t>
      </w:r>
      <w:r w:rsidR="00746527">
        <w:rPr>
          <w:sz w:val="22"/>
          <w:szCs w:val="22"/>
        </w:rPr>
        <w:t xml:space="preserve"> </w:t>
      </w:r>
      <w:r w:rsidRPr="00AD7E62">
        <w:rPr>
          <w:sz w:val="22"/>
          <w:szCs w:val="22"/>
        </w:rPr>
        <w:t>Земельного</w:t>
      </w:r>
      <w:r w:rsidR="00746527">
        <w:rPr>
          <w:sz w:val="22"/>
          <w:szCs w:val="22"/>
        </w:rPr>
        <w:t xml:space="preserve"> </w:t>
      </w:r>
      <w:r>
        <w:rPr>
          <w:sz w:val="22"/>
          <w:szCs w:val="22"/>
        </w:rPr>
        <w:t>кодекса</w:t>
      </w:r>
      <w:r w:rsidR="00746527">
        <w:rPr>
          <w:sz w:val="22"/>
          <w:szCs w:val="22"/>
        </w:rPr>
        <w:t xml:space="preserve"> </w:t>
      </w:r>
      <w:r>
        <w:rPr>
          <w:sz w:val="22"/>
          <w:szCs w:val="22"/>
        </w:rPr>
        <w:t>РФ).</w:t>
      </w:r>
      <w:r w:rsidR="00746527">
        <w:rPr>
          <w:sz w:val="22"/>
          <w:szCs w:val="22"/>
        </w:rPr>
        <w:t xml:space="preserve"> </w:t>
      </w:r>
      <w:r w:rsidR="00E5441D" w:rsidRPr="00E5441D">
        <w:rPr>
          <w:b/>
          <w:sz w:val="22"/>
          <w:szCs w:val="22"/>
        </w:rPr>
        <w:t>Категория</w:t>
      </w:r>
      <w:r w:rsidR="00746527">
        <w:rPr>
          <w:b/>
          <w:sz w:val="22"/>
          <w:szCs w:val="22"/>
        </w:rPr>
        <w:t xml:space="preserve"> </w:t>
      </w:r>
      <w:r w:rsidR="00E5441D" w:rsidRPr="00E5441D">
        <w:rPr>
          <w:b/>
          <w:sz w:val="22"/>
          <w:szCs w:val="22"/>
        </w:rPr>
        <w:t>пользователей</w:t>
      </w:r>
      <w:r w:rsidR="00746527">
        <w:rPr>
          <w:b/>
          <w:sz w:val="22"/>
          <w:szCs w:val="22"/>
        </w:rPr>
        <w:t xml:space="preserve"> </w:t>
      </w:r>
      <w:r w:rsidR="00E5441D" w:rsidRPr="00E5441D">
        <w:rPr>
          <w:b/>
          <w:sz w:val="22"/>
          <w:szCs w:val="22"/>
        </w:rPr>
        <w:t>(аре</w:t>
      </w:r>
      <w:r w:rsidR="00E5441D" w:rsidRPr="00E5441D">
        <w:rPr>
          <w:b/>
          <w:sz w:val="22"/>
          <w:szCs w:val="22"/>
        </w:rPr>
        <w:t>н</w:t>
      </w:r>
      <w:r w:rsidR="00E5441D" w:rsidRPr="00E5441D">
        <w:rPr>
          <w:b/>
          <w:sz w:val="22"/>
          <w:szCs w:val="22"/>
        </w:rPr>
        <w:t>даторов)</w:t>
      </w:r>
      <w:r w:rsidR="00746527">
        <w:rPr>
          <w:b/>
          <w:sz w:val="22"/>
          <w:szCs w:val="22"/>
        </w:rPr>
        <w:t xml:space="preserve"> </w:t>
      </w:r>
      <w:r w:rsidR="00E5441D" w:rsidRPr="00E5441D">
        <w:rPr>
          <w:b/>
          <w:sz w:val="22"/>
          <w:szCs w:val="22"/>
        </w:rPr>
        <w:t>земельных</w:t>
      </w:r>
      <w:r w:rsidR="00746527">
        <w:rPr>
          <w:b/>
          <w:sz w:val="22"/>
          <w:szCs w:val="22"/>
        </w:rPr>
        <w:t xml:space="preserve"> </w:t>
      </w:r>
      <w:r w:rsidR="00E5441D" w:rsidRPr="00E5441D">
        <w:rPr>
          <w:b/>
          <w:sz w:val="22"/>
          <w:szCs w:val="22"/>
        </w:rPr>
        <w:t>участков</w:t>
      </w:r>
      <w:r w:rsidR="00746527">
        <w:rPr>
          <w:b/>
          <w:sz w:val="22"/>
          <w:szCs w:val="22"/>
        </w:rPr>
        <w:t xml:space="preserve"> </w:t>
      </w:r>
      <w:r w:rsidR="00C777B9" w:rsidRPr="00C777B9">
        <w:rPr>
          <w:sz w:val="22"/>
          <w:szCs w:val="22"/>
        </w:rPr>
        <w:t>–</w:t>
      </w:r>
      <w:r w:rsidR="00746527">
        <w:rPr>
          <w:sz w:val="22"/>
          <w:szCs w:val="22"/>
        </w:rPr>
        <w:t xml:space="preserve"> </w:t>
      </w:r>
      <w:r w:rsidR="00C777B9" w:rsidRPr="00C777B9">
        <w:rPr>
          <w:sz w:val="22"/>
          <w:szCs w:val="22"/>
        </w:rPr>
        <w:t>это</w:t>
      </w:r>
      <w:r w:rsidR="00746527">
        <w:rPr>
          <w:sz w:val="22"/>
          <w:szCs w:val="22"/>
        </w:rPr>
        <w:t xml:space="preserve"> </w:t>
      </w:r>
      <w:r w:rsidR="00C777B9" w:rsidRPr="00C777B9">
        <w:rPr>
          <w:sz w:val="22"/>
          <w:szCs w:val="22"/>
        </w:rPr>
        <w:t>определенная</w:t>
      </w:r>
      <w:r w:rsidR="00746527">
        <w:rPr>
          <w:sz w:val="22"/>
          <w:szCs w:val="22"/>
        </w:rPr>
        <w:t xml:space="preserve"> </w:t>
      </w:r>
      <w:r w:rsidR="00C777B9" w:rsidRPr="00C777B9">
        <w:rPr>
          <w:sz w:val="22"/>
          <w:szCs w:val="22"/>
        </w:rPr>
        <w:t>на</w:t>
      </w:r>
      <w:r w:rsidR="00746527">
        <w:rPr>
          <w:sz w:val="22"/>
          <w:szCs w:val="22"/>
        </w:rPr>
        <w:t xml:space="preserve"> </w:t>
      </w:r>
      <w:r w:rsidR="00C777B9" w:rsidRPr="00C777B9">
        <w:rPr>
          <w:sz w:val="22"/>
          <w:szCs w:val="22"/>
        </w:rPr>
        <w:t>основе</w:t>
      </w:r>
      <w:r w:rsidR="00746527">
        <w:rPr>
          <w:sz w:val="22"/>
          <w:szCs w:val="22"/>
        </w:rPr>
        <w:t xml:space="preserve"> </w:t>
      </w:r>
      <w:r w:rsidR="00C777B9" w:rsidRPr="00C777B9">
        <w:rPr>
          <w:sz w:val="22"/>
          <w:szCs w:val="22"/>
        </w:rPr>
        <w:t>специальных</w:t>
      </w:r>
      <w:r w:rsidR="00746527">
        <w:rPr>
          <w:sz w:val="22"/>
          <w:szCs w:val="22"/>
        </w:rPr>
        <w:t xml:space="preserve"> </w:t>
      </w:r>
      <w:r w:rsidR="00C777B9" w:rsidRPr="00C777B9">
        <w:rPr>
          <w:sz w:val="22"/>
          <w:szCs w:val="22"/>
        </w:rPr>
        <w:t>критериев</w:t>
      </w:r>
      <w:r w:rsidR="00746527">
        <w:rPr>
          <w:sz w:val="22"/>
          <w:szCs w:val="22"/>
        </w:rPr>
        <w:t xml:space="preserve"> </w:t>
      </w:r>
      <w:r w:rsidR="00C777B9" w:rsidRPr="00C777B9">
        <w:rPr>
          <w:sz w:val="22"/>
          <w:szCs w:val="22"/>
        </w:rPr>
        <w:t>группа</w:t>
      </w:r>
      <w:r w:rsidR="00746527">
        <w:rPr>
          <w:sz w:val="22"/>
          <w:szCs w:val="22"/>
        </w:rPr>
        <w:t xml:space="preserve">  </w:t>
      </w:r>
      <w:r w:rsidR="00C777B9" w:rsidRPr="00C777B9">
        <w:rPr>
          <w:sz w:val="22"/>
          <w:szCs w:val="22"/>
        </w:rPr>
        <w:t>пользов</w:t>
      </w:r>
      <w:r w:rsidR="00C777B9" w:rsidRPr="00C777B9">
        <w:rPr>
          <w:sz w:val="22"/>
          <w:szCs w:val="22"/>
        </w:rPr>
        <w:t>а</w:t>
      </w:r>
      <w:r w:rsidR="00C777B9" w:rsidRPr="00C777B9">
        <w:rPr>
          <w:sz w:val="22"/>
          <w:szCs w:val="22"/>
        </w:rPr>
        <w:t>телей</w:t>
      </w:r>
      <w:r w:rsidR="00746527">
        <w:rPr>
          <w:sz w:val="22"/>
          <w:szCs w:val="22"/>
        </w:rPr>
        <w:t xml:space="preserve"> </w:t>
      </w:r>
      <w:r w:rsidR="00C777B9" w:rsidRPr="00C777B9">
        <w:rPr>
          <w:sz w:val="22"/>
          <w:szCs w:val="22"/>
        </w:rPr>
        <w:t>(арендаторов)</w:t>
      </w:r>
      <w:r w:rsidR="00746527">
        <w:rPr>
          <w:sz w:val="22"/>
          <w:szCs w:val="22"/>
        </w:rPr>
        <w:t xml:space="preserve"> </w:t>
      </w:r>
      <w:r w:rsidR="00C777B9" w:rsidRPr="00C777B9">
        <w:rPr>
          <w:sz w:val="22"/>
          <w:szCs w:val="22"/>
        </w:rPr>
        <w:t>земельных</w:t>
      </w:r>
      <w:r w:rsidR="00746527">
        <w:rPr>
          <w:sz w:val="22"/>
          <w:szCs w:val="22"/>
        </w:rPr>
        <w:t xml:space="preserve"> </w:t>
      </w:r>
      <w:r w:rsidR="00C777B9" w:rsidRPr="00C777B9">
        <w:rPr>
          <w:sz w:val="22"/>
          <w:szCs w:val="22"/>
        </w:rPr>
        <w:t>участков,</w:t>
      </w:r>
      <w:r w:rsidR="00746527">
        <w:rPr>
          <w:sz w:val="22"/>
          <w:szCs w:val="22"/>
        </w:rPr>
        <w:t xml:space="preserve"> </w:t>
      </w:r>
      <w:r w:rsidR="00C777B9" w:rsidRPr="00C777B9">
        <w:rPr>
          <w:sz w:val="22"/>
          <w:szCs w:val="22"/>
        </w:rPr>
        <w:t>обладающих</w:t>
      </w:r>
      <w:r w:rsidR="00746527">
        <w:rPr>
          <w:sz w:val="22"/>
          <w:szCs w:val="22"/>
        </w:rPr>
        <w:t xml:space="preserve"> </w:t>
      </w:r>
      <w:r w:rsidR="00C777B9" w:rsidRPr="00C777B9">
        <w:rPr>
          <w:sz w:val="22"/>
          <w:szCs w:val="22"/>
        </w:rPr>
        <w:t>общими</w:t>
      </w:r>
      <w:r w:rsidR="00746527">
        <w:rPr>
          <w:sz w:val="22"/>
          <w:szCs w:val="22"/>
        </w:rPr>
        <w:t xml:space="preserve"> </w:t>
      </w:r>
      <w:r w:rsidR="00C777B9" w:rsidRPr="00C777B9">
        <w:rPr>
          <w:sz w:val="22"/>
          <w:szCs w:val="22"/>
        </w:rPr>
        <w:t>существенными</w:t>
      </w:r>
      <w:r w:rsidR="00746527">
        <w:rPr>
          <w:sz w:val="22"/>
          <w:szCs w:val="22"/>
        </w:rPr>
        <w:t xml:space="preserve"> </w:t>
      </w:r>
      <w:r w:rsidR="00C777B9" w:rsidRPr="00C777B9">
        <w:rPr>
          <w:sz w:val="22"/>
          <w:szCs w:val="22"/>
        </w:rPr>
        <w:t>признаками,</w:t>
      </w:r>
      <w:r w:rsidR="00746527">
        <w:rPr>
          <w:sz w:val="22"/>
          <w:szCs w:val="22"/>
        </w:rPr>
        <w:t xml:space="preserve"> </w:t>
      </w:r>
      <w:r w:rsidR="00C777B9" w:rsidRPr="00C777B9">
        <w:rPr>
          <w:sz w:val="22"/>
          <w:szCs w:val="22"/>
        </w:rPr>
        <w:t>которые</w:t>
      </w:r>
      <w:r w:rsidR="00746527">
        <w:rPr>
          <w:sz w:val="22"/>
          <w:szCs w:val="22"/>
        </w:rPr>
        <w:t xml:space="preserve"> </w:t>
      </w:r>
      <w:r w:rsidR="00C777B9" w:rsidRPr="00C777B9">
        <w:rPr>
          <w:sz w:val="22"/>
          <w:szCs w:val="22"/>
        </w:rPr>
        <w:t>выделяют</w:t>
      </w:r>
      <w:r w:rsidR="00746527">
        <w:rPr>
          <w:sz w:val="22"/>
          <w:szCs w:val="22"/>
        </w:rPr>
        <w:t xml:space="preserve"> </w:t>
      </w:r>
      <w:r w:rsidR="00C777B9" w:rsidRPr="00C777B9">
        <w:rPr>
          <w:sz w:val="22"/>
          <w:szCs w:val="22"/>
        </w:rPr>
        <w:t>их</w:t>
      </w:r>
      <w:r w:rsidR="00746527">
        <w:rPr>
          <w:sz w:val="22"/>
          <w:szCs w:val="22"/>
        </w:rPr>
        <w:t xml:space="preserve"> </w:t>
      </w:r>
      <w:r w:rsidR="00C777B9" w:rsidRPr="00C777B9">
        <w:rPr>
          <w:sz w:val="22"/>
          <w:szCs w:val="22"/>
        </w:rPr>
        <w:t>в</w:t>
      </w:r>
      <w:r w:rsidR="00746527">
        <w:rPr>
          <w:sz w:val="22"/>
          <w:szCs w:val="22"/>
        </w:rPr>
        <w:t xml:space="preserve"> </w:t>
      </w:r>
      <w:r w:rsidR="00C777B9" w:rsidRPr="00C777B9">
        <w:rPr>
          <w:sz w:val="22"/>
          <w:szCs w:val="22"/>
        </w:rPr>
        <w:t>общей</w:t>
      </w:r>
      <w:r w:rsidR="00746527">
        <w:rPr>
          <w:sz w:val="22"/>
          <w:szCs w:val="22"/>
        </w:rPr>
        <w:t xml:space="preserve"> </w:t>
      </w:r>
      <w:r w:rsidR="00C777B9" w:rsidRPr="00C777B9">
        <w:rPr>
          <w:sz w:val="22"/>
          <w:szCs w:val="22"/>
        </w:rPr>
        <w:t>совокупности.</w:t>
      </w:r>
    </w:p>
    <w:p w:rsidR="00BD15DA" w:rsidRDefault="00C777B9" w:rsidP="005D15B7">
      <w:pPr>
        <w:ind w:firstLine="426"/>
        <w:jc w:val="both"/>
        <w:rPr>
          <w:sz w:val="22"/>
          <w:szCs w:val="22"/>
        </w:rPr>
      </w:pPr>
      <w:r w:rsidRPr="00C777B9">
        <w:rPr>
          <w:b/>
          <w:sz w:val="22"/>
          <w:szCs w:val="22"/>
        </w:rPr>
        <w:t>Земельный</w:t>
      </w:r>
      <w:r w:rsidR="00746527">
        <w:rPr>
          <w:b/>
          <w:sz w:val="22"/>
          <w:szCs w:val="22"/>
        </w:rPr>
        <w:t xml:space="preserve"> </w:t>
      </w:r>
      <w:r w:rsidRPr="00C777B9">
        <w:rPr>
          <w:b/>
          <w:sz w:val="22"/>
          <w:szCs w:val="22"/>
        </w:rPr>
        <w:t>налог</w:t>
      </w:r>
      <w:r w:rsidR="00746527">
        <w:rPr>
          <w:b/>
          <w:sz w:val="22"/>
          <w:szCs w:val="22"/>
        </w:rPr>
        <w:t xml:space="preserve"> </w:t>
      </w:r>
      <w:r w:rsidR="006B2C8A" w:rsidRPr="00746527">
        <w:rPr>
          <w:sz w:val="22"/>
          <w:szCs w:val="22"/>
        </w:rPr>
        <w:t>устанавливается</w:t>
      </w:r>
      <w:r w:rsidR="00746527">
        <w:rPr>
          <w:b/>
          <w:sz w:val="22"/>
          <w:szCs w:val="22"/>
        </w:rPr>
        <w:t xml:space="preserve"> </w:t>
      </w:r>
      <w:r w:rsidRPr="00C777B9">
        <w:rPr>
          <w:sz w:val="22"/>
          <w:szCs w:val="22"/>
        </w:rPr>
        <w:t>Налоговым</w:t>
      </w:r>
      <w:r w:rsidR="00746527">
        <w:rPr>
          <w:sz w:val="22"/>
          <w:szCs w:val="22"/>
        </w:rPr>
        <w:t xml:space="preserve"> </w:t>
      </w:r>
      <w:r w:rsidRPr="00C777B9">
        <w:rPr>
          <w:sz w:val="22"/>
          <w:szCs w:val="22"/>
        </w:rPr>
        <w:t>кодексом</w:t>
      </w:r>
      <w:r w:rsidR="00746527">
        <w:rPr>
          <w:sz w:val="22"/>
          <w:szCs w:val="22"/>
        </w:rPr>
        <w:t xml:space="preserve"> </w:t>
      </w:r>
      <w:r w:rsidRPr="00C777B9">
        <w:rPr>
          <w:sz w:val="22"/>
          <w:szCs w:val="22"/>
        </w:rPr>
        <w:t>и</w:t>
      </w:r>
      <w:r w:rsidR="00746527">
        <w:rPr>
          <w:sz w:val="22"/>
          <w:szCs w:val="22"/>
        </w:rPr>
        <w:t xml:space="preserve"> </w:t>
      </w:r>
      <w:r w:rsidRPr="00C777B9">
        <w:rPr>
          <w:sz w:val="22"/>
          <w:szCs w:val="22"/>
        </w:rPr>
        <w:t>нормативными</w:t>
      </w:r>
      <w:r w:rsidR="00746527">
        <w:rPr>
          <w:sz w:val="22"/>
          <w:szCs w:val="22"/>
        </w:rPr>
        <w:t xml:space="preserve"> </w:t>
      </w:r>
      <w:r w:rsidRPr="00C777B9">
        <w:rPr>
          <w:sz w:val="22"/>
          <w:szCs w:val="22"/>
        </w:rPr>
        <w:t>правовыми</w:t>
      </w:r>
      <w:r w:rsidR="00746527">
        <w:rPr>
          <w:sz w:val="22"/>
          <w:szCs w:val="22"/>
        </w:rPr>
        <w:t xml:space="preserve"> </w:t>
      </w:r>
      <w:r w:rsidRPr="00C777B9">
        <w:rPr>
          <w:sz w:val="22"/>
          <w:szCs w:val="22"/>
        </w:rPr>
        <w:t>актами</w:t>
      </w:r>
      <w:r w:rsidR="00746527">
        <w:rPr>
          <w:sz w:val="22"/>
          <w:szCs w:val="22"/>
        </w:rPr>
        <w:t xml:space="preserve"> </w:t>
      </w:r>
      <w:r w:rsidRPr="00C777B9">
        <w:rPr>
          <w:sz w:val="22"/>
          <w:szCs w:val="22"/>
        </w:rPr>
        <w:t>пре</w:t>
      </w:r>
      <w:r w:rsidRPr="00C777B9">
        <w:rPr>
          <w:sz w:val="22"/>
          <w:szCs w:val="22"/>
        </w:rPr>
        <w:t>д</w:t>
      </w:r>
      <w:r w:rsidRPr="00C777B9">
        <w:rPr>
          <w:sz w:val="22"/>
          <w:szCs w:val="22"/>
        </w:rPr>
        <w:t>ставительных</w:t>
      </w:r>
      <w:r w:rsidR="00746527">
        <w:rPr>
          <w:sz w:val="22"/>
          <w:szCs w:val="22"/>
        </w:rPr>
        <w:t xml:space="preserve"> </w:t>
      </w:r>
      <w:r w:rsidRPr="00C777B9">
        <w:rPr>
          <w:sz w:val="22"/>
          <w:szCs w:val="22"/>
        </w:rPr>
        <w:t>органов</w:t>
      </w:r>
      <w:r w:rsidR="00746527">
        <w:rPr>
          <w:sz w:val="22"/>
          <w:szCs w:val="22"/>
        </w:rPr>
        <w:t xml:space="preserve"> </w:t>
      </w:r>
      <w:r w:rsidRPr="00C777B9">
        <w:rPr>
          <w:sz w:val="22"/>
          <w:szCs w:val="22"/>
        </w:rPr>
        <w:t>муниципальных</w:t>
      </w:r>
      <w:r w:rsidR="00746527">
        <w:rPr>
          <w:sz w:val="22"/>
          <w:szCs w:val="22"/>
        </w:rPr>
        <w:t xml:space="preserve"> </w:t>
      </w:r>
      <w:r w:rsidRPr="00C777B9">
        <w:rPr>
          <w:sz w:val="22"/>
          <w:szCs w:val="22"/>
        </w:rPr>
        <w:t>образований</w:t>
      </w:r>
      <w:r w:rsidR="00746527">
        <w:rPr>
          <w:sz w:val="22"/>
          <w:szCs w:val="22"/>
        </w:rPr>
        <w:t xml:space="preserve"> </w:t>
      </w:r>
      <w:r w:rsidR="006B2C8A" w:rsidRPr="00BD15DA">
        <w:rPr>
          <w:b/>
          <w:sz w:val="22"/>
          <w:szCs w:val="22"/>
        </w:rPr>
        <w:t>(ст.</w:t>
      </w:r>
      <w:r w:rsidR="00746527" w:rsidRPr="00BD15DA">
        <w:rPr>
          <w:b/>
          <w:sz w:val="22"/>
          <w:szCs w:val="22"/>
        </w:rPr>
        <w:t xml:space="preserve"> </w:t>
      </w:r>
      <w:r w:rsidR="006B2C8A" w:rsidRPr="00BD15DA">
        <w:rPr>
          <w:b/>
          <w:sz w:val="22"/>
          <w:szCs w:val="22"/>
        </w:rPr>
        <w:t>387</w:t>
      </w:r>
      <w:r w:rsidR="00746527" w:rsidRPr="00BD15DA">
        <w:rPr>
          <w:b/>
          <w:sz w:val="22"/>
          <w:szCs w:val="22"/>
        </w:rPr>
        <w:t xml:space="preserve"> </w:t>
      </w:r>
      <w:r w:rsidR="006B2C8A" w:rsidRPr="00BD15DA">
        <w:rPr>
          <w:b/>
          <w:sz w:val="22"/>
          <w:szCs w:val="22"/>
        </w:rPr>
        <w:t>НК</w:t>
      </w:r>
      <w:r w:rsidR="00746527" w:rsidRPr="00BD15DA">
        <w:rPr>
          <w:b/>
          <w:sz w:val="22"/>
          <w:szCs w:val="22"/>
        </w:rPr>
        <w:t xml:space="preserve"> </w:t>
      </w:r>
      <w:r w:rsidR="006B2C8A" w:rsidRPr="00BD15DA">
        <w:rPr>
          <w:b/>
          <w:sz w:val="22"/>
          <w:szCs w:val="22"/>
        </w:rPr>
        <w:t>РФ</w:t>
      </w:r>
      <w:r w:rsidR="006B2C8A">
        <w:rPr>
          <w:sz w:val="22"/>
          <w:szCs w:val="22"/>
        </w:rPr>
        <w:t>)</w:t>
      </w:r>
      <w:r w:rsidRPr="00C777B9">
        <w:rPr>
          <w:sz w:val="22"/>
          <w:szCs w:val="22"/>
        </w:rPr>
        <w:t>.</w:t>
      </w:r>
      <w:r w:rsidR="00746527">
        <w:rPr>
          <w:sz w:val="22"/>
          <w:szCs w:val="22"/>
        </w:rPr>
        <w:t xml:space="preserve"> </w:t>
      </w:r>
      <w:r w:rsidR="00BD15DA" w:rsidRPr="00BD15DA">
        <w:rPr>
          <w:sz w:val="22"/>
          <w:szCs w:val="22"/>
        </w:rPr>
        <w:t>Объектом налогообложения пр</w:t>
      </w:r>
      <w:r w:rsidR="00BD15DA" w:rsidRPr="00BD15DA">
        <w:rPr>
          <w:sz w:val="22"/>
          <w:szCs w:val="22"/>
        </w:rPr>
        <w:t>и</w:t>
      </w:r>
      <w:r w:rsidR="00BD15DA" w:rsidRPr="00BD15DA">
        <w:rPr>
          <w:sz w:val="22"/>
          <w:szCs w:val="22"/>
        </w:rPr>
        <w:lastRenderedPageBreak/>
        <w:t>знаются земельные участки, расположенные в пределах муниципального образования (городов фед</w:t>
      </w:r>
      <w:r w:rsidR="00BD15DA" w:rsidRPr="00BD15DA">
        <w:rPr>
          <w:sz w:val="22"/>
          <w:szCs w:val="22"/>
        </w:rPr>
        <w:t>е</w:t>
      </w:r>
      <w:r w:rsidR="00BD15DA" w:rsidRPr="00BD15DA">
        <w:rPr>
          <w:sz w:val="22"/>
          <w:szCs w:val="22"/>
        </w:rPr>
        <w:t>рального значения Москвы, Санкт-Петербурга и Севас</w:t>
      </w:r>
      <w:r w:rsidR="00BD15DA">
        <w:rPr>
          <w:sz w:val="22"/>
          <w:szCs w:val="22"/>
        </w:rPr>
        <w:t>тополя, федеральной территории «</w:t>
      </w:r>
      <w:r w:rsidR="00BD15DA" w:rsidRPr="00BD15DA">
        <w:rPr>
          <w:sz w:val="22"/>
          <w:szCs w:val="22"/>
        </w:rPr>
        <w:t>Сириус</w:t>
      </w:r>
      <w:r w:rsidR="00BD15DA">
        <w:rPr>
          <w:sz w:val="22"/>
          <w:szCs w:val="22"/>
        </w:rPr>
        <w:t>»</w:t>
      </w:r>
      <w:r w:rsidR="00BD15DA" w:rsidRPr="00BD15DA">
        <w:rPr>
          <w:sz w:val="22"/>
          <w:szCs w:val="22"/>
        </w:rPr>
        <w:t>), на территории которого введен налог</w:t>
      </w:r>
      <w:r w:rsidR="00BD15DA">
        <w:rPr>
          <w:sz w:val="22"/>
          <w:szCs w:val="22"/>
        </w:rPr>
        <w:t xml:space="preserve"> </w:t>
      </w:r>
      <w:r w:rsidR="006B2C8A" w:rsidRPr="00BD15DA">
        <w:rPr>
          <w:b/>
          <w:sz w:val="22"/>
          <w:szCs w:val="22"/>
        </w:rPr>
        <w:t>(ст.</w:t>
      </w:r>
      <w:r w:rsidR="00BD15DA" w:rsidRPr="00BD15DA">
        <w:rPr>
          <w:b/>
          <w:sz w:val="22"/>
          <w:szCs w:val="22"/>
        </w:rPr>
        <w:t> </w:t>
      </w:r>
      <w:r w:rsidR="006B2C8A" w:rsidRPr="00BD15DA">
        <w:rPr>
          <w:b/>
          <w:sz w:val="22"/>
          <w:szCs w:val="22"/>
        </w:rPr>
        <w:t>389</w:t>
      </w:r>
      <w:r w:rsidR="00746527" w:rsidRPr="00BD15DA">
        <w:rPr>
          <w:b/>
          <w:sz w:val="22"/>
          <w:szCs w:val="22"/>
        </w:rPr>
        <w:t xml:space="preserve"> </w:t>
      </w:r>
      <w:r w:rsidR="006B2C8A" w:rsidRPr="00BD15DA">
        <w:rPr>
          <w:b/>
          <w:sz w:val="22"/>
          <w:szCs w:val="22"/>
        </w:rPr>
        <w:t>НК</w:t>
      </w:r>
      <w:r w:rsidR="00746527" w:rsidRPr="00BD15DA">
        <w:rPr>
          <w:b/>
          <w:sz w:val="22"/>
          <w:szCs w:val="22"/>
        </w:rPr>
        <w:t xml:space="preserve"> </w:t>
      </w:r>
      <w:r w:rsidR="006B2C8A" w:rsidRPr="00BD15DA">
        <w:rPr>
          <w:b/>
          <w:sz w:val="22"/>
          <w:szCs w:val="22"/>
        </w:rPr>
        <w:t>РФ)</w:t>
      </w:r>
      <w:r w:rsidRPr="00BD15DA">
        <w:rPr>
          <w:b/>
          <w:sz w:val="22"/>
          <w:szCs w:val="22"/>
        </w:rPr>
        <w:t>.</w:t>
      </w:r>
      <w:r w:rsidR="00746527">
        <w:rPr>
          <w:sz w:val="22"/>
          <w:szCs w:val="22"/>
        </w:rPr>
        <w:t xml:space="preserve"> </w:t>
      </w:r>
      <w:r w:rsidRPr="00BD15DA">
        <w:rPr>
          <w:sz w:val="22"/>
          <w:szCs w:val="22"/>
        </w:rPr>
        <w:t>Налоговая</w:t>
      </w:r>
      <w:r w:rsidR="00746527" w:rsidRPr="00BD15DA">
        <w:rPr>
          <w:sz w:val="22"/>
          <w:szCs w:val="22"/>
        </w:rPr>
        <w:t xml:space="preserve"> </w:t>
      </w:r>
      <w:r w:rsidRPr="00BD15DA">
        <w:rPr>
          <w:sz w:val="22"/>
          <w:szCs w:val="22"/>
        </w:rPr>
        <w:t>база</w:t>
      </w:r>
      <w:r w:rsidR="00746527" w:rsidRPr="00BD15DA">
        <w:rPr>
          <w:sz w:val="22"/>
          <w:szCs w:val="22"/>
        </w:rPr>
        <w:t xml:space="preserve"> </w:t>
      </w:r>
      <w:r w:rsidRPr="00BD15DA">
        <w:rPr>
          <w:sz w:val="22"/>
          <w:szCs w:val="22"/>
        </w:rPr>
        <w:t>определяется</w:t>
      </w:r>
      <w:r w:rsidR="00746527">
        <w:rPr>
          <w:sz w:val="22"/>
          <w:szCs w:val="22"/>
        </w:rPr>
        <w:t xml:space="preserve"> </w:t>
      </w:r>
      <w:r w:rsidRPr="00C777B9">
        <w:rPr>
          <w:sz w:val="22"/>
          <w:szCs w:val="22"/>
        </w:rPr>
        <w:t>как</w:t>
      </w:r>
      <w:r w:rsidR="00746527">
        <w:rPr>
          <w:sz w:val="22"/>
          <w:szCs w:val="22"/>
        </w:rPr>
        <w:t xml:space="preserve"> </w:t>
      </w:r>
      <w:r w:rsidRPr="00C777B9">
        <w:rPr>
          <w:sz w:val="22"/>
          <w:szCs w:val="22"/>
        </w:rPr>
        <w:t>кадастровая</w:t>
      </w:r>
      <w:r w:rsidR="00746527">
        <w:rPr>
          <w:sz w:val="22"/>
          <w:szCs w:val="22"/>
        </w:rPr>
        <w:t xml:space="preserve"> </w:t>
      </w:r>
      <w:r w:rsidRPr="00C777B9">
        <w:rPr>
          <w:sz w:val="22"/>
          <w:szCs w:val="22"/>
        </w:rPr>
        <w:t>сто</w:t>
      </w:r>
      <w:r w:rsidRPr="00C777B9">
        <w:rPr>
          <w:sz w:val="22"/>
          <w:szCs w:val="22"/>
        </w:rPr>
        <w:t>и</w:t>
      </w:r>
      <w:r w:rsidRPr="00C777B9">
        <w:rPr>
          <w:sz w:val="22"/>
          <w:szCs w:val="22"/>
        </w:rPr>
        <w:t>мость</w:t>
      </w:r>
      <w:r w:rsidR="00746527">
        <w:rPr>
          <w:sz w:val="22"/>
          <w:szCs w:val="22"/>
        </w:rPr>
        <w:t xml:space="preserve"> </w:t>
      </w:r>
      <w:r w:rsidRPr="00C777B9">
        <w:rPr>
          <w:sz w:val="22"/>
          <w:szCs w:val="22"/>
        </w:rPr>
        <w:t>земельных</w:t>
      </w:r>
      <w:r w:rsidR="00746527">
        <w:rPr>
          <w:sz w:val="22"/>
          <w:szCs w:val="22"/>
        </w:rPr>
        <w:t xml:space="preserve"> </w:t>
      </w:r>
      <w:r w:rsidRPr="00C777B9">
        <w:rPr>
          <w:sz w:val="22"/>
          <w:szCs w:val="22"/>
        </w:rPr>
        <w:t>участков,</w:t>
      </w:r>
      <w:r w:rsidR="00746527">
        <w:rPr>
          <w:sz w:val="22"/>
          <w:szCs w:val="22"/>
        </w:rPr>
        <w:t xml:space="preserve"> </w:t>
      </w:r>
      <w:r w:rsidRPr="00C777B9">
        <w:rPr>
          <w:sz w:val="22"/>
          <w:szCs w:val="22"/>
        </w:rPr>
        <w:t>признаваемых</w:t>
      </w:r>
      <w:r w:rsidR="00746527">
        <w:rPr>
          <w:sz w:val="22"/>
          <w:szCs w:val="22"/>
        </w:rPr>
        <w:t xml:space="preserve"> </w:t>
      </w:r>
      <w:r w:rsidRPr="00C777B9">
        <w:rPr>
          <w:sz w:val="22"/>
          <w:szCs w:val="22"/>
        </w:rPr>
        <w:t>объектом</w:t>
      </w:r>
      <w:r w:rsidR="00746527">
        <w:rPr>
          <w:sz w:val="22"/>
          <w:szCs w:val="22"/>
        </w:rPr>
        <w:t xml:space="preserve"> </w:t>
      </w:r>
      <w:r w:rsidRPr="00C777B9">
        <w:rPr>
          <w:sz w:val="22"/>
          <w:szCs w:val="22"/>
        </w:rPr>
        <w:t>налогообложения.</w:t>
      </w:r>
      <w:bookmarkStart w:id="28" w:name="dst1364"/>
      <w:bookmarkEnd w:id="28"/>
      <w:r w:rsidR="00746527">
        <w:rPr>
          <w:sz w:val="22"/>
          <w:szCs w:val="22"/>
        </w:rPr>
        <w:t xml:space="preserve"> </w:t>
      </w:r>
    </w:p>
    <w:p w:rsidR="00C777B9" w:rsidRDefault="00C777B9" w:rsidP="005D15B7">
      <w:pPr>
        <w:ind w:firstLine="426"/>
        <w:jc w:val="both"/>
        <w:rPr>
          <w:sz w:val="22"/>
          <w:szCs w:val="22"/>
        </w:rPr>
      </w:pPr>
      <w:r w:rsidRPr="00BD15DA">
        <w:rPr>
          <w:b/>
          <w:sz w:val="22"/>
          <w:szCs w:val="22"/>
        </w:rPr>
        <w:t>Налоговые</w:t>
      </w:r>
      <w:r w:rsidR="00746527" w:rsidRPr="00BD15DA">
        <w:rPr>
          <w:b/>
          <w:sz w:val="22"/>
          <w:szCs w:val="22"/>
        </w:rPr>
        <w:t xml:space="preserve"> </w:t>
      </w:r>
      <w:r w:rsidRPr="00BD15DA">
        <w:rPr>
          <w:b/>
          <w:sz w:val="22"/>
          <w:szCs w:val="22"/>
        </w:rPr>
        <w:t>ставки</w:t>
      </w:r>
      <w:r w:rsidR="00746527">
        <w:rPr>
          <w:sz w:val="22"/>
          <w:szCs w:val="22"/>
        </w:rPr>
        <w:t xml:space="preserve"> </w:t>
      </w:r>
      <w:r w:rsidR="00BD15DA" w:rsidRPr="00BD15DA">
        <w:rPr>
          <w:sz w:val="22"/>
          <w:szCs w:val="22"/>
        </w:rPr>
        <w:t>устанавливаются нормативными правовыми актами представительных органов муниципальных образований (законами городов федерального значения Москвы, Санкт-Петербурга и Севастополя, нормативными правовыми актами представительного органа федерал</w:t>
      </w:r>
      <w:r w:rsidR="00BD15DA">
        <w:rPr>
          <w:sz w:val="22"/>
          <w:szCs w:val="22"/>
        </w:rPr>
        <w:t>ьной территории «</w:t>
      </w:r>
      <w:r w:rsidR="00BD15DA" w:rsidRPr="00BD15DA">
        <w:rPr>
          <w:sz w:val="22"/>
          <w:szCs w:val="22"/>
        </w:rPr>
        <w:t>Сириус</w:t>
      </w:r>
      <w:r w:rsidR="00BD15DA">
        <w:rPr>
          <w:sz w:val="22"/>
          <w:szCs w:val="22"/>
        </w:rPr>
        <w:t>»</w:t>
      </w:r>
      <w:r w:rsidR="00BD15DA" w:rsidRPr="00BD15DA">
        <w:rPr>
          <w:sz w:val="22"/>
          <w:szCs w:val="22"/>
        </w:rPr>
        <w:t xml:space="preserve">) </w:t>
      </w:r>
      <w:r w:rsidR="006B2C8A" w:rsidRPr="00BD15DA">
        <w:rPr>
          <w:b/>
          <w:sz w:val="22"/>
          <w:szCs w:val="22"/>
        </w:rPr>
        <w:t>(ст.</w:t>
      </w:r>
      <w:r w:rsidR="00746527" w:rsidRPr="00BD15DA">
        <w:rPr>
          <w:b/>
          <w:sz w:val="22"/>
          <w:szCs w:val="22"/>
        </w:rPr>
        <w:t xml:space="preserve"> </w:t>
      </w:r>
      <w:r w:rsidR="006B2C8A" w:rsidRPr="00BD15DA">
        <w:rPr>
          <w:b/>
          <w:sz w:val="22"/>
          <w:szCs w:val="22"/>
        </w:rPr>
        <w:t>394</w:t>
      </w:r>
      <w:r w:rsidR="00746527" w:rsidRPr="00BD15DA">
        <w:rPr>
          <w:b/>
          <w:sz w:val="22"/>
          <w:szCs w:val="22"/>
        </w:rPr>
        <w:t xml:space="preserve"> </w:t>
      </w:r>
      <w:r w:rsidR="006B2C8A" w:rsidRPr="00BD15DA">
        <w:rPr>
          <w:b/>
          <w:sz w:val="22"/>
          <w:szCs w:val="22"/>
        </w:rPr>
        <w:t>НК</w:t>
      </w:r>
      <w:r w:rsidR="00746527" w:rsidRPr="00BD15DA">
        <w:rPr>
          <w:b/>
          <w:sz w:val="22"/>
          <w:szCs w:val="22"/>
        </w:rPr>
        <w:t xml:space="preserve"> </w:t>
      </w:r>
      <w:r w:rsidR="006B2C8A" w:rsidRPr="00BD15DA">
        <w:rPr>
          <w:b/>
          <w:sz w:val="22"/>
          <w:szCs w:val="22"/>
        </w:rPr>
        <w:t>РФ</w:t>
      </w:r>
      <w:r w:rsidR="006B2C8A">
        <w:rPr>
          <w:sz w:val="22"/>
          <w:szCs w:val="22"/>
        </w:rPr>
        <w:t>)</w:t>
      </w:r>
      <w:bookmarkStart w:id="29" w:name="dst1393"/>
      <w:bookmarkEnd w:id="29"/>
      <w:r w:rsidR="00BD15DA">
        <w:rPr>
          <w:sz w:val="22"/>
          <w:szCs w:val="22"/>
        </w:rPr>
        <w:t>. Д</w:t>
      </w:r>
      <w:r w:rsidR="00BD15DA" w:rsidRPr="00BD15DA">
        <w:rPr>
          <w:sz w:val="22"/>
          <w:szCs w:val="22"/>
        </w:rPr>
        <w:t>опускается установление дифференцированных налоговых ставок в зав</w:t>
      </w:r>
      <w:r w:rsidR="00BD15DA" w:rsidRPr="00BD15DA">
        <w:rPr>
          <w:sz w:val="22"/>
          <w:szCs w:val="22"/>
        </w:rPr>
        <w:t>и</w:t>
      </w:r>
      <w:r w:rsidR="00BD15DA" w:rsidRPr="00BD15DA">
        <w:rPr>
          <w:sz w:val="22"/>
          <w:szCs w:val="22"/>
        </w:rPr>
        <w:t>симости от категорий земель и (или) разрешенного использования земельного участка</w:t>
      </w:r>
      <w:r w:rsidRPr="00C777B9">
        <w:rPr>
          <w:sz w:val="22"/>
          <w:szCs w:val="22"/>
        </w:rPr>
        <w:t>.</w:t>
      </w:r>
    </w:p>
    <w:p w:rsidR="00975B8A" w:rsidRPr="001E2865" w:rsidRDefault="00975B8A" w:rsidP="005D15B7">
      <w:pPr>
        <w:ind w:firstLine="426"/>
        <w:jc w:val="both"/>
        <w:rPr>
          <w:b/>
          <w:szCs w:val="22"/>
        </w:rPr>
      </w:pPr>
    </w:p>
    <w:p w:rsidR="00C53457" w:rsidRPr="005611DC" w:rsidRDefault="00C53457" w:rsidP="001E2865">
      <w:pPr>
        <w:pStyle w:val="1"/>
        <w:keepNext w:val="0"/>
        <w:jc w:val="center"/>
        <w:rPr>
          <w:b/>
          <w:sz w:val="28"/>
          <w:szCs w:val="28"/>
        </w:rPr>
      </w:pPr>
      <w:bookmarkStart w:id="30" w:name="_Toc174622420"/>
      <w:bookmarkEnd w:id="22"/>
      <w:r>
        <w:rPr>
          <w:b/>
          <w:sz w:val="28"/>
          <w:szCs w:val="28"/>
        </w:rPr>
        <w:t>2</w:t>
      </w:r>
      <w:r w:rsidRPr="00311839">
        <w:rPr>
          <w:b/>
          <w:sz w:val="28"/>
          <w:szCs w:val="28"/>
        </w:rPr>
        <w:t>.</w:t>
      </w:r>
      <w:r w:rsidR="00746527">
        <w:rPr>
          <w:b/>
          <w:sz w:val="28"/>
          <w:szCs w:val="28"/>
        </w:rPr>
        <w:t xml:space="preserve"> </w:t>
      </w:r>
      <w:r>
        <w:rPr>
          <w:b/>
          <w:sz w:val="28"/>
          <w:szCs w:val="28"/>
        </w:rPr>
        <w:t>ИССЛЕДОВАТЕЛЬСКАЯ</w:t>
      </w:r>
      <w:r w:rsidR="00746527">
        <w:rPr>
          <w:b/>
          <w:sz w:val="28"/>
          <w:szCs w:val="28"/>
        </w:rPr>
        <w:t xml:space="preserve"> </w:t>
      </w:r>
      <w:r>
        <w:rPr>
          <w:b/>
          <w:sz w:val="28"/>
          <w:szCs w:val="28"/>
        </w:rPr>
        <w:t>ЧАСТЬ</w:t>
      </w:r>
      <w:bookmarkEnd w:id="30"/>
    </w:p>
    <w:p w:rsidR="00C53457" w:rsidRPr="00290B1B" w:rsidRDefault="00C53457" w:rsidP="00162DCC">
      <w:pPr>
        <w:ind w:firstLine="426"/>
        <w:jc w:val="both"/>
        <w:rPr>
          <w:sz w:val="22"/>
          <w:szCs w:val="22"/>
        </w:rPr>
      </w:pPr>
    </w:p>
    <w:p w:rsidR="001910A0" w:rsidRPr="00E9167C" w:rsidRDefault="00C53457" w:rsidP="002E3C3C">
      <w:pPr>
        <w:pStyle w:val="1"/>
        <w:shd w:val="clear" w:color="auto" w:fill="FFFFFF"/>
        <w:jc w:val="center"/>
        <w:rPr>
          <w:b/>
          <w:sz w:val="28"/>
          <w:szCs w:val="28"/>
        </w:rPr>
      </w:pPr>
      <w:bookmarkStart w:id="31" w:name="_Toc461092810"/>
      <w:bookmarkStart w:id="32" w:name="_Toc174622421"/>
      <w:r w:rsidRPr="00E9167C">
        <w:rPr>
          <w:b/>
          <w:sz w:val="28"/>
          <w:szCs w:val="28"/>
        </w:rPr>
        <w:t>2</w:t>
      </w:r>
      <w:r w:rsidR="001910A0" w:rsidRPr="00E9167C">
        <w:rPr>
          <w:b/>
          <w:sz w:val="28"/>
          <w:szCs w:val="28"/>
        </w:rPr>
        <w:t>.</w:t>
      </w:r>
      <w:r w:rsidR="00746527" w:rsidRPr="00E9167C">
        <w:rPr>
          <w:b/>
          <w:sz w:val="28"/>
          <w:szCs w:val="28"/>
        </w:rPr>
        <w:t xml:space="preserve">1. </w:t>
      </w:r>
      <w:bookmarkEnd w:id="7"/>
      <w:bookmarkEnd w:id="8"/>
      <w:bookmarkEnd w:id="9"/>
      <w:bookmarkEnd w:id="10"/>
      <w:bookmarkEnd w:id="11"/>
      <w:bookmarkEnd w:id="12"/>
      <w:bookmarkEnd w:id="13"/>
      <w:bookmarkEnd w:id="14"/>
      <w:bookmarkEnd w:id="15"/>
      <w:bookmarkEnd w:id="16"/>
      <w:bookmarkEnd w:id="17"/>
      <w:bookmarkEnd w:id="31"/>
      <w:r w:rsidR="00746527" w:rsidRPr="00E9167C">
        <w:rPr>
          <w:b/>
          <w:sz w:val="28"/>
          <w:szCs w:val="28"/>
        </w:rPr>
        <w:t>Земельные участки и их классификация</w:t>
      </w:r>
      <w:bookmarkEnd w:id="32"/>
    </w:p>
    <w:p w:rsidR="00715BA4" w:rsidRDefault="00715BA4" w:rsidP="00746527">
      <w:pPr>
        <w:ind w:firstLine="426"/>
        <w:jc w:val="both"/>
        <w:rPr>
          <w:sz w:val="22"/>
          <w:szCs w:val="22"/>
        </w:rPr>
      </w:pPr>
      <w:bookmarkStart w:id="33" w:name="_Toc341176734"/>
    </w:p>
    <w:p w:rsidR="00746527" w:rsidRPr="00746527" w:rsidRDefault="00746527" w:rsidP="00746527">
      <w:pPr>
        <w:ind w:firstLine="426"/>
        <w:jc w:val="both"/>
        <w:rPr>
          <w:sz w:val="22"/>
          <w:szCs w:val="22"/>
        </w:rPr>
      </w:pPr>
      <w:r w:rsidRPr="00746527">
        <w:rPr>
          <w:sz w:val="22"/>
          <w:szCs w:val="22"/>
        </w:rPr>
        <w:t>Объектами земельных отношений являются:</w:t>
      </w:r>
    </w:p>
    <w:p w:rsidR="00746527" w:rsidRPr="00746527" w:rsidRDefault="00746527" w:rsidP="00746527">
      <w:pPr>
        <w:ind w:firstLine="426"/>
        <w:jc w:val="both"/>
        <w:rPr>
          <w:sz w:val="22"/>
          <w:szCs w:val="22"/>
        </w:rPr>
      </w:pPr>
      <w:r w:rsidRPr="00746527">
        <w:rPr>
          <w:sz w:val="22"/>
          <w:szCs w:val="22"/>
        </w:rPr>
        <w:t>1) земля как природный объект и природный ресурс;</w:t>
      </w:r>
    </w:p>
    <w:p w:rsidR="00746527" w:rsidRPr="00746527" w:rsidRDefault="00746527" w:rsidP="00746527">
      <w:pPr>
        <w:ind w:firstLine="426"/>
        <w:jc w:val="both"/>
        <w:rPr>
          <w:sz w:val="22"/>
          <w:szCs w:val="22"/>
        </w:rPr>
      </w:pPr>
      <w:r w:rsidRPr="00746527">
        <w:rPr>
          <w:sz w:val="22"/>
          <w:szCs w:val="22"/>
        </w:rPr>
        <w:t>2) земельные участки;</w:t>
      </w:r>
    </w:p>
    <w:p w:rsidR="00746527" w:rsidRPr="00746527" w:rsidRDefault="00746527" w:rsidP="00746527">
      <w:pPr>
        <w:ind w:firstLine="426"/>
        <w:jc w:val="both"/>
        <w:rPr>
          <w:sz w:val="22"/>
          <w:szCs w:val="22"/>
        </w:rPr>
      </w:pPr>
      <w:r w:rsidRPr="00746527">
        <w:rPr>
          <w:sz w:val="22"/>
          <w:szCs w:val="22"/>
        </w:rPr>
        <w:t>3) части земельных участков.</w:t>
      </w:r>
    </w:p>
    <w:p w:rsidR="00746527" w:rsidRPr="00746527" w:rsidRDefault="00746527" w:rsidP="00746527">
      <w:pPr>
        <w:ind w:firstLine="426"/>
        <w:jc w:val="both"/>
        <w:rPr>
          <w:sz w:val="22"/>
          <w:szCs w:val="22"/>
        </w:rPr>
      </w:pPr>
      <w:r w:rsidRPr="00746527">
        <w:rPr>
          <w:sz w:val="22"/>
          <w:szCs w:val="22"/>
        </w:rPr>
        <w:t xml:space="preserve">Земельный участок как объект права собственности и иных предусмотренных </w:t>
      </w:r>
      <w:r w:rsidR="003A4A82">
        <w:rPr>
          <w:sz w:val="22"/>
          <w:szCs w:val="22"/>
        </w:rPr>
        <w:t>Земельным</w:t>
      </w:r>
      <w:r w:rsidRPr="00746527">
        <w:rPr>
          <w:sz w:val="22"/>
          <w:szCs w:val="22"/>
        </w:rPr>
        <w:t xml:space="preserve"> Кодексом прав на землю является недвижимой вещью, которая представляет собой часть земной поверхности и имеет характеристики, позволяющие определить ее в качестве индивидуально определенной вещи. В случаях и в порядке, которые установлены федеральным законом, могут создаваться искусственные з</w:t>
      </w:r>
      <w:r w:rsidRPr="00746527">
        <w:rPr>
          <w:sz w:val="22"/>
          <w:szCs w:val="22"/>
        </w:rPr>
        <w:t>е</w:t>
      </w:r>
      <w:r w:rsidRPr="00746527">
        <w:rPr>
          <w:sz w:val="22"/>
          <w:szCs w:val="22"/>
        </w:rPr>
        <w:t>мельные участки.</w:t>
      </w:r>
    </w:p>
    <w:p w:rsidR="00746527" w:rsidRPr="003A4A82" w:rsidRDefault="00746527" w:rsidP="003A4A82">
      <w:pPr>
        <w:ind w:firstLine="426"/>
        <w:jc w:val="both"/>
        <w:rPr>
          <w:sz w:val="22"/>
          <w:szCs w:val="22"/>
        </w:rPr>
      </w:pPr>
      <w:r w:rsidRPr="003A4A82">
        <w:rPr>
          <w:sz w:val="22"/>
          <w:szCs w:val="22"/>
        </w:rPr>
        <w:t xml:space="preserve">Земли в Российской Федерации по целевому назначению </w:t>
      </w:r>
      <w:r w:rsidRPr="0053246B">
        <w:rPr>
          <w:b/>
          <w:sz w:val="22"/>
          <w:szCs w:val="22"/>
        </w:rPr>
        <w:t>подразделяются на следующие катег</w:t>
      </w:r>
      <w:r w:rsidRPr="0053246B">
        <w:rPr>
          <w:b/>
          <w:sz w:val="22"/>
          <w:szCs w:val="22"/>
        </w:rPr>
        <w:t>о</w:t>
      </w:r>
      <w:r w:rsidRPr="0053246B">
        <w:rPr>
          <w:b/>
          <w:sz w:val="22"/>
          <w:szCs w:val="22"/>
        </w:rPr>
        <w:t>рии</w:t>
      </w:r>
      <w:r w:rsidRPr="003A4A82">
        <w:rPr>
          <w:sz w:val="22"/>
          <w:szCs w:val="22"/>
        </w:rPr>
        <w:t>:</w:t>
      </w:r>
    </w:p>
    <w:p w:rsidR="00746527" w:rsidRPr="003A4A82" w:rsidRDefault="00746527" w:rsidP="003A4A82">
      <w:pPr>
        <w:ind w:firstLine="426"/>
        <w:jc w:val="both"/>
        <w:rPr>
          <w:sz w:val="22"/>
          <w:szCs w:val="22"/>
        </w:rPr>
      </w:pPr>
      <w:r w:rsidRPr="003A4A82">
        <w:rPr>
          <w:sz w:val="22"/>
          <w:szCs w:val="22"/>
        </w:rPr>
        <w:t xml:space="preserve">1) земли </w:t>
      </w:r>
      <w:hyperlink r:id="rId13" w:anchor="dst100619" w:history="1">
        <w:r w:rsidRPr="003A4A82">
          <w:rPr>
            <w:sz w:val="22"/>
            <w:szCs w:val="22"/>
          </w:rPr>
          <w:t>сельскохозяйственного назначения</w:t>
        </w:r>
      </w:hyperlink>
      <w:r w:rsidRPr="003A4A82">
        <w:rPr>
          <w:sz w:val="22"/>
          <w:szCs w:val="22"/>
        </w:rPr>
        <w:t>;</w:t>
      </w:r>
    </w:p>
    <w:p w:rsidR="00746527" w:rsidRPr="003A4A82" w:rsidRDefault="00746527" w:rsidP="003A4A82">
      <w:pPr>
        <w:ind w:firstLine="426"/>
        <w:jc w:val="both"/>
        <w:rPr>
          <w:sz w:val="22"/>
          <w:szCs w:val="22"/>
        </w:rPr>
      </w:pPr>
      <w:r w:rsidRPr="003A4A82">
        <w:rPr>
          <w:sz w:val="22"/>
          <w:szCs w:val="22"/>
        </w:rPr>
        <w:t xml:space="preserve">2) земли </w:t>
      </w:r>
      <w:hyperlink r:id="rId14" w:anchor="dst57" w:history="1">
        <w:r w:rsidRPr="003A4A82">
          <w:rPr>
            <w:sz w:val="22"/>
            <w:szCs w:val="22"/>
          </w:rPr>
          <w:t>населенных пунктов</w:t>
        </w:r>
      </w:hyperlink>
      <w:r w:rsidRPr="003A4A82">
        <w:rPr>
          <w:sz w:val="22"/>
          <w:szCs w:val="22"/>
        </w:rPr>
        <w:t>;</w:t>
      </w:r>
    </w:p>
    <w:p w:rsidR="00746527" w:rsidRPr="003A4A82" w:rsidRDefault="00746527" w:rsidP="003A4A82">
      <w:pPr>
        <w:ind w:firstLine="426"/>
        <w:jc w:val="both"/>
        <w:rPr>
          <w:sz w:val="22"/>
          <w:szCs w:val="22"/>
        </w:rPr>
      </w:pPr>
      <w:proofErr w:type="gramStart"/>
      <w:r w:rsidRPr="003A4A82">
        <w:rPr>
          <w:sz w:val="22"/>
          <w:szCs w:val="22"/>
        </w:rPr>
        <w:t xml:space="preserve">3) </w:t>
      </w:r>
      <w:hyperlink r:id="rId15" w:anchor="dst100705" w:history="1">
        <w:r w:rsidRPr="003A4A82">
          <w:rPr>
            <w:sz w:val="22"/>
            <w:szCs w:val="22"/>
          </w:rPr>
          <w:t>земли</w:t>
        </w:r>
      </w:hyperlink>
      <w:r w:rsidRPr="003A4A82">
        <w:rPr>
          <w:sz w:val="22"/>
          <w:szCs w:val="22"/>
        </w:rPr>
        <w:t xml:space="preserve"> промышленности, энергетики, транспорта, связи, радиовещания, телевидения, информат</w:t>
      </w:r>
      <w:r w:rsidRPr="003A4A82">
        <w:rPr>
          <w:sz w:val="22"/>
          <w:szCs w:val="22"/>
        </w:rPr>
        <w:t>и</w:t>
      </w:r>
      <w:r w:rsidRPr="003A4A82">
        <w:rPr>
          <w:sz w:val="22"/>
          <w:szCs w:val="22"/>
        </w:rPr>
        <w:t>ки, земли для обеспечения космической деятельности, земли обороны, безопасности и земли иного сп</w:t>
      </w:r>
      <w:r w:rsidRPr="003A4A82">
        <w:rPr>
          <w:sz w:val="22"/>
          <w:szCs w:val="22"/>
        </w:rPr>
        <w:t>е</w:t>
      </w:r>
      <w:r w:rsidRPr="003A4A82">
        <w:rPr>
          <w:sz w:val="22"/>
          <w:szCs w:val="22"/>
        </w:rPr>
        <w:t>циального назначения;</w:t>
      </w:r>
      <w:proofErr w:type="gramEnd"/>
    </w:p>
    <w:p w:rsidR="00746527" w:rsidRPr="003A4A82" w:rsidRDefault="00746527" w:rsidP="003A4A82">
      <w:pPr>
        <w:ind w:firstLine="426"/>
        <w:jc w:val="both"/>
        <w:rPr>
          <w:sz w:val="22"/>
          <w:szCs w:val="22"/>
        </w:rPr>
      </w:pPr>
      <w:r w:rsidRPr="003A4A82">
        <w:rPr>
          <w:sz w:val="22"/>
          <w:szCs w:val="22"/>
        </w:rPr>
        <w:t xml:space="preserve">4) земли особо охраняемых </w:t>
      </w:r>
      <w:hyperlink r:id="rId16" w:anchor="dst100800" w:history="1">
        <w:r w:rsidRPr="003A4A82">
          <w:rPr>
            <w:sz w:val="22"/>
            <w:szCs w:val="22"/>
          </w:rPr>
          <w:t>территорий и объектов</w:t>
        </w:r>
      </w:hyperlink>
      <w:r w:rsidRPr="003A4A82">
        <w:rPr>
          <w:sz w:val="22"/>
          <w:szCs w:val="22"/>
        </w:rPr>
        <w:t>;</w:t>
      </w:r>
    </w:p>
    <w:p w:rsidR="00746527" w:rsidRPr="003A4A82" w:rsidRDefault="00746527" w:rsidP="003A4A82">
      <w:pPr>
        <w:ind w:firstLine="426"/>
        <w:jc w:val="both"/>
        <w:rPr>
          <w:sz w:val="22"/>
          <w:szCs w:val="22"/>
        </w:rPr>
      </w:pPr>
      <w:r w:rsidRPr="003A4A82">
        <w:rPr>
          <w:sz w:val="22"/>
          <w:szCs w:val="22"/>
        </w:rPr>
        <w:t xml:space="preserve">5) земли </w:t>
      </w:r>
      <w:hyperlink r:id="rId17" w:anchor="dst100864" w:history="1">
        <w:r w:rsidRPr="003A4A82">
          <w:rPr>
            <w:sz w:val="22"/>
            <w:szCs w:val="22"/>
          </w:rPr>
          <w:t>лесного фонда</w:t>
        </w:r>
      </w:hyperlink>
      <w:r w:rsidRPr="003A4A82">
        <w:rPr>
          <w:sz w:val="22"/>
          <w:szCs w:val="22"/>
        </w:rPr>
        <w:t>;</w:t>
      </w:r>
    </w:p>
    <w:p w:rsidR="00746527" w:rsidRPr="003A4A82" w:rsidRDefault="00746527" w:rsidP="003A4A82">
      <w:pPr>
        <w:ind w:firstLine="426"/>
        <w:jc w:val="both"/>
        <w:rPr>
          <w:sz w:val="22"/>
          <w:szCs w:val="22"/>
        </w:rPr>
      </w:pPr>
      <w:r w:rsidRPr="003A4A82">
        <w:rPr>
          <w:sz w:val="22"/>
          <w:szCs w:val="22"/>
        </w:rPr>
        <w:t xml:space="preserve">6) земли </w:t>
      </w:r>
      <w:hyperlink r:id="rId18" w:anchor="dst18" w:history="1">
        <w:r w:rsidRPr="003A4A82">
          <w:rPr>
            <w:sz w:val="22"/>
            <w:szCs w:val="22"/>
          </w:rPr>
          <w:t>водного фонда</w:t>
        </w:r>
      </w:hyperlink>
      <w:r w:rsidRPr="003A4A82">
        <w:rPr>
          <w:sz w:val="22"/>
          <w:szCs w:val="22"/>
        </w:rPr>
        <w:t>;</w:t>
      </w:r>
    </w:p>
    <w:p w:rsidR="00746527" w:rsidRPr="003A4A82" w:rsidRDefault="00746527" w:rsidP="003A4A82">
      <w:pPr>
        <w:ind w:firstLine="426"/>
        <w:jc w:val="both"/>
        <w:rPr>
          <w:sz w:val="22"/>
          <w:szCs w:val="22"/>
        </w:rPr>
      </w:pPr>
      <w:r w:rsidRPr="003A4A82">
        <w:rPr>
          <w:sz w:val="22"/>
          <w:szCs w:val="22"/>
        </w:rPr>
        <w:t xml:space="preserve">7) земли </w:t>
      </w:r>
      <w:hyperlink r:id="rId19" w:anchor="dst100876" w:history="1">
        <w:r w:rsidRPr="003A4A82">
          <w:rPr>
            <w:sz w:val="22"/>
            <w:szCs w:val="22"/>
          </w:rPr>
          <w:t>запаса</w:t>
        </w:r>
      </w:hyperlink>
      <w:r w:rsidRPr="003A4A82">
        <w:rPr>
          <w:sz w:val="22"/>
          <w:szCs w:val="22"/>
        </w:rPr>
        <w:t>.</w:t>
      </w:r>
    </w:p>
    <w:p w:rsidR="00746527" w:rsidRPr="003A4A82" w:rsidRDefault="003A4A82" w:rsidP="003A4A82">
      <w:pPr>
        <w:ind w:firstLine="426"/>
        <w:jc w:val="both"/>
        <w:rPr>
          <w:sz w:val="22"/>
          <w:szCs w:val="22"/>
        </w:rPr>
      </w:pPr>
      <w:r>
        <w:rPr>
          <w:sz w:val="22"/>
          <w:szCs w:val="22"/>
        </w:rPr>
        <w:t>Земельные участки</w:t>
      </w:r>
      <w:r w:rsidR="00746527" w:rsidRPr="003A4A82">
        <w:rPr>
          <w:sz w:val="22"/>
          <w:szCs w:val="22"/>
        </w:rPr>
        <w:t xml:space="preserve"> используются в соответствии с установленным для них целевым назначением. </w:t>
      </w:r>
      <w:r w:rsidR="00814C49" w:rsidRPr="00814C49">
        <w:rPr>
          <w:sz w:val="22"/>
          <w:szCs w:val="22"/>
        </w:rPr>
        <w:t>Правовой режим земель и земельных участков определяется в соответствии с федеральными законами исходя из их принадлежности к той или иной категории земель и разрешенного использования</w:t>
      </w:r>
      <w:r w:rsidR="00746527" w:rsidRPr="003A4A82">
        <w:rPr>
          <w:sz w:val="22"/>
          <w:szCs w:val="22"/>
        </w:rPr>
        <w:t>.</w:t>
      </w:r>
    </w:p>
    <w:p w:rsidR="00746527" w:rsidRDefault="00814C49" w:rsidP="003A4A82">
      <w:pPr>
        <w:ind w:firstLine="426"/>
        <w:jc w:val="both"/>
        <w:rPr>
          <w:sz w:val="22"/>
          <w:szCs w:val="22"/>
        </w:rPr>
      </w:pPr>
      <w:r w:rsidRPr="00814C49">
        <w:rPr>
          <w:sz w:val="22"/>
          <w:szCs w:val="22"/>
        </w:rPr>
        <w:t>В отношении земельного участка в соответствии с федеральным законом могут быть установлены один или несколько основных, условно разрешенных или вспомогательных видов разрешенного испол</w:t>
      </w:r>
      <w:r w:rsidRPr="00814C49">
        <w:rPr>
          <w:sz w:val="22"/>
          <w:szCs w:val="22"/>
        </w:rPr>
        <w:t>ь</w:t>
      </w:r>
      <w:r w:rsidRPr="00814C49">
        <w:rPr>
          <w:sz w:val="22"/>
          <w:szCs w:val="22"/>
        </w:rPr>
        <w:t>зования. Любой основной или вспомогательный вид разрешенного использования из предусмотренных градостроительным зонированием территорий выбирается правообладателем земельного участка в соо</w:t>
      </w:r>
      <w:r w:rsidRPr="00814C49">
        <w:rPr>
          <w:sz w:val="22"/>
          <w:szCs w:val="22"/>
        </w:rPr>
        <w:t>т</w:t>
      </w:r>
      <w:r w:rsidRPr="00814C49">
        <w:rPr>
          <w:sz w:val="22"/>
          <w:szCs w:val="22"/>
        </w:rPr>
        <w:t xml:space="preserve">ветствии с </w:t>
      </w:r>
      <w:r>
        <w:rPr>
          <w:sz w:val="22"/>
          <w:szCs w:val="22"/>
        </w:rPr>
        <w:t>Земельным</w:t>
      </w:r>
      <w:r w:rsidRPr="00814C49">
        <w:rPr>
          <w:sz w:val="22"/>
          <w:szCs w:val="22"/>
        </w:rPr>
        <w:t xml:space="preserve"> Кодексом и законодательством о градостроительной деятельности. Правооблад</w:t>
      </w:r>
      <w:r w:rsidRPr="00814C49">
        <w:rPr>
          <w:sz w:val="22"/>
          <w:szCs w:val="22"/>
        </w:rPr>
        <w:t>а</w:t>
      </w:r>
      <w:r w:rsidRPr="00814C49">
        <w:rPr>
          <w:sz w:val="22"/>
          <w:szCs w:val="22"/>
        </w:rPr>
        <w:t>телем земельного участка по правилам, предусмотренным федеральным законом, может быть получено разрешение на условно разрешенный вид разрешенного использования</w:t>
      </w:r>
      <w:r w:rsidR="00746527" w:rsidRPr="003A4A82">
        <w:rPr>
          <w:sz w:val="22"/>
          <w:szCs w:val="22"/>
        </w:rPr>
        <w:t>.</w:t>
      </w:r>
    </w:p>
    <w:p w:rsidR="00814C49" w:rsidRDefault="00814C49" w:rsidP="003A4A82">
      <w:pPr>
        <w:ind w:firstLine="426"/>
        <w:jc w:val="both"/>
        <w:rPr>
          <w:sz w:val="22"/>
          <w:szCs w:val="22"/>
        </w:rPr>
      </w:pPr>
      <w:r w:rsidRPr="00814C49">
        <w:rPr>
          <w:sz w:val="22"/>
          <w:szCs w:val="22"/>
        </w:rPr>
        <w:t>Основной или условно разрешенный вид разрешенного использования земельного участка считае</w:t>
      </w:r>
      <w:r w:rsidRPr="00814C49">
        <w:rPr>
          <w:sz w:val="22"/>
          <w:szCs w:val="22"/>
        </w:rPr>
        <w:t>т</w:t>
      </w:r>
      <w:r w:rsidRPr="00814C49">
        <w:rPr>
          <w:sz w:val="22"/>
          <w:szCs w:val="22"/>
        </w:rPr>
        <w:t>ся выбранным в отношении такого земельного участка со дня внесения сведений о соответствующем виде разрешенного использования в Единый государственный реестр недвижимости. Внесение в Ед</w:t>
      </w:r>
      <w:r w:rsidRPr="00814C49">
        <w:rPr>
          <w:sz w:val="22"/>
          <w:szCs w:val="22"/>
        </w:rPr>
        <w:t>и</w:t>
      </w:r>
      <w:r w:rsidRPr="00814C49">
        <w:rPr>
          <w:sz w:val="22"/>
          <w:szCs w:val="22"/>
        </w:rPr>
        <w:t>ный государственный реестр недвижимости сведений о вспомогательных видах разрешенного использ</w:t>
      </w:r>
      <w:r w:rsidRPr="00814C49">
        <w:rPr>
          <w:sz w:val="22"/>
          <w:szCs w:val="22"/>
        </w:rPr>
        <w:t>о</w:t>
      </w:r>
      <w:r w:rsidRPr="00814C49">
        <w:rPr>
          <w:sz w:val="22"/>
          <w:szCs w:val="22"/>
        </w:rPr>
        <w:t>вания земельного участка не требуется.</w:t>
      </w:r>
    </w:p>
    <w:p w:rsidR="00814C49" w:rsidRPr="003A4A82" w:rsidRDefault="00814C49" w:rsidP="003A4A82">
      <w:pPr>
        <w:ind w:firstLine="426"/>
        <w:jc w:val="both"/>
        <w:rPr>
          <w:sz w:val="22"/>
          <w:szCs w:val="22"/>
        </w:rPr>
      </w:pPr>
      <w:r w:rsidRPr="00814C49">
        <w:rPr>
          <w:sz w:val="22"/>
          <w:szCs w:val="22"/>
        </w:rPr>
        <w:t>В местах традиционного проживания и традиционной хозяйственной деятельности коренных мал</w:t>
      </w:r>
      <w:r w:rsidRPr="00814C49">
        <w:rPr>
          <w:sz w:val="22"/>
          <w:szCs w:val="22"/>
        </w:rPr>
        <w:t>о</w:t>
      </w:r>
      <w:r w:rsidRPr="00814C49">
        <w:rPr>
          <w:sz w:val="22"/>
          <w:szCs w:val="22"/>
        </w:rPr>
        <w:t>численных народов Российской Федерации и представителей других этнических общностей в случаях, предусмотренных федеральными законами, законами и иными нормативными правовыми актами суб</w:t>
      </w:r>
      <w:r w:rsidRPr="00814C49">
        <w:rPr>
          <w:sz w:val="22"/>
          <w:szCs w:val="22"/>
        </w:rPr>
        <w:t>ъ</w:t>
      </w:r>
      <w:r w:rsidRPr="00814C49">
        <w:rPr>
          <w:sz w:val="22"/>
          <w:szCs w:val="22"/>
        </w:rPr>
        <w:t>ектов Российской Федерации, нормативными правовыми актами органов местного самоуправления, м</w:t>
      </w:r>
      <w:r w:rsidRPr="00814C49">
        <w:rPr>
          <w:sz w:val="22"/>
          <w:szCs w:val="22"/>
        </w:rPr>
        <w:t>о</w:t>
      </w:r>
      <w:r w:rsidRPr="00814C49">
        <w:rPr>
          <w:sz w:val="22"/>
          <w:szCs w:val="22"/>
        </w:rPr>
        <w:t>жет быть установлен особый правовой режим использования земель указанных категорий.</w:t>
      </w:r>
    </w:p>
    <w:p w:rsidR="00746527" w:rsidRDefault="00746527" w:rsidP="003A4A82">
      <w:pPr>
        <w:ind w:firstLine="426"/>
        <w:jc w:val="both"/>
        <w:rPr>
          <w:sz w:val="22"/>
          <w:szCs w:val="22"/>
        </w:rPr>
      </w:pPr>
      <w:r w:rsidRPr="003A4A82">
        <w:rPr>
          <w:sz w:val="22"/>
          <w:szCs w:val="22"/>
        </w:rPr>
        <w:lastRenderedPageBreak/>
        <w:t xml:space="preserve">Виды разрешенного использования земельных участков определяются в соответствии с </w:t>
      </w:r>
      <w:hyperlink r:id="rId20" w:anchor="dst100010" w:history="1">
        <w:r w:rsidRPr="003A4A82">
          <w:rPr>
            <w:sz w:val="22"/>
            <w:szCs w:val="22"/>
          </w:rPr>
          <w:t>классиф</w:t>
        </w:r>
        <w:r w:rsidRPr="003A4A82">
          <w:rPr>
            <w:sz w:val="22"/>
            <w:szCs w:val="22"/>
          </w:rPr>
          <w:t>и</w:t>
        </w:r>
        <w:r w:rsidRPr="003A4A82">
          <w:rPr>
            <w:sz w:val="22"/>
            <w:szCs w:val="22"/>
          </w:rPr>
          <w:t>катором</w:t>
        </w:r>
      </w:hyperlink>
      <w:r w:rsidRPr="003A4A82">
        <w:rPr>
          <w:sz w:val="22"/>
          <w:szCs w:val="22"/>
        </w:rPr>
        <w:t>, утвержденным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земельных о</w:t>
      </w:r>
      <w:r w:rsidRPr="003A4A82">
        <w:rPr>
          <w:sz w:val="22"/>
          <w:szCs w:val="22"/>
        </w:rPr>
        <w:t>т</w:t>
      </w:r>
      <w:r w:rsidRPr="003A4A82">
        <w:rPr>
          <w:sz w:val="22"/>
          <w:szCs w:val="22"/>
        </w:rPr>
        <w:t>ношений.</w:t>
      </w:r>
    </w:p>
    <w:p w:rsidR="00814C49" w:rsidRDefault="00814C49" w:rsidP="003A4A82">
      <w:pPr>
        <w:ind w:firstLine="426"/>
        <w:jc w:val="both"/>
        <w:rPr>
          <w:sz w:val="22"/>
          <w:szCs w:val="22"/>
        </w:rPr>
      </w:pPr>
      <w:r w:rsidRPr="00814C49">
        <w:rPr>
          <w:sz w:val="22"/>
          <w:szCs w:val="22"/>
        </w:rPr>
        <w:t>Перевод земель из одной категории в другую осуществляется в отношении:</w:t>
      </w:r>
    </w:p>
    <w:p w:rsidR="00814C49" w:rsidRPr="00814C49" w:rsidRDefault="00814C49" w:rsidP="00814C49">
      <w:pPr>
        <w:ind w:firstLine="426"/>
        <w:jc w:val="both"/>
        <w:rPr>
          <w:sz w:val="22"/>
          <w:szCs w:val="22"/>
        </w:rPr>
      </w:pPr>
      <w:r w:rsidRPr="00814C49">
        <w:rPr>
          <w:sz w:val="22"/>
          <w:szCs w:val="22"/>
        </w:rPr>
        <w:t>1) земель, находящих</w:t>
      </w:r>
      <w:r w:rsidR="000F4589">
        <w:rPr>
          <w:sz w:val="22"/>
          <w:szCs w:val="22"/>
        </w:rPr>
        <w:t xml:space="preserve">ся в федеральной собственности </w:t>
      </w:r>
      <w:r>
        <w:rPr>
          <w:sz w:val="22"/>
          <w:szCs w:val="22"/>
        </w:rPr>
        <w:t>–</w:t>
      </w:r>
      <w:r w:rsidRPr="00814C49">
        <w:rPr>
          <w:sz w:val="22"/>
          <w:szCs w:val="22"/>
        </w:rPr>
        <w:t xml:space="preserve"> Правительством Российской Федерации;</w:t>
      </w:r>
    </w:p>
    <w:p w:rsidR="00814C49" w:rsidRPr="00814C49" w:rsidRDefault="00814C49" w:rsidP="00814C49">
      <w:pPr>
        <w:ind w:firstLine="426"/>
        <w:jc w:val="both"/>
        <w:rPr>
          <w:sz w:val="22"/>
          <w:szCs w:val="22"/>
        </w:rPr>
      </w:pPr>
      <w:r w:rsidRPr="00814C49">
        <w:rPr>
          <w:sz w:val="22"/>
          <w:szCs w:val="22"/>
        </w:rPr>
        <w:t>2) земель, находящихся в собственности субъектов Российской Федерации, и земель сельскохозя</w:t>
      </w:r>
      <w:r w:rsidRPr="00814C49">
        <w:rPr>
          <w:sz w:val="22"/>
          <w:szCs w:val="22"/>
        </w:rPr>
        <w:t>й</w:t>
      </w:r>
      <w:r w:rsidRPr="00814C49">
        <w:rPr>
          <w:sz w:val="22"/>
          <w:szCs w:val="22"/>
        </w:rPr>
        <w:t xml:space="preserve">ственного назначения, находящихся </w:t>
      </w:r>
      <w:r w:rsidR="000F4589">
        <w:rPr>
          <w:sz w:val="22"/>
          <w:szCs w:val="22"/>
        </w:rPr>
        <w:t xml:space="preserve">в муниципальной собственности </w:t>
      </w:r>
      <w:r>
        <w:rPr>
          <w:sz w:val="22"/>
          <w:szCs w:val="22"/>
        </w:rPr>
        <w:t>–</w:t>
      </w:r>
      <w:r w:rsidRPr="00814C49">
        <w:rPr>
          <w:sz w:val="22"/>
          <w:szCs w:val="22"/>
        </w:rPr>
        <w:t xml:space="preserve"> органами исполнительной власти субъектов Российской Федерации;</w:t>
      </w:r>
    </w:p>
    <w:p w:rsidR="00814C49" w:rsidRPr="00814C49" w:rsidRDefault="00814C49" w:rsidP="00814C49">
      <w:pPr>
        <w:ind w:firstLine="426"/>
        <w:jc w:val="both"/>
        <w:rPr>
          <w:sz w:val="22"/>
          <w:szCs w:val="22"/>
        </w:rPr>
      </w:pPr>
      <w:r w:rsidRPr="00814C49">
        <w:rPr>
          <w:sz w:val="22"/>
          <w:szCs w:val="22"/>
        </w:rPr>
        <w:t>3) земель, находящихся в муниципальной собственности, за исключением земель сельскохозяйс</w:t>
      </w:r>
      <w:r w:rsidRPr="00814C49">
        <w:rPr>
          <w:sz w:val="22"/>
          <w:szCs w:val="22"/>
        </w:rPr>
        <w:t>т</w:t>
      </w:r>
      <w:r w:rsidR="000F4589">
        <w:rPr>
          <w:sz w:val="22"/>
          <w:szCs w:val="22"/>
        </w:rPr>
        <w:t xml:space="preserve">венного назначения </w:t>
      </w:r>
      <w:r>
        <w:rPr>
          <w:sz w:val="22"/>
          <w:szCs w:val="22"/>
        </w:rPr>
        <w:t>–</w:t>
      </w:r>
      <w:r w:rsidRPr="00814C49">
        <w:rPr>
          <w:sz w:val="22"/>
          <w:szCs w:val="22"/>
        </w:rPr>
        <w:t xml:space="preserve"> органами местного самоуправления;</w:t>
      </w:r>
    </w:p>
    <w:p w:rsidR="00814C49" w:rsidRPr="00814C49" w:rsidRDefault="00814C49" w:rsidP="00814C49">
      <w:pPr>
        <w:ind w:firstLine="426"/>
        <w:jc w:val="both"/>
        <w:rPr>
          <w:sz w:val="22"/>
          <w:szCs w:val="22"/>
        </w:rPr>
      </w:pPr>
      <w:r w:rsidRPr="00814C49">
        <w:rPr>
          <w:sz w:val="22"/>
          <w:szCs w:val="22"/>
        </w:rPr>
        <w:t>4) земель, находящихся в частной собственности:</w:t>
      </w:r>
    </w:p>
    <w:p w:rsidR="00814C49" w:rsidRPr="00814C49" w:rsidRDefault="00814C49" w:rsidP="00814C49">
      <w:pPr>
        <w:numPr>
          <w:ilvl w:val="0"/>
          <w:numId w:val="33"/>
        </w:numPr>
        <w:tabs>
          <w:tab w:val="num" w:pos="709"/>
        </w:tabs>
        <w:ind w:right="34"/>
        <w:jc w:val="both"/>
        <w:rPr>
          <w:color w:val="000000"/>
          <w:sz w:val="22"/>
          <w:szCs w:val="22"/>
        </w:rPr>
      </w:pPr>
      <w:r w:rsidRPr="00814C49">
        <w:rPr>
          <w:sz w:val="22"/>
          <w:szCs w:val="22"/>
        </w:rPr>
        <w:t>земель се</w:t>
      </w:r>
      <w:r>
        <w:rPr>
          <w:sz w:val="22"/>
          <w:szCs w:val="22"/>
        </w:rPr>
        <w:t>льскохозяйственного назначения –</w:t>
      </w:r>
      <w:r w:rsidRPr="00814C49">
        <w:rPr>
          <w:sz w:val="22"/>
          <w:szCs w:val="22"/>
        </w:rPr>
        <w:t xml:space="preserve"> органами исполнительной власти субъектов </w:t>
      </w:r>
      <w:r w:rsidRPr="00814C49">
        <w:rPr>
          <w:color w:val="000000"/>
          <w:sz w:val="22"/>
          <w:szCs w:val="22"/>
        </w:rPr>
        <w:t>Российской Федерации;</w:t>
      </w:r>
    </w:p>
    <w:p w:rsidR="00814C49" w:rsidRPr="00814C49" w:rsidRDefault="00814C49" w:rsidP="00814C49">
      <w:pPr>
        <w:numPr>
          <w:ilvl w:val="0"/>
          <w:numId w:val="33"/>
        </w:numPr>
        <w:tabs>
          <w:tab w:val="num" w:pos="709"/>
        </w:tabs>
        <w:ind w:right="34"/>
        <w:jc w:val="both"/>
        <w:rPr>
          <w:sz w:val="22"/>
          <w:szCs w:val="22"/>
        </w:rPr>
      </w:pPr>
      <w:r w:rsidRPr="00814C49">
        <w:rPr>
          <w:color w:val="000000"/>
          <w:sz w:val="22"/>
          <w:szCs w:val="22"/>
        </w:rPr>
        <w:t>земель</w:t>
      </w:r>
      <w:r w:rsidRPr="00814C49">
        <w:rPr>
          <w:sz w:val="22"/>
          <w:szCs w:val="22"/>
        </w:rPr>
        <w:t xml:space="preserve"> иного целевого назначения </w:t>
      </w:r>
      <w:r>
        <w:rPr>
          <w:sz w:val="22"/>
          <w:szCs w:val="22"/>
        </w:rPr>
        <w:t>–</w:t>
      </w:r>
      <w:r w:rsidRPr="00814C49">
        <w:rPr>
          <w:sz w:val="22"/>
          <w:szCs w:val="22"/>
        </w:rPr>
        <w:t xml:space="preserve"> органами местного самоуправления.</w:t>
      </w:r>
    </w:p>
    <w:p w:rsidR="00814C49" w:rsidRPr="00814C49" w:rsidRDefault="00814C49" w:rsidP="00814C49">
      <w:pPr>
        <w:ind w:firstLine="426"/>
        <w:jc w:val="both"/>
        <w:rPr>
          <w:sz w:val="22"/>
          <w:szCs w:val="22"/>
        </w:rPr>
      </w:pPr>
      <w:r w:rsidRPr="00814C49">
        <w:rPr>
          <w:sz w:val="22"/>
          <w:szCs w:val="22"/>
        </w:rPr>
        <w:t>Перевод земель населенных пунктов в земли иных категорий и земель иных категорий в земли н</w:t>
      </w:r>
      <w:r w:rsidRPr="00814C49">
        <w:rPr>
          <w:sz w:val="22"/>
          <w:szCs w:val="22"/>
        </w:rPr>
        <w:t>а</w:t>
      </w:r>
      <w:r w:rsidRPr="00814C49">
        <w:rPr>
          <w:sz w:val="22"/>
          <w:szCs w:val="22"/>
        </w:rPr>
        <w:t>селенных пунктов независимо от их форм собственности осуществляется путем установления или изм</w:t>
      </w:r>
      <w:r w:rsidRPr="00814C49">
        <w:rPr>
          <w:sz w:val="22"/>
          <w:szCs w:val="22"/>
        </w:rPr>
        <w:t>е</w:t>
      </w:r>
      <w:r w:rsidRPr="00814C49">
        <w:rPr>
          <w:sz w:val="22"/>
          <w:szCs w:val="22"/>
        </w:rPr>
        <w:t xml:space="preserve">нения границ населенных пунктов в порядке, установленном </w:t>
      </w:r>
      <w:r>
        <w:rPr>
          <w:sz w:val="22"/>
          <w:szCs w:val="22"/>
        </w:rPr>
        <w:t>Земельным</w:t>
      </w:r>
      <w:r w:rsidRPr="00814C49">
        <w:rPr>
          <w:sz w:val="22"/>
          <w:szCs w:val="22"/>
        </w:rPr>
        <w:t xml:space="preserve"> Кодексом и законодательством Российской Федерации о градостроительной деятельности.</w:t>
      </w:r>
      <w:r w:rsidR="00D90A0D">
        <w:rPr>
          <w:sz w:val="22"/>
          <w:szCs w:val="22"/>
        </w:rPr>
        <w:t xml:space="preserve"> </w:t>
      </w:r>
      <w:r w:rsidRPr="00814C49">
        <w:rPr>
          <w:sz w:val="22"/>
          <w:szCs w:val="22"/>
        </w:rPr>
        <w:t>Порядок перевода земель из одной категории в другую устанавливается федеральными законами.</w:t>
      </w:r>
      <w:r w:rsidR="00D90A0D">
        <w:rPr>
          <w:sz w:val="22"/>
          <w:szCs w:val="22"/>
        </w:rPr>
        <w:t xml:space="preserve"> </w:t>
      </w:r>
      <w:r w:rsidRPr="00814C49">
        <w:rPr>
          <w:sz w:val="22"/>
          <w:szCs w:val="22"/>
        </w:rPr>
        <w:t xml:space="preserve">Категория земель указывается </w:t>
      </w:r>
      <w:proofErr w:type="gramStart"/>
      <w:r w:rsidRPr="00814C49">
        <w:rPr>
          <w:sz w:val="22"/>
          <w:szCs w:val="22"/>
        </w:rPr>
        <w:t>в</w:t>
      </w:r>
      <w:proofErr w:type="gramEnd"/>
      <w:r w:rsidRPr="00814C49">
        <w:rPr>
          <w:sz w:val="22"/>
          <w:szCs w:val="22"/>
        </w:rPr>
        <w:t>:</w:t>
      </w:r>
    </w:p>
    <w:p w:rsidR="00814C49" w:rsidRPr="00814C49" w:rsidRDefault="00814C49" w:rsidP="00814C49">
      <w:pPr>
        <w:ind w:firstLine="426"/>
        <w:jc w:val="both"/>
        <w:rPr>
          <w:sz w:val="22"/>
          <w:szCs w:val="22"/>
        </w:rPr>
      </w:pPr>
      <w:r w:rsidRPr="00814C49">
        <w:rPr>
          <w:sz w:val="22"/>
          <w:szCs w:val="22"/>
        </w:rPr>
        <w:t xml:space="preserve">1) </w:t>
      </w:r>
      <w:proofErr w:type="gramStart"/>
      <w:r w:rsidRPr="00814C49">
        <w:rPr>
          <w:sz w:val="22"/>
          <w:szCs w:val="22"/>
        </w:rPr>
        <w:t>актах</w:t>
      </w:r>
      <w:proofErr w:type="gramEnd"/>
      <w:r w:rsidRPr="00814C49">
        <w:rPr>
          <w:sz w:val="22"/>
          <w:szCs w:val="22"/>
        </w:rPr>
        <w:t xml:space="preserve"> федеральных органов исполнительной власти, актах органов исполнительной власти суб</w:t>
      </w:r>
      <w:r w:rsidRPr="00814C49">
        <w:rPr>
          <w:sz w:val="22"/>
          <w:szCs w:val="22"/>
        </w:rPr>
        <w:t>ъ</w:t>
      </w:r>
      <w:r w:rsidRPr="00814C49">
        <w:rPr>
          <w:sz w:val="22"/>
          <w:szCs w:val="22"/>
        </w:rPr>
        <w:t>ектов Российской Федерации и актах органов местного самоуправления о предоставлении земельных участков;</w:t>
      </w:r>
    </w:p>
    <w:p w:rsidR="00814C49" w:rsidRPr="00814C49" w:rsidRDefault="00814C49" w:rsidP="00814C49">
      <w:pPr>
        <w:ind w:firstLine="426"/>
        <w:jc w:val="both"/>
        <w:rPr>
          <w:sz w:val="22"/>
          <w:szCs w:val="22"/>
        </w:rPr>
      </w:pPr>
      <w:r w:rsidRPr="00814C49">
        <w:rPr>
          <w:sz w:val="22"/>
          <w:szCs w:val="22"/>
        </w:rPr>
        <w:t xml:space="preserve">2) </w:t>
      </w:r>
      <w:proofErr w:type="gramStart"/>
      <w:r w:rsidRPr="00814C49">
        <w:rPr>
          <w:sz w:val="22"/>
          <w:szCs w:val="22"/>
        </w:rPr>
        <w:t>договорах</w:t>
      </w:r>
      <w:proofErr w:type="gramEnd"/>
      <w:r w:rsidRPr="00814C49">
        <w:rPr>
          <w:sz w:val="22"/>
          <w:szCs w:val="22"/>
        </w:rPr>
        <w:t>, предметом которых являются земельные участки;</w:t>
      </w:r>
    </w:p>
    <w:p w:rsidR="00814C49" w:rsidRPr="00814C49" w:rsidRDefault="00814C49" w:rsidP="00814C49">
      <w:pPr>
        <w:ind w:firstLine="426"/>
        <w:jc w:val="both"/>
        <w:rPr>
          <w:sz w:val="22"/>
          <w:szCs w:val="22"/>
        </w:rPr>
      </w:pPr>
      <w:r w:rsidRPr="00814C49">
        <w:rPr>
          <w:sz w:val="22"/>
          <w:szCs w:val="22"/>
        </w:rPr>
        <w:t xml:space="preserve">3) государственном </w:t>
      </w:r>
      <w:proofErr w:type="gramStart"/>
      <w:r w:rsidRPr="00814C49">
        <w:rPr>
          <w:sz w:val="22"/>
          <w:szCs w:val="22"/>
        </w:rPr>
        <w:t>кадастре</w:t>
      </w:r>
      <w:proofErr w:type="gramEnd"/>
      <w:r w:rsidRPr="00814C49">
        <w:rPr>
          <w:sz w:val="22"/>
          <w:szCs w:val="22"/>
        </w:rPr>
        <w:t xml:space="preserve"> недвижимости;</w:t>
      </w:r>
    </w:p>
    <w:p w:rsidR="00814C49" w:rsidRPr="00814C49" w:rsidRDefault="00814C49" w:rsidP="00814C49">
      <w:pPr>
        <w:ind w:firstLine="426"/>
        <w:jc w:val="both"/>
        <w:rPr>
          <w:sz w:val="22"/>
          <w:szCs w:val="22"/>
        </w:rPr>
      </w:pPr>
      <w:r w:rsidRPr="00814C49">
        <w:rPr>
          <w:sz w:val="22"/>
          <w:szCs w:val="22"/>
        </w:rPr>
        <w:t xml:space="preserve">4) </w:t>
      </w:r>
      <w:proofErr w:type="gramStart"/>
      <w:r w:rsidRPr="00814C49">
        <w:rPr>
          <w:sz w:val="22"/>
          <w:szCs w:val="22"/>
        </w:rPr>
        <w:t>документах</w:t>
      </w:r>
      <w:proofErr w:type="gramEnd"/>
      <w:r w:rsidRPr="00814C49">
        <w:rPr>
          <w:sz w:val="22"/>
          <w:szCs w:val="22"/>
        </w:rPr>
        <w:t xml:space="preserve"> о государственной регистрации прав на недвижимое имущество и сделок с ним;</w:t>
      </w:r>
    </w:p>
    <w:p w:rsidR="00814C49" w:rsidRDefault="00814C49" w:rsidP="00814C49">
      <w:pPr>
        <w:ind w:firstLine="426"/>
        <w:jc w:val="both"/>
        <w:rPr>
          <w:sz w:val="22"/>
          <w:szCs w:val="22"/>
        </w:rPr>
      </w:pPr>
      <w:r w:rsidRPr="00814C49">
        <w:rPr>
          <w:sz w:val="22"/>
          <w:szCs w:val="22"/>
        </w:rPr>
        <w:t>5) иных документах в случаях, установленных федеральными законами и законами субъектов Ро</w:t>
      </w:r>
      <w:r w:rsidRPr="00814C49">
        <w:rPr>
          <w:sz w:val="22"/>
          <w:szCs w:val="22"/>
        </w:rPr>
        <w:t>с</w:t>
      </w:r>
      <w:r w:rsidRPr="00814C49">
        <w:rPr>
          <w:sz w:val="22"/>
          <w:szCs w:val="22"/>
        </w:rPr>
        <w:t>сийской Федерации.</w:t>
      </w:r>
    </w:p>
    <w:p w:rsidR="00290B1B" w:rsidRDefault="00290B1B" w:rsidP="00814C49">
      <w:pPr>
        <w:ind w:firstLine="426"/>
        <w:jc w:val="both"/>
        <w:rPr>
          <w:sz w:val="22"/>
          <w:szCs w:val="22"/>
        </w:rPr>
      </w:pPr>
      <w:proofErr w:type="gramStart"/>
      <w:r w:rsidRPr="00290B1B">
        <w:rPr>
          <w:sz w:val="22"/>
          <w:szCs w:val="22"/>
        </w:rPr>
        <w:t>Перевод земель или земельных участков из одной категории в другую и (или) изменение основных или вспомогательных видов разрешенного использования, предоставление разрешения на условно ра</w:t>
      </w:r>
      <w:r w:rsidRPr="00290B1B">
        <w:rPr>
          <w:sz w:val="22"/>
          <w:szCs w:val="22"/>
        </w:rPr>
        <w:t>з</w:t>
      </w:r>
      <w:r w:rsidRPr="00290B1B">
        <w:rPr>
          <w:sz w:val="22"/>
          <w:szCs w:val="22"/>
        </w:rPr>
        <w:t>решенный вид разрешенного использования земельного участка не влекут за собой прекращение прав собственников земельных участков, землепользователей, землевладельцев и арендаторов земельных участков, лиц, в пользу которых установлены сервитут, публичный сервитут, а также лиц, использу</w:t>
      </w:r>
      <w:r w:rsidRPr="00290B1B">
        <w:rPr>
          <w:sz w:val="22"/>
          <w:szCs w:val="22"/>
        </w:rPr>
        <w:t>ю</w:t>
      </w:r>
      <w:r w:rsidRPr="00290B1B">
        <w:rPr>
          <w:sz w:val="22"/>
          <w:szCs w:val="22"/>
        </w:rPr>
        <w:t>щих земли или земельные участки</w:t>
      </w:r>
      <w:proofErr w:type="gramEnd"/>
      <w:r w:rsidRPr="00290B1B">
        <w:rPr>
          <w:sz w:val="22"/>
          <w:szCs w:val="22"/>
        </w:rPr>
        <w:t xml:space="preserve"> по основаниям, предусмотренным </w:t>
      </w:r>
      <w:r>
        <w:rPr>
          <w:sz w:val="22"/>
          <w:szCs w:val="22"/>
        </w:rPr>
        <w:t xml:space="preserve">Земельным </w:t>
      </w:r>
      <w:r w:rsidRPr="00290B1B">
        <w:rPr>
          <w:sz w:val="22"/>
          <w:szCs w:val="22"/>
        </w:rPr>
        <w:t>Кодексом.</w:t>
      </w:r>
    </w:p>
    <w:p w:rsidR="003A4A82" w:rsidRPr="00290B1B" w:rsidRDefault="003A4A82" w:rsidP="00E140A6">
      <w:pPr>
        <w:ind w:firstLine="426"/>
        <w:jc w:val="both"/>
        <w:rPr>
          <w:sz w:val="22"/>
          <w:szCs w:val="22"/>
        </w:rPr>
      </w:pPr>
      <w:r w:rsidRPr="00290B1B">
        <w:rPr>
          <w:sz w:val="22"/>
          <w:szCs w:val="22"/>
        </w:rPr>
        <w:t xml:space="preserve">В соответствии с </w:t>
      </w:r>
      <w:r w:rsidR="00290B1B" w:rsidRPr="00290B1B">
        <w:rPr>
          <w:sz w:val="22"/>
          <w:szCs w:val="22"/>
        </w:rPr>
        <w:t>Приказом Федеральной службы государственной регистрации, кадастра и карт</w:t>
      </w:r>
      <w:r w:rsidR="00290B1B" w:rsidRPr="00290B1B">
        <w:rPr>
          <w:sz w:val="22"/>
          <w:szCs w:val="22"/>
        </w:rPr>
        <w:t>о</w:t>
      </w:r>
      <w:r w:rsidR="00290B1B" w:rsidRPr="00290B1B">
        <w:rPr>
          <w:sz w:val="22"/>
          <w:szCs w:val="22"/>
        </w:rPr>
        <w:t xml:space="preserve">графии № </w:t>
      </w:r>
      <w:proofErr w:type="gramStart"/>
      <w:r w:rsidR="00290B1B" w:rsidRPr="00290B1B">
        <w:rPr>
          <w:sz w:val="22"/>
          <w:szCs w:val="22"/>
        </w:rPr>
        <w:t>П</w:t>
      </w:r>
      <w:proofErr w:type="gramEnd"/>
      <w:r w:rsidR="00290B1B" w:rsidRPr="00290B1B">
        <w:rPr>
          <w:sz w:val="22"/>
          <w:szCs w:val="22"/>
        </w:rPr>
        <w:t>/0412 от 10.11.2020 г. «Об утверждении классификатора видов разрешенного использования земельных участков» (в действующей редакции со всеми изменениями и дополнениями от 23.06.2022 г.)</w:t>
      </w:r>
      <w:r w:rsidR="00290B1B">
        <w:rPr>
          <w:sz w:val="22"/>
          <w:szCs w:val="22"/>
        </w:rPr>
        <w:t xml:space="preserve"> </w:t>
      </w:r>
      <w:r w:rsidRPr="0053246B">
        <w:rPr>
          <w:b/>
          <w:sz w:val="22"/>
          <w:szCs w:val="22"/>
        </w:rPr>
        <w:t>выделяют</w:t>
      </w:r>
      <w:r w:rsidRPr="00290B1B">
        <w:rPr>
          <w:sz w:val="22"/>
          <w:szCs w:val="22"/>
        </w:rPr>
        <w:t xml:space="preserve"> </w:t>
      </w:r>
      <w:r w:rsidR="00290B1B" w:rsidRPr="00E140A6">
        <w:rPr>
          <w:b/>
          <w:sz w:val="22"/>
          <w:szCs w:val="22"/>
        </w:rPr>
        <w:t>14</w:t>
      </w:r>
      <w:r w:rsidRPr="00E140A6">
        <w:rPr>
          <w:b/>
          <w:sz w:val="22"/>
          <w:szCs w:val="22"/>
        </w:rPr>
        <w:t xml:space="preserve"> видов разрешенного использования земельных участков</w:t>
      </w:r>
      <w:r w:rsidR="003F492D">
        <w:rPr>
          <w:sz w:val="22"/>
          <w:szCs w:val="22"/>
        </w:rPr>
        <w:t xml:space="preserve"> (см. Приложение </w:t>
      </w:r>
      <w:r w:rsidR="004B7C4A">
        <w:rPr>
          <w:sz w:val="22"/>
          <w:szCs w:val="22"/>
        </w:rPr>
        <w:t>1</w:t>
      </w:r>
      <w:r w:rsidRPr="00290B1B">
        <w:rPr>
          <w:sz w:val="22"/>
          <w:szCs w:val="22"/>
        </w:rPr>
        <w:t>):</w:t>
      </w:r>
    </w:p>
    <w:p w:rsidR="003A4A82" w:rsidRPr="00290B1B" w:rsidRDefault="00162068" w:rsidP="003A4A82">
      <w:pPr>
        <w:ind w:firstLine="426"/>
        <w:jc w:val="both"/>
        <w:rPr>
          <w:sz w:val="22"/>
          <w:szCs w:val="22"/>
        </w:rPr>
      </w:pPr>
      <w:r w:rsidRPr="00290B1B">
        <w:rPr>
          <w:sz w:val="22"/>
          <w:szCs w:val="22"/>
        </w:rPr>
        <w:t>1) с</w:t>
      </w:r>
      <w:r w:rsidR="00F351B2" w:rsidRPr="00290B1B">
        <w:rPr>
          <w:sz w:val="22"/>
          <w:szCs w:val="22"/>
        </w:rPr>
        <w:t>ельскохозяйственное использование</w:t>
      </w:r>
      <w:r w:rsidRPr="00290B1B">
        <w:rPr>
          <w:sz w:val="22"/>
          <w:szCs w:val="22"/>
        </w:rPr>
        <w:t>;</w:t>
      </w:r>
    </w:p>
    <w:p w:rsidR="00F351B2" w:rsidRPr="00290B1B" w:rsidRDefault="00162068" w:rsidP="003A4A82">
      <w:pPr>
        <w:ind w:firstLine="426"/>
        <w:jc w:val="both"/>
        <w:rPr>
          <w:sz w:val="22"/>
          <w:szCs w:val="22"/>
        </w:rPr>
      </w:pPr>
      <w:r w:rsidRPr="00290B1B">
        <w:rPr>
          <w:sz w:val="22"/>
          <w:szCs w:val="22"/>
        </w:rPr>
        <w:t>2) ж</w:t>
      </w:r>
      <w:r w:rsidR="00F351B2" w:rsidRPr="00290B1B">
        <w:rPr>
          <w:sz w:val="22"/>
          <w:szCs w:val="22"/>
        </w:rPr>
        <w:t>илая застройка</w:t>
      </w:r>
      <w:r w:rsidRPr="00290B1B">
        <w:rPr>
          <w:sz w:val="22"/>
          <w:szCs w:val="22"/>
        </w:rPr>
        <w:t>;</w:t>
      </w:r>
    </w:p>
    <w:p w:rsidR="00F351B2" w:rsidRPr="00290B1B" w:rsidRDefault="00162068" w:rsidP="003A4A82">
      <w:pPr>
        <w:ind w:firstLine="426"/>
        <w:jc w:val="both"/>
        <w:rPr>
          <w:sz w:val="22"/>
          <w:szCs w:val="22"/>
        </w:rPr>
      </w:pPr>
      <w:r w:rsidRPr="00290B1B">
        <w:rPr>
          <w:sz w:val="22"/>
          <w:szCs w:val="22"/>
        </w:rPr>
        <w:t>3) о</w:t>
      </w:r>
      <w:r w:rsidR="00F351B2" w:rsidRPr="00290B1B">
        <w:rPr>
          <w:sz w:val="22"/>
          <w:szCs w:val="22"/>
        </w:rPr>
        <w:t>бщественное использование объектов капитального строительства</w:t>
      </w:r>
      <w:r w:rsidRPr="00290B1B">
        <w:rPr>
          <w:sz w:val="22"/>
          <w:szCs w:val="22"/>
        </w:rPr>
        <w:t>;</w:t>
      </w:r>
    </w:p>
    <w:p w:rsidR="00F351B2" w:rsidRPr="00290B1B" w:rsidRDefault="00162068" w:rsidP="003A4A82">
      <w:pPr>
        <w:ind w:firstLine="426"/>
        <w:jc w:val="both"/>
        <w:rPr>
          <w:sz w:val="22"/>
          <w:szCs w:val="22"/>
        </w:rPr>
      </w:pPr>
      <w:r w:rsidRPr="00290B1B">
        <w:rPr>
          <w:sz w:val="22"/>
          <w:szCs w:val="22"/>
        </w:rPr>
        <w:t>4) п</w:t>
      </w:r>
      <w:r w:rsidR="00F351B2" w:rsidRPr="00290B1B">
        <w:rPr>
          <w:sz w:val="22"/>
          <w:szCs w:val="22"/>
        </w:rPr>
        <w:t>редпринимательство</w:t>
      </w:r>
      <w:r w:rsidRPr="00290B1B">
        <w:rPr>
          <w:sz w:val="22"/>
          <w:szCs w:val="22"/>
        </w:rPr>
        <w:t>;</w:t>
      </w:r>
    </w:p>
    <w:p w:rsidR="00F351B2" w:rsidRPr="00290B1B" w:rsidRDefault="00162068" w:rsidP="003A4A82">
      <w:pPr>
        <w:ind w:firstLine="426"/>
        <w:jc w:val="both"/>
        <w:rPr>
          <w:sz w:val="22"/>
          <w:szCs w:val="22"/>
        </w:rPr>
      </w:pPr>
      <w:r w:rsidRPr="00290B1B">
        <w:rPr>
          <w:sz w:val="22"/>
          <w:szCs w:val="22"/>
        </w:rPr>
        <w:t>5) о</w:t>
      </w:r>
      <w:r w:rsidR="00F351B2" w:rsidRPr="00290B1B">
        <w:rPr>
          <w:sz w:val="22"/>
          <w:szCs w:val="22"/>
        </w:rPr>
        <w:t>тдых (рекреация)</w:t>
      </w:r>
      <w:r w:rsidRPr="00290B1B">
        <w:rPr>
          <w:sz w:val="22"/>
          <w:szCs w:val="22"/>
        </w:rPr>
        <w:t>;</w:t>
      </w:r>
    </w:p>
    <w:p w:rsidR="00F351B2" w:rsidRPr="00290B1B" w:rsidRDefault="00F351B2" w:rsidP="003A4A82">
      <w:pPr>
        <w:ind w:firstLine="426"/>
        <w:jc w:val="both"/>
        <w:rPr>
          <w:sz w:val="22"/>
          <w:szCs w:val="22"/>
        </w:rPr>
      </w:pPr>
      <w:r w:rsidRPr="00290B1B">
        <w:rPr>
          <w:sz w:val="22"/>
          <w:szCs w:val="22"/>
        </w:rPr>
        <w:t>6</w:t>
      </w:r>
      <w:r w:rsidR="00162068" w:rsidRPr="00290B1B">
        <w:rPr>
          <w:sz w:val="22"/>
          <w:szCs w:val="22"/>
        </w:rPr>
        <w:t>) п</w:t>
      </w:r>
      <w:r w:rsidRPr="00290B1B">
        <w:rPr>
          <w:sz w:val="22"/>
          <w:szCs w:val="22"/>
        </w:rPr>
        <w:t>роизводственная деятельность</w:t>
      </w:r>
      <w:r w:rsidR="00162068" w:rsidRPr="00290B1B">
        <w:rPr>
          <w:sz w:val="22"/>
          <w:szCs w:val="22"/>
        </w:rPr>
        <w:t>;</w:t>
      </w:r>
    </w:p>
    <w:p w:rsidR="00F351B2" w:rsidRPr="00290B1B" w:rsidRDefault="00162068" w:rsidP="003A4A82">
      <w:pPr>
        <w:ind w:firstLine="426"/>
        <w:jc w:val="both"/>
        <w:rPr>
          <w:sz w:val="22"/>
          <w:szCs w:val="22"/>
        </w:rPr>
      </w:pPr>
      <w:r w:rsidRPr="00290B1B">
        <w:rPr>
          <w:sz w:val="22"/>
          <w:szCs w:val="22"/>
        </w:rPr>
        <w:t>7) т</w:t>
      </w:r>
      <w:r w:rsidR="00F351B2" w:rsidRPr="00290B1B">
        <w:rPr>
          <w:sz w:val="22"/>
          <w:szCs w:val="22"/>
        </w:rPr>
        <w:t>ранспорт</w:t>
      </w:r>
      <w:r w:rsidRPr="00290B1B">
        <w:rPr>
          <w:sz w:val="22"/>
          <w:szCs w:val="22"/>
        </w:rPr>
        <w:t>;</w:t>
      </w:r>
    </w:p>
    <w:p w:rsidR="00F351B2" w:rsidRPr="00290B1B" w:rsidRDefault="00F351B2" w:rsidP="003A4A82">
      <w:pPr>
        <w:ind w:firstLine="426"/>
        <w:jc w:val="both"/>
        <w:rPr>
          <w:sz w:val="22"/>
          <w:szCs w:val="22"/>
        </w:rPr>
      </w:pPr>
      <w:r w:rsidRPr="00290B1B">
        <w:rPr>
          <w:sz w:val="22"/>
          <w:szCs w:val="22"/>
        </w:rPr>
        <w:t>8</w:t>
      </w:r>
      <w:r w:rsidR="00162068" w:rsidRPr="00290B1B">
        <w:rPr>
          <w:sz w:val="22"/>
          <w:szCs w:val="22"/>
        </w:rPr>
        <w:t>) о</w:t>
      </w:r>
      <w:r w:rsidRPr="00290B1B">
        <w:rPr>
          <w:sz w:val="22"/>
          <w:szCs w:val="22"/>
        </w:rPr>
        <w:t>беспечение обороны и безопасности</w:t>
      </w:r>
      <w:r w:rsidR="00162068" w:rsidRPr="00290B1B">
        <w:rPr>
          <w:sz w:val="22"/>
          <w:szCs w:val="22"/>
        </w:rPr>
        <w:t>;</w:t>
      </w:r>
    </w:p>
    <w:p w:rsidR="00F351B2" w:rsidRPr="00290B1B" w:rsidRDefault="00F351B2" w:rsidP="003A4A82">
      <w:pPr>
        <w:ind w:firstLine="426"/>
        <w:jc w:val="both"/>
        <w:rPr>
          <w:sz w:val="22"/>
          <w:szCs w:val="22"/>
        </w:rPr>
      </w:pPr>
      <w:r w:rsidRPr="00290B1B">
        <w:rPr>
          <w:sz w:val="22"/>
          <w:szCs w:val="22"/>
        </w:rPr>
        <w:t>9</w:t>
      </w:r>
      <w:r w:rsidR="00162068" w:rsidRPr="00290B1B">
        <w:rPr>
          <w:sz w:val="22"/>
          <w:szCs w:val="22"/>
        </w:rPr>
        <w:t>) д</w:t>
      </w:r>
      <w:r w:rsidRPr="00290B1B">
        <w:rPr>
          <w:sz w:val="22"/>
          <w:szCs w:val="22"/>
        </w:rPr>
        <w:t>еятельность по особой охране и изучению природы</w:t>
      </w:r>
      <w:r w:rsidR="00162068" w:rsidRPr="00290B1B">
        <w:rPr>
          <w:sz w:val="22"/>
          <w:szCs w:val="22"/>
        </w:rPr>
        <w:t>;</w:t>
      </w:r>
    </w:p>
    <w:p w:rsidR="00F351B2" w:rsidRPr="00290B1B" w:rsidRDefault="00F351B2" w:rsidP="003A4A82">
      <w:pPr>
        <w:ind w:firstLine="426"/>
        <w:jc w:val="both"/>
        <w:rPr>
          <w:sz w:val="22"/>
          <w:szCs w:val="22"/>
        </w:rPr>
      </w:pPr>
      <w:r w:rsidRPr="00290B1B">
        <w:rPr>
          <w:sz w:val="22"/>
          <w:szCs w:val="22"/>
        </w:rPr>
        <w:t>10</w:t>
      </w:r>
      <w:r w:rsidR="00162068" w:rsidRPr="00290B1B">
        <w:rPr>
          <w:sz w:val="22"/>
          <w:szCs w:val="22"/>
        </w:rPr>
        <w:t>) и</w:t>
      </w:r>
      <w:r w:rsidRPr="00290B1B">
        <w:rPr>
          <w:sz w:val="22"/>
          <w:szCs w:val="22"/>
        </w:rPr>
        <w:t>спользование лесов</w:t>
      </w:r>
      <w:r w:rsidR="00162068" w:rsidRPr="00290B1B">
        <w:rPr>
          <w:sz w:val="22"/>
          <w:szCs w:val="22"/>
        </w:rPr>
        <w:t>;</w:t>
      </w:r>
    </w:p>
    <w:p w:rsidR="00F351B2" w:rsidRPr="00290B1B" w:rsidRDefault="00F351B2" w:rsidP="003A4A82">
      <w:pPr>
        <w:ind w:firstLine="426"/>
        <w:jc w:val="both"/>
        <w:rPr>
          <w:sz w:val="22"/>
          <w:szCs w:val="22"/>
        </w:rPr>
      </w:pPr>
      <w:r w:rsidRPr="00290B1B">
        <w:rPr>
          <w:sz w:val="22"/>
          <w:szCs w:val="22"/>
        </w:rPr>
        <w:t>11</w:t>
      </w:r>
      <w:r w:rsidR="00162068" w:rsidRPr="00290B1B">
        <w:rPr>
          <w:sz w:val="22"/>
          <w:szCs w:val="22"/>
        </w:rPr>
        <w:t>) в</w:t>
      </w:r>
      <w:r w:rsidRPr="00290B1B">
        <w:rPr>
          <w:sz w:val="22"/>
          <w:szCs w:val="22"/>
        </w:rPr>
        <w:t>одные объекты</w:t>
      </w:r>
      <w:r w:rsidR="00162068" w:rsidRPr="00290B1B">
        <w:rPr>
          <w:sz w:val="22"/>
          <w:szCs w:val="22"/>
        </w:rPr>
        <w:t>;</w:t>
      </w:r>
    </w:p>
    <w:p w:rsidR="00F351B2" w:rsidRPr="00290B1B" w:rsidRDefault="00F351B2" w:rsidP="003A4A82">
      <w:pPr>
        <w:ind w:firstLine="426"/>
        <w:jc w:val="both"/>
        <w:rPr>
          <w:sz w:val="22"/>
          <w:szCs w:val="22"/>
        </w:rPr>
      </w:pPr>
      <w:r w:rsidRPr="00290B1B">
        <w:rPr>
          <w:sz w:val="22"/>
          <w:szCs w:val="22"/>
        </w:rPr>
        <w:t>12</w:t>
      </w:r>
      <w:r w:rsidR="00162068" w:rsidRPr="00290B1B">
        <w:rPr>
          <w:sz w:val="22"/>
          <w:szCs w:val="22"/>
        </w:rPr>
        <w:t>) з</w:t>
      </w:r>
      <w:r w:rsidRPr="00290B1B">
        <w:rPr>
          <w:sz w:val="22"/>
          <w:szCs w:val="22"/>
        </w:rPr>
        <w:t>емельные участки (территории) общего пользования</w:t>
      </w:r>
      <w:r w:rsidR="00162068" w:rsidRPr="00290B1B">
        <w:rPr>
          <w:sz w:val="22"/>
          <w:szCs w:val="22"/>
        </w:rPr>
        <w:t>;</w:t>
      </w:r>
    </w:p>
    <w:p w:rsidR="00F351B2" w:rsidRDefault="00F351B2" w:rsidP="003A4A82">
      <w:pPr>
        <w:ind w:firstLine="426"/>
        <w:jc w:val="both"/>
        <w:rPr>
          <w:sz w:val="22"/>
          <w:szCs w:val="22"/>
        </w:rPr>
      </w:pPr>
      <w:r w:rsidRPr="00290B1B">
        <w:rPr>
          <w:sz w:val="22"/>
          <w:szCs w:val="22"/>
        </w:rPr>
        <w:t>13</w:t>
      </w:r>
      <w:r w:rsidR="00162068" w:rsidRPr="00290B1B">
        <w:rPr>
          <w:sz w:val="22"/>
          <w:szCs w:val="22"/>
        </w:rPr>
        <w:t>) з</w:t>
      </w:r>
      <w:r w:rsidRPr="00290B1B">
        <w:rPr>
          <w:sz w:val="22"/>
          <w:szCs w:val="22"/>
        </w:rPr>
        <w:t>емельные участки общего назначения</w:t>
      </w:r>
      <w:r w:rsidR="00290B1B">
        <w:rPr>
          <w:sz w:val="22"/>
          <w:szCs w:val="22"/>
        </w:rPr>
        <w:t>;</w:t>
      </w:r>
    </w:p>
    <w:p w:rsidR="001B7A48" w:rsidRDefault="00290B1B" w:rsidP="001B7A48">
      <w:pPr>
        <w:ind w:firstLine="426"/>
        <w:jc w:val="both"/>
        <w:rPr>
          <w:sz w:val="22"/>
          <w:szCs w:val="22"/>
        </w:rPr>
      </w:pPr>
      <w:r>
        <w:rPr>
          <w:sz w:val="22"/>
          <w:szCs w:val="22"/>
        </w:rPr>
        <w:t>14) з</w:t>
      </w:r>
      <w:r w:rsidRPr="00290B1B">
        <w:rPr>
          <w:sz w:val="22"/>
          <w:szCs w:val="22"/>
        </w:rPr>
        <w:t>емельные участки, входящие в состав общего имущества собственников индивидуальных ж</w:t>
      </w:r>
      <w:r w:rsidRPr="00290B1B">
        <w:rPr>
          <w:sz w:val="22"/>
          <w:szCs w:val="22"/>
        </w:rPr>
        <w:t>и</w:t>
      </w:r>
      <w:r w:rsidRPr="00290B1B">
        <w:rPr>
          <w:sz w:val="22"/>
          <w:szCs w:val="22"/>
        </w:rPr>
        <w:t>лых домов в малоэтажном жилом комплексе</w:t>
      </w:r>
      <w:r>
        <w:rPr>
          <w:sz w:val="22"/>
          <w:szCs w:val="22"/>
        </w:rPr>
        <w:t>.</w:t>
      </w:r>
    </w:p>
    <w:p w:rsidR="00E140A6" w:rsidRDefault="00162068" w:rsidP="00E140A6">
      <w:pPr>
        <w:pStyle w:val="affe"/>
        <w:tabs>
          <w:tab w:val="center" w:pos="851"/>
        </w:tabs>
        <w:ind w:firstLine="426"/>
        <w:jc w:val="both"/>
        <w:rPr>
          <w:sz w:val="22"/>
          <w:szCs w:val="22"/>
        </w:rPr>
      </w:pPr>
      <w:r w:rsidRPr="00162068">
        <w:rPr>
          <w:sz w:val="22"/>
          <w:szCs w:val="22"/>
        </w:rPr>
        <w:t>В зависимости от целей сегментирования в качестве признаков могут быть использованы факторы, характеризующие покупательное поведение физических и юридических лиц, параметры земельных уч</w:t>
      </w:r>
      <w:r w:rsidRPr="00162068">
        <w:rPr>
          <w:sz w:val="22"/>
          <w:szCs w:val="22"/>
        </w:rPr>
        <w:t>а</w:t>
      </w:r>
      <w:r w:rsidRPr="00162068">
        <w:rPr>
          <w:sz w:val="22"/>
          <w:szCs w:val="22"/>
        </w:rPr>
        <w:t xml:space="preserve">стков, экономические показатели коммерческих организаций. </w:t>
      </w:r>
    </w:p>
    <w:p w:rsidR="00162068" w:rsidRPr="00162068" w:rsidRDefault="00162068" w:rsidP="00746F72">
      <w:pPr>
        <w:pStyle w:val="affe"/>
        <w:pageBreakBefore/>
        <w:tabs>
          <w:tab w:val="center" w:pos="851"/>
        </w:tabs>
        <w:ind w:firstLine="425"/>
        <w:jc w:val="both"/>
        <w:rPr>
          <w:sz w:val="22"/>
          <w:szCs w:val="22"/>
        </w:rPr>
      </w:pPr>
      <w:r w:rsidRPr="00E140A6">
        <w:rPr>
          <w:b/>
          <w:bCs/>
          <w:sz w:val="22"/>
          <w:szCs w:val="22"/>
        </w:rPr>
        <w:lastRenderedPageBreak/>
        <w:t>Земельный рынок может быть сегментирован</w:t>
      </w:r>
      <w:r w:rsidRPr="00E140A6">
        <w:rPr>
          <w:b/>
          <w:sz w:val="22"/>
          <w:szCs w:val="22"/>
        </w:rPr>
        <w:t> по следующим критериям</w:t>
      </w:r>
      <w:r w:rsidRPr="00162068">
        <w:rPr>
          <w:sz w:val="22"/>
          <w:szCs w:val="22"/>
        </w:rPr>
        <w:t>:</w:t>
      </w:r>
    </w:p>
    <w:p w:rsidR="00162068" w:rsidRPr="00C156BC" w:rsidRDefault="00162068" w:rsidP="00E140A6">
      <w:pPr>
        <w:numPr>
          <w:ilvl w:val="0"/>
          <w:numId w:val="37"/>
        </w:numPr>
        <w:tabs>
          <w:tab w:val="clear" w:pos="1287"/>
          <w:tab w:val="num" w:pos="1134"/>
        </w:tabs>
        <w:ind w:hanging="436"/>
        <w:jc w:val="both"/>
        <w:rPr>
          <w:sz w:val="22"/>
          <w:szCs w:val="22"/>
        </w:rPr>
      </w:pPr>
      <w:r w:rsidRPr="00C156BC">
        <w:rPr>
          <w:sz w:val="22"/>
          <w:szCs w:val="22"/>
        </w:rPr>
        <w:t xml:space="preserve">в зависимости от </w:t>
      </w:r>
      <w:r>
        <w:rPr>
          <w:sz w:val="22"/>
          <w:szCs w:val="22"/>
        </w:rPr>
        <w:t>вида права на земельные участки;</w:t>
      </w:r>
    </w:p>
    <w:p w:rsidR="00162068" w:rsidRPr="00C156BC" w:rsidRDefault="00162068" w:rsidP="00E140A6">
      <w:pPr>
        <w:numPr>
          <w:ilvl w:val="0"/>
          <w:numId w:val="37"/>
        </w:numPr>
        <w:tabs>
          <w:tab w:val="clear" w:pos="1287"/>
          <w:tab w:val="num" w:pos="1134"/>
        </w:tabs>
        <w:ind w:hanging="436"/>
        <w:jc w:val="both"/>
        <w:rPr>
          <w:sz w:val="22"/>
          <w:szCs w:val="22"/>
        </w:rPr>
      </w:pPr>
      <w:r w:rsidRPr="00C156BC">
        <w:rPr>
          <w:sz w:val="22"/>
          <w:szCs w:val="22"/>
        </w:rPr>
        <w:t>в зависимост</w:t>
      </w:r>
      <w:r>
        <w:rPr>
          <w:sz w:val="22"/>
          <w:szCs w:val="22"/>
        </w:rPr>
        <w:t>и от местоположения и окружения;</w:t>
      </w:r>
    </w:p>
    <w:p w:rsidR="00162068" w:rsidRPr="00C156BC" w:rsidRDefault="00162068" w:rsidP="00E140A6">
      <w:pPr>
        <w:numPr>
          <w:ilvl w:val="0"/>
          <w:numId w:val="37"/>
        </w:numPr>
        <w:tabs>
          <w:tab w:val="clear" w:pos="1287"/>
          <w:tab w:val="num" w:pos="1134"/>
        </w:tabs>
        <w:ind w:hanging="436"/>
        <w:jc w:val="both"/>
        <w:rPr>
          <w:sz w:val="22"/>
          <w:szCs w:val="22"/>
        </w:rPr>
      </w:pPr>
      <w:r w:rsidRPr="00C156BC">
        <w:rPr>
          <w:sz w:val="22"/>
          <w:szCs w:val="22"/>
        </w:rPr>
        <w:t>в зависимост</w:t>
      </w:r>
      <w:r>
        <w:rPr>
          <w:sz w:val="22"/>
          <w:szCs w:val="22"/>
        </w:rPr>
        <w:t>и от размера земельного участка;</w:t>
      </w:r>
    </w:p>
    <w:p w:rsidR="00162068" w:rsidRPr="00EF0585" w:rsidRDefault="00162068" w:rsidP="00E140A6">
      <w:pPr>
        <w:numPr>
          <w:ilvl w:val="0"/>
          <w:numId w:val="37"/>
        </w:numPr>
        <w:tabs>
          <w:tab w:val="clear" w:pos="1287"/>
          <w:tab w:val="num" w:pos="1134"/>
        </w:tabs>
        <w:ind w:hanging="436"/>
        <w:jc w:val="both"/>
        <w:rPr>
          <w:sz w:val="22"/>
          <w:szCs w:val="22"/>
        </w:rPr>
      </w:pPr>
      <w:r w:rsidRPr="00EF0585">
        <w:rPr>
          <w:sz w:val="22"/>
          <w:szCs w:val="22"/>
        </w:rPr>
        <w:t>в зависимости от наличия подведенных к земельному участку коммуникаций.</w:t>
      </w:r>
    </w:p>
    <w:p w:rsidR="00162068" w:rsidRPr="000C02F1" w:rsidRDefault="00162068" w:rsidP="00162068">
      <w:pPr>
        <w:pStyle w:val="affe"/>
        <w:tabs>
          <w:tab w:val="center" w:pos="851"/>
        </w:tabs>
        <w:ind w:firstLine="426"/>
        <w:rPr>
          <w:sz w:val="22"/>
          <w:szCs w:val="22"/>
        </w:rPr>
      </w:pPr>
      <w:r w:rsidRPr="000C02F1">
        <w:rPr>
          <w:sz w:val="22"/>
          <w:szCs w:val="22"/>
        </w:rPr>
        <w:t>В зависимости от вида права на земельные участки:</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право собственности;</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право аренды;</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право постоянного бессрочного пользования;</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право пож</w:t>
      </w:r>
      <w:r w:rsidR="000C02F1">
        <w:rPr>
          <w:color w:val="000000"/>
          <w:sz w:val="22"/>
          <w:szCs w:val="22"/>
        </w:rPr>
        <w:t>изненного наследуемого владения.</w:t>
      </w:r>
    </w:p>
    <w:p w:rsidR="00162068" w:rsidRDefault="00162068" w:rsidP="00162068">
      <w:pPr>
        <w:pStyle w:val="affe"/>
        <w:tabs>
          <w:tab w:val="center" w:pos="851"/>
        </w:tabs>
        <w:ind w:firstLine="426"/>
        <w:jc w:val="both"/>
        <w:rPr>
          <w:sz w:val="22"/>
          <w:szCs w:val="22"/>
        </w:rPr>
      </w:pPr>
      <w:r w:rsidRPr="008947AE">
        <w:rPr>
          <w:sz w:val="22"/>
          <w:szCs w:val="22"/>
        </w:rPr>
        <w:t>Право пользования землей определяет операции на рынке недвижимости. Поэтому, исследуя з</w:t>
      </w:r>
      <w:r w:rsidRPr="008947AE">
        <w:rPr>
          <w:sz w:val="22"/>
          <w:szCs w:val="22"/>
        </w:rPr>
        <w:t>е</w:t>
      </w:r>
      <w:r w:rsidRPr="008947AE">
        <w:rPr>
          <w:sz w:val="22"/>
          <w:szCs w:val="22"/>
        </w:rPr>
        <w:t>мельный рынок в целом или анализируя возможность развития какого-то конкретного земельного уч</w:t>
      </w:r>
      <w:r w:rsidRPr="008947AE">
        <w:rPr>
          <w:sz w:val="22"/>
          <w:szCs w:val="22"/>
        </w:rPr>
        <w:t>а</w:t>
      </w:r>
      <w:r w:rsidRPr="008947AE">
        <w:rPr>
          <w:sz w:val="22"/>
          <w:szCs w:val="22"/>
        </w:rPr>
        <w:t xml:space="preserve">стка, следует делать акцент на этой характеристике недвижимости. </w:t>
      </w:r>
      <w:r w:rsidR="00E67EBB">
        <w:rPr>
          <w:sz w:val="22"/>
          <w:szCs w:val="22"/>
        </w:rPr>
        <w:t>П</w:t>
      </w:r>
      <w:r w:rsidRPr="008947AE">
        <w:rPr>
          <w:sz w:val="22"/>
          <w:szCs w:val="22"/>
        </w:rPr>
        <w:t>олноправный собственник земел</w:t>
      </w:r>
      <w:r w:rsidRPr="008947AE">
        <w:rPr>
          <w:sz w:val="22"/>
          <w:szCs w:val="22"/>
        </w:rPr>
        <w:t>ь</w:t>
      </w:r>
      <w:r w:rsidRPr="008947AE">
        <w:rPr>
          <w:sz w:val="22"/>
          <w:szCs w:val="22"/>
        </w:rPr>
        <w:t>ного участка, равно как любого другого объекта недвижимости</w:t>
      </w:r>
      <w:r w:rsidR="00E67EBB">
        <w:rPr>
          <w:sz w:val="22"/>
          <w:szCs w:val="22"/>
        </w:rPr>
        <w:t>,</w:t>
      </w:r>
      <w:r w:rsidRPr="008947AE">
        <w:rPr>
          <w:sz w:val="22"/>
          <w:szCs w:val="22"/>
        </w:rPr>
        <w:t xml:space="preserve"> вправе распоряжаться им по своему у</w:t>
      </w:r>
      <w:r w:rsidRPr="008947AE">
        <w:rPr>
          <w:sz w:val="22"/>
          <w:szCs w:val="22"/>
        </w:rPr>
        <w:t>с</w:t>
      </w:r>
      <w:r w:rsidRPr="008947AE">
        <w:rPr>
          <w:sz w:val="22"/>
          <w:szCs w:val="22"/>
        </w:rPr>
        <w:t xml:space="preserve">мотрению, не выходя за рамки законодательства. </w:t>
      </w:r>
    </w:p>
    <w:p w:rsidR="00E67EBB" w:rsidRPr="00E67EBB" w:rsidRDefault="00E67EBB" w:rsidP="00E67EBB">
      <w:pPr>
        <w:pStyle w:val="affe"/>
        <w:tabs>
          <w:tab w:val="center" w:pos="851"/>
        </w:tabs>
        <w:ind w:firstLine="426"/>
        <w:jc w:val="both"/>
        <w:rPr>
          <w:sz w:val="22"/>
          <w:szCs w:val="22"/>
        </w:rPr>
      </w:pPr>
      <w:r w:rsidRPr="00E67EBB">
        <w:rPr>
          <w:sz w:val="22"/>
          <w:szCs w:val="22"/>
        </w:rPr>
        <w:t>В ходе совершения сделки может быть передан различный набор прав на объект недвижимости. Для земельных участков типичной сделкой является передача права собственности, однако также встр</w:t>
      </w:r>
      <w:r w:rsidRPr="00E67EBB">
        <w:rPr>
          <w:sz w:val="22"/>
          <w:szCs w:val="22"/>
        </w:rPr>
        <w:t>е</w:t>
      </w:r>
      <w:r w:rsidRPr="00E67EBB">
        <w:rPr>
          <w:sz w:val="22"/>
          <w:szCs w:val="22"/>
        </w:rPr>
        <w:t>чаются и</w:t>
      </w:r>
      <w:r>
        <w:rPr>
          <w:sz w:val="22"/>
          <w:szCs w:val="22"/>
        </w:rPr>
        <w:t xml:space="preserve"> </w:t>
      </w:r>
      <w:r w:rsidRPr="00E67EBB">
        <w:rPr>
          <w:sz w:val="22"/>
          <w:szCs w:val="22"/>
        </w:rPr>
        <w:t>предложения</w:t>
      </w:r>
      <w:r>
        <w:rPr>
          <w:sz w:val="22"/>
          <w:szCs w:val="22"/>
        </w:rPr>
        <w:t xml:space="preserve"> </w:t>
      </w:r>
      <w:r w:rsidRPr="00E67EBB">
        <w:rPr>
          <w:sz w:val="22"/>
          <w:szCs w:val="22"/>
        </w:rPr>
        <w:t>по</w:t>
      </w:r>
      <w:r>
        <w:rPr>
          <w:sz w:val="22"/>
          <w:szCs w:val="22"/>
        </w:rPr>
        <w:t xml:space="preserve"> </w:t>
      </w:r>
      <w:r w:rsidRPr="00E67EBB">
        <w:rPr>
          <w:sz w:val="22"/>
          <w:szCs w:val="22"/>
        </w:rPr>
        <w:t>продаже</w:t>
      </w:r>
      <w:r>
        <w:rPr>
          <w:sz w:val="22"/>
          <w:szCs w:val="22"/>
        </w:rPr>
        <w:t xml:space="preserve"> </w:t>
      </w:r>
      <w:r w:rsidRPr="00E67EBB">
        <w:rPr>
          <w:sz w:val="22"/>
          <w:szCs w:val="22"/>
        </w:rPr>
        <w:t>права</w:t>
      </w:r>
      <w:r>
        <w:rPr>
          <w:sz w:val="22"/>
          <w:szCs w:val="22"/>
        </w:rPr>
        <w:t xml:space="preserve"> </w:t>
      </w:r>
      <w:r w:rsidRPr="00E67EBB">
        <w:rPr>
          <w:sz w:val="22"/>
          <w:szCs w:val="22"/>
        </w:rPr>
        <w:t>постоянного</w:t>
      </w:r>
      <w:r>
        <w:rPr>
          <w:sz w:val="22"/>
          <w:szCs w:val="22"/>
        </w:rPr>
        <w:t xml:space="preserve"> </w:t>
      </w:r>
      <w:r w:rsidRPr="00E67EBB">
        <w:rPr>
          <w:sz w:val="22"/>
          <w:szCs w:val="22"/>
        </w:rPr>
        <w:t>(бессрочного)</w:t>
      </w:r>
      <w:r>
        <w:rPr>
          <w:sz w:val="22"/>
          <w:szCs w:val="22"/>
        </w:rPr>
        <w:t xml:space="preserve"> </w:t>
      </w:r>
      <w:r w:rsidRPr="00E67EBB">
        <w:rPr>
          <w:sz w:val="22"/>
          <w:szCs w:val="22"/>
        </w:rPr>
        <w:t>пользования,</w:t>
      </w:r>
      <w:r>
        <w:rPr>
          <w:sz w:val="22"/>
          <w:szCs w:val="22"/>
        </w:rPr>
        <w:t xml:space="preserve"> </w:t>
      </w:r>
      <w:r w:rsidRPr="00E67EBB">
        <w:rPr>
          <w:sz w:val="22"/>
          <w:szCs w:val="22"/>
        </w:rPr>
        <w:t>права</w:t>
      </w:r>
      <w:r>
        <w:rPr>
          <w:sz w:val="22"/>
          <w:szCs w:val="22"/>
        </w:rPr>
        <w:t xml:space="preserve"> </w:t>
      </w:r>
      <w:r w:rsidRPr="00E67EBB">
        <w:rPr>
          <w:sz w:val="22"/>
          <w:szCs w:val="22"/>
        </w:rPr>
        <w:t>пожизненного наследуемого владения, права аренды, права безвозмездного срочного пользования, права ограниченн</w:t>
      </w:r>
      <w:r w:rsidRPr="00E67EBB">
        <w:rPr>
          <w:sz w:val="22"/>
          <w:szCs w:val="22"/>
        </w:rPr>
        <w:t>о</w:t>
      </w:r>
      <w:r w:rsidRPr="00E67EBB">
        <w:rPr>
          <w:sz w:val="22"/>
          <w:szCs w:val="22"/>
        </w:rPr>
        <w:t xml:space="preserve">го пользования чужим земельным участком (сервитут). </w:t>
      </w:r>
    </w:p>
    <w:p w:rsidR="00E67EBB" w:rsidRDefault="001B7A48" w:rsidP="00E67EBB">
      <w:pPr>
        <w:pStyle w:val="affe"/>
        <w:tabs>
          <w:tab w:val="center" w:pos="851"/>
        </w:tabs>
        <w:ind w:firstLine="426"/>
        <w:jc w:val="both"/>
        <w:rPr>
          <w:sz w:val="22"/>
          <w:szCs w:val="22"/>
        </w:rPr>
      </w:pPr>
      <w:r>
        <w:rPr>
          <w:sz w:val="22"/>
          <w:szCs w:val="22"/>
        </w:rPr>
        <w:t>П</w:t>
      </w:r>
      <w:r w:rsidR="00E67EBB" w:rsidRPr="00E67EBB">
        <w:rPr>
          <w:sz w:val="22"/>
          <w:szCs w:val="22"/>
        </w:rPr>
        <w:t>родолжительность договоров аренды зависит от использования</w:t>
      </w:r>
      <w:r w:rsidR="00E67EBB">
        <w:rPr>
          <w:sz w:val="22"/>
          <w:szCs w:val="22"/>
        </w:rPr>
        <w:t xml:space="preserve"> </w:t>
      </w:r>
      <w:r w:rsidR="00E67EBB" w:rsidRPr="00E67EBB">
        <w:rPr>
          <w:sz w:val="22"/>
          <w:szCs w:val="22"/>
        </w:rPr>
        <w:t>земельных</w:t>
      </w:r>
      <w:r w:rsidR="00E67EBB">
        <w:rPr>
          <w:sz w:val="22"/>
          <w:szCs w:val="22"/>
        </w:rPr>
        <w:t xml:space="preserve"> </w:t>
      </w:r>
      <w:r w:rsidR="0053246B">
        <w:rPr>
          <w:sz w:val="22"/>
          <w:szCs w:val="22"/>
        </w:rPr>
        <w:t>участков, могут быть определены</w:t>
      </w:r>
      <w:r w:rsidR="00E67EBB">
        <w:rPr>
          <w:sz w:val="22"/>
          <w:szCs w:val="22"/>
        </w:rPr>
        <w:t xml:space="preserve"> </w:t>
      </w:r>
      <w:r w:rsidR="00E67EBB" w:rsidRPr="00E67EBB">
        <w:rPr>
          <w:sz w:val="22"/>
          <w:szCs w:val="22"/>
        </w:rPr>
        <w:t>следующие</w:t>
      </w:r>
      <w:r w:rsidR="00E67EBB">
        <w:rPr>
          <w:sz w:val="22"/>
          <w:szCs w:val="22"/>
        </w:rPr>
        <w:t xml:space="preserve"> </w:t>
      </w:r>
      <w:r w:rsidR="00E67EBB" w:rsidRPr="00E67EBB">
        <w:rPr>
          <w:sz w:val="22"/>
          <w:szCs w:val="22"/>
        </w:rPr>
        <w:t>интервалы</w:t>
      </w:r>
      <w:r w:rsidR="00E67EBB">
        <w:rPr>
          <w:sz w:val="22"/>
          <w:szCs w:val="22"/>
        </w:rPr>
        <w:t xml:space="preserve"> </w:t>
      </w:r>
      <w:r w:rsidR="00E67EBB" w:rsidRPr="00E67EBB">
        <w:rPr>
          <w:sz w:val="22"/>
          <w:szCs w:val="22"/>
        </w:rPr>
        <w:t>физической</w:t>
      </w:r>
      <w:r w:rsidR="00E67EBB">
        <w:rPr>
          <w:sz w:val="22"/>
          <w:szCs w:val="22"/>
        </w:rPr>
        <w:t xml:space="preserve"> </w:t>
      </w:r>
      <w:r w:rsidR="00E67EBB" w:rsidRPr="00E67EBB">
        <w:rPr>
          <w:sz w:val="22"/>
          <w:szCs w:val="22"/>
        </w:rPr>
        <w:t>шкалы</w:t>
      </w:r>
      <w:r w:rsidR="00E67EBB">
        <w:rPr>
          <w:sz w:val="22"/>
          <w:szCs w:val="22"/>
        </w:rPr>
        <w:t xml:space="preserve"> </w:t>
      </w:r>
      <w:r w:rsidR="00E67EBB" w:rsidRPr="00E67EBB">
        <w:rPr>
          <w:sz w:val="22"/>
          <w:szCs w:val="22"/>
        </w:rPr>
        <w:t>данного фактора:</w:t>
      </w:r>
    </w:p>
    <w:p w:rsidR="00E67EBB" w:rsidRPr="00E67EBB" w:rsidRDefault="00E67EBB" w:rsidP="00E67EBB">
      <w:pPr>
        <w:pStyle w:val="affe"/>
        <w:tabs>
          <w:tab w:val="center" w:pos="851"/>
        </w:tabs>
        <w:ind w:firstLine="426"/>
        <w:jc w:val="both"/>
        <w:rPr>
          <w:sz w:val="22"/>
          <w:szCs w:val="22"/>
        </w:rPr>
      </w:pPr>
      <w:r>
        <w:rPr>
          <w:sz w:val="22"/>
          <w:szCs w:val="22"/>
        </w:rPr>
        <w:t>1) д</w:t>
      </w:r>
      <w:r w:rsidRPr="00E67EBB">
        <w:rPr>
          <w:sz w:val="22"/>
          <w:szCs w:val="22"/>
        </w:rPr>
        <w:t>о</w:t>
      </w:r>
      <w:r>
        <w:rPr>
          <w:sz w:val="22"/>
          <w:szCs w:val="22"/>
        </w:rPr>
        <w:t xml:space="preserve"> </w:t>
      </w:r>
      <w:r w:rsidRPr="00E67EBB">
        <w:rPr>
          <w:sz w:val="22"/>
          <w:szCs w:val="22"/>
        </w:rPr>
        <w:t>3</w:t>
      </w:r>
      <w:r>
        <w:rPr>
          <w:sz w:val="22"/>
          <w:szCs w:val="22"/>
        </w:rPr>
        <w:t xml:space="preserve"> </w:t>
      </w:r>
      <w:r w:rsidRPr="00E67EBB">
        <w:rPr>
          <w:sz w:val="22"/>
          <w:szCs w:val="22"/>
        </w:rPr>
        <w:t>лет</w:t>
      </w:r>
      <w:r>
        <w:rPr>
          <w:sz w:val="22"/>
          <w:szCs w:val="22"/>
        </w:rPr>
        <w:t xml:space="preserve"> – </w:t>
      </w:r>
      <w:r w:rsidRPr="00E67EBB">
        <w:rPr>
          <w:sz w:val="22"/>
          <w:szCs w:val="22"/>
        </w:rPr>
        <w:t>в</w:t>
      </w:r>
      <w:r>
        <w:rPr>
          <w:sz w:val="22"/>
          <w:szCs w:val="22"/>
        </w:rPr>
        <w:t xml:space="preserve"> </w:t>
      </w:r>
      <w:r w:rsidRPr="00E67EBB">
        <w:rPr>
          <w:sz w:val="22"/>
          <w:szCs w:val="22"/>
        </w:rPr>
        <w:t>случае</w:t>
      </w:r>
      <w:r>
        <w:rPr>
          <w:sz w:val="22"/>
          <w:szCs w:val="22"/>
        </w:rPr>
        <w:t xml:space="preserve"> </w:t>
      </w:r>
      <w:r w:rsidRPr="00E67EBB">
        <w:rPr>
          <w:sz w:val="22"/>
          <w:szCs w:val="22"/>
        </w:rPr>
        <w:t>предоставления</w:t>
      </w:r>
      <w:r>
        <w:rPr>
          <w:sz w:val="22"/>
          <w:szCs w:val="22"/>
        </w:rPr>
        <w:t xml:space="preserve"> </w:t>
      </w:r>
      <w:r w:rsidRPr="00E67EBB">
        <w:rPr>
          <w:sz w:val="22"/>
          <w:szCs w:val="22"/>
        </w:rPr>
        <w:t>земельного</w:t>
      </w:r>
      <w:r>
        <w:rPr>
          <w:sz w:val="22"/>
          <w:szCs w:val="22"/>
        </w:rPr>
        <w:t xml:space="preserve"> </w:t>
      </w:r>
      <w:r w:rsidRPr="00E67EBB">
        <w:rPr>
          <w:sz w:val="22"/>
          <w:szCs w:val="22"/>
        </w:rPr>
        <w:t>участка</w:t>
      </w:r>
      <w:r>
        <w:rPr>
          <w:sz w:val="22"/>
          <w:szCs w:val="22"/>
        </w:rPr>
        <w:t xml:space="preserve"> </w:t>
      </w:r>
      <w:r w:rsidRPr="00E67EBB">
        <w:rPr>
          <w:sz w:val="22"/>
          <w:szCs w:val="22"/>
        </w:rPr>
        <w:t>юридическому лицу</w:t>
      </w:r>
      <w:r>
        <w:rPr>
          <w:sz w:val="22"/>
          <w:szCs w:val="22"/>
        </w:rPr>
        <w:t xml:space="preserve"> </w:t>
      </w:r>
      <w:r w:rsidRPr="00E67EBB">
        <w:rPr>
          <w:sz w:val="22"/>
          <w:szCs w:val="22"/>
        </w:rPr>
        <w:t>для</w:t>
      </w:r>
      <w:r>
        <w:rPr>
          <w:sz w:val="22"/>
          <w:szCs w:val="22"/>
        </w:rPr>
        <w:t xml:space="preserve"> </w:t>
      </w:r>
      <w:r w:rsidRPr="00E67EBB">
        <w:rPr>
          <w:sz w:val="22"/>
          <w:szCs w:val="22"/>
        </w:rPr>
        <w:t>комплексного</w:t>
      </w:r>
      <w:r>
        <w:rPr>
          <w:sz w:val="22"/>
          <w:szCs w:val="22"/>
        </w:rPr>
        <w:t xml:space="preserve"> </w:t>
      </w:r>
      <w:r w:rsidRPr="00E67EBB">
        <w:rPr>
          <w:sz w:val="22"/>
          <w:szCs w:val="22"/>
        </w:rPr>
        <w:t>о</w:t>
      </w:r>
      <w:r w:rsidRPr="00E67EBB">
        <w:rPr>
          <w:sz w:val="22"/>
          <w:szCs w:val="22"/>
        </w:rPr>
        <w:t>с</w:t>
      </w:r>
      <w:r w:rsidRPr="00E67EBB">
        <w:rPr>
          <w:sz w:val="22"/>
          <w:szCs w:val="22"/>
        </w:rPr>
        <w:t>воения</w:t>
      </w:r>
      <w:r>
        <w:rPr>
          <w:sz w:val="22"/>
          <w:szCs w:val="22"/>
        </w:rPr>
        <w:t xml:space="preserve"> </w:t>
      </w:r>
      <w:r w:rsidRPr="00E67EBB">
        <w:rPr>
          <w:sz w:val="22"/>
          <w:szCs w:val="22"/>
        </w:rPr>
        <w:t>территории</w:t>
      </w:r>
      <w:r>
        <w:rPr>
          <w:sz w:val="22"/>
          <w:szCs w:val="22"/>
        </w:rPr>
        <w:t xml:space="preserve"> </w:t>
      </w:r>
      <w:r w:rsidRPr="00E67EBB">
        <w:rPr>
          <w:sz w:val="22"/>
          <w:szCs w:val="22"/>
        </w:rPr>
        <w:t>или</w:t>
      </w:r>
      <w:r>
        <w:rPr>
          <w:sz w:val="22"/>
          <w:szCs w:val="22"/>
        </w:rPr>
        <w:t xml:space="preserve"> </w:t>
      </w:r>
      <w:r w:rsidRPr="00E67EBB">
        <w:rPr>
          <w:sz w:val="22"/>
          <w:szCs w:val="22"/>
        </w:rPr>
        <w:t>ведения</w:t>
      </w:r>
      <w:r>
        <w:rPr>
          <w:sz w:val="22"/>
          <w:szCs w:val="22"/>
        </w:rPr>
        <w:t xml:space="preserve"> </w:t>
      </w:r>
      <w:r w:rsidRPr="00E67EBB">
        <w:rPr>
          <w:sz w:val="22"/>
          <w:szCs w:val="22"/>
        </w:rPr>
        <w:t>дачного</w:t>
      </w:r>
      <w:r>
        <w:rPr>
          <w:sz w:val="22"/>
          <w:szCs w:val="22"/>
        </w:rPr>
        <w:t xml:space="preserve"> </w:t>
      </w:r>
      <w:r w:rsidRPr="00E67EBB">
        <w:rPr>
          <w:sz w:val="22"/>
          <w:szCs w:val="22"/>
        </w:rPr>
        <w:t>хозяйства;</w:t>
      </w:r>
      <w:r>
        <w:rPr>
          <w:sz w:val="22"/>
          <w:szCs w:val="22"/>
        </w:rPr>
        <w:t xml:space="preserve"> </w:t>
      </w:r>
      <w:r w:rsidRPr="00E67EBB">
        <w:rPr>
          <w:sz w:val="22"/>
          <w:szCs w:val="22"/>
        </w:rPr>
        <w:t>в</w:t>
      </w:r>
      <w:r>
        <w:rPr>
          <w:sz w:val="22"/>
          <w:szCs w:val="22"/>
        </w:rPr>
        <w:t xml:space="preserve"> </w:t>
      </w:r>
      <w:r w:rsidRPr="00E67EBB">
        <w:rPr>
          <w:sz w:val="22"/>
          <w:szCs w:val="22"/>
        </w:rPr>
        <w:t>случае</w:t>
      </w:r>
      <w:r>
        <w:rPr>
          <w:sz w:val="22"/>
          <w:szCs w:val="22"/>
        </w:rPr>
        <w:t xml:space="preserve"> </w:t>
      </w:r>
      <w:r w:rsidRPr="00E67EBB">
        <w:rPr>
          <w:sz w:val="22"/>
          <w:szCs w:val="22"/>
        </w:rPr>
        <w:t>предоставления земельного</w:t>
      </w:r>
      <w:r>
        <w:rPr>
          <w:sz w:val="22"/>
          <w:szCs w:val="22"/>
        </w:rPr>
        <w:t xml:space="preserve"> </w:t>
      </w:r>
      <w:r w:rsidRPr="00E67EBB">
        <w:rPr>
          <w:sz w:val="22"/>
          <w:szCs w:val="22"/>
        </w:rPr>
        <w:t>участка,</w:t>
      </w:r>
      <w:r>
        <w:rPr>
          <w:sz w:val="22"/>
          <w:szCs w:val="22"/>
        </w:rPr>
        <w:t xml:space="preserve"> </w:t>
      </w:r>
      <w:r w:rsidRPr="00E67EBB">
        <w:rPr>
          <w:sz w:val="22"/>
          <w:szCs w:val="22"/>
        </w:rPr>
        <w:t>на</w:t>
      </w:r>
      <w:r>
        <w:rPr>
          <w:sz w:val="22"/>
          <w:szCs w:val="22"/>
        </w:rPr>
        <w:t xml:space="preserve"> </w:t>
      </w:r>
      <w:r w:rsidRPr="00E67EBB">
        <w:rPr>
          <w:sz w:val="22"/>
          <w:szCs w:val="22"/>
        </w:rPr>
        <w:t>к</w:t>
      </w:r>
      <w:r w:rsidRPr="00E67EBB">
        <w:rPr>
          <w:sz w:val="22"/>
          <w:szCs w:val="22"/>
        </w:rPr>
        <w:t>о</w:t>
      </w:r>
      <w:r w:rsidRPr="00E67EBB">
        <w:rPr>
          <w:sz w:val="22"/>
          <w:szCs w:val="22"/>
        </w:rPr>
        <w:t>тором</w:t>
      </w:r>
      <w:r>
        <w:rPr>
          <w:sz w:val="22"/>
          <w:szCs w:val="22"/>
        </w:rPr>
        <w:t xml:space="preserve"> </w:t>
      </w:r>
      <w:r w:rsidRPr="00E67EBB">
        <w:rPr>
          <w:sz w:val="22"/>
          <w:szCs w:val="22"/>
        </w:rPr>
        <w:t>расположен</w:t>
      </w:r>
      <w:r>
        <w:rPr>
          <w:sz w:val="22"/>
          <w:szCs w:val="22"/>
        </w:rPr>
        <w:t xml:space="preserve"> </w:t>
      </w:r>
      <w:r w:rsidRPr="00E67EBB">
        <w:rPr>
          <w:sz w:val="22"/>
          <w:szCs w:val="22"/>
        </w:rPr>
        <w:t>объект</w:t>
      </w:r>
      <w:r>
        <w:rPr>
          <w:sz w:val="22"/>
          <w:szCs w:val="22"/>
        </w:rPr>
        <w:t xml:space="preserve"> </w:t>
      </w:r>
      <w:r w:rsidRPr="00E67EBB">
        <w:rPr>
          <w:sz w:val="22"/>
          <w:szCs w:val="22"/>
        </w:rPr>
        <w:t>незавершенного</w:t>
      </w:r>
      <w:r>
        <w:rPr>
          <w:sz w:val="22"/>
          <w:szCs w:val="22"/>
        </w:rPr>
        <w:t xml:space="preserve"> </w:t>
      </w:r>
      <w:r w:rsidRPr="00E67EBB">
        <w:rPr>
          <w:sz w:val="22"/>
          <w:szCs w:val="22"/>
        </w:rPr>
        <w:t>строительства</w:t>
      </w:r>
      <w:r>
        <w:rPr>
          <w:sz w:val="22"/>
          <w:szCs w:val="22"/>
        </w:rPr>
        <w:t xml:space="preserve"> </w:t>
      </w:r>
      <w:r w:rsidRPr="00E67EBB">
        <w:rPr>
          <w:sz w:val="22"/>
          <w:szCs w:val="22"/>
        </w:rPr>
        <w:t>для</w:t>
      </w:r>
      <w:r>
        <w:rPr>
          <w:sz w:val="22"/>
          <w:szCs w:val="22"/>
        </w:rPr>
        <w:t xml:space="preserve"> </w:t>
      </w:r>
      <w:r w:rsidRPr="00E67EBB">
        <w:rPr>
          <w:sz w:val="22"/>
          <w:szCs w:val="22"/>
        </w:rPr>
        <w:t xml:space="preserve">завершения строительства этого объекта, в случае предоставления земельного участка гражданину для сенокошения, выпаса сельскохозяйственных животных, ведения огородничества. </w:t>
      </w:r>
    </w:p>
    <w:p w:rsidR="00E67EBB" w:rsidRPr="00E67EBB" w:rsidRDefault="00E67EBB" w:rsidP="00E67EBB">
      <w:pPr>
        <w:pStyle w:val="affe"/>
        <w:tabs>
          <w:tab w:val="center" w:pos="851"/>
        </w:tabs>
        <w:ind w:firstLine="426"/>
        <w:jc w:val="both"/>
        <w:rPr>
          <w:sz w:val="22"/>
          <w:szCs w:val="22"/>
        </w:rPr>
      </w:pPr>
      <w:r>
        <w:rPr>
          <w:sz w:val="22"/>
          <w:szCs w:val="22"/>
        </w:rPr>
        <w:t>2) от 3 до 10 лет –</w:t>
      </w:r>
      <w:r w:rsidRPr="00E67EBB">
        <w:rPr>
          <w:sz w:val="22"/>
          <w:szCs w:val="22"/>
        </w:rPr>
        <w:t xml:space="preserve"> в случае предоставления земельного участка для строительства, реконструкции </w:t>
      </w:r>
      <w:r>
        <w:rPr>
          <w:sz w:val="22"/>
          <w:szCs w:val="22"/>
        </w:rPr>
        <w:t>зданий, сооружений;</w:t>
      </w:r>
    </w:p>
    <w:p w:rsidR="00E67EBB" w:rsidRDefault="00E67EBB" w:rsidP="00E67EBB">
      <w:pPr>
        <w:pStyle w:val="affe"/>
        <w:tabs>
          <w:tab w:val="center" w:pos="851"/>
        </w:tabs>
        <w:ind w:firstLine="426"/>
        <w:jc w:val="both"/>
        <w:rPr>
          <w:sz w:val="22"/>
          <w:szCs w:val="22"/>
        </w:rPr>
      </w:pPr>
      <w:r>
        <w:rPr>
          <w:sz w:val="22"/>
          <w:szCs w:val="22"/>
        </w:rPr>
        <w:t>3) о</w:t>
      </w:r>
      <w:r w:rsidRPr="00E67EBB">
        <w:rPr>
          <w:sz w:val="22"/>
          <w:szCs w:val="22"/>
        </w:rPr>
        <w:t xml:space="preserve">т 10 до 20 лет </w:t>
      </w:r>
      <w:r>
        <w:rPr>
          <w:sz w:val="22"/>
          <w:szCs w:val="22"/>
        </w:rPr>
        <w:t>–</w:t>
      </w:r>
      <w:r w:rsidRPr="00E67EBB">
        <w:rPr>
          <w:sz w:val="22"/>
          <w:szCs w:val="22"/>
        </w:rPr>
        <w:t xml:space="preserve"> в случае предоставления земельного участка для индивидуального жилищного строительства</w:t>
      </w:r>
      <w:r>
        <w:rPr>
          <w:sz w:val="22"/>
          <w:szCs w:val="22"/>
        </w:rPr>
        <w:t xml:space="preserve"> </w:t>
      </w:r>
      <w:r w:rsidRPr="00E67EBB">
        <w:rPr>
          <w:sz w:val="22"/>
          <w:szCs w:val="22"/>
        </w:rPr>
        <w:t>или</w:t>
      </w:r>
      <w:r>
        <w:rPr>
          <w:sz w:val="22"/>
          <w:szCs w:val="22"/>
        </w:rPr>
        <w:t xml:space="preserve"> </w:t>
      </w:r>
      <w:r w:rsidRPr="00E67EBB">
        <w:rPr>
          <w:sz w:val="22"/>
          <w:szCs w:val="22"/>
        </w:rPr>
        <w:t>земельного</w:t>
      </w:r>
      <w:r>
        <w:rPr>
          <w:sz w:val="22"/>
          <w:szCs w:val="22"/>
        </w:rPr>
        <w:t xml:space="preserve"> </w:t>
      </w:r>
      <w:r w:rsidRPr="00E67EBB">
        <w:rPr>
          <w:sz w:val="22"/>
          <w:szCs w:val="22"/>
        </w:rPr>
        <w:t>участка</w:t>
      </w:r>
      <w:r>
        <w:rPr>
          <w:sz w:val="22"/>
          <w:szCs w:val="22"/>
        </w:rPr>
        <w:t xml:space="preserve"> </w:t>
      </w:r>
      <w:r w:rsidRPr="00E67EBB">
        <w:rPr>
          <w:sz w:val="22"/>
          <w:szCs w:val="22"/>
        </w:rPr>
        <w:t>в</w:t>
      </w:r>
      <w:r>
        <w:rPr>
          <w:sz w:val="22"/>
          <w:szCs w:val="22"/>
        </w:rPr>
        <w:t xml:space="preserve"> </w:t>
      </w:r>
      <w:r w:rsidRPr="00E67EBB">
        <w:rPr>
          <w:sz w:val="22"/>
          <w:szCs w:val="22"/>
        </w:rPr>
        <w:t>границах</w:t>
      </w:r>
      <w:r>
        <w:rPr>
          <w:sz w:val="22"/>
          <w:szCs w:val="22"/>
        </w:rPr>
        <w:t xml:space="preserve"> </w:t>
      </w:r>
      <w:r w:rsidRPr="00E67EBB">
        <w:rPr>
          <w:sz w:val="22"/>
          <w:szCs w:val="22"/>
        </w:rPr>
        <w:t>населенного</w:t>
      </w:r>
      <w:r>
        <w:rPr>
          <w:sz w:val="22"/>
          <w:szCs w:val="22"/>
        </w:rPr>
        <w:t xml:space="preserve"> </w:t>
      </w:r>
      <w:r w:rsidRPr="00E67EBB">
        <w:rPr>
          <w:sz w:val="22"/>
          <w:szCs w:val="22"/>
        </w:rPr>
        <w:t>пункта для</w:t>
      </w:r>
      <w:r>
        <w:rPr>
          <w:sz w:val="22"/>
          <w:szCs w:val="22"/>
        </w:rPr>
        <w:t xml:space="preserve"> </w:t>
      </w:r>
      <w:r w:rsidRPr="00E67EBB">
        <w:rPr>
          <w:sz w:val="22"/>
          <w:szCs w:val="22"/>
        </w:rPr>
        <w:t>ведения</w:t>
      </w:r>
      <w:r>
        <w:rPr>
          <w:sz w:val="22"/>
          <w:szCs w:val="22"/>
        </w:rPr>
        <w:t xml:space="preserve"> </w:t>
      </w:r>
      <w:r w:rsidRPr="00E67EBB">
        <w:rPr>
          <w:sz w:val="22"/>
          <w:szCs w:val="22"/>
        </w:rPr>
        <w:t>личного</w:t>
      </w:r>
      <w:r>
        <w:rPr>
          <w:sz w:val="22"/>
          <w:szCs w:val="22"/>
        </w:rPr>
        <w:t xml:space="preserve"> </w:t>
      </w:r>
      <w:r w:rsidRPr="00E67EBB">
        <w:rPr>
          <w:sz w:val="22"/>
          <w:szCs w:val="22"/>
        </w:rPr>
        <w:t>подсобного</w:t>
      </w:r>
      <w:r>
        <w:rPr>
          <w:sz w:val="22"/>
          <w:szCs w:val="22"/>
        </w:rPr>
        <w:t xml:space="preserve"> хозяйства;</w:t>
      </w:r>
    </w:p>
    <w:p w:rsidR="00E67EBB" w:rsidRDefault="00E67EBB" w:rsidP="00E67EBB">
      <w:pPr>
        <w:pStyle w:val="affe"/>
        <w:tabs>
          <w:tab w:val="center" w:pos="851"/>
        </w:tabs>
        <w:ind w:firstLine="426"/>
        <w:jc w:val="both"/>
        <w:rPr>
          <w:sz w:val="22"/>
          <w:szCs w:val="22"/>
        </w:rPr>
      </w:pPr>
      <w:r>
        <w:rPr>
          <w:sz w:val="22"/>
          <w:szCs w:val="22"/>
        </w:rPr>
        <w:t>4) о</w:t>
      </w:r>
      <w:r w:rsidRPr="00E67EBB">
        <w:rPr>
          <w:sz w:val="22"/>
          <w:szCs w:val="22"/>
        </w:rPr>
        <w:t xml:space="preserve">т 20 до 49 лет </w:t>
      </w:r>
      <w:r>
        <w:rPr>
          <w:sz w:val="22"/>
          <w:szCs w:val="22"/>
        </w:rPr>
        <w:t>–</w:t>
      </w:r>
      <w:r w:rsidRPr="00E67EBB">
        <w:rPr>
          <w:sz w:val="22"/>
          <w:szCs w:val="22"/>
        </w:rPr>
        <w:t xml:space="preserve"> для размещения линейных объектов; в случае предоставления земельного учас</w:t>
      </w:r>
      <w:r w:rsidRPr="00E67EBB">
        <w:rPr>
          <w:sz w:val="22"/>
          <w:szCs w:val="22"/>
        </w:rPr>
        <w:t>т</w:t>
      </w:r>
      <w:r w:rsidRPr="00E67EBB">
        <w:rPr>
          <w:sz w:val="22"/>
          <w:szCs w:val="22"/>
        </w:rPr>
        <w:t>ка в аренду собственнику здания, сооружения, расположенных на таком земельном участке или пом</w:t>
      </w:r>
      <w:r w:rsidRPr="00E67EBB">
        <w:rPr>
          <w:sz w:val="22"/>
          <w:szCs w:val="22"/>
        </w:rPr>
        <w:t>е</w:t>
      </w:r>
      <w:r w:rsidRPr="00E67EBB">
        <w:rPr>
          <w:sz w:val="22"/>
          <w:szCs w:val="22"/>
        </w:rPr>
        <w:t>щений в них.</w:t>
      </w:r>
    </w:p>
    <w:p w:rsidR="00162068" w:rsidRPr="008947AE" w:rsidRDefault="00162068" w:rsidP="00162068">
      <w:pPr>
        <w:pStyle w:val="affe"/>
        <w:tabs>
          <w:tab w:val="center" w:pos="851"/>
        </w:tabs>
        <w:ind w:firstLine="426"/>
        <w:jc w:val="both"/>
        <w:rPr>
          <w:sz w:val="22"/>
          <w:szCs w:val="22"/>
        </w:rPr>
      </w:pPr>
      <w:r w:rsidRPr="008947AE">
        <w:rPr>
          <w:sz w:val="22"/>
          <w:szCs w:val="22"/>
        </w:rPr>
        <w:t>В случае аренды определяющим являются все оговоренные условия договорных арендных отнош</w:t>
      </w:r>
      <w:r w:rsidRPr="008947AE">
        <w:rPr>
          <w:sz w:val="22"/>
          <w:szCs w:val="22"/>
        </w:rPr>
        <w:t>е</w:t>
      </w:r>
      <w:r w:rsidRPr="008947AE">
        <w:rPr>
          <w:sz w:val="22"/>
          <w:szCs w:val="22"/>
        </w:rPr>
        <w:t>ний. Именно ими обусловлены потенциально возможные действия арендатора земли.</w:t>
      </w:r>
    </w:p>
    <w:p w:rsidR="00162068" w:rsidRPr="000C02F1" w:rsidRDefault="00162068" w:rsidP="00162068">
      <w:pPr>
        <w:pStyle w:val="affe"/>
        <w:tabs>
          <w:tab w:val="center" w:pos="0"/>
        </w:tabs>
        <w:ind w:firstLine="426"/>
        <w:rPr>
          <w:sz w:val="22"/>
          <w:szCs w:val="22"/>
        </w:rPr>
      </w:pPr>
      <w:r w:rsidRPr="000C02F1">
        <w:rPr>
          <w:sz w:val="22"/>
          <w:szCs w:val="22"/>
        </w:rPr>
        <w:t>В зависимости от местоположения и окружения:</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 xml:space="preserve">в непосредственной близости от водного объекта; </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 xml:space="preserve">в непосредственной близости лесного массива; </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 xml:space="preserve">в непосредственной близости от промышленного предприятия </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 xml:space="preserve">другое окружение. </w:t>
      </w:r>
    </w:p>
    <w:p w:rsidR="00162068" w:rsidRPr="000C02F1" w:rsidRDefault="00162068" w:rsidP="00162068">
      <w:pPr>
        <w:pStyle w:val="affe"/>
        <w:tabs>
          <w:tab w:val="center" w:pos="851"/>
        </w:tabs>
        <w:ind w:firstLine="425"/>
        <w:rPr>
          <w:sz w:val="22"/>
          <w:szCs w:val="22"/>
        </w:rPr>
      </w:pPr>
      <w:r w:rsidRPr="000C02F1">
        <w:rPr>
          <w:sz w:val="22"/>
          <w:szCs w:val="22"/>
        </w:rPr>
        <w:t>В зависимости от размера земельного участка:</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 xml:space="preserve">мелкие участки до </w:t>
      </w:r>
      <w:smartTag w:uri="urn:schemas-microsoft-com:office:smarttags" w:element="metricconverter">
        <w:smartTagPr>
          <w:attr w:name="ProductID" w:val="0,5 га"/>
        </w:smartTagPr>
        <w:r w:rsidRPr="000C02F1">
          <w:rPr>
            <w:color w:val="000000"/>
            <w:sz w:val="22"/>
            <w:szCs w:val="22"/>
          </w:rPr>
          <w:t>0,5 га</w:t>
        </w:r>
      </w:smartTag>
      <w:r w:rsidRPr="000C02F1">
        <w:rPr>
          <w:color w:val="000000"/>
          <w:sz w:val="22"/>
          <w:szCs w:val="22"/>
        </w:rPr>
        <w:t>;</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 xml:space="preserve">средние участки 0,5 </w:t>
      </w:r>
      <w:r w:rsidR="001B7A48">
        <w:rPr>
          <w:color w:val="000000"/>
          <w:sz w:val="22"/>
          <w:szCs w:val="22"/>
        </w:rPr>
        <w:t>–</w:t>
      </w:r>
      <w:r w:rsidRPr="000C02F1">
        <w:rPr>
          <w:color w:val="000000"/>
          <w:sz w:val="22"/>
          <w:szCs w:val="22"/>
        </w:rPr>
        <w:t xml:space="preserve"> </w:t>
      </w:r>
      <w:smartTag w:uri="urn:schemas-microsoft-com:office:smarttags" w:element="metricconverter">
        <w:smartTagPr>
          <w:attr w:name="ProductID" w:val="5 га"/>
        </w:smartTagPr>
        <w:r w:rsidRPr="000C02F1">
          <w:rPr>
            <w:color w:val="000000"/>
            <w:sz w:val="22"/>
            <w:szCs w:val="22"/>
          </w:rPr>
          <w:t>5 га</w:t>
        </w:r>
      </w:smartTag>
      <w:r w:rsidRPr="000C02F1">
        <w:rPr>
          <w:color w:val="000000"/>
          <w:sz w:val="22"/>
          <w:szCs w:val="22"/>
        </w:rPr>
        <w:t>;</w:t>
      </w:r>
    </w:p>
    <w:p w:rsidR="00162068" w:rsidRPr="000C02F1" w:rsidRDefault="001B7A48" w:rsidP="000C02F1">
      <w:pPr>
        <w:numPr>
          <w:ilvl w:val="0"/>
          <w:numId w:val="33"/>
        </w:numPr>
        <w:tabs>
          <w:tab w:val="num" w:pos="709"/>
        </w:tabs>
        <w:ind w:right="34"/>
        <w:jc w:val="both"/>
        <w:rPr>
          <w:color w:val="000000"/>
          <w:sz w:val="22"/>
          <w:szCs w:val="22"/>
        </w:rPr>
      </w:pPr>
      <w:r>
        <w:rPr>
          <w:color w:val="000000"/>
          <w:sz w:val="22"/>
          <w:szCs w:val="22"/>
        </w:rPr>
        <w:t>большие участки 5 –</w:t>
      </w:r>
      <w:r w:rsidR="00162068" w:rsidRPr="000C02F1">
        <w:rPr>
          <w:color w:val="000000"/>
          <w:sz w:val="22"/>
          <w:szCs w:val="22"/>
        </w:rPr>
        <w:t xml:space="preserve"> </w:t>
      </w:r>
      <w:smartTag w:uri="urn:schemas-microsoft-com:office:smarttags" w:element="metricconverter">
        <w:smartTagPr>
          <w:attr w:name="ProductID" w:val="20 га"/>
        </w:smartTagPr>
        <w:r w:rsidR="00162068" w:rsidRPr="000C02F1">
          <w:rPr>
            <w:color w:val="000000"/>
            <w:sz w:val="22"/>
            <w:szCs w:val="22"/>
          </w:rPr>
          <w:t>20 га</w:t>
        </w:r>
      </w:smartTag>
      <w:r w:rsidR="00162068" w:rsidRPr="000C02F1">
        <w:rPr>
          <w:color w:val="000000"/>
          <w:sz w:val="22"/>
          <w:szCs w:val="22"/>
        </w:rPr>
        <w:t>;</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крупные участки свыше 100 га.</w:t>
      </w:r>
    </w:p>
    <w:p w:rsidR="00162068" w:rsidRPr="000C02F1" w:rsidRDefault="00162068" w:rsidP="00162068">
      <w:pPr>
        <w:pStyle w:val="affe"/>
        <w:tabs>
          <w:tab w:val="center" w:pos="851"/>
        </w:tabs>
        <w:ind w:firstLine="426"/>
        <w:rPr>
          <w:sz w:val="22"/>
          <w:szCs w:val="22"/>
          <w:shd w:val="clear" w:color="auto" w:fill="FFFFFF"/>
        </w:rPr>
      </w:pPr>
      <w:r w:rsidRPr="000C02F1">
        <w:rPr>
          <w:sz w:val="22"/>
          <w:szCs w:val="22"/>
        </w:rPr>
        <w:t>В зависимости наличия подведенных к земельному участку коммуникаций:</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газоснабжение;</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электроснабжение;</w:t>
      </w:r>
    </w:p>
    <w:p w:rsidR="00162068" w:rsidRPr="000C02F1" w:rsidRDefault="00162068" w:rsidP="000C02F1">
      <w:pPr>
        <w:numPr>
          <w:ilvl w:val="0"/>
          <w:numId w:val="33"/>
        </w:numPr>
        <w:tabs>
          <w:tab w:val="num" w:pos="709"/>
        </w:tabs>
        <w:ind w:right="34"/>
        <w:jc w:val="both"/>
        <w:rPr>
          <w:color w:val="000000"/>
          <w:sz w:val="22"/>
          <w:szCs w:val="22"/>
        </w:rPr>
      </w:pPr>
      <w:r w:rsidRPr="000C02F1">
        <w:rPr>
          <w:color w:val="000000"/>
          <w:sz w:val="22"/>
          <w:szCs w:val="22"/>
        </w:rPr>
        <w:t>теплоснабжение;</w:t>
      </w:r>
    </w:p>
    <w:p w:rsidR="00D90A0D" w:rsidRDefault="00D90A0D" w:rsidP="000C02F1">
      <w:pPr>
        <w:numPr>
          <w:ilvl w:val="0"/>
          <w:numId w:val="33"/>
        </w:numPr>
        <w:tabs>
          <w:tab w:val="num" w:pos="709"/>
        </w:tabs>
        <w:ind w:right="34"/>
        <w:jc w:val="both"/>
        <w:rPr>
          <w:color w:val="000000"/>
          <w:sz w:val="22"/>
          <w:szCs w:val="22"/>
        </w:rPr>
      </w:pPr>
      <w:r>
        <w:rPr>
          <w:color w:val="000000"/>
          <w:sz w:val="22"/>
          <w:szCs w:val="22"/>
        </w:rPr>
        <w:t>водоснабжение;</w:t>
      </w:r>
    </w:p>
    <w:p w:rsidR="00D90A0D" w:rsidRDefault="000C02F1" w:rsidP="000C02F1">
      <w:pPr>
        <w:numPr>
          <w:ilvl w:val="0"/>
          <w:numId w:val="33"/>
        </w:numPr>
        <w:tabs>
          <w:tab w:val="num" w:pos="709"/>
        </w:tabs>
        <w:ind w:right="34"/>
        <w:jc w:val="both"/>
        <w:rPr>
          <w:color w:val="000000"/>
          <w:sz w:val="22"/>
          <w:szCs w:val="22"/>
        </w:rPr>
      </w:pPr>
      <w:r w:rsidRPr="000C02F1">
        <w:rPr>
          <w:color w:val="000000"/>
          <w:sz w:val="22"/>
          <w:szCs w:val="22"/>
        </w:rPr>
        <w:t>канализация</w:t>
      </w:r>
      <w:r w:rsidR="00D90A0D">
        <w:rPr>
          <w:color w:val="000000"/>
          <w:sz w:val="22"/>
          <w:szCs w:val="22"/>
        </w:rPr>
        <w:t>;</w:t>
      </w:r>
    </w:p>
    <w:p w:rsidR="00162068" w:rsidRPr="000C02F1" w:rsidRDefault="00D90A0D" w:rsidP="000C02F1">
      <w:pPr>
        <w:numPr>
          <w:ilvl w:val="0"/>
          <w:numId w:val="33"/>
        </w:numPr>
        <w:tabs>
          <w:tab w:val="num" w:pos="709"/>
        </w:tabs>
        <w:ind w:right="34"/>
        <w:jc w:val="both"/>
        <w:rPr>
          <w:color w:val="000000"/>
          <w:sz w:val="22"/>
          <w:szCs w:val="22"/>
        </w:rPr>
      </w:pPr>
      <w:r w:rsidRPr="00D90A0D">
        <w:rPr>
          <w:color w:val="000000"/>
          <w:sz w:val="22"/>
          <w:szCs w:val="22"/>
        </w:rPr>
        <w:t>прочие коммуникации</w:t>
      </w:r>
      <w:r w:rsidR="00162068" w:rsidRPr="000C02F1">
        <w:rPr>
          <w:color w:val="000000"/>
          <w:sz w:val="22"/>
          <w:szCs w:val="22"/>
        </w:rPr>
        <w:t>.</w:t>
      </w:r>
    </w:p>
    <w:p w:rsidR="00162068" w:rsidRPr="008947AE" w:rsidRDefault="00162068" w:rsidP="00162068">
      <w:pPr>
        <w:pStyle w:val="affe"/>
        <w:tabs>
          <w:tab w:val="center" w:pos="851"/>
        </w:tabs>
        <w:ind w:firstLine="426"/>
        <w:jc w:val="both"/>
        <w:rPr>
          <w:sz w:val="22"/>
          <w:szCs w:val="22"/>
          <w:shd w:val="clear" w:color="auto" w:fill="FFFFFF"/>
        </w:rPr>
      </w:pPr>
      <w:r w:rsidRPr="008947AE">
        <w:rPr>
          <w:sz w:val="22"/>
          <w:szCs w:val="22"/>
        </w:rPr>
        <w:lastRenderedPageBreak/>
        <w:t xml:space="preserve">Большое влияние на стоимость оказывает степень развитости инфраструктуры. </w:t>
      </w:r>
      <w:proofErr w:type="gramStart"/>
      <w:r w:rsidRPr="008947AE">
        <w:rPr>
          <w:sz w:val="22"/>
          <w:szCs w:val="22"/>
        </w:rPr>
        <w:t>Так, участки на х</w:t>
      </w:r>
      <w:r w:rsidRPr="008947AE">
        <w:rPr>
          <w:sz w:val="22"/>
          <w:szCs w:val="22"/>
        </w:rPr>
        <w:t>о</w:t>
      </w:r>
      <w:r w:rsidRPr="008947AE">
        <w:rPr>
          <w:sz w:val="22"/>
          <w:szCs w:val="22"/>
        </w:rPr>
        <w:t xml:space="preserve">рошо освоенных землеотводах ценятся значительно дороже, нежели на неосвоенных. </w:t>
      </w:r>
      <w:proofErr w:type="gramEnd"/>
    </w:p>
    <w:p w:rsidR="00162068" w:rsidRPr="009E4F94" w:rsidRDefault="00162068" w:rsidP="00162068">
      <w:pPr>
        <w:ind w:firstLine="426"/>
        <w:jc w:val="both"/>
        <w:rPr>
          <w:sz w:val="22"/>
          <w:szCs w:val="22"/>
        </w:rPr>
      </w:pPr>
      <w:proofErr w:type="gramStart"/>
      <w:r>
        <w:rPr>
          <w:sz w:val="22"/>
          <w:szCs w:val="22"/>
        </w:rPr>
        <w:t xml:space="preserve">Сводная классификация земельных участков, </w:t>
      </w:r>
      <w:r w:rsidRPr="009E4F94">
        <w:rPr>
          <w:sz w:val="22"/>
          <w:szCs w:val="22"/>
        </w:rPr>
        <w:t>применяем</w:t>
      </w:r>
      <w:r>
        <w:rPr>
          <w:sz w:val="22"/>
          <w:szCs w:val="22"/>
        </w:rPr>
        <w:t xml:space="preserve">ая </w:t>
      </w:r>
      <w:r w:rsidRPr="009E4F94">
        <w:rPr>
          <w:sz w:val="22"/>
          <w:szCs w:val="22"/>
        </w:rPr>
        <w:t>профессиональными</w:t>
      </w:r>
      <w:r>
        <w:rPr>
          <w:sz w:val="22"/>
          <w:szCs w:val="22"/>
        </w:rPr>
        <w:t xml:space="preserve"> </w:t>
      </w:r>
      <w:r w:rsidRPr="009E4F94">
        <w:rPr>
          <w:sz w:val="22"/>
          <w:szCs w:val="22"/>
        </w:rPr>
        <w:t>участниками</w:t>
      </w:r>
      <w:r>
        <w:rPr>
          <w:sz w:val="22"/>
          <w:szCs w:val="22"/>
        </w:rPr>
        <w:t xml:space="preserve"> </w:t>
      </w:r>
      <w:r w:rsidRPr="009E4F94">
        <w:rPr>
          <w:sz w:val="22"/>
          <w:szCs w:val="22"/>
        </w:rPr>
        <w:t>рынк</w:t>
      </w:r>
      <w:r>
        <w:rPr>
          <w:sz w:val="22"/>
          <w:szCs w:val="22"/>
        </w:rPr>
        <w:t>а и аналитическими агентствами представлена</w:t>
      </w:r>
      <w:proofErr w:type="gramEnd"/>
      <w:r>
        <w:rPr>
          <w:sz w:val="22"/>
          <w:szCs w:val="22"/>
        </w:rPr>
        <w:t xml:space="preserve"> в </w:t>
      </w:r>
      <w:r w:rsidR="001B7A48">
        <w:rPr>
          <w:sz w:val="22"/>
          <w:szCs w:val="22"/>
        </w:rPr>
        <w:t xml:space="preserve">«Справочнике </w:t>
      </w:r>
      <w:r w:rsidR="001B7A48" w:rsidRPr="009E4F94">
        <w:rPr>
          <w:sz w:val="22"/>
          <w:szCs w:val="22"/>
        </w:rPr>
        <w:t>оценщика</w:t>
      </w:r>
      <w:r w:rsidR="001B7A48">
        <w:rPr>
          <w:sz w:val="22"/>
          <w:szCs w:val="22"/>
        </w:rPr>
        <w:t xml:space="preserve"> </w:t>
      </w:r>
      <w:r w:rsidR="001B7A48" w:rsidRPr="009E4F94">
        <w:rPr>
          <w:sz w:val="22"/>
          <w:szCs w:val="22"/>
        </w:rPr>
        <w:t>недвижимости</w:t>
      </w:r>
      <w:r w:rsidR="001B7A48">
        <w:rPr>
          <w:sz w:val="22"/>
          <w:szCs w:val="22"/>
        </w:rPr>
        <w:t xml:space="preserve"> – 2024</w:t>
      </w:r>
      <w:r w:rsidR="001B7A48" w:rsidRPr="006072E1">
        <w:rPr>
          <w:sz w:val="22"/>
          <w:szCs w:val="22"/>
        </w:rPr>
        <w:t>.</w:t>
      </w:r>
      <w:r w:rsidR="001B7A48">
        <w:rPr>
          <w:sz w:val="22"/>
          <w:szCs w:val="22"/>
        </w:rPr>
        <w:t xml:space="preserve"> </w:t>
      </w:r>
      <w:r w:rsidR="001B7A48" w:rsidRPr="006072E1">
        <w:rPr>
          <w:sz w:val="22"/>
          <w:szCs w:val="22"/>
        </w:rPr>
        <w:t>Земел</w:t>
      </w:r>
      <w:r w:rsidR="001B7A48" w:rsidRPr="006072E1">
        <w:rPr>
          <w:sz w:val="22"/>
          <w:szCs w:val="22"/>
        </w:rPr>
        <w:t>ь</w:t>
      </w:r>
      <w:r w:rsidR="001B7A48" w:rsidRPr="006072E1">
        <w:rPr>
          <w:sz w:val="22"/>
          <w:szCs w:val="22"/>
        </w:rPr>
        <w:t>ные</w:t>
      </w:r>
      <w:r w:rsidR="001B7A48">
        <w:rPr>
          <w:sz w:val="22"/>
          <w:szCs w:val="22"/>
        </w:rPr>
        <w:t xml:space="preserve"> </w:t>
      </w:r>
      <w:r w:rsidR="001B7A48" w:rsidRPr="006072E1">
        <w:rPr>
          <w:sz w:val="22"/>
          <w:szCs w:val="22"/>
        </w:rPr>
        <w:t>участки.</w:t>
      </w:r>
      <w:r w:rsidR="001B7A48">
        <w:rPr>
          <w:sz w:val="22"/>
          <w:szCs w:val="22"/>
        </w:rPr>
        <w:t xml:space="preserve"> </w:t>
      </w:r>
      <w:r w:rsidR="001B7A48" w:rsidRPr="006072E1">
        <w:rPr>
          <w:sz w:val="22"/>
          <w:szCs w:val="22"/>
        </w:rPr>
        <w:t>Часть</w:t>
      </w:r>
      <w:r w:rsidR="001B7A48">
        <w:rPr>
          <w:sz w:val="22"/>
          <w:szCs w:val="22"/>
        </w:rPr>
        <w:t xml:space="preserve"> </w:t>
      </w:r>
      <w:r w:rsidR="001B7A48" w:rsidRPr="006072E1">
        <w:rPr>
          <w:sz w:val="22"/>
          <w:szCs w:val="22"/>
        </w:rPr>
        <w:t>1.</w:t>
      </w:r>
      <w:r w:rsidR="001B7A48">
        <w:rPr>
          <w:sz w:val="22"/>
          <w:szCs w:val="22"/>
        </w:rPr>
        <w:t xml:space="preserve"> </w:t>
      </w:r>
      <w:r w:rsidR="001B7A48" w:rsidRPr="006072E1">
        <w:rPr>
          <w:sz w:val="22"/>
          <w:szCs w:val="22"/>
        </w:rPr>
        <w:t>Территориальные</w:t>
      </w:r>
      <w:r w:rsidR="001B7A48">
        <w:rPr>
          <w:sz w:val="22"/>
          <w:szCs w:val="22"/>
        </w:rPr>
        <w:t xml:space="preserve"> </w:t>
      </w:r>
      <w:r w:rsidR="001B7A48" w:rsidRPr="006072E1">
        <w:rPr>
          <w:sz w:val="22"/>
          <w:szCs w:val="22"/>
        </w:rPr>
        <w:t>характеристики</w:t>
      </w:r>
      <w:r w:rsidR="001B7A48">
        <w:rPr>
          <w:sz w:val="22"/>
          <w:szCs w:val="22"/>
        </w:rPr>
        <w:t xml:space="preserve"> </w:t>
      </w:r>
      <w:r w:rsidR="001B7A48" w:rsidRPr="006072E1">
        <w:rPr>
          <w:sz w:val="22"/>
          <w:szCs w:val="22"/>
        </w:rPr>
        <w:t>и</w:t>
      </w:r>
      <w:r w:rsidR="001B7A48">
        <w:rPr>
          <w:sz w:val="22"/>
          <w:szCs w:val="22"/>
        </w:rPr>
        <w:t xml:space="preserve"> </w:t>
      </w:r>
      <w:r w:rsidR="001B7A48" w:rsidRPr="006072E1">
        <w:rPr>
          <w:sz w:val="22"/>
          <w:szCs w:val="22"/>
        </w:rPr>
        <w:t>корректирующие</w:t>
      </w:r>
      <w:r w:rsidR="001B7A48">
        <w:rPr>
          <w:sz w:val="22"/>
          <w:szCs w:val="22"/>
        </w:rPr>
        <w:t xml:space="preserve"> </w:t>
      </w:r>
      <w:r w:rsidR="001B7A48" w:rsidRPr="006072E1">
        <w:rPr>
          <w:sz w:val="22"/>
          <w:szCs w:val="22"/>
        </w:rPr>
        <w:t>коэффициенты</w:t>
      </w:r>
      <w:r w:rsidR="001B7A48">
        <w:rPr>
          <w:sz w:val="22"/>
          <w:szCs w:val="22"/>
        </w:rPr>
        <w:t xml:space="preserve"> </w:t>
      </w:r>
      <w:r w:rsidR="001B7A48" w:rsidRPr="006072E1">
        <w:rPr>
          <w:sz w:val="22"/>
          <w:szCs w:val="22"/>
        </w:rPr>
        <w:t>на</w:t>
      </w:r>
      <w:r w:rsidR="001B7A48">
        <w:rPr>
          <w:sz w:val="22"/>
          <w:szCs w:val="22"/>
        </w:rPr>
        <w:t xml:space="preserve"> </w:t>
      </w:r>
      <w:r w:rsidR="001B7A48" w:rsidRPr="006072E1">
        <w:rPr>
          <w:sz w:val="22"/>
          <w:szCs w:val="22"/>
        </w:rPr>
        <w:t>локальное</w:t>
      </w:r>
      <w:r w:rsidR="001B7A48">
        <w:rPr>
          <w:sz w:val="22"/>
          <w:szCs w:val="22"/>
        </w:rPr>
        <w:t xml:space="preserve"> </w:t>
      </w:r>
      <w:r w:rsidR="001B7A48" w:rsidRPr="006072E1">
        <w:rPr>
          <w:sz w:val="22"/>
          <w:szCs w:val="22"/>
        </w:rPr>
        <w:t>местоположение</w:t>
      </w:r>
      <w:r w:rsidR="001B7A48">
        <w:rPr>
          <w:sz w:val="22"/>
          <w:szCs w:val="22"/>
        </w:rPr>
        <w:t>. Полная версия</w:t>
      </w:r>
      <w:r w:rsidR="001B7A48" w:rsidRPr="006072E1">
        <w:rPr>
          <w:sz w:val="22"/>
          <w:szCs w:val="22"/>
        </w:rPr>
        <w:t>»</w:t>
      </w:r>
      <w:r w:rsidR="001B7A48">
        <w:rPr>
          <w:sz w:val="22"/>
          <w:szCs w:val="22"/>
        </w:rPr>
        <w:t xml:space="preserve"> </w:t>
      </w:r>
      <w:r w:rsidR="001B7A48" w:rsidRPr="006072E1">
        <w:rPr>
          <w:sz w:val="22"/>
          <w:szCs w:val="22"/>
        </w:rPr>
        <w:t>под</w:t>
      </w:r>
      <w:r w:rsidR="001B7A48">
        <w:rPr>
          <w:sz w:val="22"/>
          <w:szCs w:val="22"/>
        </w:rPr>
        <w:t xml:space="preserve"> </w:t>
      </w:r>
      <w:r w:rsidR="001B7A48" w:rsidRPr="006072E1">
        <w:rPr>
          <w:sz w:val="22"/>
          <w:szCs w:val="22"/>
        </w:rPr>
        <w:t>редакцией</w:t>
      </w:r>
      <w:r w:rsidR="001B7A48">
        <w:rPr>
          <w:sz w:val="22"/>
          <w:szCs w:val="22"/>
        </w:rPr>
        <w:t xml:space="preserve"> </w:t>
      </w:r>
      <w:proofErr w:type="spellStart"/>
      <w:r w:rsidR="001B7A48" w:rsidRPr="006072E1">
        <w:rPr>
          <w:sz w:val="22"/>
          <w:szCs w:val="22"/>
        </w:rPr>
        <w:t>Лейфера</w:t>
      </w:r>
      <w:proofErr w:type="spellEnd"/>
      <w:r w:rsidR="001B7A48">
        <w:rPr>
          <w:sz w:val="22"/>
          <w:szCs w:val="22"/>
        </w:rPr>
        <w:t xml:space="preserve"> </w:t>
      </w:r>
      <w:r w:rsidR="001B7A48" w:rsidRPr="006072E1">
        <w:rPr>
          <w:sz w:val="22"/>
          <w:szCs w:val="22"/>
        </w:rPr>
        <w:t>Л.А.,</w:t>
      </w:r>
      <w:r w:rsidR="001B7A48">
        <w:rPr>
          <w:sz w:val="22"/>
          <w:szCs w:val="22"/>
        </w:rPr>
        <w:t xml:space="preserve"> </w:t>
      </w:r>
      <w:r w:rsidR="001B7A48" w:rsidRPr="006072E1">
        <w:rPr>
          <w:sz w:val="22"/>
          <w:szCs w:val="22"/>
        </w:rPr>
        <w:t>г.</w:t>
      </w:r>
      <w:r w:rsidR="001B7A48">
        <w:rPr>
          <w:sz w:val="22"/>
          <w:szCs w:val="22"/>
        </w:rPr>
        <w:t xml:space="preserve"> </w:t>
      </w:r>
      <w:r w:rsidR="001B7A48" w:rsidRPr="006072E1">
        <w:rPr>
          <w:sz w:val="22"/>
          <w:szCs w:val="22"/>
        </w:rPr>
        <w:t>Нижний</w:t>
      </w:r>
      <w:r w:rsidR="001B7A48">
        <w:rPr>
          <w:sz w:val="22"/>
          <w:szCs w:val="22"/>
        </w:rPr>
        <w:t xml:space="preserve"> </w:t>
      </w:r>
      <w:r w:rsidR="001B7A48" w:rsidRPr="006072E1">
        <w:rPr>
          <w:sz w:val="22"/>
          <w:szCs w:val="22"/>
        </w:rPr>
        <w:t>Новгород,</w:t>
      </w:r>
      <w:r w:rsidR="001B7A48">
        <w:rPr>
          <w:sz w:val="22"/>
          <w:szCs w:val="22"/>
        </w:rPr>
        <w:t xml:space="preserve"> 2024 </w:t>
      </w:r>
      <w:r w:rsidR="001B7A48" w:rsidRPr="006072E1">
        <w:rPr>
          <w:sz w:val="22"/>
          <w:szCs w:val="22"/>
        </w:rPr>
        <w:t>г.</w:t>
      </w:r>
      <w:r w:rsidR="001B7A48" w:rsidRPr="009E4F94">
        <w:rPr>
          <w:sz w:val="22"/>
          <w:szCs w:val="22"/>
        </w:rPr>
        <w:t>,</w:t>
      </w:r>
      <w:r w:rsidR="001B7A48">
        <w:rPr>
          <w:sz w:val="22"/>
          <w:szCs w:val="22"/>
        </w:rPr>
        <w:t xml:space="preserve"> </w:t>
      </w:r>
      <w:r w:rsidR="001B7A48" w:rsidRPr="009E4F94">
        <w:rPr>
          <w:sz w:val="22"/>
          <w:szCs w:val="22"/>
        </w:rPr>
        <w:t>стр.</w:t>
      </w:r>
      <w:r w:rsidR="001B7A48">
        <w:rPr>
          <w:sz w:val="22"/>
          <w:szCs w:val="22"/>
        </w:rPr>
        <w:t xml:space="preserve"> 50-61</w:t>
      </w:r>
      <w:r w:rsidRPr="004B1ACD">
        <w:rPr>
          <w:sz w:val="22"/>
          <w:szCs w:val="22"/>
        </w:rPr>
        <w:t>.</w:t>
      </w:r>
    </w:p>
    <w:p w:rsidR="00D90A0D" w:rsidRDefault="00D90A0D" w:rsidP="00D90A0D">
      <w:pPr>
        <w:ind w:firstLine="426"/>
        <w:jc w:val="both"/>
        <w:rPr>
          <w:sz w:val="22"/>
          <w:szCs w:val="22"/>
        </w:rPr>
      </w:pPr>
      <w:r>
        <w:rPr>
          <w:sz w:val="22"/>
          <w:szCs w:val="22"/>
        </w:rPr>
        <w:t>В данном справочнике в представленной таблице за основу принята классификация, не по видам разрешенного использования, а по классам земель, в большей степени отвечающая процессу ценообр</w:t>
      </w:r>
      <w:r>
        <w:rPr>
          <w:sz w:val="22"/>
          <w:szCs w:val="22"/>
        </w:rPr>
        <w:t>а</w:t>
      </w:r>
      <w:r>
        <w:rPr>
          <w:sz w:val="22"/>
          <w:szCs w:val="22"/>
        </w:rPr>
        <w:t>зования на рынке земель. В таблице приведено соответствие между группами (классами) объектов и с</w:t>
      </w:r>
      <w:r>
        <w:rPr>
          <w:sz w:val="22"/>
          <w:szCs w:val="22"/>
        </w:rPr>
        <w:t>о</w:t>
      </w:r>
      <w:r>
        <w:rPr>
          <w:sz w:val="22"/>
          <w:szCs w:val="22"/>
        </w:rPr>
        <w:t>ответствующими категориями, а также видами разрешенного использования земельных участков.</w:t>
      </w:r>
    </w:p>
    <w:p w:rsidR="00162068" w:rsidRPr="00631B12" w:rsidRDefault="00162068" w:rsidP="00162068">
      <w:pPr>
        <w:widowControl w:val="0"/>
        <w:jc w:val="right"/>
        <w:rPr>
          <w:sz w:val="22"/>
          <w:szCs w:val="22"/>
        </w:rPr>
      </w:pPr>
      <w:r w:rsidRPr="00631B12">
        <w:rPr>
          <w:sz w:val="22"/>
          <w:szCs w:val="22"/>
        </w:rPr>
        <w:t>Таблица</w:t>
      </w:r>
      <w:r>
        <w:rPr>
          <w:sz w:val="22"/>
          <w:szCs w:val="22"/>
        </w:rPr>
        <w:t xml:space="preserve"> </w:t>
      </w:r>
      <w:r w:rsidR="000C02F1">
        <w:rPr>
          <w:sz w:val="22"/>
          <w:szCs w:val="22"/>
        </w:rPr>
        <w:t>2.1</w:t>
      </w:r>
    </w:p>
    <w:p w:rsidR="00162068" w:rsidRDefault="00162068" w:rsidP="00162068">
      <w:pPr>
        <w:ind w:firstLine="284"/>
        <w:jc w:val="both"/>
        <w:rPr>
          <w:sz w:val="22"/>
          <w:szCs w:val="22"/>
        </w:rPr>
      </w:pPr>
      <w:r>
        <w:rPr>
          <w:sz w:val="22"/>
          <w:szCs w:val="22"/>
        </w:rPr>
        <w:t>Таблица с</w:t>
      </w:r>
      <w:r w:rsidRPr="00292C3E">
        <w:rPr>
          <w:sz w:val="22"/>
          <w:szCs w:val="22"/>
        </w:rPr>
        <w:t>оответствия</w:t>
      </w:r>
      <w:r>
        <w:rPr>
          <w:sz w:val="22"/>
          <w:szCs w:val="22"/>
        </w:rPr>
        <w:t xml:space="preserve"> </w:t>
      </w:r>
      <w:r w:rsidRPr="00292C3E">
        <w:rPr>
          <w:sz w:val="22"/>
          <w:szCs w:val="22"/>
        </w:rPr>
        <w:t>классов</w:t>
      </w:r>
      <w:r>
        <w:rPr>
          <w:sz w:val="22"/>
          <w:szCs w:val="22"/>
        </w:rPr>
        <w:t xml:space="preserve"> </w:t>
      </w:r>
      <w:r w:rsidRPr="00292C3E">
        <w:rPr>
          <w:sz w:val="22"/>
          <w:szCs w:val="22"/>
        </w:rPr>
        <w:t>земельных</w:t>
      </w:r>
      <w:r>
        <w:rPr>
          <w:sz w:val="22"/>
          <w:szCs w:val="22"/>
        </w:rPr>
        <w:t xml:space="preserve"> </w:t>
      </w:r>
      <w:r w:rsidRPr="00292C3E">
        <w:rPr>
          <w:sz w:val="22"/>
          <w:szCs w:val="22"/>
        </w:rPr>
        <w:t>участков</w:t>
      </w:r>
      <w:r>
        <w:rPr>
          <w:sz w:val="22"/>
          <w:szCs w:val="22"/>
        </w:rPr>
        <w:t xml:space="preserve"> </w:t>
      </w:r>
      <w:r w:rsidRPr="00292C3E">
        <w:rPr>
          <w:sz w:val="22"/>
          <w:szCs w:val="22"/>
        </w:rPr>
        <w:t>категориям</w:t>
      </w:r>
      <w:r>
        <w:rPr>
          <w:sz w:val="22"/>
          <w:szCs w:val="22"/>
        </w:rPr>
        <w:t xml:space="preserve"> </w:t>
      </w:r>
      <w:r w:rsidRPr="00292C3E">
        <w:rPr>
          <w:sz w:val="22"/>
          <w:szCs w:val="22"/>
        </w:rPr>
        <w:t>и</w:t>
      </w:r>
      <w:r>
        <w:rPr>
          <w:sz w:val="22"/>
          <w:szCs w:val="22"/>
        </w:rPr>
        <w:t xml:space="preserve"> </w:t>
      </w:r>
      <w:r w:rsidRPr="00292C3E">
        <w:rPr>
          <w:sz w:val="22"/>
          <w:szCs w:val="22"/>
        </w:rPr>
        <w:t>видам</w:t>
      </w:r>
      <w:r>
        <w:rPr>
          <w:sz w:val="22"/>
          <w:szCs w:val="22"/>
        </w:rPr>
        <w:t xml:space="preserve"> </w:t>
      </w:r>
      <w:r w:rsidRPr="00292C3E">
        <w:rPr>
          <w:sz w:val="22"/>
          <w:szCs w:val="22"/>
        </w:rPr>
        <w:t>разрешенного</w:t>
      </w:r>
      <w:r>
        <w:rPr>
          <w:sz w:val="22"/>
          <w:szCs w:val="22"/>
        </w:rPr>
        <w:t xml:space="preserve"> </w:t>
      </w:r>
      <w:r w:rsidRPr="00292C3E">
        <w:rPr>
          <w:sz w:val="22"/>
          <w:szCs w:val="22"/>
        </w:rPr>
        <w:t>использования</w:t>
      </w:r>
    </w:p>
    <w:tbl>
      <w:tblPr>
        <w:tblW w:w="10031"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tblPr>
      <w:tblGrid>
        <w:gridCol w:w="442"/>
        <w:gridCol w:w="1226"/>
        <w:gridCol w:w="1275"/>
        <w:gridCol w:w="6379"/>
        <w:gridCol w:w="709"/>
      </w:tblGrid>
      <w:tr w:rsidR="001B7A48" w:rsidRPr="00631B12" w:rsidTr="001B7A48">
        <w:trPr>
          <w:trHeight w:val="20"/>
          <w:tblHeader/>
        </w:trPr>
        <w:tc>
          <w:tcPr>
            <w:tcW w:w="442" w:type="dxa"/>
            <w:shd w:val="clear" w:color="auto" w:fill="D9D9D9"/>
            <w:vAlign w:val="center"/>
          </w:tcPr>
          <w:p w:rsidR="001B7A48" w:rsidRPr="00631B12" w:rsidRDefault="001B7A48" w:rsidP="001B7A48">
            <w:pPr>
              <w:jc w:val="center"/>
              <w:rPr>
                <w:sz w:val="18"/>
                <w:szCs w:val="18"/>
              </w:rPr>
            </w:pPr>
            <w:bookmarkStart w:id="34" w:name="_Toc378334029"/>
            <w:bookmarkStart w:id="35" w:name="_Toc400381235"/>
            <w:bookmarkEnd w:id="33"/>
            <w:r>
              <w:rPr>
                <w:sz w:val="18"/>
                <w:szCs w:val="18"/>
              </w:rPr>
              <w:t>№</w:t>
            </w:r>
          </w:p>
        </w:tc>
        <w:tc>
          <w:tcPr>
            <w:tcW w:w="1226" w:type="dxa"/>
            <w:shd w:val="clear" w:color="auto" w:fill="D9D9D9"/>
            <w:vAlign w:val="center"/>
          </w:tcPr>
          <w:p w:rsidR="001B7A48" w:rsidRPr="00631B12" w:rsidRDefault="001B7A48" w:rsidP="001B7A48">
            <w:pPr>
              <w:widowControl w:val="0"/>
              <w:jc w:val="center"/>
              <w:rPr>
                <w:sz w:val="18"/>
                <w:szCs w:val="18"/>
              </w:rPr>
            </w:pPr>
            <w:r w:rsidRPr="00631B12">
              <w:rPr>
                <w:sz w:val="18"/>
                <w:szCs w:val="18"/>
              </w:rPr>
              <w:t>Классы з</w:t>
            </w:r>
            <w:r w:rsidRPr="00631B12">
              <w:rPr>
                <w:sz w:val="18"/>
                <w:szCs w:val="18"/>
              </w:rPr>
              <w:t>е</w:t>
            </w:r>
            <w:r w:rsidRPr="00631B12">
              <w:rPr>
                <w:sz w:val="18"/>
                <w:szCs w:val="18"/>
              </w:rPr>
              <w:t>мель</w:t>
            </w:r>
          </w:p>
        </w:tc>
        <w:tc>
          <w:tcPr>
            <w:tcW w:w="1275" w:type="dxa"/>
            <w:shd w:val="clear" w:color="auto" w:fill="D9D9D9"/>
            <w:vAlign w:val="center"/>
          </w:tcPr>
          <w:p w:rsidR="001B7A48" w:rsidRPr="00631B12" w:rsidRDefault="001B7A48" w:rsidP="001B7A48">
            <w:pPr>
              <w:jc w:val="center"/>
              <w:rPr>
                <w:sz w:val="18"/>
                <w:szCs w:val="18"/>
              </w:rPr>
            </w:pPr>
            <w:r w:rsidRPr="00631B12">
              <w:rPr>
                <w:sz w:val="18"/>
                <w:szCs w:val="18"/>
              </w:rPr>
              <w:t>Принадле</w:t>
            </w:r>
            <w:r w:rsidRPr="00631B12">
              <w:rPr>
                <w:sz w:val="18"/>
                <w:szCs w:val="18"/>
              </w:rPr>
              <w:t>ж</w:t>
            </w:r>
            <w:r w:rsidRPr="00631B12">
              <w:rPr>
                <w:sz w:val="18"/>
                <w:szCs w:val="18"/>
              </w:rPr>
              <w:t>ность к кат</w:t>
            </w:r>
            <w:r w:rsidRPr="00631B12">
              <w:rPr>
                <w:sz w:val="18"/>
                <w:szCs w:val="18"/>
              </w:rPr>
              <w:t>е</w:t>
            </w:r>
            <w:r w:rsidRPr="00631B12">
              <w:rPr>
                <w:sz w:val="18"/>
                <w:szCs w:val="18"/>
              </w:rPr>
              <w:t xml:space="preserve">гориям в соответствии с </w:t>
            </w:r>
            <w:r>
              <w:rPr>
                <w:sz w:val="18"/>
                <w:szCs w:val="18"/>
              </w:rPr>
              <w:t>ЗК РФ</w:t>
            </w:r>
          </w:p>
        </w:tc>
        <w:tc>
          <w:tcPr>
            <w:tcW w:w="6379" w:type="dxa"/>
            <w:shd w:val="clear" w:color="auto" w:fill="D9D9D9"/>
            <w:vAlign w:val="center"/>
          </w:tcPr>
          <w:p w:rsidR="001B7A48" w:rsidRPr="00631B12" w:rsidRDefault="001B7A48" w:rsidP="001B7A48">
            <w:pPr>
              <w:jc w:val="center"/>
              <w:rPr>
                <w:sz w:val="18"/>
                <w:szCs w:val="18"/>
              </w:rPr>
            </w:pPr>
            <w:r>
              <w:rPr>
                <w:sz w:val="18"/>
                <w:szCs w:val="18"/>
              </w:rPr>
              <w:t>Основные виды разрешенного использования (ВРИ) (в соответствии с типовым перечнем)</w:t>
            </w:r>
          </w:p>
        </w:tc>
        <w:tc>
          <w:tcPr>
            <w:tcW w:w="709" w:type="dxa"/>
            <w:shd w:val="clear" w:color="auto" w:fill="D9D9D9"/>
            <w:vAlign w:val="center"/>
          </w:tcPr>
          <w:p w:rsidR="001B7A48" w:rsidRPr="00631B12" w:rsidRDefault="001B7A48" w:rsidP="001B7A48">
            <w:pPr>
              <w:jc w:val="center"/>
              <w:rPr>
                <w:sz w:val="18"/>
                <w:szCs w:val="18"/>
              </w:rPr>
            </w:pPr>
            <w:r>
              <w:rPr>
                <w:sz w:val="18"/>
                <w:szCs w:val="18"/>
              </w:rPr>
              <w:t>Н</w:t>
            </w:r>
            <w:r>
              <w:rPr>
                <w:sz w:val="18"/>
                <w:szCs w:val="18"/>
              </w:rPr>
              <w:t>о</w:t>
            </w:r>
            <w:r>
              <w:rPr>
                <w:sz w:val="18"/>
                <w:szCs w:val="18"/>
              </w:rPr>
              <w:t>мер ВРИ</w:t>
            </w:r>
          </w:p>
        </w:tc>
      </w:tr>
      <w:tr w:rsidR="001B7A48" w:rsidRPr="00631B12" w:rsidTr="001B7A48">
        <w:trPr>
          <w:trHeight w:val="20"/>
        </w:trPr>
        <w:tc>
          <w:tcPr>
            <w:tcW w:w="442" w:type="dxa"/>
            <w:vMerge w:val="restart"/>
            <w:vAlign w:val="center"/>
          </w:tcPr>
          <w:p w:rsidR="001B7A48" w:rsidRPr="00631B12" w:rsidRDefault="001B7A48" w:rsidP="001B7A48">
            <w:pPr>
              <w:jc w:val="center"/>
              <w:rPr>
                <w:sz w:val="18"/>
                <w:szCs w:val="18"/>
              </w:rPr>
            </w:pPr>
            <w:r>
              <w:rPr>
                <w:sz w:val="18"/>
                <w:szCs w:val="18"/>
              </w:rPr>
              <w:t>1</w:t>
            </w:r>
          </w:p>
        </w:tc>
        <w:tc>
          <w:tcPr>
            <w:tcW w:w="1226" w:type="dxa"/>
            <w:vMerge w:val="restart"/>
            <w:shd w:val="clear" w:color="auto" w:fill="auto"/>
            <w:vAlign w:val="center"/>
          </w:tcPr>
          <w:p w:rsidR="001B7A48" w:rsidRPr="00631B12" w:rsidRDefault="001B7A48" w:rsidP="001B7A48">
            <w:pPr>
              <w:widowControl w:val="0"/>
              <w:jc w:val="center"/>
              <w:rPr>
                <w:sz w:val="18"/>
                <w:szCs w:val="18"/>
              </w:rPr>
            </w:pPr>
            <w:r w:rsidRPr="00631B12">
              <w:rPr>
                <w:sz w:val="18"/>
                <w:szCs w:val="18"/>
              </w:rPr>
              <w:t>Земли под индустр</w:t>
            </w:r>
            <w:r w:rsidRPr="00631B12">
              <w:rPr>
                <w:sz w:val="18"/>
                <w:szCs w:val="18"/>
              </w:rPr>
              <w:t>и</w:t>
            </w:r>
            <w:r w:rsidRPr="00631B12">
              <w:rPr>
                <w:sz w:val="18"/>
                <w:szCs w:val="18"/>
              </w:rPr>
              <w:t>альную з</w:t>
            </w:r>
            <w:r w:rsidRPr="00631B12">
              <w:rPr>
                <w:sz w:val="18"/>
                <w:szCs w:val="18"/>
              </w:rPr>
              <w:t>а</w:t>
            </w:r>
            <w:r w:rsidRPr="00631B12">
              <w:rPr>
                <w:sz w:val="18"/>
                <w:szCs w:val="18"/>
              </w:rPr>
              <w:t>стройку</w:t>
            </w:r>
          </w:p>
        </w:tc>
        <w:tc>
          <w:tcPr>
            <w:tcW w:w="1275" w:type="dxa"/>
            <w:vMerge w:val="restart"/>
            <w:shd w:val="clear" w:color="auto" w:fill="auto"/>
            <w:vAlign w:val="center"/>
          </w:tcPr>
          <w:p w:rsidR="001B7A48" w:rsidRPr="00631B12" w:rsidRDefault="001B7A48" w:rsidP="001B7A48">
            <w:pPr>
              <w:widowControl w:val="0"/>
              <w:jc w:val="center"/>
              <w:rPr>
                <w:sz w:val="18"/>
                <w:szCs w:val="18"/>
              </w:rPr>
            </w:pPr>
            <w:r w:rsidRPr="00631B12">
              <w:rPr>
                <w:sz w:val="18"/>
                <w:szCs w:val="18"/>
              </w:rPr>
              <w:t>Земли нас</w:t>
            </w:r>
            <w:r w:rsidRPr="00631B12">
              <w:rPr>
                <w:sz w:val="18"/>
                <w:szCs w:val="18"/>
              </w:rPr>
              <w:t>е</w:t>
            </w:r>
            <w:r w:rsidRPr="00631B12">
              <w:rPr>
                <w:sz w:val="18"/>
                <w:szCs w:val="18"/>
              </w:rPr>
              <w:t>ленных пунктов</w:t>
            </w:r>
          </w:p>
          <w:p w:rsidR="001B7A48" w:rsidRPr="00631B12" w:rsidRDefault="001B7A48" w:rsidP="001B7A48">
            <w:pPr>
              <w:widowControl w:val="0"/>
              <w:jc w:val="center"/>
              <w:rPr>
                <w:sz w:val="18"/>
                <w:szCs w:val="18"/>
              </w:rPr>
            </w:pPr>
            <w:r w:rsidRPr="00631B12">
              <w:rPr>
                <w:sz w:val="18"/>
                <w:szCs w:val="18"/>
              </w:rPr>
              <w:t>Земли пр</w:t>
            </w:r>
            <w:r w:rsidRPr="00631B12">
              <w:rPr>
                <w:sz w:val="18"/>
                <w:szCs w:val="18"/>
              </w:rPr>
              <w:t>о</w:t>
            </w:r>
            <w:r w:rsidRPr="00631B12">
              <w:rPr>
                <w:sz w:val="18"/>
                <w:szCs w:val="18"/>
              </w:rPr>
              <w:t>мышленн</w:t>
            </w:r>
            <w:r w:rsidRPr="00631B12">
              <w:rPr>
                <w:sz w:val="18"/>
                <w:szCs w:val="18"/>
              </w:rPr>
              <w:t>о</w:t>
            </w:r>
            <w:r w:rsidRPr="00631B12">
              <w:rPr>
                <w:sz w:val="18"/>
                <w:szCs w:val="18"/>
              </w:rPr>
              <w:t>сти</w:t>
            </w:r>
          </w:p>
        </w:tc>
        <w:tc>
          <w:tcPr>
            <w:tcW w:w="6379" w:type="dxa"/>
            <w:shd w:val="clear" w:color="auto" w:fill="auto"/>
            <w:vAlign w:val="center"/>
          </w:tcPr>
          <w:p w:rsidR="001B7A48" w:rsidRPr="00631B12" w:rsidRDefault="001B7A48" w:rsidP="001B7A48">
            <w:pPr>
              <w:widowControl w:val="0"/>
              <w:jc w:val="center"/>
              <w:rPr>
                <w:sz w:val="18"/>
                <w:szCs w:val="18"/>
              </w:rPr>
            </w:pPr>
            <w:proofErr w:type="gramStart"/>
            <w:r>
              <w:rPr>
                <w:sz w:val="18"/>
                <w:szCs w:val="18"/>
              </w:rPr>
              <w:t>Производственная деятельность – размещение объектов капитального стро</w:t>
            </w:r>
            <w:r>
              <w:rPr>
                <w:sz w:val="18"/>
                <w:szCs w:val="18"/>
              </w:rPr>
              <w:t>и</w:t>
            </w:r>
            <w:r>
              <w:rPr>
                <w:sz w:val="18"/>
                <w:szCs w:val="18"/>
              </w:rPr>
              <w:t>тельства в целях добычи недр, их переработки, изготовления вещей промы</w:t>
            </w:r>
            <w:r>
              <w:rPr>
                <w:sz w:val="18"/>
                <w:szCs w:val="18"/>
              </w:rPr>
              <w:t>ш</w:t>
            </w:r>
            <w:r>
              <w:rPr>
                <w:sz w:val="18"/>
                <w:szCs w:val="18"/>
              </w:rPr>
              <w:t xml:space="preserve">ленным способом, в т.ч. </w:t>
            </w:r>
            <w:proofErr w:type="spellStart"/>
            <w:r>
              <w:rPr>
                <w:sz w:val="18"/>
                <w:szCs w:val="18"/>
              </w:rPr>
              <w:t>недропользование</w:t>
            </w:r>
            <w:proofErr w:type="spellEnd"/>
            <w:r>
              <w:rPr>
                <w:sz w:val="18"/>
                <w:szCs w:val="18"/>
              </w:rPr>
              <w:t>, тяжелая и легкая, автомобил</w:t>
            </w:r>
            <w:r>
              <w:rPr>
                <w:sz w:val="18"/>
                <w:szCs w:val="18"/>
              </w:rPr>
              <w:t>е</w:t>
            </w:r>
            <w:r>
              <w:rPr>
                <w:sz w:val="18"/>
                <w:szCs w:val="18"/>
              </w:rPr>
              <w:t xml:space="preserve">строительная, фармацевтическая, </w:t>
            </w:r>
            <w:proofErr w:type="spellStart"/>
            <w:r>
              <w:rPr>
                <w:sz w:val="18"/>
                <w:szCs w:val="18"/>
              </w:rPr>
              <w:t>фарфоро-фаянсовая</w:t>
            </w:r>
            <w:proofErr w:type="spellEnd"/>
            <w:r>
              <w:rPr>
                <w:sz w:val="18"/>
                <w:szCs w:val="18"/>
              </w:rPr>
              <w:t>, электронная, ювелирная, пищевая, нефтехимическая, строительная, целлюлозно-бумажная промышле</w:t>
            </w:r>
            <w:r>
              <w:rPr>
                <w:sz w:val="18"/>
                <w:szCs w:val="18"/>
              </w:rPr>
              <w:t>н</w:t>
            </w:r>
            <w:r>
              <w:rPr>
                <w:sz w:val="18"/>
                <w:szCs w:val="18"/>
              </w:rPr>
              <w:t>ность, энергетика (в т.ч. атомная), связь, склады, складские площадки</w:t>
            </w:r>
            <w:proofErr w:type="gramEnd"/>
          </w:p>
        </w:tc>
        <w:tc>
          <w:tcPr>
            <w:tcW w:w="709" w:type="dxa"/>
            <w:vMerge w:val="restart"/>
            <w:vAlign w:val="center"/>
          </w:tcPr>
          <w:p w:rsidR="001B7A48" w:rsidRDefault="001B7A48" w:rsidP="001B7A48">
            <w:pPr>
              <w:widowControl w:val="0"/>
              <w:jc w:val="center"/>
              <w:rPr>
                <w:sz w:val="18"/>
                <w:szCs w:val="18"/>
              </w:rPr>
            </w:pPr>
            <w:r>
              <w:rPr>
                <w:sz w:val="18"/>
                <w:szCs w:val="18"/>
              </w:rPr>
              <w:t xml:space="preserve">6.0-7.0 </w:t>
            </w:r>
          </w:p>
          <w:p w:rsidR="001B7A48" w:rsidRDefault="001B7A48" w:rsidP="001B7A48">
            <w:pPr>
              <w:widowControl w:val="0"/>
              <w:jc w:val="center"/>
              <w:rPr>
                <w:sz w:val="18"/>
                <w:szCs w:val="18"/>
              </w:rPr>
            </w:pPr>
            <w:r>
              <w:rPr>
                <w:sz w:val="18"/>
                <w:szCs w:val="18"/>
              </w:rPr>
              <w:t xml:space="preserve">(за </w:t>
            </w:r>
            <w:proofErr w:type="spellStart"/>
            <w:r>
              <w:rPr>
                <w:sz w:val="18"/>
                <w:szCs w:val="18"/>
              </w:rPr>
              <w:t>искл</w:t>
            </w:r>
            <w:proofErr w:type="spellEnd"/>
            <w:r>
              <w:rPr>
                <w:sz w:val="18"/>
                <w:szCs w:val="18"/>
              </w:rPr>
              <w:t>. 7.2),</w:t>
            </w:r>
          </w:p>
          <w:p w:rsidR="001B7A48" w:rsidRPr="00631B12" w:rsidRDefault="001B7A48" w:rsidP="001B7A48">
            <w:pPr>
              <w:widowControl w:val="0"/>
              <w:jc w:val="center"/>
              <w:rPr>
                <w:sz w:val="18"/>
                <w:szCs w:val="18"/>
              </w:rPr>
            </w:pPr>
            <w:r>
              <w:rPr>
                <w:sz w:val="18"/>
                <w:szCs w:val="18"/>
              </w:rPr>
              <w:t>3.1</w:t>
            </w: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Pr="00631B12"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Default="001B7A48" w:rsidP="001B7A48">
            <w:pPr>
              <w:widowControl w:val="0"/>
              <w:jc w:val="center"/>
              <w:rPr>
                <w:sz w:val="18"/>
                <w:szCs w:val="18"/>
              </w:rPr>
            </w:pPr>
            <w:r>
              <w:rPr>
                <w:sz w:val="18"/>
                <w:szCs w:val="18"/>
              </w:rPr>
              <w:t>Научно-производственная деятельность – размещение технологических, пр</w:t>
            </w:r>
            <w:r>
              <w:rPr>
                <w:sz w:val="18"/>
                <w:szCs w:val="18"/>
              </w:rPr>
              <w:t>о</w:t>
            </w:r>
            <w:r>
              <w:rPr>
                <w:sz w:val="18"/>
                <w:szCs w:val="18"/>
              </w:rPr>
              <w:t xml:space="preserve">мышленных, агропромышленных парков, </w:t>
            </w:r>
            <w:proofErr w:type="spellStart"/>
            <w:proofErr w:type="gramStart"/>
            <w:r>
              <w:rPr>
                <w:sz w:val="18"/>
                <w:szCs w:val="18"/>
              </w:rPr>
              <w:t>бизнес-инкубаторов</w:t>
            </w:r>
            <w:proofErr w:type="spellEnd"/>
            <w:proofErr w:type="gramEnd"/>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Pr="00631B12"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Default="001B7A48" w:rsidP="001B7A48">
            <w:pPr>
              <w:widowControl w:val="0"/>
              <w:jc w:val="center"/>
              <w:rPr>
                <w:sz w:val="18"/>
                <w:szCs w:val="18"/>
              </w:rPr>
            </w:pPr>
            <w:proofErr w:type="gramStart"/>
            <w:r>
              <w:rPr>
                <w:sz w:val="18"/>
                <w:szCs w:val="18"/>
              </w:rPr>
              <w:t>Обеспечение космической деятельности – размещение космодромов, старт</w:t>
            </w:r>
            <w:r>
              <w:rPr>
                <w:sz w:val="18"/>
                <w:szCs w:val="18"/>
              </w:rPr>
              <w:t>о</w:t>
            </w:r>
            <w:r>
              <w:rPr>
                <w:sz w:val="18"/>
                <w:szCs w:val="18"/>
              </w:rPr>
              <w:t>вых комплексов и пусковых установок, командно-измерительных комплексов, центров и пунктов управления полетами космических объектов, пунктов при</w:t>
            </w:r>
            <w:r>
              <w:rPr>
                <w:sz w:val="18"/>
                <w:szCs w:val="18"/>
              </w:rPr>
              <w:t>е</w:t>
            </w:r>
            <w:r>
              <w:rPr>
                <w:sz w:val="18"/>
                <w:szCs w:val="18"/>
              </w:rPr>
              <w:t>ма, хранения и переработки информации, баз хранения космической техники, полигонов приземления космических объектов, объектов экспериментальной базы для отработки космической техники, центров и оборудования для подг</w:t>
            </w:r>
            <w:r>
              <w:rPr>
                <w:sz w:val="18"/>
                <w:szCs w:val="18"/>
              </w:rPr>
              <w:t>о</w:t>
            </w:r>
            <w:r>
              <w:rPr>
                <w:sz w:val="18"/>
                <w:szCs w:val="18"/>
              </w:rPr>
              <w:t>товки космонавтов, других сооружений, используемых при осуществлении космической деятельности</w:t>
            </w:r>
            <w:proofErr w:type="gramEnd"/>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Pr="00631B12"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Default="001B7A48" w:rsidP="001B7A48">
            <w:pPr>
              <w:widowControl w:val="0"/>
              <w:jc w:val="center"/>
              <w:rPr>
                <w:sz w:val="18"/>
                <w:szCs w:val="18"/>
              </w:rPr>
            </w:pPr>
            <w:r>
              <w:rPr>
                <w:sz w:val="18"/>
                <w:szCs w:val="18"/>
              </w:rPr>
              <w:t>Транспорт – размещение различного рода путей сообщения и сооружений, используемых для перевозки людей или грузов либо передачи веществ. Соде</w:t>
            </w:r>
            <w:r>
              <w:rPr>
                <w:sz w:val="18"/>
                <w:szCs w:val="18"/>
              </w:rPr>
              <w:t>р</w:t>
            </w:r>
            <w:r>
              <w:rPr>
                <w:sz w:val="18"/>
                <w:szCs w:val="18"/>
              </w:rPr>
              <w:t xml:space="preserve">жание данного вида разрешенного использования включает в себя содержание видов разрешенного использования с кодами 7.1-7.5 (за </w:t>
            </w:r>
            <w:proofErr w:type="spellStart"/>
            <w:r>
              <w:rPr>
                <w:sz w:val="18"/>
                <w:szCs w:val="18"/>
              </w:rPr>
              <w:t>искл</w:t>
            </w:r>
            <w:proofErr w:type="spellEnd"/>
            <w:r>
              <w:rPr>
                <w:sz w:val="18"/>
                <w:szCs w:val="18"/>
              </w:rPr>
              <w:t>. 7.2)</w:t>
            </w:r>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Pr="00631B12"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Default="001B7A48" w:rsidP="001B7A48">
            <w:pPr>
              <w:widowControl w:val="0"/>
              <w:jc w:val="center"/>
              <w:rPr>
                <w:sz w:val="18"/>
                <w:szCs w:val="18"/>
              </w:rPr>
            </w:pPr>
            <w:r>
              <w:rPr>
                <w:sz w:val="18"/>
                <w:szCs w:val="18"/>
              </w:rPr>
              <w:t>Коммунальное обслуживание – размещение зданий и сооружений в целях обеспечения физических и юридических лиц коммунальными услугами. С</w:t>
            </w:r>
            <w:r>
              <w:rPr>
                <w:sz w:val="18"/>
                <w:szCs w:val="18"/>
              </w:rPr>
              <w:t>о</w:t>
            </w:r>
            <w:r>
              <w:rPr>
                <w:sz w:val="18"/>
                <w:szCs w:val="18"/>
              </w:rPr>
              <w:t>держание данного вида разрешенного использования включает в себя содерж</w:t>
            </w:r>
            <w:r>
              <w:rPr>
                <w:sz w:val="18"/>
                <w:szCs w:val="18"/>
              </w:rPr>
              <w:t>а</w:t>
            </w:r>
            <w:r>
              <w:rPr>
                <w:sz w:val="18"/>
                <w:szCs w:val="18"/>
              </w:rPr>
              <w:t>ние видов разрешенного использования с кодами 3.1.1-3.1.2</w:t>
            </w:r>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restart"/>
            <w:vAlign w:val="center"/>
          </w:tcPr>
          <w:p w:rsidR="001B7A48" w:rsidRPr="00631B12" w:rsidRDefault="001B7A48" w:rsidP="001B7A48">
            <w:pPr>
              <w:jc w:val="center"/>
              <w:rPr>
                <w:sz w:val="18"/>
                <w:szCs w:val="18"/>
              </w:rPr>
            </w:pPr>
            <w:r>
              <w:rPr>
                <w:sz w:val="18"/>
                <w:szCs w:val="18"/>
              </w:rPr>
              <w:t>2</w:t>
            </w:r>
          </w:p>
        </w:tc>
        <w:tc>
          <w:tcPr>
            <w:tcW w:w="1226" w:type="dxa"/>
            <w:vMerge w:val="restart"/>
            <w:shd w:val="clear" w:color="auto" w:fill="auto"/>
            <w:vAlign w:val="center"/>
          </w:tcPr>
          <w:p w:rsidR="001B7A48" w:rsidRPr="00631B12" w:rsidRDefault="001B7A48" w:rsidP="001B7A48">
            <w:pPr>
              <w:widowControl w:val="0"/>
              <w:jc w:val="center"/>
              <w:rPr>
                <w:sz w:val="18"/>
                <w:szCs w:val="18"/>
              </w:rPr>
            </w:pPr>
            <w:r w:rsidRPr="00631B12">
              <w:rPr>
                <w:sz w:val="18"/>
                <w:szCs w:val="18"/>
              </w:rPr>
              <w:t xml:space="preserve">Земли под </w:t>
            </w:r>
            <w:r>
              <w:rPr>
                <w:sz w:val="18"/>
                <w:szCs w:val="18"/>
              </w:rPr>
              <w:t>коммерч</w:t>
            </w:r>
            <w:r>
              <w:rPr>
                <w:sz w:val="18"/>
                <w:szCs w:val="18"/>
              </w:rPr>
              <w:t>е</w:t>
            </w:r>
            <w:r>
              <w:rPr>
                <w:sz w:val="18"/>
                <w:szCs w:val="18"/>
              </w:rPr>
              <w:t>скую</w:t>
            </w:r>
            <w:r w:rsidRPr="00631B12">
              <w:rPr>
                <w:sz w:val="18"/>
                <w:szCs w:val="18"/>
              </w:rPr>
              <w:t xml:space="preserve"> з</w:t>
            </w:r>
            <w:r w:rsidRPr="00631B12">
              <w:rPr>
                <w:sz w:val="18"/>
                <w:szCs w:val="18"/>
              </w:rPr>
              <w:t>а</w:t>
            </w:r>
            <w:r w:rsidRPr="00631B12">
              <w:rPr>
                <w:sz w:val="18"/>
                <w:szCs w:val="18"/>
              </w:rPr>
              <w:t>стройку</w:t>
            </w:r>
          </w:p>
        </w:tc>
        <w:tc>
          <w:tcPr>
            <w:tcW w:w="1275" w:type="dxa"/>
            <w:vMerge w:val="restart"/>
            <w:shd w:val="clear" w:color="auto" w:fill="auto"/>
            <w:vAlign w:val="center"/>
          </w:tcPr>
          <w:p w:rsidR="001B7A48" w:rsidRPr="00631B12" w:rsidRDefault="001B7A48" w:rsidP="001B7A48">
            <w:pPr>
              <w:widowControl w:val="0"/>
              <w:jc w:val="center"/>
              <w:rPr>
                <w:sz w:val="18"/>
                <w:szCs w:val="18"/>
              </w:rPr>
            </w:pPr>
            <w:r w:rsidRPr="00631B12">
              <w:rPr>
                <w:sz w:val="18"/>
                <w:szCs w:val="18"/>
              </w:rPr>
              <w:t>Земли нас</w:t>
            </w:r>
            <w:r w:rsidRPr="00631B12">
              <w:rPr>
                <w:sz w:val="18"/>
                <w:szCs w:val="18"/>
              </w:rPr>
              <w:t>е</w:t>
            </w:r>
            <w:r w:rsidRPr="00631B12">
              <w:rPr>
                <w:sz w:val="18"/>
                <w:szCs w:val="18"/>
              </w:rPr>
              <w:t>ленных пунктов</w:t>
            </w:r>
          </w:p>
          <w:p w:rsidR="001B7A48" w:rsidRPr="00631B12" w:rsidRDefault="001B7A48" w:rsidP="001B7A48">
            <w:pPr>
              <w:widowControl w:val="0"/>
              <w:jc w:val="center"/>
              <w:rPr>
                <w:sz w:val="18"/>
                <w:szCs w:val="18"/>
              </w:rPr>
            </w:pPr>
            <w:r w:rsidRPr="00631B12">
              <w:rPr>
                <w:sz w:val="18"/>
                <w:szCs w:val="18"/>
              </w:rPr>
              <w:t>Земли пр</w:t>
            </w:r>
            <w:r w:rsidRPr="00631B12">
              <w:rPr>
                <w:sz w:val="18"/>
                <w:szCs w:val="18"/>
              </w:rPr>
              <w:t>о</w:t>
            </w:r>
            <w:r w:rsidRPr="00631B12">
              <w:rPr>
                <w:sz w:val="18"/>
                <w:szCs w:val="18"/>
              </w:rPr>
              <w:t>мышленн</w:t>
            </w:r>
            <w:r w:rsidRPr="00631B12">
              <w:rPr>
                <w:sz w:val="18"/>
                <w:szCs w:val="18"/>
              </w:rPr>
              <w:t>о</w:t>
            </w:r>
            <w:r w:rsidRPr="00631B12">
              <w:rPr>
                <w:sz w:val="18"/>
                <w:szCs w:val="18"/>
              </w:rPr>
              <w:t>сти</w:t>
            </w:r>
          </w:p>
        </w:tc>
        <w:tc>
          <w:tcPr>
            <w:tcW w:w="6379" w:type="dxa"/>
            <w:shd w:val="clear" w:color="auto" w:fill="auto"/>
            <w:vAlign w:val="center"/>
          </w:tcPr>
          <w:p w:rsidR="001B7A48" w:rsidRPr="00631B12" w:rsidRDefault="001B7A48" w:rsidP="001B7A48">
            <w:pPr>
              <w:widowControl w:val="0"/>
              <w:jc w:val="center"/>
              <w:rPr>
                <w:sz w:val="18"/>
                <w:szCs w:val="18"/>
              </w:rPr>
            </w:pPr>
            <w:r>
              <w:rPr>
                <w:sz w:val="18"/>
                <w:szCs w:val="18"/>
              </w:rPr>
              <w:t>Предпринимательство – размещение объектов</w:t>
            </w:r>
            <w:r w:rsidRPr="007F2C6F">
              <w:rPr>
                <w:sz w:val="18"/>
                <w:szCs w:val="18"/>
              </w:rPr>
              <w:t xml:space="preserve"> </w:t>
            </w:r>
            <w:r w:rsidRPr="002570D4">
              <w:rPr>
                <w:sz w:val="18"/>
                <w:szCs w:val="18"/>
              </w:rPr>
              <w:t>капитального строительства в целях извлечения прибыли на основании торговой, банковской и иной пре</w:t>
            </w:r>
            <w:r w:rsidRPr="002570D4">
              <w:rPr>
                <w:sz w:val="18"/>
                <w:szCs w:val="18"/>
              </w:rPr>
              <w:t>д</w:t>
            </w:r>
            <w:r w:rsidRPr="002570D4">
              <w:rPr>
                <w:sz w:val="18"/>
                <w:szCs w:val="18"/>
              </w:rPr>
              <w:t>принимательской деятельности. Содержание данного вида разрешенного и</w:t>
            </w:r>
            <w:r w:rsidRPr="002570D4">
              <w:rPr>
                <w:sz w:val="18"/>
                <w:szCs w:val="18"/>
              </w:rPr>
              <w:t>с</w:t>
            </w:r>
            <w:r w:rsidRPr="002570D4">
              <w:rPr>
                <w:sz w:val="18"/>
                <w:szCs w:val="18"/>
              </w:rPr>
              <w:t>пользования включает в себя содержание видов разрешенного использования, предусмотренных кодами 4.1-4.10</w:t>
            </w:r>
          </w:p>
        </w:tc>
        <w:tc>
          <w:tcPr>
            <w:tcW w:w="709" w:type="dxa"/>
            <w:vMerge w:val="restart"/>
            <w:vAlign w:val="center"/>
          </w:tcPr>
          <w:p w:rsidR="001B7A48" w:rsidRPr="00631B12" w:rsidRDefault="001B7A48" w:rsidP="001B7A48">
            <w:pPr>
              <w:widowControl w:val="0"/>
              <w:jc w:val="center"/>
              <w:rPr>
                <w:sz w:val="18"/>
                <w:szCs w:val="18"/>
              </w:rPr>
            </w:pPr>
            <w:r>
              <w:rPr>
                <w:sz w:val="18"/>
                <w:szCs w:val="18"/>
              </w:rPr>
              <w:t xml:space="preserve">4.0, 3.0, (за </w:t>
            </w:r>
            <w:proofErr w:type="spellStart"/>
            <w:r>
              <w:rPr>
                <w:sz w:val="18"/>
                <w:szCs w:val="18"/>
              </w:rPr>
              <w:t>искл</w:t>
            </w:r>
            <w:proofErr w:type="spellEnd"/>
            <w:r>
              <w:rPr>
                <w:sz w:val="18"/>
                <w:szCs w:val="18"/>
              </w:rPr>
              <w:t>. 3.1), 7.2</w:t>
            </w: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Pr="00631B12"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Pr="00631B12" w:rsidRDefault="001B7A48" w:rsidP="001B7A48">
            <w:pPr>
              <w:widowControl w:val="0"/>
              <w:jc w:val="center"/>
              <w:rPr>
                <w:sz w:val="18"/>
                <w:szCs w:val="18"/>
              </w:rPr>
            </w:pPr>
            <w:r w:rsidRPr="002570D4">
              <w:rPr>
                <w:sz w:val="18"/>
                <w:szCs w:val="18"/>
              </w:rPr>
              <w:t>Общественное использование объектов капитального строительства</w:t>
            </w:r>
            <w:r>
              <w:rPr>
                <w:sz w:val="18"/>
                <w:szCs w:val="18"/>
              </w:rPr>
              <w:t xml:space="preserve"> – разм</w:t>
            </w:r>
            <w:r>
              <w:rPr>
                <w:sz w:val="18"/>
                <w:szCs w:val="18"/>
              </w:rPr>
              <w:t>е</w:t>
            </w:r>
            <w:r>
              <w:rPr>
                <w:sz w:val="18"/>
                <w:szCs w:val="18"/>
              </w:rPr>
              <w:t>щение</w:t>
            </w:r>
            <w:r w:rsidRPr="007F2C6F">
              <w:rPr>
                <w:sz w:val="18"/>
                <w:szCs w:val="18"/>
              </w:rPr>
              <w:t xml:space="preserve"> </w:t>
            </w:r>
            <w:r w:rsidRPr="002570D4">
              <w:rPr>
                <w:sz w:val="18"/>
                <w:szCs w:val="18"/>
              </w:rPr>
              <w:t>объектов капитального строительства в целях обеспечения удовлетв</w:t>
            </w:r>
            <w:r w:rsidRPr="002570D4">
              <w:rPr>
                <w:sz w:val="18"/>
                <w:szCs w:val="18"/>
              </w:rPr>
              <w:t>о</w:t>
            </w:r>
            <w:r w:rsidRPr="002570D4">
              <w:rPr>
                <w:sz w:val="18"/>
                <w:szCs w:val="18"/>
              </w:rPr>
              <w:t>рения бытовых, социальных и духовных потребностей человека.</w:t>
            </w:r>
            <w:r>
              <w:rPr>
                <w:sz w:val="18"/>
                <w:szCs w:val="18"/>
              </w:rPr>
              <w:t xml:space="preserve"> </w:t>
            </w:r>
            <w:r w:rsidRPr="002570D4">
              <w:rPr>
                <w:sz w:val="18"/>
                <w:szCs w:val="18"/>
              </w:rPr>
              <w:t>Содержание данного вида разрешенного использования включает в себя содержание видов разрешенного использования с кодами 3.1-3.10.2</w:t>
            </w:r>
            <w:r>
              <w:rPr>
                <w:sz w:val="18"/>
                <w:szCs w:val="18"/>
              </w:rPr>
              <w:t xml:space="preserve"> (3.1. в данном случае не </w:t>
            </w:r>
            <w:proofErr w:type="gramStart"/>
            <w:r>
              <w:rPr>
                <w:sz w:val="18"/>
                <w:szCs w:val="18"/>
              </w:rPr>
              <w:t>включен</w:t>
            </w:r>
            <w:proofErr w:type="gramEnd"/>
            <w:r>
              <w:rPr>
                <w:sz w:val="18"/>
                <w:szCs w:val="18"/>
              </w:rPr>
              <w:t>)</w:t>
            </w:r>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Pr="00631B12"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Pr="00631B12" w:rsidRDefault="001B7A48" w:rsidP="001B7A48">
            <w:pPr>
              <w:widowControl w:val="0"/>
              <w:jc w:val="center"/>
              <w:rPr>
                <w:sz w:val="18"/>
                <w:szCs w:val="18"/>
              </w:rPr>
            </w:pPr>
            <w:r w:rsidRPr="002570D4">
              <w:rPr>
                <w:sz w:val="18"/>
                <w:szCs w:val="18"/>
              </w:rPr>
              <w:t>Автомобильный транспорт</w:t>
            </w:r>
            <w:r>
              <w:rPr>
                <w:sz w:val="18"/>
                <w:szCs w:val="18"/>
              </w:rPr>
              <w:t xml:space="preserve"> – размещение</w:t>
            </w:r>
            <w:r w:rsidRPr="007F2C6F">
              <w:rPr>
                <w:sz w:val="18"/>
                <w:szCs w:val="18"/>
              </w:rPr>
              <w:t xml:space="preserve"> </w:t>
            </w:r>
            <w:r w:rsidRPr="002570D4">
              <w:rPr>
                <w:sz w:val="18"/>
                <w:szCs w:val="18"/>
              </w:rPr>
              <w:t>зданий и сооружений автомобильн</w:t>
            </w:r>
            <w:r w:rsidRPr="002570D4">
              <w:rPr>
                <w:sz w:val="18"/>
                <w:szCs w:val="18"/>
              </w:rPr>
              <w:t>о</w:t>
            </w:r>
            <w:r w:rsidRPr="002570D4">
              <w:rPr>
                <w:sz w:val="18"/>
                <w:szCs w:val="18"/>
              </w:rPr>
              <w:t>го транспорта.</w:t>
            </w:r>
            <w:r>
              <w:rPr>
                <w:sz w:val="18"/>
                <w:szCs w:val="18"/>
              </w:rPr>
              <w:t xml:space="preserve"> </w:t>
            </w:r>
            <w:r w:rsidRPr="002570D4">
              <w:rPr>
                <w:sz w:val="18"/>
                <w:szCs w:val="18"/>
              </w:rPr>
              <w:t>Содержание данного вида разрешенного использования включ</w:t>
            </w:r>
            <w:r w:rsidRPr="002570D4">
              <w:rPr>
                <w:sz w:val="18"/>
                <w:szCs w:val="18"/>
              </w:rPr>
              <w:t>а</w:t>
            </w:r>
            <w:r w:rsidRPr="002570D4">
              <w:rPr>
                <w:sz w:val="18"/>
                <w:szCs w:val="18"/>
              </w:rPr>
              <w:t>ет в себя содержание видов разрешенного использования с кодами 7.2</w:t>
            </w:r>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Align w:val="center"/>
          </w:tcPr>
          <w:p w:rsidR="001B7A48" w:rsidRPr="00631B12" w:rsidRDefault="001B7A48" w:rsidP="001B7A48">
            <w:pPr>
              <w:jc w:val="center"/>
              <w:rPr>
                <w:sz w:val="18"/>
                <w:szCs w:val="18"/>
              </w:rPr>
            </w:pPr>
            <w:r>
              <w:rPr>
                <w:sz w:val="18"/>
                <w:szCs w:val="18"/>
              </w:rPr>
              <w:t>3</w:t>
            </w:r>
          </w:p>
        </w:tc>
        <w:tc>
          <w:tcPr>
            <w:tcW w:w="1226" w:type="dxa"/>
            <w:shd w:val="clear" w:color="auto" w:fill="auto"/>
            <w:vAlign w:val="center"/>
          </w:tcPr>
          <w:p w:rsidR="001B7A48" w:rsidRPr="00631B12" w:rsidRDefault="001B7A48" w:rsidP="001B7A48">
            <w:pPr>
              <w:widowControl w:val="0"/>
              <w:ind w:left="-158" w:right="-108"/>
              <w:jc w:val="center"/>
              <w:rPr>
                <w:sz w:val="18"/>
                <w:szCs w:val="18"/>
              </w:rPr>
            </w:pPr>
            <w:r>
              <w:rPr>
                <w:sz w:val="18"/>
                <w:szCs w:val="18"/>
              </w:rPr>
              <w:t xml:space="preserve">Земельные участки под размещение </w:t>
            </w:r>
            <w:proofErr w:type="gramStart"/>
            <w:r>
              <w:rPr>
                <w:sz w:val="18"/>
                <w:szCs w:val="18"/>
              </w:rPr>
              <w:t>специализир</w:t>
            </w:r>
            <w:r>
              <w:rPr>
                <w:sz w:val="18"/>
                <w:szCs w:val="18"/>
              </w:rPr>
              <w:t>о</w:t>
            </w:r>
            <w:r>
              <w:rPr>
                <w:sz w:val="18"/>
                <w:szCs w:val="18"/>
              </w:rPr>
              <w:t>ванный</w:t>
            </w:r>
            <w:proofErr w:type="gramEnd"/>
            <w:r>
              <w:rPr>
                <w:sz w:val="18"/>
                <w:szCs w:val="18"/>
              </w:rPr>
              <w:t xml:space="preserve"> сел</w:t>
            </w:r>
            <w:r>
              <w:rPr>
                <w:sz w:val="18"/>
                <w:szCs w:val="18"/>
              </w:rPr>
              <w:t>ь</w:t>
            </w:r>
            <w:r>
              <w:rPr>
                <w:sz w:val="18"/>
                <w:szCs w:val="18"/>
              </w:rPr>
              <w:t>скохозяйстве</w:t>
            </w:r>
            <w:r>
              <w:rPr>
                <w:sz w:val="18"/>
                <w:szCs w:val="18"/>
              </w:rPr>
              <w:t>н</w:t>
            </w:r>
            <w:r>
              <w:rPr>
                <w:sz w:val="18"/>
                <w:szCs w:val="18"/>
              </w:rPr>
              <w:t>ной недвиж</w:t>
            </w:r>
            <w:r>
              <w:rPr>
                <w:sz w:val="18"/>
                <w:szCs w:val="18"/>
              </w:rPr>
              <w:t>и</w:t>
            </w:r>
            <w:r>
              <w:rPr>
                <w:sz w:val="18"/>
                <w:szCs w:val="18"/>
              </w:rPr>
              <w:t>мости</w:t>
            </w:r>
          </w:p>
        </w:tc>
        <w:tc>
          <w:tcPr>
            <w:tcW w:w="1275" w:type="dxa"/>
            <w:shd w:val="clear" w:color="auto" w:fill="auto"/>
            <w:vAlign w:val="center"/>
          </w:tcPr>
          <w:p w:rsidR="001B7A48" w:rsidRPr="00631B12" w:rsidRDefault="001B7A48" w:rsidP="001B7A48">
            <w:pPr>
              <w:suppressAutoHyphens/>
              <w:jc w:val="center"/>
              <w:rPr>
                <w:sz w:val="18"/>
                <w:szCs w:val="18"/>
              </w:rPr>
            </w:pPr>
            <w:r w:rsidRPr="00631B12">
              <w:rPr>
                <w:sz w:val="18"/>
                <w:szCs w:val="18"/>
              </w:rPr>
              <w:t>Земли сельскохозяйственного назначения</w:t>
            </w:r>
          </w:p>
          <w:p w:rsidR="001B7A48" w:rsidRPr="00631B12" w:rsidRDefault="001B7A48" w:rsidP="001B7A48">
            <w:pPr>
              <w:suppressAutoHyphens/>
              <w:jc w:val="center"/>
              <w:rPr>
                <w:sz w:val="18"/>
                <w:szCs w:val="18"/>
              </w:rPr>
            </w:pPr>
            <w:r w:rsidRPr="00631B12">
              <w:rPr>
                <w:sz w:val="18"/>
                <w:szCs w:val="18"/>
              </w:rPr>
              <w:t>Земли населенных пунктов</w:t>
            </w:r>
          </w:p>
        </w:tc>
        <w:tc>
          <w:tcPr>
            <w:tcW w:w="6379" w:type="dxa"/>
            <w:shd w:val="clear" w:color="auto" w:fill="auto"/>
            <w:vAlign w:val="center"/>
          </w:tcPr>
          <w:p w:rsidR="001B7A48" w:rsidRPr="00631B12" w:rsidRDefault="001B7A48" w:rsidP="001B7A48">
            <w:pPr>
              <w:jc w:val="center"/>
              <w:rPr>
                <w:sz w:val="18"/>
                <w:szCs w:val="18"/>
              </w:rPr>
            </w:pPr>
            <w:r w:rsidRPr="00026C77">
              <w:rPr>
                <w:sz w:val="18"/>
                <w:szCs w:val="18"/>
              </w:rPr>
              <w:t>Содержание данного вида разрешенного использования включает в себя с</w:t>
            </w:r>
            <w:r w:rsidRPr="00026C77">
              <w:rPr>
                <w:sz w:val="18"/>
                <w:szCs w:val="18"/>
              </w:rPr>
              <w:t>о</w:t>
            </w:r>
            <w:r w:rsidRPr="00026C77">
              <w:rPr>
                <w:sz w:val="18"/>
                <w:szCs w:val="18"/>
              </w:rPr>
              <w:t>держание видов разрешенного исполь</w:t>
            </w:r>
            <w:r>
              <w:rPr>
                <w:sz w:val="18"/>
                <w:szCs w:val="18"/>
              </w:rPr>
              <w:t>зования с кодами 1.1-</w:t>
            </w:r>
            <w:r w:rsidRPr="00026C77">
              <w:rPr>
                <w:sz w:val="18"/>
                <w:szCs w:val="18"/>
              </w:rPr>
              <w:t>1.20, в том числе размещение зданий и сооружений, используемых для хранения и переработки сельскохозяйственной продукции</w:t>
            </w:r>
          </w:p>
        </w:tc>
        <w:tc>
          <w:tcPr>
            <w:tcW w:w="709" w:type="dxa"/>
            <w:vAlign w:val="center"/>
          </w:tcPr>
          <w:p w:rsidR="001B7A48" w:rsidRPr="00631B12" w:rsidRDefault="001B7A48" w:rsidP="001B7A48">
            <w:pPr>
              <w:jc w:val="center"/>
              <w:rPr>
                <w:sz w:val="18"/>
                <w:szCs w:val="18"/>
              </w:rPr>
            </w:pPr>
            <w:r>
              <w:rPr>
                <w:sz w:val="18"/>
                <w:szCs w:val="18"/>
              </w:rPr>
              <w:t>1.0</w:t>
            </w:r>
          </w:p>
        </w:tc>
      </w:tr>
      <w:tr w:rsidR="001B7A48" w:rsidRPr="00631B12" w:rsidTr="001B7A48">
        <w:trPr>
          <w:trHeight w:val="20"/>
        </w:trPr>
        <w:tc>
          <w:tcPr>
            <w:tcW w:w="442" w:type="dxa"/>
            <w:vAlign w:val="center"/>
          </w:tcPr>
          <w:p w:rsidR="001B7A48" w:rsidRPr="00631B12" w:rsidRDefault="001B7A48" w:rsidP="00746F72">
            <w:pPr>
              <w:pageBreakBefore/>
              <w:jc w:val="center"/>
              <w:rPr>
                <w:sz w:val="18"/>
                <w:szCs w:val="18"/>
              </w:rPr>
            </w:pPr>
            <w:r>
              <w:rPr>
                <w:sz w:val="18"/>
                <w:szCs w:val="18"/>
              </w:rPr>
              <w:lastRenderedPageBreak/>
              <w:t>4</w:t>
            </w:r>
          </w:p>
        </w:tc>
        <w:tc>
          <w:tcPr>
            <w:tcW w:w="9589" w:type="dxa"/>
            <w:gridSpan w:val="4"/>
            <w:shd w:val="clear" w:color="auto" w:fill="auto"/>
            <w:vAlign w:val="center"/>
          </w:tcPr>
          <w:p w:rsidR="001B7A48" w:rsidRDefault="001B7A48" w:rsidP="001B7A48">
            <w:pPr>
              <w:widowControl w:val="0"/>
              <w:rPr>
                <w:sz w:val="18"/>
                <w:szCs w:val="18"/>
              </w:rPr>
            </w:pPr>
            <w:r w:rsidRPr="00631B12">
              <w:rPr>
                <w:sz w:val="18"/>
                <w:szCs w:val="18"/>
              </w:rPr>
              <w:t>Земли под жилую застройку</w:t>
            </w:r>
          </w:p>
        </w:tc>
      </w:tr>
      <w:tr w:rsidR="001B7A48" w:rsidRPr="00631B12" w:rsidTr="001B7A48">
        <w:trPr>
          <w:trHeight w:val="20"/>
        </w:trPr>
        <w:tc>
          <w:tcPr>
            <w:tcW w:w="442" w:type="dxa"/>
            <w:vMerge w:val="restart"/>
            <w:vAlign w:val="center"/>
          </w:tcPr>
          <w:p w:rsidR="001B7A48" w:rsidRPr="00631B12" w:rsidRDefault="001B7A48" w:rsidP="001B7A48">
            <w:pPr>
              <w:jc w:val="center"/>
              <w:rPr>
                <w:sz w:val="18"/>
                <w:szCs w:val="18"/>
              </w:rPr>
            </w:pPr>
            <w:r>
              <w:rPr>
                <w:sz w:val="18"/>
                <w:szCs w:val="18"/>
              </w:rPr>
              <w:t>4.1</w:t>
            </w:r>
          </w:p>
        </w:tc>
        <w:tc>
          <w:tcPr>
            <w:tcW w:w="1226" w:type="dxa"/>
            <w:vMerge w:val="restart"/>
            <w:shd w:val="clear" w:color="auto" w:fill="auto"/>
            <w:vAlign w:val="center"/>
          </w:tcPr>
          <w:p w:rsidR="001B7A48" w:rsidRPr="00631B12" w:rsidRDefault="001B7A48" w:rsidP="001B7A48">
            <w:pPr>
              <w:widowControl w:val="0"/>
              <w:jc w:val="center"/>
              <w:rPr>
                <w:sz w:val="18"/>
                <w:szCs w:val="18"/>
              </w:rPr>
            </w:pPr>
            <w:r>
              <w:rPr>
                <w:sz w:val="18"/>
                <w:szCs w:val="18"/>
              </w:rPr>
              <w:t>Земельные участки под МЖС</w:t>
            </w:r>
          </w:p>
        </w:tc>
        <w:tc>
          <w:tcPr>
            <w:tcW w:w="1275" w:type="dxa"/>
            <w:vMerge w:val="restart"/>
            <w:shd w:val="clear" w:color="auto" w:fill="auto"/>
            <w:vAlign w:val="center"/>
          </w:tcPr>
          <w:p w:rsidR="001B7A48" w:rsidRPr="00631B12" w:rsidRDefault="001B7A48" w:rsidP="001B7A48">
            <w:pPr>
              <w:widowControl w:val="0"/>
              <w:jc w:val="center"/>
              <w:rPr>
                <w:sz w:val="18"/>
                <w:szCs w:val="18"/>
              </w:rPr>
            </w:pPr>
            <w:r w:rsidRPr="00631B12">
              <w:rPr>
                <w:sz w:val="18"/>
                <w:szCs w:val="18"/>
              </w:rPr>
              <w:t>Земли нас</w:t>
            </w:r>
            <w:r w:rsidRPr="00631B12">
              <w:rPr>
                <w:sz w:val="18"/>
                <w:szCs w:val="18"/>
              </w:rPr>
              <w:t>е</w:t>
            </w:r>
            <w:r w:rsidRPr="00631B12">
              <w:rPr>
                <w:sz w:val="18"/>
                <w:szCs w:val="18"/>
              </w:rPr>
              <w:t>ленных пунктов</w:t>
            </w:r>
          </w:p>
        </w:tc>
        <w:tc>
          <w:tcPr>
            <w:tcW w:w="6379" w:type="dxa"/>
            <w:shd w:val="clear" w:color="auto" w:fill="auto"/>
            <w:vAlign w:val="center"/>
          </w:tcPr>
          <w:p w:rsidR="001B7A48" w:rsidRDefault="001B7A48" w:rsidP="001B7A48">
            <w:pPr>
              <w:widowControl w:val="0"/>
              <w:jc w:val="center"/>
              <w:rPr>
                <w:sz w:val="18"/>
                <w:szCs w:val="18"/>
              </w:rPr>
            </w:pPr>
            <w:r w:rsidRPr="00631B12">
              <w:rPr>
                <w:sz w:val="18"/>
                <w:szCs w:val="18"/>
              </w:rPr>
              <w:t>Земельные участки</w:t>
            </w:r>
            <w:r>
              <w:rPr>
                <w:sz w:val="18"/>
                <w:szCs w:val="18"/>
              </w:rPr>
              <w:t xml:space="preserve">, предназначенные для размещения </w:t>
            </w:r>
            <w:proofErr w:type="spellStart"/>
            <w:r>
              <w:rPr>
                <w:sz w:val="18"/>
                <w:szCs w:val="18"/>
              </w:rPr>
              <w:t>среднеэтажной</w:t>
            </w:r>
            <w:proofErr w:type="spellEnd"/>
            <w:r>
              <w:rPr>
                <w:sz w:val="18"/>
                <w:szCs w:val="18"/>
              </w:rPr>
              <w:t xml:space="preserve"> жилой застройки – р</w:t>
            </w:r>
            <w:r w:rsidRPr="00026C77">
              <w:rPr>
                <w:sz w:val="18"/>
                <w:szCs w:val="18"/>
              </w:rPr>
              <w:t>азмещение многоквартирных домов этажностью не выше восьми этажей;</w:t>
            </w:r>
            <w:r>
              <w:rPr>
                <w:sz w:val="18"/>
                <w:szCs w:val="18"/>
              </w:rPr>
              <w:t xml:space="preserve"> </w:t>
            </w:r>
            <w:r w:rsidRPr="00026C77">
              <w:rPr>
                <w:sz w:val="18"/>
                <w:szCs w:val="18"/>
              </w:rPr>
              <w:t>благоустройство и озеленение;</w:t>
            </w:r>
            <w:r>
              <w:rPr>
                <w:sz w:val="18"/>
                <w:szCs w:val="18"/>
              </w:rPr>
              <w:t xml:space="preserve"> </w:t>
            </w:r>
            <w:r w:rsidRPr="00026C77">
              <w:rPr>
                <w:sz w:val="18"/>
                <w:szCs w:val="18"/>
              </w:rPr>
              <w:t>размещение подземных гаражей и авт</w:t>
            </w:r>
            <w:r w:rsidRPr="00026C77">
              <w:rPr>
                <w:sz w:val="18"/>
                <w:szCs w:val="18"/>
              </w:rPr>
              <w:t>о</w:t>
            </w:r>
            <w:r w:rsidRPr="00026C77">
              <w:rPr>
                <w:sz w:val="18"/>
                <w:szCs w:val="18"/>
              </w:rPr>
              <w:t>стоянок;</w:t>
            </w:r>
            <w:r>
              <w:rPr>
                <w:sz w:val="18"/>
                <w:szCs w:val="18"/>
              </w:rPr>
              <w:t xml:space="preserve"> </w:t>
            </w:r>
            <w:r w:rsidRPr="00026C77">
              <w:rPr>
                <w:sz w:val="18"/>
                <w:szCs w:val="18"/>
              </w:rPr>
              <w:t>обустройство спортивных и детских площадок, площадок для отдыха;</w:t>
            </w:r>
            <w:r>
              <w:rPr>
                <w:sz w:val="18"/>
                <w:szCs w:val="18"/>
              </w:rPr>
              <w:t xml:space="preserve"> </w:t>
            </w:r>
            <w:r w:rsidRPr="00026C77">
              <w:rPr>
                <w:sz w:val="18"/>
                <w:szCs w:val="18"/>
              </w:rPr>
              <w:t>размещение объектов обслуживания жилой застройки во встроенных, пристр</w:t>
            </w:r>
            <w:r w:rsidRPr="00026C77">
              <w:rPr>
                <w:sz w:val="18"/>
                <w:szCs w:val="18"/>
              </w:rPr>
              <w:t>о</w:t>
            </w:r>
            <w:r w:rsidRPr="00026C77">
              <w:rPr>
                <w:sz w:val="18"/>
                <w:szCs w:val="18"/>
              </w:rPr>
              <w:t>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p w:rsidR="001B7A48" w:rsidRPr="00631B12" w:rsidRDefault="001B7A48" w:rsidP="001B7A48">
            <w:pPr>
              <w:widowControl w:val="0"/>
              <w:jc w:val="center"/>
              <w:rPr>
                <w:sz w:val="18"/>
                <w:szCs w:val="18"/>
              </w:rPr>
            </w:pPr>
            <w:r>
              <w:rPr>
                <w:sz w:val="18"/>
                <w:szCs w:val="18"/>
              </w:rPr>
              <w:t>Земельные участки, предназначенные для размещения многоэтажной жилой застройки (высотной застройки) – р</w:t>
            </w:r>
            <w:r w:rsidRPr="00026C77">
              <w:rPr>
                <w:sz w:val="18"/>
                <w:szCs w:val="18"/>
              </w:rPr>
              <w:t>азмещение многоквартирных домов эта</w:t>
            </w:r>
            <w:r w:rsidRPr="00026C77">
              <w:rPr>
                <w:sz w:val="18"/>
                <w:szCs w:val="18"/>
              </w:rPr>
              <w:t>ж</w:t>
            </w:r>
            <w:r w:rsidRPr="00026C77">
              <w:rPr>
                <w:sz w:val="18"/>
                <w:szCs w:val="18"/>
              </w:rPr>
              <w:t>ностью девять этажей и выше;</w:t>
            </w:r>
            <w:r>
              <w:rPr>
                <w:sz w:val="18"/>
                <w:szCs w:val="18"/>
              </w:rPr>
              <w:t xml:space="preserve"> </w:t>
            </w:r>
            <w:r w:rsidRPr="00026C77">
              <w:rPr>
                <w:sz w:val="18"/>
                <w:szCs w:val="18"/>
              </w:rPr>
              <w:t>благоустройство и озеленение придомовых те</w:t>
            </w:r>
            <w:r w:rsidRPr="00026C77">
              <w:rPr>
                <w:sz w:val="18"/>
                <w:szCs w:val="18"/>
              </w:rPr>
              <w:t>р</w:t>
            </w:r>
            <w:r w:rsidRPr="00026C77">
              <w:rPr>
                <w:sz w:val="18"/>
                <w:szCs w:val="18"/>
              </w:rPr>
              <w:t>риторий;</w:t>
            </w:r>
            <w:r>
              <w:rPr>
                <w:sz w:val="18"/>
                <w:szCs w:val="18"/>
              </w:rPr>
              <w:t xml:space="preserve"> </w:t>
            </w:r>
            <w:r w:rsidRPr="00026C77">
              <w:rPr>
                <w:sz w:val="18"/>
                <w:szCs w:val="18"/>
              </w:rPr>
              <w:t>обустройство спортивных и детских площадок, хозяйственных пл</w:t>
            </w:r>
            <w:r w:rsidRPr="00026C77">
              <w:rPr>
                <w:sz w:val="18"/>
                <w:szCs w:val="18"/>
              </w:rPr>
              <w:t>о</w:t>
            </w:r>
            <w:r w:rsidRPr="00026C77">
              <w:rPr>
                <w:sz w:val="18"/>
                <w:szCs w:val="18"/>
              </w:rPr>
              <w:t>щадок и площадок для отдыха; размещение подземных гаражей и автостоянок, размещение объектов обслуживания жилой застройки во встроенных, пристр</w:t>
            </w:r>
            <w:r w:rsidRPr="00026C77">
              <w:rPr>
                <w:sz w:val="18"/>
                <w:szCs w:val="18"/>
              </w:rPr>
              <w:t>о</w:t>
            </w:r>
            <w:r w:rsidRPr="00026C77">
              <w:rPr>
                <w:sz w:val="18"/>
                <w:szCs w:val="18"/>
              </w:rPr>
              <w:t>енных и встроенно-пристроенных помещениях многоквартирного дома в о</w:t>
            </w:r>
            <w:r w:rsidRPr="00026C77">
              <w:rPr>
                <w:sz w:val="18"/>
                <w:szCs w:val="18"/>
              </w:rPr>
              <w:t>т</w:t>
            </w:r>
            <w:r w:rsidRPr="00026C77">
              <w:rPr>
                <w:sz w:val="18"/>
                <w:szCs w:val="18"/>
              </w:rPr>
              <w:t>дельных помещениях дома, если площадь таких помещений в многокварти</w:t>
            </w:r>
            <w:r w:rsidRPr="00026C77">
              <w:rPr>
                <w:sz w:val="18"/>
                <w:szCs w:val="18"/>
              </w:rPr>
              <w:t>р</w:t>
            </w:r>
            <w:r w:rsidRPr="00026C77">
              <w:rPr>
                <w:sz w:val="18"/>
                <w:szCs w:val="18"/>
              </w:rPr>
              <w:t>ном доме не составляет более 15% от общей площади дома</w:t>
            </w:r>
          </w:p>
        </w:tc>
        <w:tc>
          <w:tcPr>
            <w:tcW w:w="709" w:type="dxa"/>
            <w:vMerge w:val="restart"/>
            <w:vAlign w:val="center"/>
          </w:tcPr>
          <w:p w:rsidR="001B7A48" w:rsidRPr="00631B12" w:rsidRDefault="001B7A48" w:rsidP="001B7A48">
            <w:pPr>
              <w:widowControl w:val="0"/>
              <w:jc w:val="center"/>
              <w:rPr>
                <w:sz w:val="18"/>
                <w:szCs w:val="18"/>
              </w:rPr>
            </w:pPr>
            <w:r>
              <w:rPr>
                <w:sz w:val="18"/>
                <w:szCs w:val="18"/>
              </w:rPr>
              <w:t>2.5-2.7.1</w:t>
            </w: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Pr="00631B12" w:rsidRDefault="001B7A48" w:rsidP="001B7A48">
            <w:pPr>
              <w:widowControl w:val="0"/>
              <w:jc w:val="center"/>
              <w:rPr>
                <w:sz w:val="18"/>
                <w:szCs w:val="18"/>
              </w:rPr>
            </w:pPr>
            <w:proofErr w:type="gramStart"/>
            <w:r w:rsidRPr="00026C77">
              <w:rPr>
                <w:sz w:val="18"/>
                <w:szCs w:val="18"/>
              </w:rPr>
              <w:t>Обслуживание жилой застройки</w:t>
            </w:r>
            <w:r>
              <w:rPr>
                <w:sz w:val="18"/>
                <w:szCs w:val="18"/>
              </w:rPr>
              <w:t xml:space="preserve"> – </w:t>
            </w:r>
            <w:r w:rsidRPr="00026C77">
              <w:rPr>
                <w:sz w:val="18"/>
                <w:szCs w:val="18"/>
              </w:rPr>
              <w:t>размещение</w:t>
            </w:r>
            <w:r>
              <w:rPr>
                <w:sz w:val="18"/>
                <w:szCs w:val="18"/>
              </w:rPr>
              <w:t xml:space="preserve"> </w:t>
            </w:r>
            <w:r w:rsidRPr="00026C77">
              <w:rPr>
                <w:sz w:val="18"/>
                <w:szCs w:val="18"/>
              </w:rPr>
              <w:t>объектов капитального стро</w:t>
            </w:r>
            <w:r w:rsidRPr="00026C77">
              <w:rPr>
                <w:sz w:val="18"/>
                <w:szCs w:val="18"/>
              </w:rPr>
              <w:t>и</w:t>
            </w:r>
            <w:r w:rsidRPr="00026C77">
              <w:rPr>
                <w:sz w:val="18"/>
                <w:szCs w:val="18"/>
              </w:rPr>
              <w:t>тельства, размещение которых предусмотрено видами разрешенного использ</w:t>
            </w:r>
            <w:r w:rsidRPr="00026C77">
              <w:rPr>
                <w:sz w:val="18"/>
                <w:szCs w:val="18"/>
              </w:rPr>
              <w:t>о</w:t>
            </w:r>
            <w:r w:rsidRPr="00026C77">
              <w:rPr>
                <w:sz w:val="18"/>
                <w:szCs w:val="18"/>
              </w:rPr>
              <w:t>вания с кодами 3.1, 3.2, 3.3, 3.4, 3.4.1, 3.5.1, 3.6, 3.7, 3.10.1, 4.1, 4.3, 4.4, 4.6, 5.1.2, 5.1.3, если их размещение необходимо для обслуживания жилой застро</w:t>
            </w:r>
            <w:r w:rsidRPr="00026C77">
              <w:rPr>
                <w:sz w:val="18"/>
                <w:szCs w:val="18"/>
              </w:rPr>
              <w:t>й</w:t>
            </w:r>
            <w:r w:rsidRPr="00026C77">
              <w:rPr>
                <w:sz w:val="18"/>
                <w:szCs w:val="18"/>
              </w:rPr>
              <w:t>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w:t>
            </w:r>
            <w:proofErr w:type="gramEnd"/>
            <w:r w:rsidRPr="00026C77">
              <w:rPr>
                <w:sz w:val="18"/>
                <w:szCs w:val="18"/>
              </w:rPr>
              <w:t xml:space="preserve"> зоны</w:t>
            </w:r>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Pr="00026C77" w:rsidRDefault="001B7A48" w:rsidP="001B7A48">
            <w:pPr>
              <w:widowControl w:val="0"/>
              <w:jc w:val="center"/>
              <w:rPr>
                <w:sz w:val="18"/>
                <w:szCs w:val="18"/>
              </w:rPr>
            </w:pPr>
            <w:r w:rsidRPr="00026C77">
              <w:rPr>
                <w:sz w:val="18"/>
                <w:szCs w:val="18"/>
              </w:rPr>
              <w:t>Хранение автотранспорта</w:t>
            </w:r>
            <w:r>
              <w:rPr>
                <w:sz w:val="18"/>
                <w:szCs w:val="18"/>
              </w:rPr>
              <w:t xml:space="preserve"> – </w:t>
            </w:r>
            <w:r w:rsidRPr="00026C77">
              <w:rPr>
                <w:sz w:val="18"/>
                <w:szCs w:val="18"/>
              </w:rPr>
              <w:t>размещение</w:t>
            </w:r>
            <w:r>
              <w:rPr>
                <w:sz w:val="18"/>
                <w:szCs w:val="18"/>
              </w:rPr>
              <w:t xml:space="preserve"> </w:t>
            </w:r>
            <w:r w:rsidRPr="00026C77">
              <w:rPr>
                <w:sz w:val="18"/>
                <w:szCs w:val="18"/>
              </w:rPr>
              <w:t>отдельно стоящих и пристроенных гаражей, в том числе подземных, предназначенных для хранения автотран</w:t>
            </w:r>
            <w:r w:rsidRPr="00026C77">
              <w:rPr>
                <w:sz w:val="18"/>
                <w:szCs w:val="18"/>
              </w:rPr>
              <w:t>с</w:t>
            </w:r>
            <w:r w:rsidRPr="00026C77">
              <w:rPr>
                <w:sz w:val="18"/>
                <w:szCs w:val="18"/>
              </w:rPr>
              <w:t xml:space="preserve">порта, в том числе с разделением на </w:t>
            </w:r>
            <w:proofErr w:type="spellStart"/>
            <w:r w:rsidRPr="00026C77">
              <w:rPr>
                <w:sz w:val="18"/>
                <w:szCs w:val="18"/>
              </w:rPr>
              <w:t>машино-места</w:t>
            </w:r>
            <w:proofErr w:type="spellEnd"/>
            <w:r w:rsidRPr="00026C77">
              <w:rPr>
                <w:sz w:val="18"/>
                <w:szCs w:val="18"/>
              </w:rPr>
              <w:t>, за исключением гаражей, размещение которых предусмотрено содержанием вида разрешенного испол</w:t>
            </w:r>
            <w:r w:rsidRPr="00026C77">
              <w:rPr>
                <w:sz w:val="18"/>
                <w:szCs w:val="18"/>
              </w:rPr>
              <w:t>ь</w:t>
            </w:r>
            <w:r w:rsidRPr="00026C77">
              <w:rPr>
                <w:sz w:val="18"/>
                <w:szCs w:val="18"/>
              </w:rPr>
              <w:t>зования с код</w:t>
            </w:r>
            <w:r>
              <w:rPr>
                <w:sz w:val="18"/>
                <w:szCs w:val="18"/>
              </w:rPr>
              <w:t>ами 2.7.2,</w:t>
            </w:r>
            <w:r w:rsidRPr="00026C77">
              <w:rPr>
                <w:sz w:val="18"/>
                <w:szCs w:val="18"/>
              </w:rPr>
              <w:t xml:space="preserve"> 4.9</w:t>
            </w:r>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restart"/>
            <w:vAlign w:val="center"/>
          </w:tcPr>
          <w:p w:rsidR="001B7A48" w:rsidRPr="00631B12" w:rsidRDefault="001B7A48" w:rsidP="001B7A48">
            <w:pPr>
              <w:jc w:val="center"/>
              <w:rPr>
                <w:sz w:val="18"/>
                <w:szCs w:val="18"/>
              </w:rPr>
            </w:pPr>
            <w:r>
              <w:rPr>
                <w:sz w:val="18"/>
                <w:szCs w:val="18"/>
              </w:rPr>
              <w:t>4.2</w:t>
            </w:r>
          </w:p>
        </w:tc>
        <w:tc>
          <w:tcPr>
            <w:tcW w:w="1226" w:type="dxa"/>
            <w:vMerge w:val="restart"/>
            <w:shd w:val="clear" w:color="auto" w:fill="auto"/>
            <w:vAlign w:val="center"/>
          </w:tcPr>
          <w:p w:rsidR="001B7A48" w:rsidRPr="00631B12" w:rsidRDefault="001B7A48" w:rsidP="001B7A48">
            <w:pPr>
              <w:widowControl w:val="0"/>
              <w:jc w:val="center"/>
              <w:rPr>
                <w:sz w:val="18"/>
                <w:szCs w:val="18"/>
              </w:rPr>
            </w:pPr>
            <w:r>
              <w:rPr>
                <w:sz w:val="18"/>
                <w:szCs w:val="18"/>
              </w:rPr>
              <w:t>Земельные участки под ИЖС</w:t>
            </w:r>
          </w:p>
        </w:tc>
        <w:tc>
          <w:tcPr>
            <w:tcW w:w="1275" w:type="dxa"/>
            <w:vMerge w:val="restart"/>
            <w:shd w:val="clear" w:color="auto" w:fill="auto"/>
            <w:vAlign w:val="center"/>
          </w:tcPr>
          <w:p w:rsidR="001B7A48" w:rsidRPr="00631B12" w:rsidRDefault="001B7A48" w:rsidP="001B7A48">
            <w:pPr>
              <w:widowControl w:val="0"/>
              <w:jc w:val="center"/>
              <w:rPr>
                <w:sz w:val="18"/>
                <w:szCs w:val="18"/>
              </w:rPr>
            </w:pPr>
            <w:r w:rsidRPr="00631B12">
              <w:rPr>
                <w:sz w:val="18"/>
                <w:szCs w:val="18"/>
              </w:rPr>
              <w:t>Земли нас</w:t>
            </w:r>
            <w:r w:rsidRPr="00631B12">
              <w:rPr>
                <w:sz w:val="18"/>
                <w:szCs w:val="18"/>
              </w:rPr>
              <w:t>е</w:t>
            </w:r>
            <w:r w:rsidRPr="00631B12">
              <w:rPr>
                <w:sz w:val="18"/>
                <w:szCs w:val="18"/>
              </w:rPr>
              <w:t>ленных пунктов</w:t>
            </w:r>
          </w:p>
          <w:p w:rsidR="001B7A48" w:rsidRPr="00631B12" w:rsidRDefault="001B7A48" w:rsidP="001B7A48">
            <w:pPr>
              <w:widowControl w:val="0"/>
              <w:jc w:val="center"/>
              <w:rPr>
                <w:sz w:val="18"/>
                <w:szCs w:val="18"/>
              </w:rPr>
            </w:pPr>
            <w:r w:rsidRPr="00631B12">
              <w:rPr>
                <w:sz w:val="18"/>
                <w:szCs w:val="18"/>
              </w:rPr>
              <w:t>Земли сел</w:t>
            </w:r>
            <w:r w:rsidRPr="00631B12">
              <w:rPr>
                <w:sz w:val="18"/>
                <w:szCs w:val="18"/>
              </w:rPr>
              <w:t>ь</w:t>
            </w:r>
            <w:r w:rsidRPr="00631B12">
              <w:rPr>
                <w:sz w:val="18"/>
                <w:szCs w:val="18"/>
              </w:rPr>
              <w:t>скохозяйс</w:t>
            </w:r>
            <w:r w:rsidRPr="00631B12">
              <w:rPr>
                <w:sz w:val="18"/>
                <w:szCs w:val="18"/>
              </w:rPr>
              <w:t>т</w:t>
            </w:r>
            <w:r w:rsidRPr="00631B12">
              <w:rPr>
                <w:sz w:val="18"/>
                <w:szCs w:val="18"/>
              </w:rPr>
              <w:t>венного н</w:t>
            </w:r>
            <w:r w:rsidRPr="00631B12">
              <w:rPr>
                <w:sz w:val="18"/>
                <w:szCs w:val="18"/>
              </w:rPr>
              <w:t>а</w:t>
            </w:r>
            <w:r w:rsidRPr="00631B12">
              <w:rPr>
                <w:sz w:val="18"/>
                <w:szCs w:val="18"/>
              </w:rPr>
              <w:t>значения</w:t>
            </w:r>
          </w:p>
        </w:tc>
        <w:tc>
          <w:tcPr>
            <w:tcW w:w="6379" w:type="dxa"/>
            <w:shd w:val="clear" w:color="auto" w:fill="auto"/>
            <w:vAlign w:val="center"/>
          </w:tcPr>
          <w:p w:rsidR="001B7A48" w:rsidRDefault="001B7A48" w:rsidP="001B7A48">
            <w:pPr>
              <w:widowControl w:val="0"/>
              <w:jc w:val="center"/>
              <w:rPr>
                <w:sz w:val="18"/>
                <w:szCs w:val="18"/>
              </w:rPr>
            </w:pPr>
            <w:proofErr w:type="gramStart"/>
            <w:r w:rsidRPr="00631B12">
              <w:rPr>
                <w:sz w:val="18"/>
                <w:szCs w:val="18"/>
              </w:rPr>
              <w:t>Земельные участки для размещения</w:t>
            </w:r>
            <w:r>
              <w:rPr>
                <w:sz w:val="18"/>
                <w:szCs w:val="18"/>
              </w:rPr>
              <w:t xml:space="preserve"> объектов</w:t>
            </w:r>
            <w:r w:rsidRPr="00631B12">
              <w:rPr>
                <w:sz w:val="18"/>
                <w:szCs w:val="18"/>
              </w:rPr>
              <w:t xml:space="preserve"> индивидуально</w:t>
            </w:r>
            <w:r>
              <w:rPr>
                <w:sz w:val="18"/>
                <w:szCs w:val="18"/>
              </w:rPr>
              <w:t>го</w:t>
            </w:r>
            <w:r w:rsidRPr="00631B12">
              <w:rPr>
                <w:sz w:val="18"/>
                <w:szCs w:val="18"/>
              </w:rPr>
              <w:t xml:space="preserve"> </w:t>
            </w:r>
            <w:r>
              <w:rPr>
                <w:sz w:val="18"/>
                <w:szCs w:val="18"/>
              </w:rPr>
              <w:t>жилищного</w:t>
            </w:r>
            <w:r w:rsidRPr="00631B12">
              <w:rPr>
                <w:sz w:val="18"/>
                <w:szCs w:val="18"/>
              </w:rPr>
              <w:t xml:space="preserve"> </w:t>
            </w:r>
            <w:r>
              <w:rPr>
                <w:sz w:val="18"/>
                <w:szCs w:val="18"/>
              </w:rPr>
              <w:t xml:space="preserve">строительства – </w:t>
            </w:r>
            <w:r w:rsidRPr="00026C77">
              <w:rPr>
                <w:sz w:val="18"/>
                <w:szCs w:val="18"/>
              </w:rPr>
              <w:t>размещение</w:t>
            </w:r>
            <w:r>
              <w:rPr>
                <w:sz w:val="18"/>
                <w:szCs w:val="18"/>
              </w:rPr>
              <w:t xml:space="preserve"> </w:t>
            </w:r>
            <w:r w:rsidRPr="00026C77">
              <w:rPr>
                <w:sz w:val="18"/>
                <w:szCs w:val="18"/>
              </w:rPr>
              <w:t>жилого дома (отдельно стоящего здания колич</w:t>
            </w:r>
            <w:r w:rsidRPr="00026C77">
              <w:rPr>
                <w:sz w:val="18"/>
                <w:szCs w:val="18"/>
              </w:rPr>
              <w:t>е</w:t>
            </w:r>
            <w:r w:rsidRPr="00026C77">
              <w:rPr>
                <w:sz w:val="18"/>
                <w:szCs w:val="18"/>
              </w:rPr>
              <w:t>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w:t>
            </w:r>
            <w:r w:rsidRPr="00026C77">
              <w:rPr>
                <w:sz w:val="18"/>
                <w:szCs w:val="18"/>
              </w:rPr>
              <w:t>я</w:t>
            </w:r>
            <w:r w:rsidRPr="00026C77">
              <w:rPr>
                <w:sz w:val="18"/>
                <w:szCs w:val="18"/>
              </w:rPr>
              <w:t>занных с их проживанием в таком здании, не предназначенного для раздела на самостоятельные объекты недвижимости);</w:t>
            </w:r>
            <w:proofErr w:type="gramEnd"/>
            <w:r>
              <w:rPr>
                <w:sz w:val="18"/>
                <w:szCs w:val="18"/>
              </w:rPr>
              <w:t xml:space="preserve"> </w:t>
            </w:r>
            <w:r w:rsidRPr="00026C77">
              <w:rPr>
                <w:sz w:val="18"/>
                <w:szCs w:val="18"/>
              </w:rPr>
              <w:t>выращивание сельскохозяйстве</w:t>
            </w:r>
            <w:r w:rsidRPr="00026C77">
              <w:rPr>
                <w:sz w:val="18"/>
                <w:szCs w:val="18"/>
              </w:rPr>
              <w:t>н</w:t>
            </w:r>
            <w:r w:rsidRPr="00026C77">
              <w:rPr>
                <w:sz w:val="18"/>
                <w:szCs w:val="18"/>
              </w:rPr>
              <w:t>ных культур;</w:t>
            </w:r>
            <w:r>
              <w:rPr>
                <w:sz w:val="18"/>
                <w:szCs w:val="18"/>
              </w:rPr>
              <w:t xml:space="preserve"> </w:t>
            </w:r>
            <w:r w:rsidRPr="00026C77">
              <w:rPr>
                <w:sz w:val="18"/>
                <w:szCs w:val="18"/>
              </w:rPr>
              <w:t>размещение индивидуальных гаражей и хозяйственных построек</w:t>
            </w:r>
          </w:p>
          <w:p w:rsidR="001B7A48" w:rsidRPr="00631B12" w:rsidRDefault="001B7A48" w:rsidP="001B7A48">
            <w:pPr>
              <w:widowControl w:val="0"/>
              <w:jc w:val="center"/>
              <w:rPr>
                <w:sz w:val="18"/>
                <w:szCs w:val="18"/>
              </w:rPr>
            </w:pPr>
            <w:r>
              <w:rPr>
                <w:sz w:val="18"/>
                <w:szCs w:val="18"/>
              </w:rPr>
              <w:t>Земельные участки для размещения индивидуальных придомовых хозяйстве</w:t>
            </w:r>
            <w:r>
              <w:rPr>
                <w:sz w:val="18"/>
                <w:szCs w:val="18"/>
              </w:rPr>
              <w:t>н</w:t>
            </w:r>
            <w:r>
              <w:rPr>
                <w:sz w:val="18"/>
                <w:szCs w:val="18"/>
              </w:rPr>
              <w:t xml:space="preserve">ных пристроек, в том числе бань, сараев, </w:t>
            </w:r>
            <w:proofErr w:type="spellStart"/>
            <w:r>
              <w:rPr>
                <w:sz w:val="18"/>
                <w:szCs w:val="18"/>
              </w:rPr>
              <w:t>хозблоков</w:t>
            </w:r>
            <w:proofErr w:type="spellEnd"/>
            <w:r>
              <w:rPr>
                <w:sz w:val="18"/>
                <w:szCs w:val="18"/>
              </w:rPr>
              <w:t xml:space="preserve"> и др., не используемых в коммерческих целях</w:t>
            </w:r>
          </w:p>
          <w:p w:rsidR="001B7A48" w:rsidRPr="00631B12" w:rsidRDefault="001B7A48" w:rsidP="001B7A48">
            <w:pPr>
              <w:widowControl w:val="0"/>
              <w:jc w:val="center"/>
              <w:rPr>
                <w:sz w:val="18"/>
                <w:szCs w:val="18"/>
              </w:rPr>
            </w:pPr>
            <w:r w:rsidRPr="00631B12">
              <w:rPr>
                <w:sz w:val="18"/>
                <w:szCs w:val="18"/>
              </w:rPr>
              <w:t>Земельные участки, находящиеся в составе дачных, садоводческих и огородн</w:t>
            </w:r>
            <w:r w:rsidRPr="00631B12">
              <w:rPr>
                <w:sz w:val="18"/>
                <w:szCs w:val="18"/>
              </w:rPr>
              <w:t>и</w:t>
            </w:r>
            <w:r w:rsidRPr="00631B12">
              <w:rPr>
                <w:sz w:val="18"/>
                <w:szCs w:val="18"/>
              </w:rPr>
              <w:t>ческих объединений</w:t>
            </w:r>
          </w:p>
        </w:tc>
        <w:tc>
          <w:tcPr>
            <w:tcW w:w="709" w:type="dxa"/>
            <w:vMerge w:val="restart"/>
            <w:vAlign w:val="center"/>
          </w:tcPr>
          <w:p w:rsidR="001B7A48" w:rsidRDefault="001B7A48" w:rsidP="001B7A48">
            <w:pPr>
              <w:widowControl w:val="0"/>
              <w:jc w:val="center"/>
              <w:rPr>
                <w:sz w:val="18"/>
                <w:szCs w:val="18"/>
              </w:rPr>
            </w:pPr>
            <w:r>
              <w:rPr>
                <w:sz w:val="18"/>
                <w:szCs w:val="18"/>
              </w:rPr>
              <w:t>2.1-2.3,</w:t>
            </w:r>
          </w:p>
          <w:p w:rsidR="001B7A48" w:rsidRPr="00631B12" w:rsidRDefault="001B7A48" w:rsidP="001B7A48">
            <w:pPr>
              <w:widowControl w:val="0"/>
              <w:jc w:val="center"/>
              <w:rPr>
                <w:sz w:val="18"/>
                <w:szCs w:val="18"/>
              </w:rPr>
            </w:pPr>
            <w:r>
              <w:rPr>
                <w:sz w:val="18"/>
                <w:szCs w:val="18"/>
              </w:rPr>
              <w:t>2.1.1, 2.7</w:t>
            </w: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Pr="00631B12" w:rsidRDefault="001B7A48" w:rsidP="001B7A48">
            <w:pPr>
              <w:widowControl w:val="0"/>
              <w:jc w:val="center"/>
              <w:rPr>
                <w:sz w:val="18"/>
                <w:szCs w:val="18"/>
              </w:rPr>
            </w:pPr>
            <w:proofErr w:type="gramStart"/>
            <w:r w:rsidRPr="00631B12">
              <w:rPr>
                <w:sz w:val="18"/>
                <w:szCs w:val="18"/>
              </w:rPr>
              <w:t>Земельные участки для размещения</w:t>
            </w:r>
            <w:r>
              <w:rPr>
                <w:sz w:val="18"/>
                <w:szCs w:val="18"/>
              </w:rPr>
              <w:t xml:space="preserve"> малоэтажной многоквартирной жилой застройки – </w:t>
            </w:r>
            <w:r w:rsidRPr="00026C77">
              <w:rPr>
                <w:sz w:val="18"/>
                <w:szCs w:val="18"/>
              </w:rPr>
              <w:t>размещение</w:t>
            </w:r>
            <w:r>
              <w:rPr>
                <w:sz w:val="18"/>
                <w:szCs w:val="18"/>
              </w:rPr>
              <w:t xml:space="preserve"> </w:t>
            </w:r>
            <w:r w:rsidRPr="00026C77">
              <w:rPr>
                <w:sz w:val="18"/>
                <w:szCs w:val="18"/>
              </w:rPr>
              <w:t>малоэтажных многоквартирных домов (многоква</w:t>
            </w:r>
            <w:r w:rsidRPr="00026C77">
              <w:rPr>
                <w:sz w:val="18"/>
                <w:szCs w:val="18"/>
              </w:rPr>
              <w:t>р</w:t>
            </w:r>
            <w:r w:rsidRPr="00026C77">
              <w:rPr>
                <w:sz w:val="18"/>
                <w:szCs w:val="18"/>
              </w:rPr>
              <w:t>тирные дома высотой до 4 этажей, включая мансардный);</w:t>
            </w:r>
            <w:r>
              <w:rPr>
                <w:sz w:val="18"/>
                <w:szCs w:val="18"/>
              </w:rPr>
              <w:t xml:space="preserve"> </w:t>
            </w:r>
            <w:r w:rsidRPr="00026C77">
              <w:rPr>
                <w:sz w:val="18"/>
                <w:szCs w:val="18"/>
              </w:rPr>
              <w:t>обустройство спо</w:t>
            </w:r>
            <w:r w:rsidRPr="00026C77">
              <w:rPr>
                <w:sz w:val="18"/>
                <w:szCs w:val="18"/>
              </w:rPr>
              <w:t>р</w:t>
            </w:r>
            <w:r w:rsidRPr="00026C77">
              <w:rPr>
                <w:sz w:val="18"/>
                <w:szCs w:val="18"/>
              </w:rPr>
              <w:t>тивных и детских площадок, площадок для отдыха; размещение объектов о</w:t>
            </w:r>
            <w:r w:rsidRPr="00026C77">
              <w:rPr>
                <w:sz w:val="18"/>
                <w:szCs w:val="18"/>
              </w:rPr>
              <w:t>б</w:t>
            </w:r>
            <w:r w:rsidRPr="00026C77">
              <w:rPr>
                <w:sz w:val="18"/>
                <w:szCs w:val="18"/>
              </w:rPr>
              <w:t>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w:t>
            </w:r>
            <w:r w:rsidRPr="00026C77">
              <w:rPr>
                <w:sz w:val="18"/>
                <w:szCs w:val="18"/>
              </w:rPr>
              <w:t>я</w:t>
            </w:r>
            <w:r w:rsidRPr="00026C77">
              <w:rPr>
                <w:sz w:val="18"/>
                <w:szCs w:val="18"/>
              </w:rPr>
              <w:t>ет более 15% общей площади помещений дома</w:t>
            </w:r>
            <w:proofErr w:type="gramEnd"/>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Pr="00631B12" w:rsidRDefault="001B7A48" w:rsidP="001B7A48">
            <w:pPr>
              <w:widowControl w:val="0"/>
              <w:jc w:val="center"/>
              <w:rPr>
                <w:sz w:val="18"/>
                <w:szCs w:val="18"/>
              </w:rPr>
            </w:pPr>
            <w:r>
              <w:rPr>
                <w:sz w:val="18"/>
                <w:szCs w:val="18"/>
              </w:rPr>
              <w:t>Земельные участки для</w:t>
            </w:r>
            <w:r w:rsidRPr="00631B12">
              <w:rPr>
                <w:sz w:val="18"/>
                <w:szCs w:val="18"/>
              </w:rPr>
              <w:t xml:space="preserve"> размещения</w:t>
            </w:r>
            <w:r>
              <w:rPr>
                <w:sz w:val="18"/>
                <w:szCs w:val="18"/>
              </w:rPr>
              <w:t xml:space="preserve"> объектов для ведения личного подсобного хозяйства (приусадебный земельный участок) – </w:t>
            </w:r>
            <w:r w:rsidRPr="00026C77">
              <w:rPr>
                <w:sz w:val="18"/>
                <w:szCs w:val="18"/>
              </w:rPr>
              <w:t>размещение</w:t>
            </w:r>
            <w:r>
              <w:rPr>
                <w:sz w:val="18"/>
                <w:szCs w:val="18"/>
              </w:rPr>
              <w:t xml:space="preserve"> </w:t>
            </w:r>
            <w:r w:rsidRPr="00026C77">
              <w:rPr>
                <w:sz w:val="18"/>
                <w:szCs w:val="18"/>
              </w:rPr>
              <w:t>жилого дома, ук</w:t>
            </w:r>
            <w:r w:rsidRPr="00026C77">
              <w:rPr>
                <w:sz w:val="18"/>
                <w:szCs w:val="18"/>
              </w:rPr>
              <w:t>а</w:t>
            </w:r>
            <w:r w:rsidRPr="00026C77">
              <w:rPr>
                <w:sz w:val="18"/>
                <w:szCs w:val="18"/>
              </w:rPr>
              <w:t>занного в описании вида разрешенного использования с кодом 2.1;</w:t>
            </w:r>
            <w:r>
              <w:rPr>
                <w:sz w:val="18"/>
                <w:szCs w:val="18"/>
              </w:rPr>
              <w:t xml:space="preserve"> </w:t>
            </w:r>
            <w:r w:rsidRPr="00026C77">
              <w:rPr>
                <w:sz w:val="18"/>
                <w:szCs w:val="18"/>
              </w:rPr>
              <w:t>произво</w:t>
            </w:r>
            <w:r w:rsidRPr="00026C77">
              <w:rPr>
                <w:sz w:val="18"/>
                <w:szCs w:val="18"/>
              </w:rPr>
              <w:t>д</w:t>
            </w:r>
            <w:r w:rsidRPr="00026C77">
              <w:rPr>
                <w:sz w:val="18"/>
                <w:szCs w:val="18"/>
              </w:rPr>
              <w:t>ство сельскохозяйственной продукции;</w:t>
            </w:r>
            <w:r>
              <w:rPr>
                <w:sz w:val="18"/>
                <w:szCs w:val="18"/>
              </w:rPr>
              <w:t xml:space="preserve"> </w:t>
            </w:r>
            <w:r w:rsidRPr="00026C77">
              <w:rPr>
                <w:sz w:val="18"/>
                <w:szCs w:val="18"/>
              </w:rPr>
              <w:t>размещение гаража и иных вспомог</w:t>
            </w:r>
            <w:r w:rsidRPr="00026C77">
              <w:rPr>
                <w:sz w:val="18"/>
                <w:szCs w:val="18"/>
              </w:rPr>
              <w:t>а</w:t>
            </w:r>
            <w:r w:rsidRPr="00026C77">
              <w:rPr>
                <w:sz w:val="18"/>
                <w:szCs w:val="18"/>
              </w:rPr>
              <w:t>тельных сооружений;</w:t>
            </w:r>
            <w:r>
              <w:rPr>
                <w:sz w:val="18"/>
                <w:szCs w:val="18"/>
              </w:rPr>
              <w:t xml:space="preserve"> </w:t>
            </w:r>
            <w:r w:rsidRPr="00026C77">
              <w:rPr>
                <w:sz w:val="18"/>
                <w:szCs w:val="18"/>
              </w:rPr>
              <w:t>содержание сельскохозяйственных животных</w:t>
            </w:r>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Default="001B7A48" w:rsidP="001B7A48">
            <w:pPr>
              <w:widowControl w:val="0"/>
              <w:jc w:val="center"/>
              <w:rPr>
                <w:sz w:val="18"/>
                <w:szCs w:val="18"/>
              </w:rPr>
            </w:pPr>
            <w:proofErr w:type="gramStart"/>
            <w:r>
              <w:rPr>
                <w:sz w:val="18"/>
                <w:szCs w:val="18"/>
              </w:rPr>
              <w:t>Земельные участки для</w:t>
            </w:r>
            <w:r w:rsidRPr="00631B12">
              <w:rPr>
                <w:sz w:val="18"/>
                <w:szCs w:val="18"/>
              </w:rPr>
              <w:t xml:space="preserve"> размещения</w:t>
            </w:r>
            <w:r>
              <w:rPr>
                <w:sz w:val="18"/>
                <w:szCs w:val="18"/>
              </w:rPr>
              <w:t xml:space="preserve"> объектов блокированной жилой застройки – </w:t>
            </w:r>
            <w:r w:rsidRPr="00026C77">
              <w:rPr>
                <w:sz w:val="18"/>
                <w:szCs w:val="18"/>
              </w:rPr>
              <w:t>размещение</w:t>
            </w:r>
            <w:r>
              <w:rPr>
                <w:sz w:val="18"/>
                <w:szCs w:val="18"/>
              </w:rPr>
              <w:t xml:space="preserve"> </w:t>
            </w:r>
            <w:r w:rsidRPr="00026C77">
              <w:rPr>
                <w:sz w:val="18"/>
                <w:szCs w:val="18"/>
              </w:rPr>
              <w:t>жилого дома, имеющего одну или несколько общих стен с с</w:t>
            </w:r>
            <w:r w:rsidRPr="00026C77">
              <w:rPr>
                <w:sz w:val="18"/>
                <w:szCs w:val="18"/>
              </w:rPr>
              <w:t>о</w:t>
            </w:r>
            <w:r w:rsidRPr="00026C77">
              <w:rPr>
                <w:sz w:val="18"/>
                <w:szCs w:val="18"/>
              </w:rPr>
              <w:t>седними жилыми домами (количеством этажей не более чем три, при общем количестве совмещенных домов не более десяти и каждый из которых предн</w:t>
            </w:r>
            <w:r w:rsidRPr="00026C77">
              <w:rPr>
                <w:sz w:val="18"/>
                <w:szCs w:val="18"/>
              </w:rPr>
              <w:t>а</w:t>
            </w:r>
            <w:r w:rsidRPr="00026C77">
              <w:rPr>
                <w:sz w:val="18"/>
                <w:szCs w:val="18"/>
              </w:rPr>
              <w:t>значен для проживания одной семьи, имеет общую стену (общие стены) без проемов с соседним домом или соседними домами, расположен на отдельном</w:t>
            </w:r>
            <w:proofErr w:type="gramEnd"/>
            <w:r w:rsidRPr="00026C77">
              <w:rPr>
                <w:sz w:val="18"/>
                <w:szCs w:val="18"/>
              </w:rPr>
              <w:t xml:space="preserve"> </w:t>
            </w:r>
            <w:proofErr w:type="gramStart"/>
            <w:r w:rsidRPr="00026C77">
              <w:rPr>
                <w:sz w:val="18"/>
                <w:szCs w:val="18"/>
              </w:rPr>
              <w:t xml:space="preserve">земельном участке и имеет выход на территорию общего пользования (жилые </w:t>
            </w:r>
            <w:r w:rsidRPr="00026C77">
              <w:rPr>
                <w:sz w:val="18"/>
                <w:szCs w:val="18"/>
              </w:rPr>
              <w:lastRenderedPageBreak/>
              <w:t>дома блокированной застройки);</w:t>
            </w:r>
            <w:r>
              <w:rPr>
                <w:sz w:val="18"/>
                <w:szCs w:val="18"/>
              </w:rPr>
              <w:t xml:space="preserve"> </w:t>
            </w:r>
            <w:r w:rsidRPr="00026C77">
              <w:rPr>
                <w:sz w:val="18"/>
                <w:szCs w:val="18"/>
              </w:rPr>
              <w:t>разведение декоративных и плодовых дерев</w:t>
            </w:r>
            <w:r w:rsidRPr="00026C77">
              <w:rPr>
                <w:sz w:val="18"/>
                <w:szCs w:val="18"/>
              </w:rPr>
              <w:t>ь</w:t>
            </w:r>
            <w:r w:rsidRPr="00026C77">
              <w:rPr>
                <w:sz w:val="18"/>
                <w:szCs w:val="18"/>
              </w:rPr>
              <w:t>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roofErr w:type="gramEnd"/>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Default="001B7A48" w:rsidP="001B7A48">
            <w:pPr>
              <w:widowControl w:val="0"/>
              <w:jc w:val="center"/>
              <w:rPr>
                <w:sz w:val="18"/>
                <w:szCs w:val="18"/>
              </w:rPr>
            </w:pPr>
          </w:p>
        </w:tc>
        <w:tc>
          <w:tcPr>
            <w:tcW w:w="1275" w:type="dxa"/>
            <w:vMerge/>
            <w:shd w:val="clear" w:color="auto" w:fill="auto"/>
            <w:vAlign w:val="center"/>
          </w:tcPr>
          <w:p w:rsidR="001B7A48" w:rsidRPr="00631B12" w:rsidRDefault="001B7A48" w:rsidP="001B7A48">
            <w:pPr>
              <w:widowControl w:val="0"/>
              <w:jc w:val="center"/>
              <w:rPr>
                <w:sz w:val="18"/>
                <w:szCs w:val="18"/>
              </w:rPr>
            </w:pPr>
          </w:p>
        </w:tc>
        <w:tc>
          <w:tcPr>
            <w:tcW w:w="6379" w:type="dxa"/>
            <w:shd w:val="clear" w:color="auto" w:fill="auto"/>
            <w:vAlign w:val="center"/>
          </w:tcPr>
          <w:p w:rsidR="001B7A48" w:rsidRPr="00631B12" w:rsidRDefault="001B7A48" w:rsidP="001B7A48">
            <w:pPr>
              <w:widowControl w:val="0"/>
              <w:jc w:val="center"/>
              <w:rPr>
                <w:sz w:val="18"/>
                <w:szCs w:val="18"/>
              </w:rPr>
            </w:pPr>
            <w:proofErr w:type="gramStart"/>
            <w:r w:rsidRPr="00026C77">
              <w:rPr>
                <w:sz w:val="18"/>
                <w:szCs w:val="18"/>
              </w:rPr>
              <w:t>Обслуживание жилой застройки</w:t>
            </w:r>
            <w:r>
              <w:rPr>
                <w:sz w:val="18"/>
                <w:szCs w:val="18"/>
              </w:rPr>
              <w:t xml:space="preserve"> - </w:t>
            </w:r>
            <w:r w:rsidRPr="00026C77">
              <w:rPr>
                <w:sz w:val="18"/>
                <w:szCs w:val="18"/>
              </w:rPr>
              <w:t>размещение</w:t>
            </w:r>
            <w:r>
              <w:rPr>
                <w:sz w:val="18"/>
                <w:szCs w:val="18"/>
              </w:rPr>
              <w:t xml:space="preserve"> </w:t>
            </w:r>
            <w:r w:rsidRPr="00026C77">
              <w:rPr>
                <w:sz w:val="18"/>
                <w:szCs w:val="18"/>
              </w:rPr>
              <w:t>объектов капитального стро</w:t>
            </w:r>
            <w:r w:rsidRPr="00026C77">
              <w:rPr>
                <w:sz w:val="18"/>
                <w:szCs w:val="18"/>
              </w:rPr>
              <w:t>и</w:t>
            </w:r>
            <w:r w:rsidRPr="00026C77">
              <w:rPr>
                <w:sz w:val="18"/>
                <w:szCs w:val="18"/>
              </w:rPr>
              <w:t>тельства, размещение которых предусмотрено видами разрешенного использ</w:t>
            </w:r>
            <w:r w:rsidRPr="00026C77">
              <w:rPr>
                <w:sz w:val="18"/>
                <w:szCs w:val="18"/>
              </w:rPr>
              <w:t>о</w:t>
            </w:r>
            <w:r w:rsidRPr="00026C77">
              <w:rPr>
                <w:sz w:val="18"/>
                <w:szCs w:val="18"/>
              </w:rPr>
              <w:t>вания с кодами 3.1, 3.2, 3.3, 3.4, 3.4.1, 3.5.1, 3.6, 3.7, 3.10.1, 4.1, 4.3, 4.4, 4.6, 5.1.2, 5.1.3, если их размещение необходимо для обслуживания жилой застро</w:t>
            </w:r>
            <w:r w:rsidRPr="00026C77">
              <w:rPr>
                <w:sz w:val="18"/>
                <w:szCs w:val="18"/>
              </w:rPr>
              <w:t>й</w:t>
            </w:r>
            <w:r w:rsidRPr="00026C77">
              <w:rPr>
                <w:sz w:val="18"/>
                <w:szCs w:val="18"/>
              </w:rPr>
              <w:t>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w:t>
            </w:r>
            <w:proofErr w:type="gramEnd"/>
            <w:r w:rsidRPr="00026C77">
              <w:rPr>
                <w:sz w:val="18"/>
                <w:szCs w:val="18"/>
              </w:rPr>
              <w:t xml:space="preserve"> зоны</w:t>
            </w:r>
          </w:p>
        </w:tc>
        <w:tc>
          <w:tcPr>
            <w:tcW w:w="709" w:type="dxa"/>
            <w:vMerge/>
            <w:vAlign w:val="center"/>
          </w:tcPr>
          <w:p w:rsidR="001B7A48" w:rsidRDefault="001B7A48" w:rsidP="001B7A48">
            <w:pPr>
              <w:widowControl w:val="0"/>
              <w:jc w:val="center"/>
              <w:rPr>
                <w:sz w:val="18"/>
                <w:szCs w:val="18"/>
              </w:rPr>
            </w:pPr>
          </w:p>
        </w:tc>
      </w:tr>
      <w:tr w:rsidR="001B7A48" w:rsidRPr="00631B12" w:rsidTr="001B7A48">
        <w:trPr>
          <w:trHeight w:val="20"/>
        </w:trPr>
        <w:tc>
          <w:tcPr>
            <w:tcW w:w="442" w:type="dxa"/>
            <w:vMerge w:val="restart"/>
            <w:vAlign w:val="center"/>
          </w:tcPr>
          <w:p w:rsidR="001B7A48" w:rsidRPr="00631B12" w:rsidRDefault="001B7A48" w:rsidP="001E2865">
            <w:pPr>
              <w:jc w:val="center"/>
              <w:rPr>
                <w:sz w:val="18"/>
                <w:szCs w:val="18"/>
              </w:rPr>
            </w:pPr>
            <w:r>
              <w:rPr>
                <w:sz w:val="18"/>
                <w:szCs w:val="18"/>
              </w:rPr>
              <w:t>5</w:t>
            </w:r>
          </w:p>
        </w:tc>
        <w:tc>
          <w:tcPr>
            <w:tcW w:w="1226" w:type="dxa"/>
            <w:vMerge w:val="restart"/>
            <w:shd w:val="clear" w:color="auto" w:fill="auto"/>
            <w:vAlign w:val="center"/>
          </w:tcPr>
          <w:p w:rsidR="001B7A48" w:rsidRPr="00631B12" w:rsidRDefault="001B7A48" w:rsidP="001B7A48">
            <w:pPr>
              <w:widowControl w:val="0"/>
              <w:jc w:val="center"/>
              <w:rPr>
                <w:sz w:val="18"/>
                <w:szCs w:val="18"/>
              </w:rPr>
            </w:pPr>
            <w:r>
              <w:rPr>
                <w:sz w:val="18"/>
                <w:szCs w:val="18"/>
              </w:rPr>
              <w:t xml:space="preserve">Земельные участки </w:t>
            </w:r>
            <w:r w:rsidRPr="00631B12">
              <w:rPr>
                <w:sz w:val="18"/>
                <w:szCs w:val="18"/>
              </w:rPr>
              <w:t>под объекты рекреации</w:t>
            </w:r>
          </w:p>
        </w:tc>
        <w:tc>
          <w:tcPr>
            <w:tcW w:w="1275" w:type="dxa"/>
            <w:vMerge w:val="restart"/>
            <w:shd w:val="clear" w:color="auto" w:fill="auto"/>
            <w:vAlign w:val="center"/>
          </w:tcPr>
          <w:p w:rsidR="001B7A48" w:rsidRPr="00631B12" w:rsidRDefault="001B7A48" w:rsidP="001B7A48">
            <w:pPr>
              <w:widowControl w:val="0"/>
              <w:jc w:val="center"/>
              <w:rPr>
                <w:sz w:val="18"/>
                <w:szCs w:val="18"/>
              </w:rPr>
            </w:pPr>
            <w:r w:rsidRPr="00631B12">
              <w:rPr>
                <w:sz w:val="18"/>
                <w:szCs w:val="18"/>
              </w:rPr>
              <w:t>Земли особо охраняемых территорий</w:t>
            </w:r>
          </w:p>
          <w:p w:rsidR="001B7A48" w:rsidRPr="00631B12" w:rsidRDefault="001B7A48" w:rsidP="001B7A48">
            <w:pPr>
              <w:widowControl w:val="0"/>
              <w:jc w:val="center"/>
              <w:rPr>
                <w:sz w:val="18"/>
                <w:szCs w:val="18"/>
              </w:rPr>
            </w:pPr>
            <w:r w:rsidRPr="00631B12">
              <w:rPr>
                <w:sz w:val="18"/>
                <w:szCs w:val="18"/>
              </w:rPr>
              <w:t>Земли нас</w:t>
            </w:r>
            <w:r w:rsidRPr="00631B12">
              <w:rPr>
                <w:sz w:val="18"/>
                <w:szCs w:val="18"/>
              </w:rPr>
              <w:t>е</w:t>
            </w:r>
            <w:r w:rsidRPr="00631B12">
              <w:rPr>
                <w:sz w:val="18"/>
                <w:szCs w:val="18"/>
              </w:rPr>
              <w:t>ленных пунктов</w:t>
            </w:r>
          </w:p>
        </w:tc>
        <w:tc>
          <w:tcPr>
            <w:tcW w:w="6379" w:type="dxa"/>
            <w:shd w:val="clear" w:color="auto" w:fill="auto"/>
            <w:vAlign w:val="center"/>
          </w:tcPr>
          <w:p w:rsidR="001B7A48" w:rsidRPr="00631B12" w:rsidRDefault="001B7A48" w:rsidP="001B7A48">
            <w:pPr>
              <w:widowControl w:val="0"/>
              <w:jc w:val="center"/>
              <w:rPr>
                <w:sz w:val="18"/>
                <w:szCs w:val="18"/>
              </w:rPr>
            </w:pPr>
            <w:proofErr w:type="gramStart"/>
            <w:r w:rsidRPr="00E976BE">
              <w:rPr>
                <w:sz w:val="18"/>
                <w:szCs w:val="18"/>
              </w:rPr>
              <w:t>Отдых (рекреация)</w:t>
            </w:r>
            <w:r>
              <w:rPr>
                <w:sz w:val="18"/>
                <w:szCs w:val="18"/>
              </w:rPr>
              <w:t xml:space="preserve"> – о</w:t>
            </w:r>
            <w:r w:rsidRPr="00E976BE">
              <w:rPr>
                <w:sz w:val="18"/>
                <w:szCs w:val="18"/>
              </w:rPr>
              <w:t>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r>
              <w:rPr>
                <w:sz w:val="18"/>
                <w:szCs w:val="18"/>
              </w:rPr>
              <w:t xml:space="preserve"> </w:t>
            </w:r>
            <w:r w:rsidRPr="00E976BE">
              <w:rPr>
                <w:sz w:val="18"/>
                <w:szCs w:val="18"/>
              </w:rPr>
              <w:t>создание и уход за городскими лесами, скверами, прудами, озерами, водохранилищами, пляж</w:t>
            </w:r>
            <w:r w:rsidRPr="00E976BE">
              <w:rPr>
                <w:sz w:val="18"/>
                <w:szCs w:val="18"/>
              </w:rPr>
              <w:t>а</w:t>
            </w:r>
            <w:r w:rsidRPr="00E976BE">
              <w:rPr>
                <w:sz w:val="18"/>
                <w:szCs w:val="18"/>
              </w:rPr>
              <w:t>ми, а также обустройство мест отдыха в них.</w:t>
            </w:r>
            <w:proofErr w:type="gramEnd"/>
            <w:r>
              <w:rPr>
                <w:sz w:val="18"/>
                <w:szCs w:val="18"/>
              </w:rPr>
              <w:t xml:space="preserve"> </w:t>
            </w:r>
            <w:r w:rsidRPr="00E976BE">
              <w:rPr>
                <w:sz w:val="18"/>
                <w:szCs w:val="18"/>
              </w:rPr>
              <w:t>Содержание данного вида разр</w:t>
            </w:r>
            <w:r w:rsidRPr="00E976BE">
              <w:rPr>
                <w:sz w:val="18"/>
                <w:szCs w:val="18"/>
              </w:rPr>
              <w:t>е</w:t>
            </w:r>
            <w:r w:rsidRPr="00E976BE">
              <w:rPr>
                <w:sz w:val="18"/>
                <w:szCs w:val="18"/>
              </w:rPr>
              <w:t>шенного использования включает в себя содержание видов разрешенного и</w:t>
            </w:r>
            <w:r w:rsidRPr="00E976BE">
              <w:rPr>
                <w:sz w:val="18"/>
                <w:szCs w:val="18"/>
              </w:rPr>
              <w:t>с</w:t>
            </w:r>
            <w:r>
              <w:rPr>
                <w:sz w:val="18"/>
                <w:szCs w:val="18"/>
              </w:rPr>
              <w:t>пользования с кодами 5.1-</w:t>
            </w:r>
            <w:r w:rsidRPr="00E976BE">
              <w:rPr>
                <w:sz w:val="18"/>
                <w:szCs w:val="18"/>
              </w:rPr>
              <w:t>5.5</w:t>
            </w:r>
          </w:p>
        </w:tc>
        <w:tc>
          <w:tcPr>
            <w:tcW w:w="709" w:type="dxa"/>
            <w:vMerge w:val="restart"/>
            <w:vAlign w:val="center"/>
          </w:tcPr>
          <w:p w:rsidR="001B7A48" w:rsidRPr="00631B12" w:rsidRDefault="001B7A48" w:rsidP="001B7A48">
            <w:pPr>
              <w:widowControl w:val="0"/>
              <w:jc w:val="center"/>
              <w:rPr>
                <w:sz w:val="18"/>
                <w:szCs w:val="18"/>
              </w:rPr>
            </w:pPr>
            <w:r>
              <w:rPr>
                <w:sz w:val="18"/>
                <w:szCs w:val="18"/>
              </w:rPr>
              <w:t>5.0, 9.0-9.3, 9.1.1, 9.2.1</w:t>
            </w: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Default="001B7A48" w:rsidP="001B7A48">
            <w:pPr>
              <w:suppressAutoHyphens/>
              <w:jc w:val="center"/>
              <w:rPr>
                <w:sz w:val="18"/>
                <w:szCs w:val="18"/>
              </w:rPr>
            </w:pPr>
          </w:p>
        </w:tc>
        <w:tc>
          <w:tcPr>
            <w:tcW w:w="1275" w:type="dxa"/>
            <w:vMerge/>
            <w:shd w:val="clear" w:color="auto" w:fill="auto"/>
            <w:vAlign w:val="center"/>
          </w:tcPr>
          <w:p w:rsidR="001B7A48" w:rsidRPr="00631B12" w:rsidRDefault="001B7A48" w:rsidP="001B7A48">
            <w:pPr>
              <w:suppressAutoHyphens/>
              <w:jc w:val="center"/>
              <w:rPr>
                <w:sz w:val="18"/>
                <w:szCs w:val="18"/>
              </w:rPr>
            </w:pPr>
          </w:p>
        </w:tc>
        <w:tc>
          <w:tcPr>
            <w:tcW w:w="6379" w:type="dxa"/>
            <w:shd w:val="clear" w:color="auto" w:fill="auto"/>
            <w:vAlign w:val="center"/>
          </w:tcPr>
          <w:p w:rsidR="001B7A48" w:rsidRDefault="001B7A48" w:rsidP="001B7A48">
            <w:pPr>
              <w:jc w:val="center"/>
              <w:rPr>
                <w:sz w:val="18"/>
                <w:szCs w:val="18"/>
              </w:rPr>
            </w:pPr>
            <w:r>
              <w:rPr>
                <w:sz w:val="18"/>
                <w:szCs w:val="18"/>
              </w:rPr>
              <w:t>Земельные участки, предназначенные для деятельности по особой охране и изучению природы, охраны природных территорий, сохранения и репродукции редких и (или) находящихся под угрозой исчезновения видов животных</w:t>
            </w:r>
          </w:p>
        </w:tc>
        <w:tc>
          <w:tcPr>
            <w:tcW w:w="709" w:type="dxa"/>
            <w:vMerge/>
            <w:vAlign w:val="center"/>
          </w:tcPr>
          <w:p w:rsidR="001B7A48" w:rsidRDefault="001B7A48" w:rsidP="001B7A48">
            <w:pPr>
              <w:jc w:val="center"/>
              <w:rPr>
                <w:sz w:val="18"/>
                <w:szCs w:val="18"/>
              </w:rPr>
            </w:pPr>
          </w:p>
        </w:tc>
      </w:tr>
      <w:tr w:rsidR="001B7A48" w:rsidRPr="00631B12" w:rsidTr="001B7A48">
        <w:trPr>
          <w:trHeight w:val="20"/>
        </w:trPr>
        <w:tc>
          <w:tcPr>
            <w:tcW w:w="442" w:type="dxa"/>
            <w:vMerge/>
            <w:vAlign w:val="center"/>
          </w:tcPr>
          <w:p w:rsidR="001B7A48" w:rsidRDefault="001B7A48" w:rsidP="001B7A48">
            <w:pPr>
              <w:jc w:val="center"/>
              <w:rPr>
                <w:sz w:val="18"/>
                <w:szCs w:val="18"/>
              </w:rPr>
            </w:pPr>
          </w:p>
        </w:tc>
        <w:tc>
          <w:tcPr>
            <w:tcW w:w="1226" w:type="dxa"/>
            <w:vMerge/>
            <w:shd w:val="clear" w:color="auto" w:fill="auto"/>
            <w:vAlign w:val="center"/>
          </w:tcPr>
          <w:p w:rsidR="001B7A48" w:rsidRDefault="001B7A48" w:rsidP="001B7A48">
            <w:pPr>
              <w:suppressAutoHyphens/>
              <w:jc w:val="center"/>
              <w:rPr>
                <w:sz w:val="18"/>
                <w:szCs w:val="18"/>
              </w:rPr>
            </w:pPr>
          </w:p>
        </w:tc>
        <w:tc>
          <w:tcPr>
            <w:tcW w:w="1275" w:type="dxa"/>
            <w:vMerge/>
            <w:shd w:val="clear" w:color="auto" w:fill="auto"/>
            <w:vAlign w:val="center"/>
          </w:tcPr>
          <w:p w:rsidR="001B7A48" w:rsidRPr="00631B12" w:rsidRDefault="001B7A48" w:rsidP="001B7A48">
            <w:pPr>
              <w:suppressAutoHyphens/>
              <w:jc w:val="center"/>
              <w:rPr>
                <w:sz w:val="18"/>
                <w:szCs w:val="18"/>
              </w:rPr>
            </w:pPr>
          </w:p>
        </w:tc>
        <w:tc>
          <w:tcPr>
            <w:tcW w:w="6379" w:type="dxa"/>
            <w:shd w:val="clear" w:color="auto" w:fill="auto"/>
            <w:vAlign w:val="center"/>
          </w:tcPr>
          <w:p w:rsidR="00746F72" w:rsidRDefault="001B7A48" w:rsidP="001B7A48">
            <w:pPr>
              <w:jc w:val="center"/>
              <w:rPr>
                <w:sz w:val="18"/>
                <w:szCs w:val="18"/>
              </w:rPr>
            </w:pPr>
            <w:proofErr w:type="gramStart"/>
            <w:r w:rsidRPr="00E976BE">
              <w:rPr>
                <w:sz w:val="18"/>
                <w:szCs w:val="18"/>
              </w:rPr>
              <w:t>Курортная деятельность</w:t>
            </w:r>
            <w:r>
              <w:rPr>
                <w:sz w:val="18"/>
                <w:szCs w:val="18"/>
              </w:rPr>
              <w:t xml:space="preserve"> – и</w:t>
            </w:r>
            <w:r w:rsidRPr="00E976BE">
              <w:rPr>
                <w:sz w:val="18"/>
                <w:szCs w:val="18"/>
              </w:rPr>
              <w:t>спользование, в том числе с их извлечением, для лечения и оздоровления человека природных лечебных ресурсов (месторожд</w:t>
            </w:r>
            <w:r w:rsidRPr="00E976BE">
              <w:rPr>
                <w:sz w:val="18"/>
                <w:szCs w:val="18"/>
              </w:rPr>
              <w:t>е</w:t>
            </w:r>
            <w:r w:rsidRPr="00E976BE">
              <w:rPr>
                <w:sz w:val="18"/>
                <w:szCs w:val="18"/>
              </w:rPr>
              <w:t>ния минеральных вод, лечебные грязи, рапой лиманов и озер, особый климат и иные природные факторы и условия, которые используются или могут испол</w:t>
            </w:r>
            <w:r w:rsidRPr="00E976BE">
              <w:rPr>
                <w:sz w:val="18"/>
                <w:szCs w:val="18"/>
              </w:rPr>
              <w:t>ь</w:t>
            </w:r>
            <w:r w:rsidRPr="00E976BE">
              <w:rPr>
                <w:sz w:val="18"/>
                <w:szCs w:val="18"/>
              </w:rPr>
              <w:t>зоваться для профилактики и лечения заболеваний человека), а также охрана лечебных ресурсов от истощения и уничтожения в границах первой зоны окр</w:t>
            </w:r>
            <w:r w:rsidRPr="00E976BE">
              <w:rPr>
                <w:sz w:val="18"/>
                <w:szCs w:val="18"/>
              </w:rPr>
              <w:t>у</w:t>
            </w:r>
            <w:r w:rsidRPr="00E976BE">
              <w:rPr>
                <w:sz w:val="18"/>
                <w:szCs w:val="18"/>
              </w:rPr>
              <w:t>га горно-санитарной</w:t>
            </w:r>
            <w:proofErr w:type="gramEnd"/>
            <w:r w:rsidRPr="00E976BE">
              <w:rPr>
                <w:sz w:val="18"/>
                <w:szCs w:val="18"/>
              </w:rPr>
              <w:t xml:space="preserve"> или санитарной охраны лечебно-оздоровительных мес</w:t>
            </w:r>
            <w:r w:rsidRPr="00E976BE">
              <w:rPr>
                <w:sz w:val="18"/>
                <w:szCs w:val="18"/>
              </w:rPr>
              <w:t>т</w:t>
            </w:r>
            <w:r w:rsidRPr="00E976BE">
              <w:rPr>
                <w:sz w:val="18"/>
                <w:szCs w:val="18"/>
              </w:rPr>
              <w:t>ностей и курорта</w:t>
            </w:r>
          </w:p>
          <w:p w:rsidR="00D90A0D" w:rsidRDefault="00746F72" w:rsidP="001B7A48">
            <w:pPr>
              <w:jc w:val="center"/>
              <w:rPr>
                <w:sz w:val="18"/>
                <w:szCs w:val="18"/>
              </w:rPr>
            </w:pPr>
            <w:r>
              <w:rPr>
                <w:sz w:val="18"/>
                <w:szCs w:val="18"/>
              </w:rPr>
              <w:t>С</w:t>
            </w:r>
            <w:r w:rsidR="00D90A0D" w:rsidRPr="00E976BE">
              <w:rPr>
                <w:sz w:val="18"/>
                <w:szCs w:val="18"/>
              </w:rPr>
              <w:t>анаторная деятельность</w:t>
            </w:r>
            <w:r w:rsidR="00D90A0D">
              <w:rPr>
                <w:sz w:val="18"/>
                <w:szCs w:val="18"/>
              </w:rPr>
              <w:t xml:space="preserve"> – р</w:t>
            </w:r>
            <w:r w:rsidR="00D90A0D" w:rsidRPr="00E976BE">
              <w:rPr>
                <w:sz w:val="18"/>
                <w:szCs w:val="18"/>
              </w:rPr>
              <w:t>азмещение санаториев, профилакториев, бальне</w:t>
            </w:r>
            <w:r w:rsidR="00D90A0D" w:rsidRPr="00E976BE">
              <w:rPr>
                <w:sz w:val="18"/>
                <w:szCs w:val="18"/>
              </w:rPr>
              <w:t>о</w:t>
            </w:r>
            <w:r w:rsidR="00D90A0D" w:rsidRPr="00E976BE">
              <w:rPr>
                <w:sz w:val="18"/>
                <w:szCs w:val="18"/>
              </w:rPr>
              <w:t>логических лечебниц, грязелечебниц, обеспечивающих оказание услуги по лечению и оздоровлению населения;</w:t>
            </w:r>
            <w:r w:rsidR="00D90A0D">
              <w:rPr>
                <w:sz w:val="18"/>
                <w:szCs w:val="18"/>
              </w:rPr>
              <w:t xml:space="preserve"> </w:t>
            </w:r>
            <w:r w:rsidR="00D90A0D" w:rsidRPr="00E976BE">
              <w:rPr>
                <w:sz w:val="18"/>
                <w:szCs w:val="18"/>
              </w:rPr>
              <w:t>обустройство лечебно-оздоровительных местностей (пляжи, бюветы, места добычи целебной грязи);</w:t>
            </w:r>
            <w:r w:rsidR="00D90A0D">
              <w:rPr>
                <w:sz w:val="18"/>
                <w:szCs w:val="18"/>
              </w:rPr>
              <w:t xml:space="preserve"> </w:t>
            </w:r>
            <w:r w:rsidR="00D90A0D" w:rsidRPr="00E976BE">
              <w:rPr>
                <w:sz w:val="18"/>
                <w:szCs w:val="18"/>
              </w:rPr>
              <w:t>размещение л</w:t>
            </w:r>
            <w:r w:rsidR="00D90A0D" w:rsidRPr="00E976BE">
              <w:rPr>
                <w:sz w:val="18"/>
                <w:szCs w:val="18"/>
              </w:rPr>
              <w:t>е</w:t>
            </w:r>
            <w:r w:rsidR="00D90A0D" w:rsidRPr="00E976BE">
              <w:rPr>
                <w:sz w:val="18"/>
                <w:szCs w:val="18"/>
              </w:rPr>
              <w:t>чебно-оздоровительных лагерей</w:t>
            </w:r>
          </w:p>
          <w:p w:rsidR="00D90A0D" w:rsidRDefault="00D90A0D" w:rsidP="001B7A48">
            <w:pPr>
              <w:jc w:val="center"/>
              <w:rPr>
                <w:sz w:val="18"/>
                <w:szCs w:val="18"/>
              </w:rPr>
            </w:pPr>
            <w:proofErr w:type="gramStart"/>
            <w:r w:rsidRPr="00E976BE">
              <w:rPr>
                <w:sz w:val="18"/>
                <w:szCs w:val="18"/>
              </w:rPr>
              <w:t>Историко-культурная деятельность</w:t>
            </w:r>
            <w:r>
              <w:rPr>
                <w:sz w:val="18"/>
                <w:szCs w:val="18"/>
              </w:rPr>
              <w:t xml:space="preserve"> – с</w:t>
            </w:r>
            <w:r w:rsidRPr="00E976BE">
              <w:rPr>
                <w:sz w:val="18"/>
                <w:szCs w:val="18"/>
              </w:rPr>
              <w:t>охранение и изучение объектов культу</w:t>
            </w:r>
            <w:r w:rsidRPr="00E976BE">
              <w:rPr>
                <w:sz w:val="18"/>
                <w:szCs w:val="18"/>
              </w:rPr>
              <w:t>р</w:t>
            </w:r>
            <w:r w:rsidRPr="00E976BE">
              <w:rPr>
                <w:sz w:val="18"/>
                <w:szCs w:val="18"/>
              </w:rPr>
              <w:t>ного наследия народов Российской Федерации (памятников истории и культ</w:t>
            </w:r>
            <w:r w:rsidRPr="00E976BE">
              <w:rPr>
                <w:sz w:val="18"/>
                <w:szCs w:val="18"/>
              </w:rPr>
              <w:t>у</w:t>
            </w:r>
            <w:r w:rsidRPr="00E976BE">
              <w:rPr>
                <w:sz w:val="18"/>
                <w:szCs w:val="18"/>
              </w:rPr>
              <w:t>ры), в том числе: объектов археологического наследия, достопримечательных мест, мест бытования исторических промыслов, производств и ремесел, ист</w:t>
            </w:r>
            <w:r w:rsidRPr="00E976BE">
              <w:rPr>
                <w:sz w:val="18"/>
                <w:szCs w:val="18"/>
              </w:rPr>
              <w:t>о</w:t>
            </w:r>
            <w:r w:rsidRPr="00E976BE">
              <w:rPr>
                <w:sz w:val="18"/>
                <w:szCs w:val="18"/>
              </w:rPr>
              <w:t>рических поселений, недействующих военных и гражданских захоронений, объектов культурного наследия, хозяйственная деятельность, являющаяся и</w:t>
            </w:r>
            <w:r w:rsidRPr="00E976BE">
              <w:rPr>
                <w:sz w:val="18"/>
                <w:szCs w:val="18"/>
              </w:rPr>
              <w:t>с</w:t>
            </w:r>
            <w:r w:rsidRPr="00E976BE">
              <w:rPr>
                <w:sz w:val="18"/>
                <w:szCs w:val="18"/>
              </w:rPr>
              <w:t>торическим промыслом или ремеслом, а также хозяйственная деятельность, обеспечивающая познавательный туризм</w:t>
            </w:r>
            <w:proofErr w:type="gramEnd"/>
          </w:p>
        </w:tc>
        <w:tc>
          <w:tcPr>
            <w:tcW w:w="709" w:type="dxa"/>
            <w:vMerge/>
            <w:vAlign w:val="center"/>
          </w:tcPr>
          <w:p w:rsidR="001B7A48" w:rsidRDefault="001B7A48" w:rsidP="001B7A48">
            <w:pPr>
              <w:jc w:val="center"/>
              <w:rPr>
                <w:sz w:val="18"/>
                <w:szCs w:val="18"/>
              </w:rPr>
            </w:pPr>
          </w:p>
        </w:tc>
      </w:tr>
    </w:tbl>
    <w:p w:rsidR="00746F72" w:rsidRPr="00746F72" w:rsidRDefault="00746F72" w:rsidP="0060206C">
      <w:pPr>
        <w:pStyle w:val="1"/>
        <w:shd w:val="clear" w:color="auto" w:fill="FFFFFF"/>
        <w:jc w:val="center"/>
        <w:rPr>
          <w:b/>
          <w:sz w:val="22"/>
          <w:szCs w:val="22"/>
        </w:rPr>
      </w:pPr>
    </w:p>
    <w:p w:rsidR="0060206C" w:rsidRPr="0060206C" w:rsidRDefault="0060206C" w:rsidP="0060206C">
      <w:pPr>
        <w:pStyle w:val="1"/>
        <w:shd w:val="clear" w:color="auto" w:fill="FFFFFF"/>
        <w:jc w:val="center"/>
        <w:rPr>
          <w:b/>
          <w:sz w:val="28"/>
          <w:szCs w:val="28"/>
        </w:rPr>
      </w:pPr>
      <w:bookmarkStart w:id="36" w:name="_Toc174622422"/>
      <w:r w:rsidRPr="005B71FB">
        <w:rPr>
          <w:b/>
          <w:sz w:val="28"/>
          <w:szCs w:val="28"/>
        </w:rPr>
        <w:t xml:space="preserve">2.2. </w:t>
      </w:r>
      <w:r w:rsidR="00C81BBA" w:rsidRPr="00C81BBA">
        <w:rPr>
          <w:b/>
          <w:sz w:val="28"/>
          <w:szCs w:val="28"/>
        </w:rPr>
        <w:t>Арендная плата за пользование земельными участками</w:t>
      </w:r>
      <w:bookmarkEnd w:id="36"/>
    </w:p>
    <w:p w:rsidR="00746527" w:rsidRDefault="00D879FB" w:rsidP="00D879FB">
      <w:pPr>
        <w:pStyle w:val="affe"/>
        <w:tabs>
          <w:tab w:val="center" w:pos="851"/>
        </w:tabs>
        <w:ind w:firstLine="426"/>
        <w:jc w:val="both"/>
      </w:pPr>
      <w:r>
        <w:t xml:space="preserve"> </w:t>
      </w:r>
    </w:p>
    <w:p w:rsidR="00575F8A" w:rsidRPr="005A3E6C" w:rsidRDefault="00575F8A" w:rsidP="005A3E6C">
      <w:pPr>
        <w:pStyle w:val="1"/>
        <w:keepNext w:val="0"/>
        <w:widowControl w:val="0"/>
        <w:jc w:val="center"/>
        <w:rPr>
          <w:b/>
          <w:bCs/>
          <w:szCs w:val="24"/>
        </w:rPr>
      </w:pPr>
      <w:bookmarkStart w:id="37" w:name="_Toc174622423"/>
      <w:r w:rsidRPr="005A3E6C">
        <w:rPr>
          <w:b/>
          <w:bCs/>
          <w:szCs w:val="24"/>
        </w:rPr>
        <w:t xml:space="preserve">2.2.1. </w:t>
      </w:r>
      <w:r w:rsidR="00F10E31">
        <w:rPr>
          <w:b/>
          <w:bCs/>
          <w:szCs w:val="24"/>
        </w:rPr>
        <w:t>Общие принципы</w:t>
      </w:r>
      <w:r w:rsidRPr="005A3E6C">
        <w:rPr>
          <w:b/>
          <w:bCs/>
          <w:szCs w:val="24"/>
        </w:rPr>
        <w:t xml:space="preserve"> определения </w:t>
      </w:r>
      <w:r w:rsidR="00AC2ECA">
        <w:rPr>
          <w:b/>
          <w:bCs/>
          <w:szCs w:val="24"/>
        </w:rPr>
        <w:t xml:space="preserve">размера </w:t>
      </w:r>
      <w:r w:rsidRPr="005A3E6C">
        <w:rPr>
          <w:b/>
          <w:bCs/>
          <w:szCs w:val="24"/>
        </w:rPr>
        <w:t xml:space="preserve">арендной платы </w:t>
      </w:r>
      <w:r w:rsidR="00AC2ECA">
        <w:rPr>
          <w:b/>
          <w:bCs/>
          <w:szCs w:val="24"/>
        </w:rPr>
        <w:t>за з</w:t>
      </w:r>
      <w:r w:rsidRPr="005A3E6C">
        <w:rPr>
          <w:b/>
          <w:bCs/>
          <w:szCs w:val="24"/>
        </w:rPr>
        <w:t>емельны</w:t>
      </w:r>
      <w:r w:rsidR="00AC2ECA">
        <w:rPr>
          <w:b/>
          <w:bCs/>
          <w:szCs w:val="24"/>
        </w:rPr>
        <w:t>е</w:t>
      </w:r>
      <w:r w:rsidRPr="005A3E6C">
        <w:rPr>
          <w:b/>
          <w:bCs/>
          <w:szCs w:val="24"/>
        </w:rPr>
        <w:t xml:space="preserve"> </w:t>
      </w:r>
      <w:r w:rsidR="00AC2ECA">
        <w:rPr>
          <w:b/>
          <w:bCs/>
          <w:szCs w:val="24"/>
        </w:rPr>
        <w:t>участки</w:t>
      </w:r>
      <w:r w:rsidRPr="005A3E6C">
        <w:rPr>
          <w:b/>
          <w:bCs/>
          <w:szCs w:val="24"/>
        </w:rPr>
        <w:t xml:space="preserve">, </w:t>
      </w:r>
      <w:r w:rsidR="00AC2ECA">
        <w:rPr>
          <w:b/>
          <w:bCs/>
          <w:szCs w:val="24"/>
        </w:rPr>
        <w:br/>
      </w:r>
      <w:proofErr w:type="gramStart"/>
      <w:r w:rsidRPr="005A3E6C">
        <w:rPr>
          <w:b/>
          <w:bCs/>
          <w:szCs w:val="24"/>
        </w:rPr>
        <w:t>находящихся</w:t>
      </w:r>
      <w:proofErr w:type="gramEnd"/>
      <w:r w:rsidRPr="005A3E6C">
        <w:rPr>
          <w:b/>
          <w:bCs/>
          <w:szCs w:val="24"/>
        </w:rPr>
        <w:t xml:space="preserve"> в государственной или муниципальной собственности</w:t>
      </w:r>
      <w:bookmarkEnd w:id="37"/>
    </w:p>
    <w:p w:rsidR="00575F8A" w:rsidRPr="00575F8A" w:rsidRDefault="00575F8A" w:rsidP="00575F8A">
      <w:pPr>
        <w:ind w:firstLine="426"/>
        <w:jc w:val="center"/>
        <w:rPr>
          <w:b/>
          <w:sz w:val="22"/>
          <w:szCs w:val="22"/>
        </w:rPr>
      </w:pPr>
    </w:p>
    <w:bookmarkEnd w:id="18"/>
    <w:bookmarkEnd w:id="34"/>
    <w:bookmarkEnd w:id="35"/>
    <w:p w:rsidR="0060206C" w:rsidRDefault="0060206C" w:rsidP="0060206C">
      <w:pPr>
        <w:ind w:firstLine="426"/>
        <w:jc w:val="both"/>
        <w:rPr>
          <w:sz w:val="22"/>
          <w:szCs w:val="22"/>
        </w:rPr>
      </w:pPr>
      <w:r w:rsidRPr="0060206C">
        <w:rPr>
          <w:sz w:val="22"/>
          <w:szCs w:val="22"/>
        </w:rPr>
        <w:t>Согласно ст</w:t>
      </w:r>
      <w:r>
        <w:rPr>
          <w:sz w:val="22"/>
          <w:szCs w:val="22"/>
        </w:rPr>
        <w:t>.</w:t>
      </w:r>
      <w:r w:rsidRPr="0060206C">
        <w:rPr>
          <w:sz w:val="22"/>
          <w:szCs w:val="22"/>
        </w:rPr>
        <w:t xml:space="preserve"> 1 Земельного кодекса Российской Федерации одним из принципов земельного</w:t>
      </w:r>
      <w:r>
        <w:rPr>
          <w:sz w:val="22"/>
          <w:szCs w:val="22"/>
        </w:rPr>
        <w:t xml:space="preserve"> </w:t>
      </w:r>
      <w:r w:rsidRPr="0060206C">
        <w:rPr>
          <w:sz w:val="22"/>
          <w:szCs w:val="22"/>
        </w:rPr>
        <w:t>закон</w:t>
      </w:r>
      <w:r w:rsidRPr="0060206C">
        <w:rPr>
          <w:sz w:val="22"/>
          <w:szCs w:val="22"/>
        </w:rPr>
        <w:t>о</w:t>
      </w:r>
      <w:r w:rsidRPr="0060206C">
        <w:rPr>
          <w:sz w:val="22"/>
          <w:szCs w:val="22"/>
        </w:rPr>
        <w:t>дательства</w:t>
      </w:r>
      <w:r>
        <w:rPr>
          <w:sz w:val="22"/>
          <w:szCs w:val="22"/>
        </w:rPr>
        <w:t xml:space="preserve"> </w:t>
      </w:r>
      <w:r w:rsidRPr="0060206C">
        <w:rPr>
          <w:sz w:val="22"/>
          <w:szCs w:val="22"/>
        </w:rPr>
        <w:t>является</w:t>
      </w:r>
      <w:r>
        <w:rPr>
          <w:sz w:val="22"/>
          <w:szCs w:val="22"/>
        </w:rPr>
        <w:t xml:space="preserve"> </w:t>
      </w:r>
      <w:r w:rsidRPr="0060206C">
        <w:rPr>
          <w:sz w:val="22"/>
          <w:szCs w:val="22"/>
        </w:rPr>
        <w:t>дифференцированный</w:t>
      </w:r>
      <w:r>
        <w:rPr>
          <w:sz w:val="22"/>
          <w:szCs w:val="22"/>
        </w:rPr>
        <w:t xml:space="preserve"> </w:t>
      </w:r>
      <w:r w:rsidRPr="0060206C">
        <w:rPr>
          <w:sz w:val="22"/>
          <w:szCs w:val="22"/>
        </w:rPr>
        <w:t>подход</w:t>
      </w:r>
      <w:r>
        <w:rPr>
          <w:sz w:val="22"/>
          <w:szCs w:val="22"/>
        </w:rPr>
        <w:t xml:space="preserve"> </w:t>
      </w:r>
      <w:r w:rsidRPr="0060206C">
        <w:rPr>
          <w:sz w:val="22"/>
          <w:szCs w:val="22"/>
        </w:rPr>
        <w:t>к</w:t>
      </w:r>
      <w:r>
        <w:rPr>
          <w:sz w:val="22"/>
          <w:szCs w:val="22"/>
        </w:rPr>
        <w:t xml:space="preserve"> </w:t>
      </w:r>
      <w:r w:rsidRPr="0060206C">
        <w:rPr>
          <w:sz w:val="22"/>
          <w:szCs w:val="22"/>
        </w:rPr>
        <w:t>установлению правового режима земель, учет пр</w:t>
      </w:r>
      <w:r w:rsidRPr="0060206C">
        <w:rPr>
          <w:sz w:val="22"/>
          <w:szCs w:val="22"/>
        </w:rPr>
        <w:t>и</w:t>
      </w:r>
      <w:r w:rsidRPr="0060206C">
        <w:rPr>
          <w:sz w:val="22"/>
          <w:szCs w:val="22"/>
        </w:rPr>
        <w:t>родных, социальных, экономических и иных факторов.</w:t>
      </w:r>
      <w:r>
        <w:rPr>
          <w:sz w:val="22"/>
          <w:szCs w:val="22"/>
        </w:rPr>
        <w:t xml:space="preserve"> </w:t>
      </w:r>
    </w:p>
    <w:p w:rsidR="00746527" w:rsidRPr="0060206C" w:rsidRDefault="0060206C" w:rsidP="0060206C">
      <w:pPr>
        <w:ind w:firstLine="426"/>
        <w:jc w:val="both"/>
        <w:rPr>
          <w:sz w:val="22"/>
          <w:szCs w:val="22"/>
        </w:rPr>
      </w:pPr>
      <w:r w:rsidRPr="0060206C">
        <w:rPr>
          <w:sz w:val="22"/>
          <w:szCs w:val="22"/>
        </w:rPr>
        <w:t>В</w:t>
      </w:r>
      <w:r>
        <w:rPr>
          <w:sz w:val="22"/>
          <w:szCs w:val="22"/>
        </w:rPr>
        <w:t xml:space="preserve"> </w:t>
      </w:r>
      <w:r w:rsidRPr="0060206C">
        <w:rPr>
          <w:sz w:val="22"/>
          <w:szCs w:val="22"/>
        </w:rPr>
        <w:t>соответствии</w:t>
      </w:r>
      <w:r>
        <w:rPr>
          <w:sz w:val="22"/>
          <w:szCs w:val="22"/>
        </w:rPr>
        <w:t xml:space="preserve"> </w:t>
      </w:r>
      <w:r w:rsidRPr="0060206C">
        <w:rPr>
          <w:sz w:val="22"/>
          <w:szCs w:val="22"/>
        </w:rPr>
        <w:t>с</w:t>
      </w:r>
      <w:r w:rsidR="00886485">
        <w:rPr>
          <w:sz w:val="22"/>
          <w:szCs w:val="22"/>
        </w:rPr>
        <w:t>о</w:t>
      </w:r>
      <w:r>
        <w:rPr>
          <w:sz w:val="22"/>
          <w:szCs w:val="22"/>
        </w:rPr>
        <w:t xml:space="preserve"> </w:t>
      </w:r>
      <w:r w:rsidR="00886485">
        <w:rPr>
          <w:sz w:val="22"/>
          <w:szCs w:val="22"/>
        </w:rPr>
        <w:t>ст.</w:t>
      </w:r>
      <w:r w:rsidR="00886485" w:rsidRPr="00886485">
        <w:rPr>
          <w:sz w:val="22"/>
          <w:szCs w:val="22"/>
        </w:rPr>
        <w:t xml:space="preserve"> 39.7 </w:t>
      </w:r>
      <w:r w:rsidRPr="0060206C">
        <w:rPr>
          <w:sz w:val="22"/>
          <w:szCs w:val="22"/>
        </w:rPr>
        <w:t>Земельного</w:t>
      </w:r>
      <w:r>
        <w:rPr>
          <w:sz w:val="22"/>
          <w:szCs w:val="22"/>
        </w:rPr>
        <w:t xml:space="preserve"> </w:t>
      </w:r>
      <w:r w:rsidRPr="0060206C">
        <w:rPr>
          <w:sz w:val="22"/>
          <w:szCs w:val="22"/>
        </w:rPr>
        <w:t>кодекса</w:t>
      </w:r>
      <w:r>
        <w:rPr>
          <w:sz w:val="22"/>
          <w:szCs w:val="22"/>
        </w:rPr>
        <w:t xml:space="preserve"> </w:t>
      </w:r>
      <w:r w:rsidR="001E2865">
        <w:rPr>
          <w:sz w:val="22"/>
          <w:szCs w:val="22"/>
        </w:rPr>
        <w:t>РФ</w:t>
      </w:r>
      <w:r w:rsidRPr="0060206C">
        <w:rPr>
          <w:sz w:val="22"/>
          <w:szCs w:val="22"/>
        </w:rPr>
        <w:t xml:space="preserve"> </w:t>
      </w:r>
      <w:r w:rsidR="00D90A0D">
        <w:rPr>
          <w:sz w:val="22"/>
          <w:szCs w:val="22"/>
        </w:rPr>
        <w:t>размер</w:t>
      </w:r>
      <w:r w:rsidR="00D90A0D" w:rsidRPr="00D90A0D">
        <w:rPr>
          <w:sz w:val="22"/>
          <w:szCs w:val="22"/>
        </w:rPr>
        <w:t xml:space="preserve"> арендной платы за земельный участок, находящийся в государственной или муниципальной собственности, определяется в соответствии с о</w:t>
      </w:r>
      <w:r w:rsidR="00D90A0D" w:rsidRPr="00D90A0D">
        <w:rPr>
          <w:sz w:val="22"/>
          <w:szCs w:val="22"/>
        </w:rPr>
        <w:t>с</w:t>
      </w:r>
      <w:r w:rsidR="00D90A0D" w:rsidRPr="00D90A0D">
        <w:rPr>
          <w:sz w:val="22"/>
          <w:szCs w:val="22"/>
        </w:rPr>
        <w:t xml:space="preserve">новными принципами определения арендной платы, установленными Правительством </w:t>
      </w:r>
      <w:r w:rsidR="001E2865">
        <w:rPr>
          <w:sz w:val="22"/>
          <w:szCs w:val="22"/>
        </w:rPr>
        <w:t>РФ</w:t>
      </w:r>
      <w:r w:rsidRPr="0060206C">
        <w:rPr>
          <w:sz w:val="22"/>
          <w:szCs w:val="22"/>
        </w:rPr>
        <w:t>.</w:t>
      </w:r>
    </w:p>
    <w:p w:rsidR="00746527" w:rsidRDefault="00746527" w:rsidP="00746527">
      <w:pPr>
        <w:ind w:firstLine="426"/>
        <w:jc w:val="both"/>
        <w:rPr>
          <w:sz w:val="22"/>
          <w:szCs w:val="22"/>
        </w:rPr>
      </w:pPr>
      <w:r w:rsidRPr="005D15B7">
        <w:rPr>
          <w:sz w:val="22"/>
          <w:szCs w:val="22"/>
        </w:rPr>
        <w:t>Согласно</w:t>
      </w:r>
      <w:r>
        <w:rPr>
          <w:sz w:val="22"/>
          <w:szCs w:val="22"/>
        </w:rPr>
        <w:t xml:space="preserve"> </w:t>
      </w:r>
      <w:r w:rsidRPr="005D15B7">
        <w:rPr>
          <w:sz w:val="22"/>
          <w:szCs w:val="22"/>
        </w:rPr>
        <w:t>Постановлению</w:t>
      </w:r>
      <w:r>
        <w:rPr>
          <w:sz w:val="22"/>
          <w:szCs w:val="22"/>
        </w:rPr>
        <w:t xml:space="preserve"> </w:t>
      </w:r>
      <w:r w:rsidRPr="005D15B7">
        <w:rPr>
          <w:sz w:val="22"/>
          <w:szCs w:val="22"/>
        </w:rPr>
        <w:t>Правительства</w:t>
      </w:r>
      <w:r>
        <w:rPr>
          <w:sz w:val="22"/>
          <w:szCs w:val="22"/>
        </w:rPr>
        <w:t xml:space="preserve"> </w:t>
      </w:r>
      <w:r w:rsidRPr="005D15B7">
        <w:rPr>
          <w:sz w:val="22"/>
          <w:szCs w:val="22"/>
        </w:rPr>
        <w:t>РФ</w:t>
      </w:r>
      <w:r>
        <w:rPr>
          <w:sz w:val="22"/>
          <w:szCs w:val="22"/>
        </w:rPr>
        <w:t xml:space="preserve"> </w:t>
      </w:r>
      <w:r w:rsidRPr="005D15B7">
        <w:rPr>
          <w:sz w:val="22"/>
          <w:szCs w:val="22"/>
        </w:rPr>
        <w:t>от</w:t>
      </w:r>
      <w:r>
        <w:rPr>
          <w:sz w:val="22"/>
          <w:szCs w:val="22"/>
        </w:rPr>
        <w:t xml:space="preserve"> </w:t>
      </w:r>
      <w:r w:rsidRPr="005D15B7">
        <w:rPr>
          <w:sz w:val="22"/>
          <w:szCs w:val="22"/>
        </w:rPr>
        <w:t>16.07.2009</w:t>
      </w:r>
      <w:r>
        <w:rPr>
          <w:sz w:val="22"/>
          <w:szCs w:val="22"/>
        </w:rPr>
        <w:t xml:space="preserve"> </w:t>
      </w:r>
      <w:r w:rsidRPr="005D15B7">
        <w:rPr>
          <w:sz w:val="22"/>
          <w:szCs w:val="22"/>
        </w:rPr>
        <w:t>г</w:t>
      </w:r>
      <w:r>
        <w:rPr>
          <w:sz w:val="22"/>
          <w:szCs w:val="22"/>
        </w:rPr>
        <w:t xml:space="preserve"> </w:t>
      </w:r>
      <w:r w:rsidRPr="005D15B7">
        <w:rPr>
          <w:sz w:val="22"/>
          <w:szCs w:val="22"/>
        </w:rPr>
        <w:t>№</w:t>
      </w:r>
      <w:r>
        <w:rPr>
          <w:sz w:val="22"/>
          <w:szCs w:val="22"/>
        </w:rPr>
        <w:t xml:space="preserve"> </w:t>
      </w:r>
      <w:r w:rsidRPr="005D15B7">
        <w:rPr>
          <w:sz w:val="22"/>
          <w:szCs w:val="22"/>
        </w:rPr>
        <w:t>582,</w:t>
      </w:r>
      <w:r>
        <w:rPr>
          <w:sz w:val="22"/>
          <w:szCs w:val="22"/>
        </w:rPr>
        <w:t xml:space="preserve"> </w:t>
      </w:r>
      <w:r w:rsidRPr="005D15B7">
        <w:rPr>
          <w:sz w:val="22"/>
          <w:szCs w:val="22"/>
        </w:rPr>
        <w:t>арендная</w:t>
      </w:r>
      <w:r>
        <w:rPr>
          <w:sz w:val="22"/>
          <w:szCs w:val="22"/>
        </w:rPr>
        <w:t xml:space="preserve"> </w:t>
      </w:r>
      <w:r w:rsidRPr="005D15B7">
        <w:rPr>
          <w:sz w:val="22"/>
          <w:szCs w:val="22"/>
        </w:rPr>
        <w:t>плата</w:t>
      </w:r>
      <w:r>
        <w:rPr>
          <w:sz w:val="22"/>
          <w:szCs w:val="22"/>
        </w:rPr>
        <w:t xml:space="preserve"> </w:t>
      </w:r>
      <w:r w:rsidRPr="005D15B7">
        <w:rPr>
          <w:sz w:val="22"/>
          <w:szCs w:val="22"/>
        </w:rPr>
        <w:t>при</w:t>
      </w:r>
      <w:r>
        <w:rPr>
          <w:sz w:val="22"/>
          <w:szCs w:val="22"/>
        </w:rPr>
        <w:t xml:space="preserve"> </w:t>
      </w:r>
      <w:r w:rsidRPr="005D15B7">
        <w:rPr>
          <w:sz w:val="22"/>
          <w:szCs w:val="22"/>
        </w:rPr>
        <w:t>аренде</w:t>
      </w:r>
      <w:r>
        <w:rPr>
          <w:sz w:val="22"/>
          <w:szCs w:val="22"/>
        </w:rPr>
        <w:t xml:space="preserve"> </w:t>
      </w:r>
      <w:r w:rsidRPr="005D15B7">
        <w:rPr>
          <w:sz w:val="22"/>
          <w:szCs w:val="22"/>
        </w:rPr>
        <w:t>з</w:t>
      </w:r>
      <w:r w:rsidRPr="005D15B7">
        <w:rPr>
          <w:sz w:val="22"/>
          <w:szCs w:val="22"/>
        </w:rPr>
        <w:t>е</w:t>
      </w:r>
      <w:r w:rsidRPr="005D15B7">
        <w:rPr>
          <w:sz w:val="22"/>
          <w:szCs w:val="22"/>
        </w:rPr>
        <w:t>мельных</w:t>
      </w:r>
      <w:r>
        <w:rPr>
          <w:sz w:val="22"/>
          <w:szCs w:val="22"/>
        </w:rPr>
        <w:t xml:space="preserve"> </w:t>
      </w:r>
      <w:r w:rsidRPr="005D15B7">
        <w:rPr>
          <w:sz w:val="22"/>
          <w:szCs w:val="22"/>
        </w:rPr>
        <w:t>участков,</w:t>
      </w:r>
      <w:r>
        <w:rPr>
          <w:sz w:val="22"/>
          <w:szCs w:val="22"/>
        </w:rPr>
        <w:t xml:space="preserve"> </w:t>
      </w:r>
      <w:r w:rsidRPr="005D15B7">
        <w:rPr>
          <w:sz w:val="22"/>
          <w:szCs w:val="22"/>
        </w:rPr>
        <w:t>находящихся</w:t>
      </w:r>
      <w:r>
        <w:rPr>
          <w:sz w:val="22"/>
          <w:szCs w:val="22"/>
        </w:rPr>
        <w:t xml:space="preserve"> </w:t>
      </w:r>
      <w:r w:rsidRPr="005D15B7">
        <w:rPr>
          <w:sz w:val="22"/>
          <w:szCs w:val="22"/>
        </w:rPr>
        <w:t>в</w:t>
      </w:r>
      <w:r>
        <w:rPr>
          <w:sz w:val="22"/>
          <w:szCs w:val="22"/>
        </w:rPr>
        <w:t xml:space="preserve"> </w:t>
      </w:r>
      <w:r w:rsidRPr="005D15B7">
        <w:rPr>
          <w:sz w:val="22"/>
          <w:szCs w:val="22"/>
        </w:rPr>
        <w:t>государственной</w:t>
      </w:r>
      <w:r>
        <w:rPr>
          <w:sz w:val="22"/>
          <w:szCs w:val="22"/>
        </w:rPr>
        <w:t xml:space="preserve"> </w:t>
      </w:r>
      <w:r w:rsidRPr="005D15B7">
        <w:rPr>
          <w:sz w:val="22"/>
          <w:szCs w:val="22"/>
        </w:rPr>
        <w:t>или</w:t>
      </w:r>
      <w:r>
        <w:rPr>
          <w:sz w:val="22"/>
          <w:szCs w:val="22"/>
        </w:rPr>
        <w:t xml:space="preserve"> </w:t>
      </w:r>
      <w:r w:rsidRPr="005D15B7">
        <w:rPr>
          <w:sz w:val="22"/>
          <w:szCs w:val="22"/>
        </w:rPr>
        <w:t>муниципальной</w:t>
      </w:r>
      <w:r>
        <w:rPr>
          <w:sz w:val="22"/>
          <w:szCs w:val="22"/>
        </w:rPr>
        <w:t xml:space="preserve"> </w:t>
      </w:r>
      <w:r w:rsidRPr="005D15B7">
        <w:rPr>
          <w:sz w:val="22"/>
          <w:szCs w:val="22"/>
        </w:rPr>
        <w:t>собственности,</w:t>
      </w:r>
      <w:r>
        <w:rPr>
          <w:sz w:val="22"/>
          <w:szCs w:val="22"/>
        </w:rPr>
        <w:t xml:space="preserve"> </w:t>
      </w:r>
      <w:r w:rsidRPr="005D15B7">
        <w:rPr>
          <w:sz w:val="22"/>
          <w:szCs w:val="22"/>
        </w:rPr>
        <w:t>определяется</w:t>
      </w:r>
      <w:r>
        <w:rPr>
          <w:sz w:val="22"/>
          <w:szCs w:val="22"/>
        </w:rPr>
        <w:t xml:space="preserve"> </w:t>
      </w:r>
      <w:r w:rsidRPr="005D15B7">
        <w:rPr>
          <w:sz w:val="22"/>
          <w:szCs w:val="22"/>
        </w:rPr>
        <w:t>исходя</w:t>
      </w:r>
      <w:r>
        <w:rPr>
          <w:sz w:val="22"/>
          <w:szCs w:val="22"/>
        </w:rPr>
        <w:t xml:space="preserve"> </w:t>
      </w:r>
      <w:r w:rsidRPr="005D15B7">
        <w:rPr>
          <w:sz w:val="22"/>
          <w:szCs w:val="22"/>
        </w:rPr>
        <w:t>из</w:t>
      </w:r>
      <w:r>
        <w:rPr>
          <w:sz w:val="22"/>
          <w:szCs w:val="22"/>
        </w:rPr>
        <w:t xml:space="preserve"> </w:t>
      </w:r>
      <w:r w:rsidRPr="005D15B7">
        <w:rPr>
          <w:sz w:val="22"/>
          <w:szCs w:val="22"/>
        </w:rPr>
        <w:t>следующих</w:t>
      </w:r>
      <w:r>
        <w:rPr>
          <w:sz w:val="22"/>
          <w:szCs w:val="22"/>
        </w:rPr>
        <w:t xml:space="preserve"> </w:t>
      </w:r>
      <w:r w:rsidRPr="005D15B7">
        <w:rPr>
          <w:sz w:val="22"/>
          <w:szCs w:val="22"/>
        </w:rPr>
        <w:t>основных</w:t>
      </w:r>
      <w:r>
        <w:rPr>
          <w:sz w:val="22"/>
          <w:szCs w:val="22"/>
        </w:rPr>
        <w:t xml:space="preserve"> </w:t>
      </w:r>
      <w:r w:rsidRPr="005D15B7">
        <w:rPr>
          <w:sz w:val="22"/>
          <w:szCs w:val="22"/>
        </w:rPr>
        <w:t>принципов:</w:t>
      </w:r>
      <w:r>
        <w:rPr>
          <w:sz w:val="22"/>
          <w:szCs w:val="22"/>
        </w:rPr>
        <w:t xml:space="preserve"> </w:t>
      </w:r>
    </w:p>
    <w:p w:rsidR="00886485" w:rsidRPr="00886485" w:rsidRDefault="00886485" w:rsidP="00886485">
      <w:pPr>
        <w:ind w:firstLine="426"/>
        <w:jc w:val="both"/>
        <w:rPr>
          <w:sz w:val="22"/>
          <w:szCs w:val="22"/>
        </w:rPr>
      </w:pPr>
      <w:proofErr w:type="gramStart"/>
      <w:r>
        <w:rPr>
          <w:sz w:val="22"/>
          <w:szCs w:val="22"/>
        </w:rPr>
        <w:t xml:space="preserve">1) </w:t>
      </w:r>
      <w:r w:rsidRPr="00B14A44">
        <w:rPr>
          <w:b/>
          <w:sz w:val="22"/>
          <w:szCs w:val="22"/>
        </w:rPr>
        <w:t>принцип экономической обоснованности</w:t>
      </w:r>
      <w:r w:rsidRPr="00886485">
        <w:rPr>
          <w:sz w:val="22"/>
          <w:szCs w:val="22"/>
        </w:rPr>
        <w:t xml:space="preserve">, </w:t>
      </w:r>
      <w:r w:rsidR="002733CD" w:rsidRPr="002733CD">
        <w:rPr>
          <w:sz w:val="22"/>
          <w:szCs w:val="22"/>
        </w:rPr>
        <w:t>в соответствии с которым арендная плата устанавл</w:t>
      </w:r>
      <w:r w:rsidR="002733CD" w:rsidRPr="002733CD">
        <w:rPr>
          <w:sz w:val="22"/>
          <w:szCs w:val="22"/>
        </w:rPr>
        <w:t>и</w:t>
      </w:r>
      <w:r w:rsidR="002733CD" w:rsidRPr="002733CD">
        <w:rPr>
          <w:sz w:val="22"/>
          <w:szCs w:val="22"/>
        </w:rPr>
        <w:t>вается в размере, соответствующем доходности земельного участка с учетом категории земель, к кот</w:t>
      </w:r>
      <w:r w:rsidR="002733CD" w:rsidRPr="002733CD">
        <w:rPr>
          <w:sz w:val="22"/>
          <w:szCs w:val="22"/>
        </w:rPr>
        <w:t>о</w:t>
      </w:r>
      <w:r w:rsidR="002733CD" w:rsidRPr="002733CD">
        <w:rPr>
          <w:sz w:val="22"/>
          <w:szCs w:val="22"/>
        </w:rPr>
        <w:lastRenderedPageBreak/>
        <w:t>рой отнесен такой земельный участок, и его разрешенного использования, а также с учетом государс</w:t>
      </w:r>
      <w:r w:rsidR="002733CD" w:rsidRPr="002733CD">
        <w:rPr>
          <w:sz w:val="22"/>
          <w:szCs w:val="22"/>
        </w:rPr>
        <w:t>т</w:t>
      </w:r>
      <w:r w:rsidR="002733CD" w:rsidRPr="002733CD">
        <w:rPr>
          <w:sz w:val="22"/>
          <w:szCs w:val="22"/>
        </w:rPr>
        <w:t>венного регулирования тарифов на товары (работы, услуги) организаций, осуществляющих хозяйстве</w:t>
      </w:r>
      <w:r w:rsidR="002733CD" w:rsidRPr="002733CD">
        <w:rPr>
          <w:sz w:val="22"/>
          <w:szCs w:val="22"/>
        </w:rPr>
        <w:t>н</w:t>
      </w:r>
      <w:r w:rsidR="002733CD" w:rsidRPr="002733CD">
        <w:rPr>
          <w:sz w:val="22"/>
          <w:szCs w:val="22"/>
        </w:rPr>
        <w:t>ную деятельность на таком земельном участке, и субсидий, предоставляемых организациям, осущест</w:t>
      </w:r>
      <w:r w:rsidR="002733CD" w:rsidRPr="002733CD">
        <w:rPr>
          <w:sz w:val="22"/>
          <w:szCs w:val="22"/>
        </w:rPr>
        <w:t>в</w:t>
      </w:r>
      <w:r w:rsidR="002733CD" w:rsidRPr="002733CD">
        <w:rPr>
          <w:sz w:val="22"/>
          <w:szCs w:val="22"/>
        </w:rPr>
        <w:t>ляющим деятельность на таком земельном участке</w:t>
      </w:r>
      <w:r w:rsidRPr="00886485">
        <w:rPr>
          <w:sz w:val="22"/>
          <w:szCs w:val="22"/>
        </w:rPr>
        <w:t>;</w:t>
      </w:r>
      <w:proofErr w:type="gramEnd"/>
    </w:p>
    <w:p w:rsidR="00886485" w:rsidRPr="00886485" w:rsidRDefault="00886485" w:rsidP="00886485">
      <w:pPr>
        <w:ind w:firstLine="426"/>
        <w:jc w:val="both"/>
        <w:rPr>
          <w:sz w:val="22"/>
          <w:szCs w:val="22"/>
        </w:rPr>
      </w:pPr>
      <w:r>
        <w:rPr>
          <w:sz w:val="22"/>
          <w:szCs w:val="22"/>
        </w:rPr>
        <w:t xml:space="preserve">2) </w:t>
      </w:r>
      <w:r w:rsidRPr="00B14A44">
        <w:rPr>
          <w:b/>
          <w:sz w:val="22"/>
          <w:szCs w:val="22"/>
        </w:rPr>
        <w:t>принцип предсказуемости</w:t>
      </w:r>
      <w:r w:rsidRPr="00886485">
        <w:rPr>
          <w:sz w:val="22"/>
          <w:szCs w:val="22"/>
        </w:rPr>
        <w:t xml:space="preserve"> </w:t>
      </w:r>
      <w:r w:rsidRPr="002733CD">
        <w:rPr>
          <w:b/>
          <w:sz w:val="22"/>
          <w:szCs w:val="22"/>
        </w:rPr>
        <w:t>расчета размера арендной платы</w:t>
      </w:r>
      <w:r w:rsidRPr="00886485">
        <w:rPr>
          <w:sz w:val="22"/>
          <w:szCs w:val="22"/>
        </w:rPr>
        <w:t xml:space="preserve">, </w:t>
      </w:r>
      <w:r w:rsidR="006441C2" w:rsidRPr="006441C2">
        <w:rPr>
          <w:sz w:val="22"/>
          <w:szCs w:val="22"/>
        </w:rPr>
        <w:t>в соответствии с которым в но</w:t>
      </w:r>
      <w:r w:rsidR="006441C2" w:rsidRPr="006441C2">
        <w:rPr>
          <w:sz w:val="22"/>
          <w:szCs w:val="22"/>
        </w:rPr>
        <w:t>р</w:t>
      </w:r>
      <w:r w:rsidR="006441C2" w:rsidRPr="006441C2">
        <w:rPr>
          <w:sz w:val="22"/>
          <w:szCs w:val="22"/>
        </w:rPr>
        <w:t>мативных правовых актах органов государственной власти и органов местного самоуправления опред</w:t>
      </w:r>
      <w:r w:rsidR="006441C2" w:rsidRPr="006441C2">
        <w:rPr>
          <w:sz w:val="22"/>
          <w:szCs w:val="22"/>
        </w:rPr>
        <w:t>е</w:t>
      </w:r>
      <w:r w:rsidR="006441C2" w:rsidRPr="006441C2">
        <w:rPr>
          <w:sz w:val="22"/>
          <w:szCs w:val="22"/>
        </w:rPr>
        <w:t xml:space="preserve">ляются порядок расчета арендной платы и случаи, в которых возможен пересмотр размера арендной платы в одностороннем порядке по требованию арендодателя. </w:t>
      </w:r>
      <w:proofErr w:type="gramStart"/>
      <w:r w:rsidR="006441C2" w:rsidRPr="006441C2">
        <w:rPr>
          <w:sz w:val="22"/>
          <w:szCs w:val="22"/>
        </w:rPr>
        <w:t>При этом составные части формулы, в соответствии с которой определяется размер арендной платы (за исключением показателя уровня и</w:t>
      </w:r>
      <w:r w:rsidR="006441C2" w:rsidRPr="006441C2">
        <w:rPr>
          <w:sz w:val="22"/>
          <w:szCs w:val="22"/>
        </w:rPr>
        <w:t>н</w:t>
      </w:r>
      <w:r w:rsidR="006441C2" w:rsidRPr="006441C2">
        <w:rPr>
          <w:sz w:val="22"/>
          <w:szCs w:val="22"/>
        </w:rPr>
        <w:t>фляции и кадастровой стоимости), могут изменяться в большую сторону не чаще одного раза в 3 года</w:t>
      </w:r>
      <w:r w:rsidRPr="00886485">
        <w:rPr>
          <w:sz w:val="22"/>
          <w:szCs w:val="22"/>
        </w:rPr>
        <w:t>;</w:t>
      </w:r>
      <w:proofErr w:type="gramEnd"/>
    </w:p>
    <w:p w:rsidR="00886485" w:rsidRPr="00886485" w:rsidRDefault="00886485" w:rsidP="00886485">
      <w:pPr>
        <w:ind w:firstLine="426"/>
        <w:jc w:val="both"/>
        <w:rPr>
          <w:sz w:val="22"/>
          <w:szCs w:val="22"/>
        </w:rPr>
      </w:pPr>
      <w:r>
        <w:rPr>
          <w:sz w:val="22"/>
          <w:szCs w:val="22"/>
        </w:rPr>
        <w:t xml:space="preserve">3) </w:t>
      </w:r>
      <w:r w:rsidRPr="00B14A44">
        <w:rPr>
          <w:b/>
          <w:sz w:val="22"/>
          <w:szCs w:val="22"/>
        </w:rPr>
        <w:t>принцип предельно допустимой простоты расчета</w:t>
      </w:r>
      <w:r w:rsidRPr="00886485">
        <w:rPr>
          <w:sz w:val="22"/>
          <w:szCs w:val="22"/>
        </w:rPr>
        <w:t xml:space="preserve"> арендной платы, </w:t>
      </w:r>
      <w:r w:rsidR="002733CD" w:rsidRPr="002733CD">
        <w:rPr>
          <w:sz w:val="22"/>
          <w:szCs w:val="22"/>
        </w:rPr>
        <w:t>в соответствии с которым предусматривается возможность определения арендной платы на основании кадастровой стоимости</w:t>
      </w:r>
      <w:r w:rsidRPr="00886485">
        <w:rPr>
          <w:sz w:val="22"/>
          <w:szCs w:val="22"/>
        </w:rPr>
        <w:t>;</w:t>
      </w:r>
    </w:p>
    <w:p w:rsidR="00886485" w:rsidRPr="00886485" w:rsidRDefault="00886485" w:rsidP="00886485">
      <w:pPr>
        <w:ind w:firstLine="426"/>
        <w:jc w:val="both"/>
        <w:rPr>
          <w:sz w:val="22"/>
          <w:szCs w:val="22"/>
        </w:rPr>
      </w:pPr>
      <w:r>
        <w:rPr>
          <w:sz w:val="22"/>
          <w:szCs w:val="22"/>
        </w:rPr>
        <w:t xml:space="preserve">4) </w:t>
      </w:r>
      <w:r w:rsidRPr="00B14A44">
        <w:rPr>
          <w:b/>
          <w:sz w:val="22"/>
          <w:szCs w:val="22"/>
        </w:rPr>
        <w:t>принцип недопущения ухудшения экономического состояния</w:t>
      </w:r>
      <w:r w:rsidRPr="00886485">
        <w:rPr>
          <w:sz w:val="22"/>
          <w:szCs w:val="22"/>
        </w:rPr>
        <w:t xml:space="preserve"> </w:t>
      </w:r>
      <w:r w:rsidRPr="002733CD">
        <w:rPr>
          <w:b/>
          <w:sz w:val="22"/>
          <w:szCs w:val="22"/>
        </w:rPr>
        <w:t>землепользователей и земл</w:t>
      </w:r>
      <w:r w:rsidRPr="002733CD">
        <w:rPr>
          <w:b/>
          <w:sz w:val="22"/>
          <w:szCs w:val="22"/>
        </w:rPr>
        <w:t>е</w:t>
      </w:r>
      <w:r w:rsidRPr="002733CD">
        <w:rPr>
          <w:b/>
          <w:sz w:val="22"/>
          <w:szCs w:val="22"/>
        </w:rPr>
        <w:t>владельцев</w:t>
      </w:r>
      <w:r w:rsidRPr="00886485">
        <w:rPr>
          <w:sz w:val="22"/>
          <w:szCs w:val="22"/>
        </w:rPr>
        <w:t xml:space="preserve"> при переоформлении ими прав на земельные участки, </w:t>
      </w:r>
      <w:r w:rsidR="002733CD" w:rsidRPr="002733CD">
        <w:rPr>
          <w:sz w:val="22"/>
          <w:szCs w:val="22"/>
        </w:rPr>
        <w:t>в соответствии с которым размер арендной платы, устанавливаемый в связи с переоформлением прав на земельные участки, не должен превышать более чем в 2 раза размер земельного налога в отношении таких земельных участков</w:t>
      </w:r>
      <w:r w:rsidRPr="00886485">
        <w:rPr>
          <w:sz w:val="22"/>
          <w:szCs w:val="22"/>
        </w:rPr>
        <w:t>;</w:t>
      </w:r>
    </w:p>
    <w:p w:rsidR="00886485" w:rsidRPr="00886485" w:rsidRDefault="00886485" w:rsidP="00886485">
      <w:pPr>
        <w:ind w:firstLine="426"/>
        <w:jc w:val="both"/>
        <w:rPr>
          <w:sz w:val="22"/>
          <w:szCs w:val="22"/>
        </w:rPr>
      </w:pPr>
      <w:r>
        <w:rPr>
          <w:sz w:val="22"/>
          <w:szCs w:val="22"/>
        </w:rPr>
        <w:t xml:space="preserve">5) </w:t>
      </w:r>
      <w:r w:rsidRPr="00B14A44">
        <w:rPr>
          <w:b/>
          <w:sz w:val="22"/>
          <w:szCs w:val="22"/>
        </w:rPr>
        <w:t>принцип учета необходимости поддержки социально значимых видов деятельности</w:t>
      </w:r>
      <w:r w:rsidRPr="00886485">
        <w:rPr>
          <w:sz w:val="22"/>
          <w:szCs w:val="22"/>
        </w:rPr>
        <w:t xml:space="preserve"> посре</w:t>
      </w:r>
      <w:r w:rsidRPr="00886485">
        <w:rPr>
          <w:sz w:val="22"/>
          <w:szCs w:val="22"/>
        </w:rPr>
        <w:t>д</w:t>
      </w:r>
      <w:r w:rsidRPr="00886485">
        <w:rPr>
          <w:sz w:val="22"/>
          <w:szCs w:val="22"/>
        </w:rPr>
        <w:t>ством установления размера арендной платы в пределах, не превышающих размер земельного налога, а также защиты интересов лиц, освобожденных от уплаты земельного налога;</w:t>
      </w:r>
    </w:p>
    <w:p w:rsidR="00886485" w:rsidRPr="00886485" w:rsidRDefault="00886485" w:rsidP="00886485">
      <w:pPr>
        <w:ind w:firstLine="426"/>
        <w:jc w:val="both"/>
        <w:rPr>
          <w:sz w:val="22"/>
          <w:szCs w:val="22"/>
        </w:rPr>
      </w:pPr>
      <w:r>
        <w:rPr>
          <w:sz w:val="22"/>
          <w:szCs w:val="22"/>
        </w:rPr>
        <w:t xml:space="preserve">6) </w:t>
      </w:r>
      <w:r w:rsidRPr="00B14A44">
        <w:rPr>
          <w:b/>
          <w:sz w:val="22"/>
          <w:szCs w:val="22"/>
        </w:rPr>
        <w:t>принцип запрета необоснованных предпочтений</w:t>
      </w:r>
      <w:r w:rsidRPr="00886485">
        <w:rPr>
          <w:sz w:val="22"/>
          <w:szCs w:val="22"/>
        </w:rPr>
        <w:t xml:space="preserve">, </w:t>
      </w:r>
      <w:r w:rsidR="002733CD" w:rsidRPr="002733CD">
        <w:rPr>
          <w:sz w:val="22"/>
          <w:szCs w:val="22"/>
        </w:rPr>
        <w:t>в соответствии с которым порядок расчета размера арендной платы за земельные участки, принадлежащие соответствующему публично-правовому образованию и отнесенные к одной категории земель, используемые или предназначенные для одних и тех же видов деятельности и предоставляемые по одним и тем же основаниям, не должен различаться</w:t>
      </w:r>
      <w:r w:rsidRPr="00886485">
        <w:rPr>
          <w:sz w:val="22"/>
          <w:szCs w:val="22"/>
        </w:rPr>
        <w:t>;</w:t>
      </w:r>
    </w:p>
    <w:p w:rsidR="00886485" w:rsidRPr="00886485" w:rsidRDefault="00886485" w:rsidP="00886485">
      <w:pPr>
        <w:ind w:firstLine="426"/>
        <w:jc w:val="both"/>
        <w:rPr>
          <w:sz w:val="22"/>
          <w:szCs w:val="22"/>
        </w:rPr>
      </w:pPr>
      <w:proofErr w:type="gramStart"/>
      <w:r>
        <w:rPr>
          <w:sz w:val="22"/>
          <w:szCs w:val="22"/>
        </w:rPr>
        <w:t xml:space="preserve">7) </w:t>
      </w:r>
      <w:r w:rsidRPr="00B14A44">
        <w:rPr>
          <w:b/>
          <w:sz w:val="22"/>
          <w:szCs w:val="22"/>
        </w:rPr>
        <w:t>принцип учета наличия предусмотренных законодательством Российской Федерации огр</w:t>
      </w:r>
      <w:r w:rsidRPr="00B14A44">
        <w:rPr>
          <w:b/>
          <w:sz w:val="22"/>
          <w:szCs w:val="22"/>
        </w:rPr>
        <w:t>а</w:t>
      </w:r>
      <w:r w:rsidRPr="00B14A44">
        <w:rPr>
          <w:b/>
          <w:sz w:val="22"/>
          <w:szCs w:val="22"/>
        </w:rPr>
        <w:t>ничений права на приобретение в собственность земельного участка</w:t>
      </w:r>
      <w:r w:rsidRPr="00886485">
        <w:rPr>
          <w:sz w:val="22"/>
          <w:szCs w:val="22"/>
        </w:rPr>
        <w:t xml:space="preserve">, </w:t>
      </w:r>
      <w:r w:rsidR="002733CD" w:rsidRPr="002733CD">
        <w:rPr>
          <w:sz w:val="22"/>
          <w:szCs w:val="22"/>
        </w:rPr>
        <w:t>занимаемого зданием, соор</w:t>
      </w:r>
      <w:r w:rsidR="002733CD" w:rsidRPr="002733CD">
        <w:rPr>
          <w:sz w:val="22"/>
          <w:szCs w:val="22"/>
        </w:rPr>
        <w:t>у</w:t>
      </w:r>
      <w:r w:rsidR="002733CD" w:rsidRPr="002733CD">
        <w:rPr>
          <w:sz w:val="22"/>
          <w:szCs w:val="22"/>
        </w:rPr>
        <w:t>жением, собственником этого здания, сооружения, в соответствии с которым размер арендной платы не должен превышать размер земельного налога, установленный в отношении предназначенных для и</w:t>
      </w:r>
      <w:r w:rsidR="002733CD" w:rsidRPr="002733CD">
        <w:rPr>
          <w:sz w:val="22"/>
          <w:szCs w:val="22"/>
        </w:rPr>
        <w:t>с</w:t>
      </w:r>
      <w:r w:rsidR="002733CD" w:rsidRPr="002733CD">
        <w:rPr>
          <w:sz w:val="22"/>
          <w:szCs w:val="22"/>
        </w:rPr>
        <w:t>пользования в сходных целях и занимаемых зданиями, сооружениями земельных участков, для которых указанные ограничения права на приобретение в собственность</w:t>
      </w:r>
      <w:proofErr w:type="gramEnd"/>
      <w:r w:rsidR="002733CD" w:rsidRPr="002733CD">
        <w:rPr>
          <w:sz w:val="22"/>
          <w:szCs w:val="22"/>
        </w:rPr>
        <w:t xml:space="preserve"> отсутствуют</w:t>
      </w:r>
      <w:r w:rsidRPr="00886485">
        <w:rPr>
          <w:sz w:val="22"/>
          <w:szCs w:val="22"/>
        </w:rPr>
        <w:t>.</w:t>
      </w:r>
    </w:p>
    <w:p w:rsidR="00746527" w:rsidRPr="005D15B7" w:rsidRDefault="00746527" w:rsidP="00746527">
      <w:pPr>
        <w:ind w:firstLine="426"/>
        <w:jc w:val="both"/>
        <w:rPr>
          <w:sz w:val="22"/>
          <w:szCs w:val="22"/>
        </w:rPr>
      </w:pPr>
      <w:r w:rsidRPr="005D15B7">
        <w:rPr>
          <w:sz w:val="22"/>
          <w:szCs w:val="22"/>
        </w:rPr>
        <w:t>Таким</w:t>
      </w:r>
      <w:r>
        <w:rPr>
          <w:sz w:val="22"/>
          <w:szCs w:val="22"/>
        </w:rPr>
        <w:t xml:space="preserve"> </w:t>
      </w:r>
      <w:r w:rsidRPr="005D15B7">
        <w:rPr>
          <w:sz w:val="22"/>
          <w:szCs w:val="22"/>
        </w:rPr>
        <w:t>образом,</w:t>
      </w:r>
      <w:r>
        <w:rPr>
          <w:sz w:val="22"/>
          <w:szCs w:val="22"/>
        </w:rPr>
        <w:t xml:space="preserve"> </w:t>
      </w:r>
      <w:r w:rsidR="0053246B">
        <w:rPr>
          <w:sz w:val="22"/>
          <w:szCs w:val="22"/>
        </w:rPr>
        <w:t>П</w:t>
      </w:r>
      <w:r w:rsidRPr="005D15B7">
        <w:rPr>
          <w:sz w:val="22"/>
          <w:szCs w:val="22"/>
        </w:rPr>
        <w:t>остановление</w:t>
      </w:r>
      <w:r>
        <w:rPr>
          <w:sz w:val="22"/>
          <w:szCs w:val="22"/>
        </w:rPr>
        <w:t xml:space="preserve"> </w:t>
      </w:r>
      <w:r w:rsidRPr="005D15B7">
        <w:rPr>
          <w:sz w:val="22"/>
          <w:szCs w:val="22"/>
        </w:rPr>
        <w:t>Правительства</w:t>
      </w:r>
      <w:r>
        <w:rPr>
          <w:sz w:val="22"/>
          <w:szCs w:val="22"/>
        </w:rPr>
        <w:t xml:space="preserve"> </w:t>
      </w:r>
      <w:r w:rsidR="00D54043">
        <w:rPr>
          <w:sz w:val="22"/>
          <w:szCs w:val="22"/>
        </w:rPr>
        <w:t>№</w:t>
      </w:r>
      <w:r>
        <w:rPr>
          <w:sz w:val="22"/>
          <w:szCs w:val="22"/>
        </w:rPr>
        <w:t xml:space="preserve"> </w:t>
      </w:r>
      <w:r w:rsidRPr="005D15B7">
        <w:rPr>
          <w:sz w:val="22"/>
          <w:szCs w:val="22"/>
        </w:rPr>
        <w:t>582</w:t>
      </w:r>
      <w:r>
        <w:rPr>
          <w:sz w:val="22"/>
          <w:szCs w:val="22"/>
        </w:rPr>
        <w:t xml:space="preserve"> </w:t>
      </w:r>
      <w:r w:rsidRPr="005D15B7">
        <w:rPr>
          <w:sz w:val="22"/>
          <w:szCs w:val="22"/>
        </w:rPr>
        <w:t>в</w:t>
      </w:r>
      <w:r>
        <w:rPr>
          <w:sz w:val="22"/>
          <w:szCs w:val="22"/>
        </w:rPr>
        <w:t xml:space="preserve"> </w:t>
      </w:r>
      <w:r w:rsidRPr="005D15B7">
        <w:rPr>
          <w:sz w:val="22"/>
          <w:szCs w:val="22"/>
        </w:rPr>
        <w:t>части</w:t>
      </w:r>
      <w:r>
        <w:rPr>
          <w:sz w:val="22"/>
          <w:szCs w:val="22"/>
        </w:rPr>
        <w:t xml:space="preserve"> </w:t>
      </w:r>
      <w:r w:rsidRPr="005D15B7">
        <w:rPr>
          <w:sz w:val="22"/>
          <w:szCs w:val="22"/>
        </w:rPr>
        <w:t>установления</w:t>
      </w:r>
      <w:r>
        <w:rPr>
          <w:sz w:val="22"/>
          <w:szCs w:val="22"/>
        </w:rPr>
        <w:t xml:space="preserve"> </w:t>
      </w:r>
      <w:r w:rsidR="0053246B">
        <w:rPr>
          <w:sz w:val="22"/>
          <w:szCs w:val="22"/>
        </w:rPr>
        <w:t>о</w:t>
      </w:r>
      <w:r w:rsidRPr="005D15B7">
        <w:rPr>
          <w:sz w:val="22"/>
          <w:szCs w:val="22"/>
        </w:rPr>
        <w:t>сновных</w:t>
      </w:r>
      <w:r>
        <w:rPr>
          <w:sz w:val="22"/>
          <w:szCs w:val="22"/>
        </w:rPr>
        <w:t xml:space="preserve"> </w:t>
      </w:r>
      <w:r w:rsidRPr="005D15B7">
        <w:rPr>
          <w:sz w:val="22"/>
          <w:szCs w:val="22"/>
        </w:rPr>
        <w:t>принципов</w:t>
      </w:r>
      <w:r>
        <w:rPr>
          <w:sz w:val="22"/>
          <w:szCs w:val="22"/>
        </w:rPr>
        <w:t xml:space="preserve"> </w:t>
      </w:r>
      <w:r w:rsidRPr="005D15B7">
        <w:rPr>
          <w:sz w:val="22"/>
          <w:szCs w:val="22"/>
        </w:rPr>
        <w:t>определения</w:t>
      </w:r>
      <w:r>
        <w:rPr>
          <w:sz w:val="22"/>
          <w:szCs w:val="22"/>
        </w:rPr>
        <w:t xml:space="preserve"> </w:t>
      </w:r>
      <w:r w:rsidRPr="005D15B7">
        <w:rPr>
          <w:sz w:val="22"/>
          <w:szCs w:val="22"/>
        </w:rPr>
        <w:t>арендной</w:t>
      </w:r>
      <w:r>
        <w:rPr>
          <w:sz w:val="22"/>
          <w:szCs w:val="22"/>
        </w:rPr>
        <w:t xml:space="preserve"> </w:t>
      </w:r>
      <w:r w:rsidRPr="005D15B7">
        <w:rPr>
          <w:sz w:val="22"/>
          <w:szCs w:val="22"/>
        </w:rPr>
        <w:t>платы</w:t>
      </w:r>
      <w:r>
        <w:rPr>
          <w:sz w:val="22"/>
          <w:szCs w:val="22"/>
        </w:rPr>
        <w:t xml:space="preserve"> </w:t>
      </w:r>
      <w:r w:rsidRPr="005D15B7">
        <w:rPr>
          <w:sz w:val="22"/>
          <w:szCs w:val="22"/>
        </w:rPr>
        <w:t>является</w:t>
      </w:r>
      <w:r>
        <w:rPr>
          <w:sz w:val="22"/>
          <w:szCs w:val="22"/>
        </w:rPr>
        <w:t xml:space="preserve"> </w:t>
      </w:r>
      <w:r w:rsidRPr="005D15B7">
        <w:rPr>
          <w:sz w:val="22"/>
          <w:szCs w:val="22"/>
        </w:rPr>
        <w:t>общеобязательным</w:t>
      </w:r>
      <w:r>
        <w:rPr>
          <w:sz w:val="22"/>
          <w:szCs w:val="22"/>
        </w:rPr>
        <w:t xml:space="preserve"> </w:t>
      </w:r>
      <w:r w:rsidRPr="005D15B7">
        <w:rPr>
          <w:sz w:val="22"/>
          <w:szCs w:val="22"/>
        </w:rPr>
        <w:t>при</w:t>
      </w:r>
      <w:r>
        <w:rPr>
          <w:sz w:val="22"/>
          <w:szCs w:val="22"/>
        </w:rPr>
        <w:t xml:space="preserve"> </w:t>
      </w:r>
      <w:r w:rsidRPr="005D15B7">
        <w:rPr>
          <w:sz w:val="22"/>
          <w:szCs w:val="22"/>
        </w:rPr>
        <w:t>использовании</w:t>
      </w:r>
      <w:r>
        <w:rPr>
          <w:sz w:val="22"/>
          <w:szCs w:val="22"/>
        </w:rPr>
        <w:t xml:space="preserve"> </w:t>
      </w:r>
      <w:r w:rsidRPr="005D15B7">
        <w:rPr>
          <w:sz w:val="22"/>
          <w:szCs w:val="22"/>
        </w:rPr>
        <w:t>всех</w:t>
      </w:r>
      <w:r>
        <w:rPr>
          <w:sz w:val="22"/>
          <w:szCs w:val="22"/>
        </w:rPr>
        <w:t xml:space="preserve"> </w:t>
      </w:r>
      <w:r w:rsidRPr="005D15B7">
        <w:rPr>
          <w:sz w:val="22"/>
          <w:szCs w:val="22"/>
        </w:rPr>
        <w:t>земель,</w:t>
      </w:r>
      <w:r>
        <w:rPr>
          <w:sz w:val="22"/>
          <w:szCs w:val="22"/>
        </w:rPr>
        <w:t xml:space="preserve"> </w:t>
      </w:r>
      <w:r w:rsidRPr="005D15B7">
        <w:rPr>
          <w:sz w:val="22"/>
          <w:szCs w:val="22"/>
        </w:rPr>
        <w:t>находящихся</w:t>
      </w:r>
      <w:r>
        <w:rPr>
          <w:sz w:val="22"/>
          <w:szCs w:val="22"/>
        </w:rPr>
        <w:t xml:space="preserve"> </w:t>
      </w:r>
      <w:r w:rsidRPr="005D15B7">
        <w:rPr>
          <w:sz w:val="22"/>
          <w:szCs w:val="22"/>
        </w:rPr>
        <w:t>в</w:t>
      </w:r>
      <w:r>
        <w:rPr>
          <w:sz w:val="22"/>
          <w:szCs w:val="22"/>
        </w:rPr>
        <w:t xml:space="preserve"> </w:t>
      </w:r>
      <w:r w:rsidRPr="005D15B7">
        <w:rPr>
          <w:sz w:val="22"/>
          <w:szCs w:val="22"/>
        </w:rPr>
        <w:t>государственной</w:t>
      </w:r>
      <w:r>
        <w:rPr>
          <w:sz w:val="22"/>
          <w:szCs w:val="22"/>
        </w:rPr>
        <w:t xml:space="preserve"> </w:t>
      </w:r>
      <w:r w:rsidRPr="005D15B7">
        <w:rPr>
          <w:sz w:val="22"/>
          <w:szCs w:val="22"/>
        </w:rPr>
        <w:t>или</w:t>
      </w:r>
      <w:r>
        <w:rPr>
          <w:sz w:val="22"/>
          <w:szCs w:val="22"/>
        </w:rPr>
        <w:t xml:space="preserve"> </w:t>
      </w:r>
      <w:r w:rsidRPr="005D15B7">
        <w:rPr>
          <w:sz w:val="22"/>
          <w:szCs w:val="22"/>
        </w:rPr>
        <w:t>муниципальной</w:t>
      </w:r>
      <w:r>
        <w:rPr>
          <w:sz w:val="22"/>
          <w:szCs w:val="22"/>
        </w:rPr>
        <w:t xml:space="preserve"> </w:t>
      </w:r>
      <w:r w:rsidRPr="005D15B7">
        <w:rPr>
          <w:sz w:val="22"/>
          <w:szCs w:val="22"/>
        </w:rPr>
        <w:t>собственности,</w:t>
      </w:r>
      <w:r>
        <w:rPr>
          <w:sz w:val="22"/>
          <w:szCs w:val="22"/>
        </w:rPr>
        <w:t xml:space="preserve"> </w:t>
      </w:r>
      <w:r w:rsidRPr="005D15B7">
        <w:rPr>
          <w:sz w:val="22"/>
          <w:szCs w:val="22"/>
        </w:rPr>
        <w:t>в</w:t>
      </w:r>
      <w:r>
        <w:rPr>
          <w:sz w:val="22"/>
          <w:szCs w:val="22"/>
        </w:rPr>
        <w:t xml:space="preserve"> </w:t>
      </w:r>
      <w:r w:rsidRPr="005D15B7">
        <w:rPr>
          <w:sz w:val="22"/>
          <w:szCs w:val="22"/>
        </w:rPr>
        <w:t>случаях,</w:t>
      </w:r>
      <w:r>
        <w:rPr>
          <w:sz w:val="22"/>
          <w:szCs w:val="22"/>
        </w:rPr>
        <w:t xml:space="preserve"> </w:t>
      </w:r>
      <w:r w:rsidRPr="005D15B7">
        <w:rPr>
          <w:sz w:val="22"/>
          <w:szCs w:val="22"/>
        </w:rPr>
        <w:t>когда</w:t>
      </w:r>
      <w:r>
        <w:rPr>
          <w:sz w:val="22"/>
          <w:szCs w:val="22"/>
        </w:rPr>
        <w:t xml:space="preserve"> </w:t>
      </w:r>
      <w:r w:rsidRPr="005D15B7">
        <w:rPr>
          <w:sz w:val="22"/>
          <w:szCs w:val="22"/>
        </w:rPr>
        <w:t>в</w:t>
      </w:r>
      <w:r>
        <w:rPr>
          <w:sz w:val="22"/>
          <w:szCs w:val="22"/>
        </w:rPr>
        <w:t xml:space="preserve"> </w:t>
      </w:r>
      <w:r w:rsidRPr="005D15B7">
        <w:rPr>
          <w:sz w:val="22"/>
          <w:szCs w:val="22"/>
        </w:rPr>
        <w:t>соответствии</w:t>
      </w:r>
      <w:r>
        <w:rPr>
          <w:sz w:val="22"/>
          <w:szCs w:val="22"/>
        </w:rPr>
        <w:t xml:space="preserve"> </w:t>
      </w:r>
      <w:r w:rsidRPr="005D15B7">
        <w:rPr>
          <w:sz w:val="22"/>
          <w:szCs w:val="22"/>
        </w:rPr>
        <w:t>с</w:t>
      </w:r>
      <w:r>
        <w:rPr>
          <w:sz w:val="22"/>
          <w:szCs w:val="22"/>
        </w:rPr>
        <w:t xml:space="preserve"> </w:t>
      </w:r>
      <w:r w:rsidRPr="005D15B7">
        <w:rPr>
          <w:sz w:val="22"/>
          <w:szCs w:val="22"/>
        </w:rPr>
        <w:t>законом</w:t>
      </w:r>
      <w:r>
        <w:rPr>
          <w:sz w:val="22"/>
          <w:szCs w:val="22"/>
        </w:rPr>
        <w:t xml:space="preserve"> </w:t>
      </w:r>
      <w:r w:rsidRPr="005D15B7">
        <w:rPr>
          <w:sz w:val="22"/>
          <w:szCs w:val="22"/>
        </w:rPr>
        <w:t>размер</w:t>
      </w:r>
      <w:r>
        <w:rPr>
          <w:sz w:val="22"/>
          <w:szCs w:val="22"/>
        </w:rPr>
        <w:t xml:space="preserve"> </w:t>
      </w:r>
      <w:r w:rsidRPr="005D15B7">
        <w:rPr>
          <w:sz w:val="22"/>
          <w:szCs w:val="22"/>
        </w:rPr>
        <w:t>платы</w:t>
      </w:r>
      <w:r>
        <w:rPr>
          <w:sz w:val="22"/>
          <w:szCs w:val="22"/>
        </w:rPr>
        <w:t xml:space="preserve"> </w:t>
      </w:r>
      <w:r w:rsidRPr="005D15B7">
        <w:rPr>
          <w:sz w:val="22"/>
          <w:szCs w:val="22"/>
        </w:rPr>
        <w:t>подлежит</w:t>
      </w:r>
      <w:r>
        <w:rPr>
          <w:sz w:val="22"/>
          <w:szCs w:val="22"/>
        </w:rPr>
        <w:t xml:space="preserve"> </w:t>
      </w:r>
      <w:r w:rsidRPr="005D15B7">
        <w:rPr>
          <w:sz w:val="22"/>
          <w:szCs w:val="22"/>
        </w:rPr>
        <w:t>установлению</w:t>
      </w:r>
      <w:r>
        <w:rPr>
          <w:sz w:val="22"/>
          <w:szCs w:val="22"/>
        </w:rPr>
        <w:t xml:space="preserve"> </w:t>
      </w:r>
      <w:r w:rsidRPr="005D15B7">
        <w:rPr>
          <w:sz w:val="22"/>
          <w:szCs w:val="22"/>
        </w:rPr>
        <w:t>соответствующими</w:t>
      </w:r>
      <w:r>
        <w:rPr>
          <w:sz w:val="22"/>
          <w:szCs w:val="22"/>
        </w:rPr>
        <w:t xml:space="preserve"> </w:t>
      </w:r>
      <w:r w:rsidRPr="005D15B7">
        <w:rPr>
          <w:sz w:val="22"/>
          <w:szCs w:val="22"/>
        </w:rPr>
        <w:t>компетентными</w:t>
      </w:r>
      <w:r>
        <w:rPr>
          <w:sz w:val="22"/>
          <w:szCs w:val="22"/>
        </w:rPr>
        <w:t xml:space="preserve"> </w:t>
      </w:r>
      <w:r w:rsidRPr="005D15B7">
        <w:rPr>
          <w:sz w:val="22"/>
          <w:szCs w:val="22"/>
        </w:rPr>
        <w:t>органами.</w:t>
      </w:r>
      <w:r>
        <w:rPr>
          <w:sz w:val="22"/>
          <w:szCs w:val="22"/>
        </w:rPr>
        <w:t xml:space="preserve"> </w:t>
      </w:r>
    </w:p>
    <w:p w:rsidR="00D54043" w:rsidRDefault="00B14A44" w:rsidP="00B14A44">
      <w:pPr>
        <w:ind w:firstLine="426"/>
        <w:jc w:val="both"/>
        <w:rPr>
          <w:sz w:val="22"/>
          <w:szCs w:val="22"/>
        </w:rPr>
      </w:pPr>
      <w:r w:rsidRPr="00B14A44">
        <w:rPr>
          <w:sz w:val="22"/>
          <w:szCs w:val="22"/>
        </w:rPr>
        <w:t>Согласно п. 3 ст</w:t>
      </w:r>
      <w:r>
        <w:rPr>
          <w:sz w:val="22"/>
          <w:szCs w:val="22"/>
        </w:rPr>
        <w:t>.</w:t>
      </w:r>
      <w:r w:rsidRPr="00B14A44">
        <w:rPr>
          <w:sz w:val="22"/>
          <w:szCs w:val="22"/>
        </w:rPr>
        <w:t xml:space="preserve"> 65 Земельного кодекса Российской Федерации </w:t>
      </w:r>
      <w:r w:rsidRPr="002733CD">
        <w:rPr>
          <w:b/>
          <w:sz w:val="22"/>
          <w:szCs w:val="22"/>
        </w:rPr>
        <w:t>использование земли в Росси</w:t>
      </w:r>
      <w:r w:rsidRPr="002733CD">
        <w:rPr>
          <w:b/>
          <w:sz w:val="22"/>
          <w:szCs w:val="22"/>
        </w:rPr>
        <w:t>й</w:t>
      </w:r>
      <w:r w:rsidRPr="002733CD">
        <w:rPr>
          <w:b/>
          <w:sz w:val="22"/>
          <w:szCs w:val="22"/>
        </w:rPr>
        <w:t>ской Федерации является платным</w:t>
      </w:r>
      <w:r w:rsidRPr="00B14A44">
        <w:rPr>
          <w:sz w:val="22"/>
          <w:szCs w:val="22"/>
        </w:rPr>
        <w:t>.</w:t>
      </w:r>
      <w:r>
        <w:rPr>
          <w:sz w:val="22"/>
          <w:szCs w:val="22"/>
        </w:rPr>
        <w:t xml:space="preserve"> </w:t>
      </w:r>
      <w:r w:rsidR="002733CD" w:rsidRPr="002733CD">
        <w:rPr>
          <w:sz w:val="22"/>
          <w:szCs w:val="22"/>
        </w:rPr>
        <w:t>Формами платы за использование земли являются земельный н</w:t>
      </w:r>
      <w:r w:rsidR="002733CD" w:rsidRPr="002733CD">
        <w:rPr>
          <w:sz w:val="22"/>
          <w:szCs w:val="22"/>
        </w:rPr>
        <w:t>а</w:t>
      </w:r>
      <w:r w:rsidR="002733CD" w:rsidRPr="002733CD">
        <w:rPr>
          <w:sz w:val="22"/>
          <w:szCs w:val="22"/>
        </w:rPr>
        <w:t>лог (до введения в действие налога на недвижимость), арендная плата, а также иная плата, предусмо</w:t>
      </w:r>
      <w:r w:rsidR="002733CD" w:rsidRPr="002733CD">
        <w:rPr>
          <w:sz w:val="22"/>
          <w:szCs w:val="22"/>
        </w:rPr>
        <w:t>т</w:t>
      </w:r>
      <w:r w:rsidR="002733CD" w:rsidRPr="002733CD">
        <w:rPr>
          <w:sz w:val="22"/>
          <w:szCs w:val="22"/>
        </w:rPr>
        <w:t xml:space="preserve">ренная </w:t>
      </w:r>
      <w:r w:rsidR="002733CD">
        <w:rPr>
          <w:sz w:val="22"/>
          <w:szCs w:val="22"/>
        </w:rPr>
        <w:t>Земельным</w:t>
      </w:r>
      <w:r w:rsidR="002733CD" w:rsidRPr="002733CD">
        <w:rPr>
          <w:sz w:val="22"/>
          <w:szCs w:val="22"/>
        </w:rPr>
        <w:t xml:space="preserve"> Кодексом</w:t>
      </w:r>
      <w:r w:rsidRPr="00B14A44">
        <w:rPr>
          <w:sz w:val="22"/>
          <w:szCs w:val="22"/>
        </w:rPr>
        <w:t>.</w:t>
      </w:r>
    </w:p>
    <w:p w:rsidR="00D20B34" w:rsidRPr="00D20B34" w:rsidRDefault="00D20B34" w:rsidP="00D20B34">
      <w:pPr>
        <w:ind w:firstLine="426"/>
        <w:jc w:val="both"/>
        <w:rPr>
          <w:sz w:val="22"/>
          <w:szCs w:val="22"/>
        </w:rPr>
      </w:pPr>
      <w:r w:rsidRPr="0060206C">
        <w:rPr>
          <w:sz w:val="22"/>
          <w:szCs w:val="22"/>
        </w:rPr>
        <w:t>В</w:t>
      </w:r>
      <w:r>
        <w:rPr>
          <w:sz w:val="22"/>
          <w:szCs w:val="22"/>
        </w:rPr>
        <w:t xml:space="preserve"> </w:t>
      </w:r>
      <w:r w:rsidRPr="0060206C">
        <w:rPr>
          <w:sz w:val="22"/>
          <w:szCs w:val="22"/>
        </w:rPr>
        <w:t>соответствии</w:t>
      </w:r>
      <w:r>
        <w:rPr>
          <w:sz w:val="22"/>
          <w:szCs w:val="22"/>
        </w:rPr>
        <w:t xml:space="preserve"> </w:t>
      </w:r>
      <w:r w:rsidRPr="0060206C">
        <w:rPr>
          <w:sz w:val="22"/>
          <w:szCs w:val="22"/>
        </w:rPr>
        <w:t>с</w:t>
      </w:r>
      <w:r>
        <w:rPr>
          <w:sz w:val="22"/>
          <w:szCs w:val="22"/>
        </w:rPr>
        <w:t>о ст.</w:t>
      </w:r>
      <w:r w:rsidRPr="00886485">
        <w:rPr>
          <w:sz w:val="22"/>
          <w:szCs w:val="22"/>
        </w:rPr>
        <w:t xml:space="preserve"> 39.7 </w:t>
      </w:r>
      <w:r w:rsidRPr="0060206C">
        <w:rPr>
          <w:sz w:val="22"/>
          <w:szCs w:val="22"/>
        </w:rPr>
        <w:t>Земельного</w:t>
      </w:r>
      <w:r>
        <w:rPr>
          <w:sz w:val="22"/>
          <w:szCs w:val="22"/>
        </w:rPr>
        <w:t xml:space="preserve"> </w:t>
      </w:r>
      <w:r w:rsidRPr="0060206C">
        <w:rPr>
          <w:sz w:val="22"/>
          <w:szCs w:val="22"/>
        </w:rPr>
        <w:t>кодекса</w:t>
      </w:r>
      <w:r>
        <w:rPr>
          <w:sz w:val="22"/>
          <w:szCs w:val="22"/>
        </w:rPr>
        <w:t xml:space="preserve"> </w:t>
      </w:r>
      <w:r w:rsidR="001E2865">
        <w:rPr>
          <w:sz w:val="22"/>
          <w:szCs w:val="22"/>
        </w:rPr>
        <w:t>РФ</w:t>
      </w:r>
      <w:r w:rsidRPr="0060206C">
        <w:rPr>
          <w:sz w:val="22"/>
          <w:szCs w:val="22"/>
        </w:rPr>
        <w:t xml:space="preserve"> </w:t>
      </w:r>
      <w:r>
        <w:rPr>
          <w:sz w:val="22"/>
          <w:szCs w:val="22"/>
        </w:rPr>
        <w:t>в</w:t>
      </w:r>
      <w:r w:rsidRPr="00D20B34">
        <w:rPr>
          <w:sz w:val="22"/>
          <w:szCs w:val="22"/>
        </w:rPr>
        <w:t xml:space="preserve"> случае заключения договора аренды земельного участка, находящегося в государственной или муниципальной собственности, на аукционе на право з</w:t>
      </w:r>
      <w:r w:rsidRPr="00D20B34">
        <w:rPr>
          <w:sz w:val="22"/>
          <w:szCs w:val="22"/>
        </w:rPr>
        <w:t>а</w:t>
      </w:r>
      <w:r w:rsidRPr="00D20B34">
        <w:rPr>
          <w:sz w:val="22"/>
          <w:szCs w:val="22"/>
        </w:rPr>
        <w:t>ключения договора аренды земельного участка размер ежегодной арендной платы или размер первого арендного платежа за земельный участок определяется по результатам этого аукциона.</w:t>
      </w:r>
    </w:p>
    <w:p w:rsidR="00D20B34" w:rsidRPr="00D20B34" w:rsidRDefault="00D20B34" w:rsidP="00D20B34">
      <w:pPr>
        <w:ind w:firstLine="426"/>
        <w:jc w:val="both"/>
        <w:rPr>
          <w:sz w:val="22"/>
          <w:szCs w:val="22"/>
        </w:rPr>
      </w:pPr>
      <w:proofErr w:type="gramStart"/>
      <w:r w:rsidRPr="00D20B34">
        <w:rPr>
          <w:sz w:val="22"/>
          <w:szCs w:val="22"/>
        </w:rPr>
        <w:t>В случае заключения договора аренды земельного участка с лицом, подавшим единственную заявку на участие в аукционе на право заключения договора аренды земельного участка, находящегося в гос</w:t>
      </w:r>
      <w:r w:rsidRPr="00D20B34">
        <w:rPr>
          <w:sz w:val="22"/>
          <w:szCs w:val="22"/>
        </w:rPr>
        <w:t>у</w:t>
      </w:r>
      <w:r w:rsidRPr="00D20B34">
        <w:rPr>
          <w:sz w:val="22"/>
          <w:szCs w:val="22"/>
        </w:rPr>
        <w:t>дарственной или муниципальной собственности, с заявителем, признанным единственным участником аукциона, либо с единственным принявшим участие в аукционе его участником размер ежегодной арендной платы или размер первого арендного платежа за такой земельный участок определяется в ра</w:t>
      </w:r>
      <w:r w:rsidRPr="00D20B34">
        <w:rPr>
          <w:sz w:val="22"/>
          <w:szCs w:val="22"/>
        </w:rPr>
        <w:t>з</w:t>
      </w:r>
      <w:r w:rsidRPr="00D20B34">
        <w:rPr>
          <w:sz w:val="22"/>
          <w:szCs w:val="22"/>
        </w:rPr>
        <w:t>мере</w:t>
      </w:r>
      <w:proofErr w:type="gramEnd"/>
      <w:r w:rsidRPr="00D20B34">
        <w:rPr>
          <w:sz w:val="22"/>
          <w:szCs w:val="22"/>
        </w:rPr>
        <w:t xml:space="preserve"> начальной цены предмета аукциона.</w:t>
      </w:r>
    </w:p>
    <w:p w:rsidR="00D20B34" w:rsidRPr="00D20B34" w:rsidRDefault="00D20B34" w:rsidP="00D20B34">
      <w:pPr>
        <w:ind w:firstLine="426"/>
        <w:jc w:val="both"/>
        <w:rPr>
          <w:sz w:val="22"/>
          <w:szCs w:val="22"/>
        </w:rPr>
      </w:pPr>
      <w:r w:rsidRPr="00D20B34">
        <w:rPr>
          <w:sz w:val="22"/>
          <w:szCs w:val="22"/>
        </w:rPr>
        <w:t xml:space="preserve">Если иное не установлено </w:t>
      </w:r>
      <w:r>
        <w:rPr>
          <w:sz w:val="22"/>
          <w:szCs w:val="22"/>
        </w:rPr>
        <w:t>Земельным</w:t>
      </w:r>
      <w:r w:rsidRPr="00D20B34">
        <w:rPr>
          <w:sz w:val="22"/>
          <w:szCs w:val="22"/>
        </w:rPr>
        <w:t xml:space="preserve"> Кодексом или другими федеральными </w:t>
      </w:r>
      <w:hyperlink r:id="rId21" w:anchor="dst117" w:history="1">
        <w:r w:rsidRPr="00D20B34">
          <w:rPr>
            <w:sz w:val="22"/>
            <w:szCs w:val="22"/>
          </w:rPr>
          <w:t>законами</w:t>
        </w:r>
      </w:hyperlink>
      <w:r w:rsidRPr="00D20B34">
        <w:rPr>
          <w:sz w:val="22"/>
          <w:szCs w:val="22"/>
        </w:rPr>
        <w:t xml:space="preserve">, </w:t>
      </w:r>
      <w:hyperlink r:id="rId22" w:anchor="dst100657" w:history="1">
        <w:r w:rsidRPr="00D20B34">
          <w:rPr>
            <w:sz w:val="22"/>
            <w:szCs w:val="22"/>
          </w:rPr>
          <w:t>порядок</w:t>
        </w:r>
      </w:hyperlink>
      <w:r w:rsidRPr="00D20B34">
        <w:rPr>
          <w:sz w:val="22"/>
          <w:szCs w:val="22"/>
        </w:rPr>
        <w:t xml:space="preserve"> о</w:t>
      </w:r>
      <w:r w:rsidRPr="00D20B34">
        <w:rPr>
          <w:sz w:val="22"/>
          <w:szCs w:val="22"/>
        </w:rPr>
        <w:t>п</w:t>
      </w:r>
      <w:r w:rsidRPr="00D20B34">
        <w:rPr>
          <w:sz w:val="22"/>
          <w:szCs w:val="22"/>
        </w:rPr>
        <w:t>ределения размера арендной платы за земельные участки, находящиеся в государственной или муниц</w:t>
      </w:r>
      <w:r w:rsidRPr="00D20B34">
        <w:rPr>
          <w:sz w:val="22"/>
          <w:szCs w:val="22"/>
        </w:rPr>
        <w:t>и</w:t>
      </w:r>
      <w:r w:rsidRPr="00D20B34">
        <w:rPr>
          <w:sz w:val="22"/>
          <w:szCs w:val="22"/>
        </w:rPr>
        <w:t>пальной собственности и предоставленные в аренду без торгов, устанавливается:</w:t>
      </w:r>
    </w:p>
    <w:p w:rsidR="00D20B34" w:rsidRPr="00D20B34" w:rsidRDefault="00D20B34" w:rsidP="00D20B34">
      <w:pPr>
        <w:ind w:firstLine="426"/>
        <w:jc w:val="both"/>
        <w:rPr>
          <w:sz w:val="22"/>
          <w:szCs w:val="22"/>
        </w:rPr>
      </w:pPr>
      <w:r w:rsidRPr="00D20B34">
        <w:rPr>
          <w:sz w:val="22"/>
          <w:szCs w:val="22"/>
        </w:rPr>
        <w:t>1) Правительством Российской Федерации в отношении земельных участков, находящихся в фед</w:t>
      </w:r>
      <w:r w:rsidRPr="00D20B34">
        <w:rPr>
          <w:sz w:val="22"/>
          <w:szCs w:val="22"/>
        </w:rPr>
        <w:t>е</w:t>
      </w:r>
      <w:r w:rsidRPr="00D20B34">
        <w:rPr>
          <w:sz w:val="22"/>
          <w:szCs w:val="22"/>
        </w:rPr>
        <w:t>ральной собственности;</w:t>
      </w:r>
    </w:p>
    <w:p w:rsidR="00D20B34" w:rsidRPr="00D20B34" w:rsidRDefault="00D20B34" w:rsidP="00D20B34">
      <w:pPr>
        <w:ind w:firstLine="426"/>
        <w:jc w:val="both"/>
        <w:rPr>
          <w:sz w:val="22"/>
          <w:szCs w:val="22"/>
        </w:rPr>
      </w:pPr>
      <w:r w:rsidRPr="00D20B34">
        <w:rPr>
          <w:sz w:val="22"/>
          <w:szCs w:val="22"/>
        </w:rPr>
        <w:t>2) органом государственной власти субъекта Российской Федерации в отношении земельных учас</w:t>
      </w:r>
      <w:r w:rsidRPr="00D20B34">
        <w:rPr>
          <w:sz w:val="22"/>
          <w:szCs w:val="22"/>
        </w:rPr>
        <w:t>т</w:t>
      </w:r>
      <w:r w:rsidRPr="00D20B34">
        <w:rPr>
          <w:sz w:val="22"/>
          <w:szCs w:val="22"/>
        </w:rPr>
        <w:t>ков, находящихся в собственности субъекта Российской Федерации, и земельных участков, государс</w:t>
      </w:r>
      <w:r w:rsidRPr="00D20B34">
        <w:rPr>
          <w:sz w:val="22"/>
          <w:szCs w:val="22"/>
        </w:rPr>
        <w:t>т</w:t>
      </w:r>
      <w:r w:rsidRPr="00D20B34">
        <w:rPr>
          <w:sz w:val="22"/>
          <w:szCs w:val="22"/>
        </w:rPr>
        <w:t>венная собственность на которые не разграничена;</w:t>
      </w:r>
    </w:p>
    <w:p w:rsidR="00D20B34" w:rsidRPr="00D20B34" w:rsidRDefault="00D20B34" w:rsidP="00D20B34">
      <w:pPr>
        <w:ind w:firstLine="426"/>
        <w:jc w:val="both"/>
        <w:rPr>
          <w:sz w:val="22"/>
          <w:szCs w:val="22"/>
        </w:rPr>
      </w:pPr>
      <w:r w:rsidRPr="00D20B34">
        <w:rPr>
          <w:sz w:val="22"/>
          <w:szCs w:val="22"/>
        </w:rPr>
        <w:lastRenderedPageBreak/>
        <w:t>3) органом местного самоуправления в отношении земельных участков, находящихся в муниц</w:t>
      </w:r>
      <w:r w:rsidRPr="00D20B34">
        <w:rPr>
          <w:sz w:val="22"/>
          <w:szCs w:val="22"/>
        </w:rPr>
        <w:t>и</w:t>
      </w:r>
      <w:r w:rsidRPr="00D20B34">
        <w:rPr>
          <w:sz w:val="22"/>
          <w:szCs w:val="22"/>
        </w:rPr>
        <w:t>пальной собственности.</w:t>
      </w:r>
    </w:p>
    <w:p w:rsidR="00D20B34" w:rsidRPr="00D20B34" w:rsidRDefault="002733CD" w:rsidP="00D20B34">
      <w:pPr>
        <w:ind w:firstLine="426"/>
        <w:jc w:val="both"/>
        <w:rPr>
          <w:sz w:val="22"/>
          <w:szCs w:val="22"/>
        </w:rPr>
      </w:pPr>
      <w:r w:rsidRPr="002733CD">
        <w:rPr>
          <w:sz w:val="22"/>
          <w:szCs w:val="22"/>
        </w:rPr>
        <w:t>Размер арендной платы за земельные участки, находящиеся в государственной или муниципальной собственности и предоставленные для размещения объектов, предусмотренных подпунктом 2 статьи 49 настоящего Кодекса, а также для осуществления пользования недрами, не может превышать размер арендной платы, рассчитанный для соответствующих целей в отношении земельных участков, наход</w:t>
      </w:r>
      <w:r w:rsidRPr="002733CD">
        <w:rPr>
          <w:sz w:val="22"/>
          <w:szCs w:val="22"/>
        </w:rPr>
        <w:t>я</w:t>
      </w:r>
      <w:r w:rsidRPr="002733CD">
        <w:rPr>
          <w:sz w:val="22"/>
          <w:szCs w:val="22"/>
        </w:rPr>
        <w:t>щихся в федеральной собственности</w:t>
      </w:r>
      <w:r w:rsidR="00D20B34" w:rsidRPr="00D20B34">
        <w:rPr>
          <w:sz w:val="22"/>
          <w:szCs w:val="22"/>
        </w:rPr>
        <w:t>.</w:t>
      </w:r>
    </w:p>
    <w:p w:rsidR="00D20B34" w:rsidRPr="00D20B34" w:rsidRDefault="00D20B34" w:rsidP="00D20B34">
      <w:pPr>
        <w:ind w:firstLine="426"/>
        <w:jc w:val="both"/>
        <w:rPr>
          <w:sz w:val="22"/>
          <w:szCs w:val="22"/>
        </w:rPr>
      </w:pPr>
      <w:r w:rsidRPr="00D20B34">
        <w:rPr>
          <w:sz w:val="22"/>
          <w:szCs w:val="22"/>
        </w:rPr>
        <w:t>Размер арендной платы за земельный участок, находящийся в государственной или муниципальной собственности, определяется в размере не выше размера земельного налога, рассчитанного в отношении такого земельного участка, в случае заключения договора аренды земельного участка:</w:t>
      </w:r>
    </w:p>
    <w:p w:rsidR="00D20B34" w:rsidRPr="00D20B34" w:rsidRDefault="00D20B34" w:rsidP="00D20B34">
      <w:pPr>
        <w:ind w:firstLine="426"/>
        <w:jc w:val="both"/>
        <w:rPr>
          <w:sz w:val="22"/>
          <w:szCs w:val="22"/>
        </w:rPr>
      </w:pPr>
      <w:r w:rsidRPr="00D20B34">
        <w:rPr>
          <w:sz w:val="22"/>
          <w:szCs w:val="22"/>
        </w:rPr>
        <w:t xml:space="preserve">1) </w:t>
      </w:r>
      <w:r w:rsidR="00F10E31" w:rsidRPr="00F10E31">
        <w:rPr>
          <w:sz w:val="22"/>
          <w:szCs w:val="22"/>
        </w:rPr>
        <w:t>с лицом, которое в соответствии с настоящим Кодексом имеет право на предоставление в собс</w:t>
      </w:r>
      <w:r w:rsidR="00F10E31" w:rsidRPr="00F10E31">
        <w:rPr>
          <w:sz w:val="22"/>
          <w:szCs w:val="22"/>
        </w:rPr>
        <w:t>т</w:t>
      </w:r>
      <w:r w:rsidR="00F10E31" w:rsidRPr="00F10E31">
        <w:rPr>
          <w:sz w:val="22"/>
          <w:szCs w:val="22"/>
        </w:rPr>
        <w:t>венность бесплатно земельного участка, находящегося в государственной или муниципальной собстве</w:t>
      </w:r>
      <w:r w:rsidR="00F10E31" w:rsidRPr="00F10E31">
        <w:rPr>
          <w:sz w:val="22"/>
          <w:szCs w:val="22"/>
        </w:rPr>
        <w:t>н</w:t>
      </w:r>
      <w:r w:rsidR="00F10E31" w:rsidRPr="00F10E31">
        <w:rPr>
          <w:sz w:val="22"/>
          <w:szCs w:val="22"/>
        </w:rPr>
        <w:t>ности, без проведения торгов в случае, если такой земельный участок зарезервирован для государстве</w:t>
      </w:r>
      <w:r w:rsidR="00F10E31" w:rsidRPr="00F10E31">
        <w:rPr>
          <w:sz w:val="22"/>
          <w:szCs w:val="22"/>
        </w:rPr>
        <w:t>н</w:t>
      </w:r>
      <w:r w:rsidR="00F10E31" w:rsidRPr="00F10E31">
        <w:rPr>
          <w:sz w:val="22"/>
          <w:szCs w:val="22"/>
        </w:rPr>
        <w:t>ных или муниципальных нужд либо ограничен в обороте</w:t>
      </w:r>
      <w:r w:rsidRPr="00D20B34">
        <w:rPr>
          <w:sz w:val="22"/>
          <w:szCs w:val="22"/>
        </w:rPr>
        <w:t>;</w:t>
      </w:r>
    </w:p>
    <w:p w:rsidR="00D20B34" w:rsidRPr="00D20B34" w:rsidRDefault="00D20B34" w:rsidP="00D20B34">
      <w:pPr>
        <w:ind w:firstLine="426"/>
        <w:jc w:val="both"/>
        <w:rPr>
          <w:sz w:val="22"/>
          <w:szCs w:val="22"/>
        </w:rPr>
      </w:pPr>
      <w:proofErr w:type="gramStart"/>
      <w:r w:rsidRPr="00D20B34">
        <w:rPr>
          <w:sz w:val="22"/>
          <w:szCs w:val="22"/>
        </w:rPr>
        <w:t xml:space="preserve">2) </w:t>
      </w:r>
      <w:r w:rsidR="00F10E31" w:rsidRPr="00F10E31">
        <w:rPr>
          <w:sz w:val="22"/>
          <w:szCs w:val="22"/>
        </w:rPr>
        <w:t>с лицом, с которым заключен договор о комплексном развитии территории жилой застройки, е</w:t>
      </w:r>
      <w:r w:rsidR="00F10E31" w:rsidRPr="00F10E31">
        <w:rPr>
          <w:sz w:val="22"/>
          <w:szCs w:val="22"/>
        </w:rPr>
        <w:t>с</w:t>
      </w:r>
      <w:r w:rsidR="00F10E31" w:rsidRPr="00F10E31">
        <w:rPr>
          <w:sz w:val="22"/>
          <w:szCs w:val="22"/>
        </w:rPr>
        <w:t>ли земельный участок образован в границах территории, в отношении которой принято решение о ко</w:t>
      </w:r>
      <w:r w:rsidR="00F10E31" w:rsidRPr="00F10E31">
        <w:rPr>
          <w:sz w:val="22"/>
          <w:szCs w:val="22"/>
        </w:rPr>
        <w:t>м</w:t>
      </w:r>
      <w:r w:rsidR="00F10E31" w:rsidRPr="00F10E31">
        <w:rPr>
          <w:sz w:val="22"/>
          <w:szCs w:val="22"/>
        </w:rPr>
        <w:t>плексном развитии территории жилой застройки, и предоставлен указанному лицу, или с юридическим лицом, обеспечивающим в соответствии с Градостроительным кодексом Российской Федерации реал</w:t>
      </w:r>
      <w:r w:rsidR="00F10E31" w:rsidRPr="00F10E31">
        <w:rPr>
          <w:sz w:val="22"/>
          <w:szCs w:val="22"/>
        </w:rPr>
        <w:t>и</w:t>
      </w:r>
      <w:r w:rsidR="00F10E31" w:rsidRPr="00F10E31">
        <w:rPr>
          <w:sz w:val="22"/>
          <w:szCs w:val="22"/>
        </w:rPr>
        <w:t>зацию решения о комплексном развитии территории жилой застройки</w:t>
      </w:r>
      <w:r w:rsidRPr="00D20B34">
        <w:rPr>
          <w:sz w:val="22"/>
          <w:szCs w:val="22"/>
        </w:rPr>
        <w:t>;</w:t>
      </w:r>
      <w:proofErr w:type="gramEnd"/>
    </w:p>
    <w:p w:rsidR="00D20B34" w:rsidRDefault="00D20B34" w:rsidP="00D20B34">
      <w:pPr>
        <w:ind w:firstLine="426"/>
        <w:jc w:val="both"/>
        <w:rPr>
          <w:sz w:val="22"/>
          <w:szCs w:val="22"/>
        </w:rPr>
      </w:pPr>
      <w:proofErr w:type="gramStart"/>
      <w:r w:rsidRPr="00D20B34">
        <w:rPr>
          <w:sz w:val="22"/>
          <w:szCs w:val="22"/>
        </w:rPr>
        <w:t>2.1) с лицом, заключившим договор об освоении территории в целях строительства и эксплуатации наемного дома коммерческого использования или договор об освоении территории в целях строительс</w:t>
      </w:r>
      <w:r w:rsidRPr="00D20B34">
        <w:rPr>
          <w:sz w:val="22"/>
          <w:szCs w:val="22"/>
        </w:rPr>
        <w:t>т</w:t>
      </w:r>
      <w:r w:rsidRPr="00D20B34">
        <w:rPr>
          <w:sz w:val="22"/>
          <w:szCs w:val="22"/>
        </w:rPr>
        <w:t>ва и эксплуатации наемного дома социального использования, в отношении земельного участка, предо</w:t>
      </w:r>
      <w:r w:rsidRPr="00D20B34">
        <w:rPr>
          <w:sz w:val="22"/>
          <w:szCs w:val="22"/>
        </w:rPr>
        <w:t>с</w:t>
      </w:r>
      <w:r w:rsidRPr="00D20B34">
        <w:rPr>
          <w:sz w:val="22"/>
          <w:szCs w:val="22"/>
        </w:rPr>
        <w:t>тавленного этому лицу для освоения территории в целях строительства и эксплуатации наемного дома коммерческого использования или для освоения территории в целях строительства и эксплуатации н</w:t>
      </w:r>
      <w:r w:rsidRPr="00D20B34">
        <w:rPr>
          <w:sz w:val="22"/>
          <w:szCs w:val="22"/>
        </w:rPr>
        <w:t>а</w:t>
      </w:r>
      <w:r w:rsidRPr="00D20B34">
        <w:rPr>
          <w:sz w:val="22"/>
          <w:szCs w:val="22"/>
        </w:rPr>
        <w:t>емного</w:t>
      </w:r>
      <w:proofErr w:type="gramEnd"/>
      <w:r w:rsidRPr="00D20B34">
        <w:rPr>
          <w:sz w:val="22"/>
          <w:szCs w:val="22"/>
        </w:rPr>
        <w:t xml:space="preserve"> </w:t>
      </w:r>
      <w:proofErr w:type="gramStart"/>
      <w:r w:rsidRPr="00D20B34">
        <w:rPr>
          <w:sz w:val="22"/>
          <w:szCs w:val="22"/>
        </w:rPr>
        <w:t>дома социального использования, и в случаях, предусмотренных законом субъекта Российской Федерации, с некоммерческой организацией, созданной субъектом Российской Федерации или муниц</w:t>
      </w:r>
      <w:r w:rsidRPr="00D20B34">
        <w:rPr>
          <w:sz w:val="22"/>
          <w:szCs w:val="22"/>
        </w:rPr>
        <w:t>и</w:t>
      </w:r>
      <w:r w:rsidRPr="00D20B34">
        <w:rPr>
          <w:sz w:val="22"/>
          <w:szCs w:val="22"/>
        </w:rPr>
        <w:t>пальным образованием для освоения территорий в целях строительства и эксплуатации наемных домов социального использования, в отношении земельного участка, предоставленного этой организации для освоения территории в целях строительства и эксплуатации наемного дома социального использования;</w:t>
      </w:r>
      <w:proofErr w:type="gramEnd"/>
    </w:p>
    <w:p w:rsidR="00D20B34" w:rsidRPr="00D20B34" w:rsidRDefault="00D20B34" w:rsidP="00D20B34">
      <w:pPr>
        <w:ind w:firstLine="426"/>
        <w:jc w:val="both"/>
        <w:rPr>
          <w:sz w:val="22"/>
          <w:szCs w:val="22"/>
        </w:rPr>
      </w:pPr>
      <w:r w:rsidRPr="00D20B34">
        <w:rPr>
          <w:sz w:val="22"/>
          <w:szCs w:val="22"/>
        </w:rPr>
        <w:t>3) с гражданами, имеющими в соответствии с федеральными законами, законами субъектов Росси</w:t>
      </w:r>
      <w:r w:rsidRPr="00D20B34">
        <w:rPr>
          <w:sz w:val="22"/>
          <w:szCs w:val="22"/>
        </w:rPr>
        <w:t>й</w:t>
      </w:r>
      <w:r w:rsidRPr="00D20B34">
        <w:rPr>
          <w:sz w:val="22"/>
          <w:szCs w:val="22"/>
        </w:rPr>
        <w:t>ской Федерации право на первоочередное или внеочередное приобретение земельных участков;</w:t>
      </w:r>
    </w:p>
    <w:p w:rsidR="00D20B34" w:rsidRDefault="00D20B34" w:rsidP="00D20B34">
      <w:pPr>
        <w:ind w:firstLine="426"/>
        <w:jc w:val="both"/>
        <w:rPr>
          <w:sz w:val="22"/>
          <w:szCs w:val="22"/>
        </w:rPr>
      </w:pPr>
      <w:r w:rsidRPr="00D20B34">
        <w:rPr>
          <w:sz w:val="22"/>
          <w:szCs w:val="22"/>
        </w:rPr>
        <w:t xml:space="preserve">4) в соответствии с </w:t>
      </w:r>
      <w:hyperlink r:id="rId23" w:anchor="dst887" w:history="1">
        <w:r w:rsidRPr="00D20B34">
          <w:rPr>
            <w:sz w:val="22"/>
            <w:szCs w:val="22"/>
          </w:rPr>
          <w:t>пунктом 3</w:t>
        </w:r>
      </w:hyperlink>
      <w:r w:rsidRPr="00D20B34">
        <w:rPr>
          <w:sz w:val="22"/>
          <w:szCs w:val="22"/>
        </w:rPr>
        <w:t xml:space="preserve"> или </w:t>
      </w:r>
      <w:hyperlink r:id="rId24" w:anchor="dst888" w:history="1">
        <w:r w:rsidRPr="00D20B34">
          <w:rPr>
            <w:sz w:val="22"/>
            <w:szCs w:val="22"/>
          </w:rPr>
          <w:t>4 статьи 39.20</w:t>
        </w:r>
      </w:hyperlink>
      <w:r w:rsidRPr="00D20B34">
        <w:rPr>
          <w:sz w:val="22"/>
          <w:szCs w:val="22"/>
        </w:rPr>
        <w:t xml:space="preserve"> </w:t>
      </w:r>
      <w:r>
        <w:rPr>
          <w:sz w:val="22"/>
          <w:szCs w:val="22"/>
        </w:rPr>
        <w:t>Земельного</w:t>
      </w:r>
      <w:r w:rsidRPr="00D20B34">
        <w:rPr>
          <w:sz w:val="22"/>
          <w:szCs w:val="22"/>
        </w:rPr>
        <w:t xml:space="preserve"> Кодекса с лицами, которым наход</w:t>
      </w:r>
      <w:r w:rsidRPr="00D20B34">
        <w:rPr>
          <w:sz w:val="22"/>
          <w:szCs w:val="22"/>
        </w:rPr>
        <w:t>я</w:t>
      </w:r>
      <w:r w:rsidRPr="00D20B34">
        <w:rPr>
          <w:sz w:val="22"/>
          <w:szCs w:val="22"/>
        </w:rPr>
        <w:t>щиеся на неделимом земельном участке здания, сооружения, помещения в них принадлежат на праве оперативно</w:t>
      </w:r>
      <w:r w:rsidR="00CE7C19">
        <w:rPr>
          <w:sz w:val="22"/>
          <w:szCs w:val="22"/>
        </w:rPr>
        <w:t>го управления.</w:t>
      </w:r>
    </w:p>
    <w:p w:rsidR="00F10E31" w:rsidRDefault="00F10E31" w:rsidP="00D20B34">
      <w:pPr>
        <w:ind w:firstLine="426"/>
        <w:jc w:val="both"/>
        <w:rPr>
          <w:sz w:val="22"/>
          <w:szCs w:val="22"/>
        </w:rPr>
      </w:pPr>
      <w:r w:rsidRPr="00F10E31">
        <w:rPr>
          <w:sz w:val="22"/>
          <w:szCs w:val="22"/>
        </w:rPr>
        <w:t>Размер арендной платы за земельный участок, на котором расположен объект культурного насл</w:t>
      </w:r>
      <w:r w:rsidRPr="00F10E31">
        <w:rPr>
          <w:sz w:val="22"/>
          <w:szCs w:val="22"/>
        </w:rPr>
        <w:t>е</w:t>
      </w:r>
      <w:r w:rsidRPr="00F10E31">
        <w:rPr>
          <w:sz w:val="22"/>
          <w:szCs w:val="22"/>
        </w:rPr>
        <w:t>дия, приватизированный путем продажи на конкурсе в соответствии с Федеральным законом от 21 д</w:t>
      </w:r>
      <w:r w:rsidRPr="00F10E31">
        <w:rPr>
          <w:sz w:val="22"/>
          <w:szCs w:val="22"/>
        </w:rPr>
        <w:t>е</w:t>
      </w:r>
      <w:r w:rsidRPr="00F10E31">
        <w:rPr>
          <w:sz w:val="22"/>
          <w:szCs w:val="22"/>
        </w:rPr>
        <w:t xml:space="preserve">кабря 2001 </w:t>
      </w:r>
      <w:r>
        <w:rPr>
          <w:sz w:val="22"/>
          <w:szCs w:val="22"/>
        </w:rPr>
        <w:t>г. № 178-ФЗ «</w:t>
      </w:r>
      <w:r w:rsidRPr="00F10E31">
        <w:rPr>
          <w:sz w:val="22"/>
          <w:szCs w:val="22"/>
        </w:rPr>
        <w:t>О приватизации государственного и муниципального имущества</w:t>
      </w:r>
      <w:r>
        <w:rPr>
          <w:sz w:val="22"/>
          <w:szCs w:val="22"/>
        </w:rPr>
        <w:t>»</w:t>
      </w:r>
      <w:r w:rsidRPr="00F10E31">
        <w:rPr>
          <w:sz w:val="22"/>
          <w:szCs w:val="22"/>
        </w:rPr>
        <w:t>, устанавл</w:t>
      </w:r>
      <w:r w:rsidRPr="00F10E31">
        <w:rPr>
          <w:sz w:val="22"/>
          <w:szCs w:val="22"/>
        </w:rPr>
        <w:t>и</w:t>
      </w:r>
      <w:r w:rsidRPr="00F10E31">
        <w:rPr>
          <w:sz w:val="22"/>
          <w:szCs w:val="22"/>
        </w:rPr>
        <w:t>вается равным одному рублю в год на весь срок выполнения условий конкурса по продаже такого об</w:t>
      </w:r>
      <w:r w:rsidRPr="00F10E31">
        <w:rPr>
          <w:sz w:val="22"/>
          <w:szCs w:val="22"/>
        </w:rPr>
        <w:t>ъ</w:t>
      </w:r>
      <w:r w:rsidRPr="00F10E31">
        <w:rPr>
          <w:sz w:val="22"/>
          <w:szCs w:val="22"/>
        </w:rPr>
        <w:t>екта</w:t>
      </w:r>
      <w:r w:rsidR="00A51A00">
        <w:rPr>
          <w:sz w:val="22"/>
          <w:szCs w:val="22"/>
        </w:rPr>
        <w:t>.</w:t>
      </w:r>
    </w:p>
    <w:p w:rsidR="00CE7C19" w:rsidRDefault="00CE7C19" w:rsidP="00D20B34">
      <w:pPr>
        <w:ind w:firstLine="426"/>
        <w:jc w:val="both"/>
        <w:rPr>
          <w:sz w:val="22"/>
          <w:szCs w:val="22"/>
        </w:rPr>
      </w:pPr>
    </w:p>
    <w:p w:rsidR="00F10E31" w:rsidRDefault="00575F8A" w:rsidP="005A3E6C">
      <w:pPr>
        <w:pStyle w:val="1"/>
        <w:keepNext w:val="0"/>
        <w:widowControl w:val="0"/>
        <w:jc w:val="center"/>
        <w:rPr>
          <w:b/>
          <w:bCs/>
          <w:szCs w:val="24"/>
        </w:rPr>
      </w:pPr>
      <w:bookmarkStart w:id="38" w:name="_Toc174622424"/>
      <w:r w:rsidRPr="005A3E6C">
        <w:rPr>
          <w:b/>
          <w:bCs/>
          <w:szCs w:val="24"/>
        </w:rPr>
        <w:t xml:space="preserve">2.2.2. </w:t>
      </w:r>
      <w:r w:rsidR="004C0AE8" w:rsidRPr="005A3E6C">
        <w:rPr>
          <w:b/>
          <w:bCs/>
          <w:szCs w:val="24"/>
        </w:rPr>
        <w:t xml:space="preserve">Порядок определения размера </w:t>
      </w:r>
      <w:r w:rsidR="00F10E31" w:rsidRPr="00F10E31">
        <w:rPr>
          <w:b/>
          <w:bCs/>
          <w:szCs w:val="24"/>
        </w:rPr>
        <w:t xml:space="preserve">арендной платы </w:t>
      </w:r>
      <w:r w:rsidR="00F10E31">
        <w:rPr>
          <w:b/>
          <w:bCs/>
          <w:szCs w:val="24"/>
        </w:rPr>
        <w:t xml:space="preserve">за земельные участки, </w:t>
      </w:r>
      <w:r w:rsidR="0046666C" w:rsidRPr="0046666C">
        <w:rPr>
          <w:b/>
          <w:bCs/>
          <w:szCs w:val="24"/>
        </w:rPr>
        <w:t>предоставле</w:t>
      </w:r>
      <w:r w:rsidR="0046666C" w:rsidRPr="0046666C">
        <w:rPr>
          <w:b/>
          <w:bCs/>
          <w:szCs w:val="24"/>
        </w:rPr>
        <w:t>н</w:t>
      </w:r>
      <w:r w:rsidR="0046666C" w:rsidRPr="0046666C">
        <w:rPr>
          <w:b/>
          <w:bCs/>
          <w:szCs w:val="24"/>
        </w:rPr>
        <w:t>ны</w:t>
      </w:r>
      <w:r w:rsidR="00A51A00">
        <w:rPr>
          <w:b/>
          <w:bCs/>
          <w:szCs w:val="24"/>
        </w:rPr>
        <w:t>е</w:t>
      </w:r>
      <w:r w:rsidR="0046666C" w:rsidRPr="0046666C">
        <w:rPr>
          <w:b/>
          <w:bCs/>
          <w:szCs w:val="24"/>
        </w:rPr>
        <w:t xml:space="preserve"> в аренду без </w:t>
      </w:r>
      <w:r w:rsidR="00A51A00">
        <w:rPr>
          <w:b/>
          <w:bCs/>
          <w:szCs w:val="24"/>
        </w:rPr>
        <w:t xml:space="preserve">проведения </w:t>
      </w:r>
      <w:r w:rsidR="0046666C" w:rsidRPr="0046666C">
        <w:rPr>
          <w:b/>
          <w:bCs/>
          <w:szCs w:val="24"/>
        </w:rPr>
        <w:t>торгов</w:t>
      </w:r>
      <w:r w:rsidR="0046666C">
        <w:rPr>
          <w:b/>
          <w:bCs/>
          <w:szCs w:val="24"/>
        </w:rPr>
        <w:t>,</w:t>
      </w:r>
      <w:r w:rsidR="0046666C" w:rsidRPr="0046666C">
        <w:rPr>
          <w:b/>
          <w:bCs/>
          <w:szCs w:val="24"/>
        </w:rPr>
        <w:t xml:space="preserve"> </w:t>
      </w:r>
      <w:r w:rsidR="0046666C">
        <w:rPr>
          <w:b/>
          <w:bCs/>
          <w:szCs w:val="24"/>
        </w:rPr>
        <w:t>на территории Алтайского края</w:t>
      </w:r>
      <w:bookmarkEnd w:id="38"/>
    </w:p>
    <w:p w:rsidR="00F10E31" w:rsidRDefault="00F10E31" w:rsidP="00344BA3">
      <w:pPr>
        <w:ind w:firstLine="426"/>
        <w:jc w:val="center"/>
        <w:rPr>
          <w:b/>
          <w:sz w:val="22"/>
          <w:szCs w:val="22"/>
        </w:rPr>
      </w:pPr>
    </w:p>
    <w:p w:rsidR="0046666C" w:rsidRDefault="0046666C" w:rsidP="0046666C">
      <w:pPr>
        <w:ind w:firstLine="426"/>
        <w:jc w:val="both"/>
        <w:rPr>
          <w:sz w:val="22"/>
          <w:szCs w:val="22"/>
        </w:rPr>
      </w:pPr>
      <w:proofErr w:type="gramStart"/>
      <w:r w:rsidRPr="0046666C">
        <w:rPr>
          <w:sz w:val="22"/>
          <w:szCs w:val="22"/>
        </w:rPr>
        <w:t>Порядок определения размера арендной платы за земельные участки, находящиеся в муниципал</w:t>
      </w:r>
      <w:r w:rsidRPr="0046666C">
        <w:rPr>
          <w:sz w:val="22"/>
          <w:szCs w:val="22"/>
        </w:rPr>
        <w:t>ь</w:t>
      </w:r>
      <w:r w:rsidRPr="0046666C">
        <w:rPr>
          <w:sz w:val="22"/>
          <w:szCs w:val="22"/>
        </w:rPr>
        <w:t xml:space="preserve">ной собственности и государственная собственность на которые не разграничена, предоставленных в аренду без </w:t>
      </w:r>
      <w:r w:rsidR="00AC2ECA">
        <w:rPr>
          <w:sz w:val="22"/>
          <w:szCs w:val="22"/>
        </w:rPr>
        <w:t xml:space="preserve">проведения </w:t>
      </w:r>
      <w:r w:rsidRPr="0046666C">
        <w:rPr>
          <w:sz w:val="22"/>
          <w:szCs w:val="22"/>
        </w:rPr>
        <w:t xml:space="preserve">торгов, </w:t>
      </w:r>
      <w:r w:rsidRPr="0053246B">
        <w:rPr>
          <w:b/>
          <w:sz w:val="22"/>
          <w:szCs w:val="22"/>
        </w:rPr>
        <w:t>на территории Алтайского края</w:t>
      </w:r>
      <w:r>
        <w:rPr>
          <w:sz w:val="22"/>
          <w:szCs w:val="22"/>
        </w:rPr>
        <w:t xml:space="preserve"> определен в </w:t>
      </w:r>
      <w:r w:rsidRPr="001E6285">
        <w:rPr>
          <w:sz w:val="22"/>
          <w:szCs w:val="22"/>
        </w:rPr>
        <w:t>Постановлени</w:t>
      </w:r>
      <w:r>
        <w:rPr>
          <w:sz w:val="22"/>
          <w:szCs w:val="22"/>
        </w:rPr>
        <w:t>и</w:t>
      </w:r>
      <w:r w:rsidRPr="001E6285">
        <w:rPr>
          <w:sz w:val="22"/>
          <w:szCs w:val="22"/>
        </w:rPr>
        <w:t xml:space="preserve"> админис</w:t>
      </w:r>
      <w:r w:rsidRPr="001E6285">
        <w:rPr>
          <w:sz w:val="22"/>
          <w:szCs w:val="22"/>
        </w:rPr>
        <w:t>т</w:t>
      </w:r>
      <w:r w:rsidRPr="001E6285">
        <w:rPr>
          <w:sz w:val="22"/>
          <w:szCs w:val="22"/>
        </w:rPr>
        <w:t xml:space="preserve">рации Алтайского края от 24 декабря 2007 </w:t>
      </w:r>
      <w:r>
        <w:rPr>
          <w:sz w:val="22"/>
          <w:szCs w:val="22"/>
        </w:rPr>
        <w:t>г. №</w:t>
      </w:r>
      <w:r w:rsidRPr="001E6285">
        <w:rPr>
          <w:sz w:val="22"/>
          <w:szCs w:val="22"/>
        </w:rPr>
        <w:t xml:space="preserve"> 603 (в</w:t>
      </w:r>
      <w:r>
        <w:rPr>
          <w:sz w:val="22"/>
          <w:szCs w:val="22"/>
        </w:rPr>
        <w:t> </w:t>
      </w:r>
      <w:r w:rsidRPr="001E6285">
        <w:rPr>
          <w:sz w:val="22"/>
          <w:szCs w:val="22"/>
        </w:rPr>
        <w:t xml:space="preserve">ред. от 19.05.2022 г.) </w:t>
      </w:r>
      <w:r>
        <w:rPr>
          <w:sz w:val="22"/>
          <w:szCs w:val="22"/>
        </w:rPr>
        <w:t>«</w:t>
      </w:r>
      <w:r w:rsidRPr="001E6285">
        <w:rPr>
          <w:sz w:val="22"/>
          <w:szCs w:val="22"/>
        </w:rPr>
        <w:t>Об утверждении Полож</w:t>
      </w:r>
      <w:r w:rsidRPr="001E6285">
        <w:rPr>
          <w:sz w:val="22"/>
          <w:szCs w:val="22"/>
        </w:rPr>
        <w:t>е</w:t>
      </w:r>
      <w:r w:rsidRPr="001E6285">
        <w:rPr>
          <w:sz w:val="22"/>
          <w:szCs w:val="22"/>
        </w:rPr>
        <w:t>ния о порядке определения размера арендной платы за использование находящихся на территории</w:t>
      </w:r>
      <w:proofErr w:type="gramEnd"/>
      <w:r w:rsidRPr="001E6285">
        <w:rPr>
          <w:sz w:val="22"/>
          <w:szCs w:val="22"/>
        </w:rPr>
        <w:t xml:space="preserve"> А</w:t>
      </w:r>
      <w:r w:rsidRPr="001E6285">
        <w:rPr>
          <w:sz w:val="22"/>
          <w:szCs w:val="22"/>
        </w:rPr>
        <w:t>л</w:t>
      </w:r>
      <w:r w:rsidRPr="001E6285">
        <w:rPr>
          <w:sz w:val="22"/>
          <w:szCs w:val="22"/>
        </w:rPr>
        <w:t xml:space="preserve">тайского края земельных участков, государственная собственность на которые не разграничена, </w:t>
      </w:r>
      <w:proofErr w:type="gramStart"/>
      <w:r w:rsidRPr="001E6285">
        <w:rPr>
          <w:sz w:val="22"/>
          <w:szCs w:val="22"/>
        </w:rPr>
        <w:t>поря</w:t>
      </w:r>
      <w:r w:rsidRPr="001E6285">
        <w:rPr>
          <w:sz w:val="22"/>
          <w:szCs w:val="22"/>
        </w:rPr>
        <w:t>д</w:t>
      </w:r>
      <w:r w:rsidRPr="001E6285">
        <w:rPr>
          <w:sz w:val="22"/>
          <w:szCs w:val="22"/>
        </w:rPr>
        <w:t>ке</w:t>
      </w:r>
      <w:proofErr w:type="gramEnd"/>
      <w:r w:rsidRPr="001E6285">
        <w:rPr>
          <w:sz w:val="22"/>
          <w:szCs w:val="22"/>
        </w:rPr>
        <w:t>, условиях и сроках ее внесения</w:t>
      </w:r>
      <w:r>
        <w:rPr>
          <w:sz w:val="22"/>
          <w:szCs w:val="22"/>
        </w:rPr>
        <w:t>» (далее – Положение).</w:t>
      </w:r>
    </w:p>
    <w:p w:rsidR="0046666C" w:rsidRDefault="0046666C" w:rsidP="0046666C">
      <w:pPr>
        <w:ind w:firstLine="426"/>
        <w:jc w:val="both"/>
        <w:rPr>
          <w:sz w:val="22"/>
          <w:szCs w:val="22"/>
        </w:rPr>
      </w:pPr>
      <w:r w:rsidRPr="0046666C">
        <w:rPr>
          <w:sz w:val="22"/>
          <w:szCs w:val="22"/>
        </w:rPr>
        <w:t>Положение устанавливает способ определения размера арендной платы за находящиеся на террит</w:t>
      </w:r>
      <w:r w:rsidRPr="0046666C">
        <w:rPr>
          <w:sz w:val="22"/>
          <w:szCs w:val="22"/>
        </w:rPr>
        <w:t>о</w:t>
      </w:r>
      <w:r w:rsidRPr="0046666C">
        <w:rPr>
          <w:sz w:val="22"/>
          <w:szCs w:val="22"/>
        </w:rPr>
        <w:t xml:space="preserve">рии Алтайского края земельные участки, государственная собственность на которые не разграничена (далее </w:t>
      </w:r>
      <w:r>
        <w:rPr>
          <w:sz w:val="22"/>
          <w:szCs w:val="22"/>
        </w:rPr>
        <w:t xml:space="preserve">– </w:t>
      </w:r>
      <w:r w:rsidRPr="0046666C">
        <w:rPr>
          <w:sz w:val="22"/>
          <w:szCs w:val="22"/>
        </w:rPr>
        <w:t>земельные участки), предоставленные в аренду без торгов.</w:t>
      </w:r>
    </w:p>
    <w:p w:rsidR="0046666C" w:rsidRDefault="0046666C" w:rsidP="0046666C">
      <w:pPr>
        <w:ind w:firstLine="426"/>
        <w:jc w:val="both"/>
        <w:rPr>
          <w:sz w:val="22"/>
          <w:szCs w:val="22"/>
        </w:rPr>
      </w:pPr>
      <w:proofErr w:type="gramStart"/>
      <w:r w:rsidRPr="0046666C">
        <w:rPr>
          <w:sz w:val="22"/>
          <w:szCs w:val="22"/>
        </w:rPr>
        <w:t xml:space="preserve">Положение не распространяется на отношения, связанные с определением размера арендной платы за использование находящихся в границах муниципального образования городского округа </w:t>
      </w:r>
      <w:r>
        <w:rPr>
          <w:sz w:val="22"/>
          <w:szCs w:val="22"/>
        </w:rPr>
        <w:t>–</w:t>
      </w:r>
      <w:r w:rsidRPr="0046666C">
        <w:rPr>
          <w:sz w:val="22"/>
          <w:szCs w:val="22"/>
        </w:rPr>
        <w:t xml:space="preserve"> города </w:t>
      </w:r>
      <w:r w:rsidRPr="0046666C">
        <w:rPr>
          <w:sz w:val="22"/>
          <w:szCs w:val="22"/>
        </w:rPr>
        <w:lastRenderedPageBreak/>
        <w:t>Барнаула Алтайского края земельных участков, государственная собственность на которые не разгран</w:t>
      </w:r>
      <w:r w:rsidRPr="0046666C">
        <w:rPr>
          <w:sz w:val="22"/>
          <w:szCs w:val="22"/>
        </w:rPr>
        <w:t>и</w:t>
      </w:r>
      <w:r w:rsidRPr="0046666C">
        <w:rPr>
          <w:sz w:val="22"/>
          <w:szCs w:val="22"/>
        </w:rPr>
        <w:t>чена, условий и сроков ее внесения.</w:t>
      </w:r>
      <w:proofErr w:type="gramEnd"/>
    </w:p>
    <w:p w:rsidR="0046666C" w:rsidRPr="0046666C" w:rsidRDefault="0046666C" w:rsidP="0046666C">
      <w:pPr>
        <w:ind w:firstLine="426"/>
        <w:jc w:val="both"/>
        <w:rPr>
          <w:sz w:val="22"/>
          <w:szCs w:val="22"/>
        </w:rPr>
      </w:pPr>
      <w:r w:rsidRPr="0046666C">
        <w:rPr>
          <w:sz w:val="22"/>
          <w:szCs w:val="22"/>
        </w:rPr>
        <w:t>Не урегулированные Положением отношения, связанные с определением размера арендной платы за использование земельных участков, регулируются законодательством Российской Федерации.</w:t>
      </w:r>
    </w:p>
    <w:p w:rsidR="001E2865" w:rsidRDefault="001E2865" w:rsidP="001E2865">
      <w:pPr>
        <w:keepNext/>
        <w:ind w:firstLine="425"/>
        <w:jc w:val="center"/>
        <w:rPr>
          <w:b/>
          <w:sz w:val="22"/>
          <w:szCs w:val="22"/>
        </w:rPr>
      </w:pPr>
    </w:p>
    <w:p w:rsidR="0046666C" w:rsidRPr="0046666C" w:rsidRDefault="0046666C" w:rsidP="001E2865">
      <w:pPr>
        <w:keepNext/>
        <w:ind w:firstLine="425"/>
        <w:jc w:val="center"/>
        <w:rPr>
          <w:b/>
          <w:sz w:val="22"/>
          <w:szCs w:val="22"/>
        </w:rPr>
      </w:pPr>
      <w:r w:rsidRPr="0046666C">
        <w:rPr>
          <w:b/>
          <w:sz w:val="22"/>
          <w:szCs w:val="22"/>
        </w:rPr>
        <w:t>Определение размера арендной платы</w:t>
      </w:r>
    </w:p>
    <w:p w:rsidR="00F118AB" w:rsidRDefault="00F118AB" w:rsidP="00F118AB">
      <w:pPr>
        <w:keepNext/>
        <w:ind w:firstLine="425"/>
        <w:jc w:val="both"/>
        <w:rPr>
          <w:sz w:val="22"/>
          <w:szCs w:val="22"/>
        </w:rPr>
      </w:pPr>
    </w:p>
    <w:p w:rsidR="00F72288" w:rsidRDefault="00D10025" w:rsidP="00F72288">
      <w:pPr>
        <w:ind w:firstLine="426"/>
        <w:jc w:val="both"/>
        <w:rPr>
          <w:sz w:val="22"/>
          <w:szCs w:val="22"/>
        </w:rPr>
      </w:pPr>
      <w:r w:rsidRPr="00C33497">
        <w:rPr>
          <w:sz w:val="22"/>
          <w:szCs w:val="22"/>
        </w:rPr>
        <w:t>В</w:t>
      </w:r>
      <w:r>
        <w:rPr>
          <w:sz w:val="22"/>
          <w:szCs w:val="22"/>
        </w:rPr>
        <w:t xml:space="preserve"> </w:t>
      </w:r>
      <w:r w:rsidRPr="00C33497">
        <w:rPr>
          <w:sz w:val="22"/>
          <w:szCs w:val="22"/>
        </w:rPr>
        <w:t>целях</w:t>
      </w:r>
      <w:r>
        <w:rPr>
          <w:sz w:val="22"/>
          <w:szCs w:val="22"/>
        </w:rPr>
        <w:t xml:space="preserve"> </w:t>
      </w:r>
      <w:r w:rsidRPr="00C33497">
        <w:rPr>
          <w:sz w:val="22"/>
          <w:szCs w:val="22"/>
        </w:rPr>
        <w:t>реализации</w:t>
      </w:r>
      <w:r>
        <w:rPr>
          <w:sz w:val="22"/>
          <w:szCs w:val="22"/>
        </w:rPr>
        <w:t xml:space="preserve"> </w:t>
      </w:r>
      <w:r w:rsidRPr="00C33497">
        <w:rPr>
          <w:sz w:val="22"/>
          <w:szCs w:val="22"/>
        </w:rPr>
        <w:t>принципа</w:t>
      </w:r>
      <w:r>
        <w:rPr>
          <w:sz w:val="22"/>
          <w:szCs w:val="22"/>
        </w:rPr>
        <w:t xml:space="preserve"> </w:t>
      </w:r>
      <w:r w:rsidRPr="00C33497">
        <w:rPr>
          <w:sz w:val="22"/>
          <w:szCs w:val="22"/>
        </w:rPr>
        <w:t>предельно</w:t>
      </w:r>
      <w:r>
        <w:rPr>
          <w:sz w:val="22"/>
          <w:szCs w:val="22"/>
        </w:rPr>
        <w:t xml:space="preserve"> </w:t>
      </w:r>
      <w:r w:rsidRPr="00C33497">
        <w:rPr>
          <w:sz w:val="22"/>
          <w:szCs w:val="22"/>
        </w:rPr>
        <w:t>допустимой</w:t>
      </w:r>
      <w:r>
        <w:rPr>
          <w:sz w:val="22"/>
          <w:szCs w:val="22"/>
        </w:rPr>
        <w:t xml:space="preserve"> </w:t>
      </w:r>
      <w:r w:rsidRPr="00C33497">
        <w:rPr>
          <w:sz w:val="22"/>
          <w:szCs w:val="22"/>
        </w:rPr>
        <w:t>простоты</w:t>
      </w:r>
      <w:r>
        <w:rPr>
          <w:sz w:val="22"/>
          <w:szCs w:val="22"/>
        </w:rPr>
        <w:t xml:space="preserve"> </w:t>
      </w:r>
      <w:r w:rsidRPr="00C33497">
        <w:rPr>
          <w:sz w:val="22"/>
          <w:szCs w:val="22"/>
        </w:rPr>
        <w:t>расчета</w:t>
      </w:r>
      <w:r>
        <w:rPr>
          <w:sz w:val="22"/>
          <w:szCs w:val="22"/>
        </w:rPr>
        <w:t xml:space="preserve"> </w:t>
      </w:r>
      <w:r w:rsidRPr="00C33497">
        <w:rPr>
          <w:sz w:val="22"/>
          <w:szCs w:val="22"/>
        </w:rPr>
        <w:t>арендной платы</w:t>
      </w:r>
      <w:r>
        <w:rPr>
          <w:sz w:val="22"/>
          <w:szCs w:val="22"/>
        </w:rPr>
        <w:t xml:space="preserve"> </w:t>
      </w:r>
      <w:r w:rsidRPr="00C33497">
        <w:rPr>
          <w:sz w:val="22"/>
          <w:szCs w:val="22"/>
        </w:rPr>
        <w:t>предусмо</w:t>
      </w:r>
      <w:r w:rsidRPr="00C33497">
        <w:rPr>
          <w:sz w:val="22"/>
          <w:szCs w:val="22"/>
        </w:rPr>
        <w:t>т</w:t>
      </w:r>
      <w:r w:rsidRPr="00C33497">
        <w:rPr>
          <w:sz w:val="22"/>
          <w:szCs w:val="22"/>
        </w:rPr>
        <w:t>рена</w:t>
      </w:r>
      <w:r>
        <w:rPr>
          <w:sz w:val="22"/>
          <w:szCs w:val="22"/>
        </w:rPr>
        <w:t xml:space="preserve"> </w:t>
      </w:r>
      <w:r w:rsidRPr="00C33497">
        <w:rPr>
          <w:sz w:val="22"/>
          <w:szCs w:val="22"/>
        </w:rPr>
        <w:t>возможность</w:t>
      </w:r>
      <w:r>
        <w:rPr>
          <w:sz w:val="22"/>
          <w:szCs w:val="22"/>
        </w:rPr>
        <w:t xml:space="preserve"> </w:t>
      </w:r>
      <w:r w:rsidRPr="00C33497">
        <w:rPr>
          <w:sz w:val="22"/>
          <w:szCs w:val="22"/>
        </w:rPr>
        <w:t>определения</w:t>
      </w:r>
      <w:r>
        <w:rPr>
          <w:sz w:val="22"/>
          <w:szCs w:val="22"/>
        </w:rPr>
        <w:t xml:space="preserve"> </w:t>
      </w:r>
      <w:r w:rsidRPr="00C33497">
        <w:rPr>
          <w:sz w:val="22"/>
          <w:szCs w:val="22"/>
        </w:rPr>
        <w:t>арендной</w:t>
      </w:r>
      <w:r>
        <w:rPr>
          <w:sz w:val="22"/>
          <w:szCs w:val="22"/>
        </w:rPr>
        <w:t xml:space="preserve"> </w:t>
      </w:r>
      <w:r w:rsidRPr="00C33497">
        <w:rPr>
          <w:sz w:val="22"/>
          <w:szCs w:val="22"/>
        </w:rPr>
        <w:t>платы</w:t>
      </w:r>
      <w:r>
        <w:rPr>
          <w:sz w:val="22"/>
          <w:szCs w:val="22"/>
        </w:rPr>
        <w:t xml:space="preserve"> </w:t>
      </w:r>
      <w:r w:rsidRPr="00C33497">
        <w:rPr>
          <w:sz w:val="22"/>
          <w:szCs w:val="22"/>
        </w:rPr>
        <w:t>на</w:t>
      </w:r>
      <w:r>
        <w:rPr>
          <w:sz w:val="22"/>
          <w:szCs w:val="22"/>
        </w:rPr>
        <w:t xml:space="preserve"> </w:t>
      </w:r>
      <w:r w:rsidRPr="00C33497">
        <w:rPr>
          <w:sz w:val="22"/>
          <w:szCs w:val="22"/>
        </w:rPr>
        <w:t>основании кадастровой стоимости земельных учас</w:t>
      </w:r>
      <w:r w:rsidRPr="00C33497">
        <w:rPr>
          <w:sz w:val="22"/>
          <w:szCs w:val="22"/>
        </w:rPr>
        <w:t>т</w:t>
      </w:r>
      <w:r w:rsidRPr="00C33497">
        <w:rPr>
          <w:sz w:val="22"/>
          <w:szCs w:val="22"/>
        </w:rPr>
        <w:t xml:space="preserve">ков. </w:t>
      </w:r>
      <w:r w:rsidR="0046666C" w:rsidRPr="0046666C">
        <w:rPr>
          <w:sz w:val="22"/>
          <w:szCs w:val="22"/>
        </w:rPr>
        <w:t>Размер годовой арендной платы за земельный участок, предоставленный в аренду без проведения торгов, определяется по формуле</w:t>
      </w:r>
      <w:r w:rsidR="00F72288" w:rsidRPr="00F72288">
        <w:rPr>
          <w:sz w:val="22"/>
          <w:szCs w:val="22"/>
        </w:rPr>
        <w:t>:</w:t>
      </w:r>
    </w:p>
    <w:p w:rsidR="00F72288" w:rsidRPr="00F72288" w:rsidRDefault="00F72288" w:rsidP="00F72288">
      <w:pPr>
        <w:ind w:firstLine="426"/>
        <w:jc w:val="both"/>
        <w:rPr>
          <w:sz w:val="10"/>
          <w:szCs w:val="10"/>
        </w:rPr>
      </w:pPr>
    </w:p>
    <w:p w:rsidR="00F72288" w:rsidRDefault="00F72288" w:rsidP="00F72288">
      <w:pPr>
        <w:ind w:firstLine="426"/>
        <w:jc w:val="center"/>
        <w:rPr>
          <w:sz w:val="22"/>
          <w:szCs w:val="22"/>
        </w:rPr>
      </w:pPr>
      <w:r w:rsidRPr="00F72288">
        <w:rPr>
          <w:b/>
          <w:sz w:val="22"/>
          <w:szCs w:val="22"/>
        </w:rPr>
        <w:t xml:space="preserve">А = S </w:t>
      </w:r>
      <w:proofErr w:type="spellStart"/>
      <w:r w:rsidRPr="00F72288">
        <w:rPr>
          <w:b/>
          <w:sz w:val="22"/>
          <w:szCs w:val="22"/>
        </w:rPr>
        <w:t>x</w:t>
      </w:r>
      <w:proofErr w:type="spellEnd"/>
      <w:r w:rsidRPr="00F72288">
        <w:rPr>
          <w:b/>
          <w:sz w:val="22"/>
          <w:szCs w:val="22"/>
        </w:rPr>
        <w:t xml:space="preserve"> КС </w:t>
      </w:r>
      <w:proofErr w:type="spellStart"/>
      <w:r w:rsidRPr="00F72288">
        <w:rPr>
          <w:b/>
          <w:sz w:val="22"/>
          <w:szCs w:val="22"/>
        </w:rPr>
        <w:t>x</w:t>
      </w:r>
      <w:proofErr w:type="spellEnd"/>
      <w:proofErr w:type="gramStart"/>
      <w:r w:rsidRPr="00F72288">
        <w:rPr>
          <w:b/>
          <w:sz w:val="22"/>
          <w:szCs w:val="22"/>
        </w:rPr>
        <w:t xml:space="preserve"> К</w:t>
      </w:r>
      <w:proofErr w:type="gramEnd"/>
      <w:r w:rsidRPr="00F72288">
        <w:rPr>
          <w:b/>
          <w:sz w:val="22"/>
          <w:szCs w:val="22"/>
        </w:rPr>
        <w:t xml:space="preserve"> </w:t>
      </w:r>
      <w:proofErr w:type="spellStart"/>
      <w:r w:rsidRPr="00F72288">
        <w:rPr>
          <w:b/>
          <w:sz w:val="22"/>
          <w:szCs w:val="22"/>
        </w:rPr>
        <w:t>x</w:t>
      </w:r>
      <w:proofErr w:type="spellEnd"/>
      <w:r w:rsidRPr="00F72288">
        <w:rPr>
          <w:b/>
          <w:sz w:val="22"/>
          <w:szCs w:val="22"/>
        </w:rPr>
        <w:t xml:space="preserve"> К1,</w:t>
      </w:r>
      <w:r>
        <w:rPr>
          <w:b/>
          <w:sz w:val="22"/>
          <w:szCs w:val="22"/>
        </w:rPr>
        <w:t xml:space="preserve"> </w:t>
      </w:r>
      <w:r w:rsidRPr="00F72288">
        <w:rPr>
          <w:sz w:val="22"/>
          <w:szCs w:val="22"/>
        </w:rPr>
        <w:t>где:</w:t>
      </w:r>
    </w:p>
    <w:p w:rsidR="00F72288" w:rsidRPr="00F72288" w:rsidRDefault="00F72288" w:rsidP="00F72288">
      <w:pPr>
        <w:ind w:firstLine="426"/>
        <w:jc w:val="center"/>
        <w:rPr>
          <w:b/>
          <w:sz w:val="10"/>
          <w:szCs w:val="10"/>
        </w:rPr>
      </w:pPr>
    </w:p>
    <w:p w:rsidR="00F72288" w:rsidRPr="00F72288" w:rsidRDefault="00F72288" w:rsidP="00F72288">
      <w:pPr>
        <w:ind w:firstLine="426"/>
        <w:jc w:val="both"/>
        <w:rPr>
          <w:sz w:val="22"/>
          <w:szCs w:val="22"/>
        </w:rPr>
      </w:pPr>
      <w:r w:rsidRPr="00F72288">
        <w:rPr>
          <w:sz w:val="22"/>
          <w:szCs w:val="22"/>
        </w:rPr>
        <w:t xml:space="preserve">А </w:t>
      </w:r>
      <w:r>
        <w:rPr>
          <w:sz w:val="22"/>
          <w:szCs w:val="22"/>
        </w:rPr>
        <w:t>–</w:t>
      </w:r>
      <w:r w:rsidRPr="00F72288">
        <w:rPr>
          <w:sz w:val="22"/>
          <w:szCs w:val="22"/>
        </w:rPr>
        <w:t xml:space="preserve"> сумма арендной платы </w:t>
      </w:r>
      <w:proofErr w:type="gramStart"/>
      <w:r w:rsidRPr="00F72288">
        <w:rPr>
          <w:sz w:val="22"/>
          <w:szCs w:val="22"/>
        </w:rPr>
        <w:t>за полный год</w:t>
      </w:r>
      <w:proofErr w:type="gramEnd"/>
      <w:r w:rsidRPr="00F72288">
        <w:rPr>
          <w:sz w:val="22"/>
          <w:szCs w:val="22"/>
        </w:rPr>
        <w:t>, руб.;</w:t>
      </w:r>
    </w:p>
    <w:p w:rsidR="00F72288" w:rsidRPr="00F72288" w:rsidRDefault="00F72288" w:rsidP="00F72288">
      <w:pPr>
        <w:ind w:firstLine="426"/>
        <w:jc w:val="both"/>
        <w:rPr>
          <w:sz w:val="22"/>
          <w:szCs w:val="22"/>
        </w:rPr>
      </w:pPr>
      <w:r>
        <w:rPr>
          <w:sz w:val="22"/>
          <w:szCs w:val="22"/>
        </w:rPr>
        <w:t>S –</w:t>
      </w:r>
      <w:r w:rsidRPr="00F72288">
        <w:rPr>
          <w:sz w:val="22"/>
          <w:szCs w:val="22"/>
        </w:rPr>
        <w:t xml:space="preserve"> площадь земельного участка, кв. м;</w:t>
      </w:r>
    </w:p>
    <w:p w:rsidR="0046666C" w:rsidRPr="0046666C" w:rsidRDefault="0046666C" w:rsidP="0046666C">
      <w:pPr>
        <w:ind w:firstLine="426"/>
        <w:jc w:val="both"/>
        <w:rPr>
          <w:sz w:val="22"/>
          <w:szCs w:val="22"/>
        </w:rPr>
      </w:pPr>
      <w:proofErr w:type="gramStart"/>
      <w:r>
        <w:rPr>
          <w:sz w:val="22"/>
          <w:szCs w:val="22"/>
        </w:rPr>
        <w:t>КС –</w:t>
      </w:r>
      <w:r w:rsidRPr="0046666C">
        <w:rPr>
          <w:sz w:val="22"/>
          <w:szCs w:val="22"/>
        </w:rPr>
        <w:t xml:space="preserve"> удельный показатель кадастровой стоимости земельного участка в соответствии со сведени</w:t>
      </w:r>
      <w:r w:rsidRPr="0046666C">
        <w:rPr>
          <w:sz w:val="22"/>
          <w:szCs w:val="22"/>
        </w:rPr>
        <w:t>я</w:t>
      </w:r>
      <w:r w:rsidRPr="0046666C">
        <w:rPr>
          <w:sz w:val="22"/>
          <w:szCs w:val="22"/>
        </w:rPr>
        <w:t>ми, содержащимися в Едином государственном реестре недвижимости, руб./кв. м. При отсутствии в Едином государственном реестре недвижимости кадастровой стоимости земельных участков расчет арендной платы до момента установления кадастровой стоимости производится на основании средних уровней кадастровой стоимости земель населенных пунктов по муниципальным районам (муниципал</w:t>
      </w:r>
      <w:r w:rsidRPr="0046666C">
        <w:rPr>
          <w:sz w:val="22"/>
          <w:szCs w:val="22"/>
        </w:rPr>
        <w:t>ь</w:t>
      </w:r>
      <w:r w:rsidRPr="0046666C">
        <w:rPr>
          <w:sz w:val="22"/>
          <w:szCs w:val="22"/>
        </w:rPr>
        <w:t>ным, городским округам) Алтайского края в разрезе кадастровых</w:t>
      </w:r>
      <w:proofErr w:type="gramEnd"/>
      <w:r w:rsidRPr="0046666C">
        <w:rPr>
          <w:sz w:val="22"/>
          <w:szCs w:val="22"/>
        </w:rPr>
        <w:t xml:space="preserve"> кварталов, а в случае их отсутствия - на основании средних уровней кадастровой стоимости земель населенных пунктов по муниципальным районам (муниципальным, городским округам) Алтайского края;</w:t>
      </w:r>
    </w:p>
    <w:p w:rsidR="0046666C" w:rsidRPr="0046666C" w:rsidRDefault="0046666C" w:rsidP="0046666C">
      <w:pPr>
        <w:ind w:firstLine="426"/>
        <w:jc w:val="both"/>
        <w:rPr>
          <w:sz w:val="22"/>
          <w:szCs w:val="22"/>
        </w:rPr>
      </w:pPr>
      <w:proofErr w:type="gramStart"/>
      <w:r w:rsidRPr="0046666C">
        <w:rPr>
          <w:sz w:val="22"/>
          <w:szCs w:val="22"/>
        </w:rPr>
        <w:t>К</w:t>
      </w:r>
      <w:proofErr w:type="gramEnd"/>
      <w:r w:rsidRPr="0046666C">
        <w:rPr>
          <w:sz w:val="22"/>
          <w:szCs w:val="22"/>
        </w:rPr>
        <w:t xml:space="preserve"> </w:t>
      </w:r>
      <w:r w:rsidR="00F118AB">
        <w:rPr>
          <w:sz w:val="22"/>
          <w:szCs w:val="22"/>
        </w:rPr>
        <w:t>–</w:t>
      </w:r>
      <w:r w:rsidRPr="0046666C">
        <w:rPr>
          <w:sz w:val="22"/>
          <w:szCs w:val="22"/>
        </w:rPr>
        <w:t xml:space="preserve"> коэффициент, устанавливаемый в зависимости от вида разрешенного использования земельного участка;</w:t>
      </w:r>
    </w:p>
    <w:p w:rsidR="0046666C" w:rsidRPr="0046666C" w:rsidRDefault="0046666C" w:rsidP="0046666C">
      <w:pPr>
        <w:ind w:firstLine="426"/>
        <w:jc w:val="both"/>
        <w:rPr>
          <w:sz w:val="22"/>
          <w:szCs w:val="22"/>
        </w:rPr>
      </w:pPr>
      <w:r w:rsidRPr="0046666C">
        <w:rPr>
          <w:sz w:val="22"/>
          <w:szCs w:val="22"/>
        </w:rPr>
        <w:t>К</w:t>
      </w:r>
      <w:proofErr w:type="gramStart"/>
      <w:r w:rsidRPr="0046666C">
        <w:rPr>
          <w:sz w:val="22"/>
          <w:szCs w:val="22"/>
        </w:rPr>
        <w:t>1</w:t>
      </w:r>
      <w:proofErr w:type="gramEnd"/>
      <w:r w:rsidRPr="0046666C">
        <w:rPr>
          <w:sz w:val="22"/>
          <w:szCs w:val="22"/>
        </w:rPr>
        <w:t xml:space="preserve"> </w:t>
      </w:r>
      <w:r w:rsidR="00F118AB">
        <w:rPr>
          <w:sz w:val="22"/>
          <w:szCs w:val="22"/>
        </w:rPr>
        <w:t>–</w:t>
      </w:r>
      <w:r w:rsidRPr="0046666C">
        <w:rPr>
          <w:sz w:val="22"/>
          <w:szCs w:val="22"/>
        </w:rPr>
        <w:t xml:space="preserve"> коэффициент, устанавливаемый в зависимости от категории, к которой относятся арендаторы.</w:t>
      </w:r>
    </w:p>
    <w:p w:rsidR="0046666C" w:rsidRDefault="0046666C" w:rsidP="00F118AB">
      <w:pPr>
        <w:ind w:firstLine="426"/>
        <w:jc w:val="both"/>
        <w:rPr>
          <w:sz w:val="22"/>
          <w:szCs w:val="22"/>
        </w:rPr>
      </w:pPr>
      <w:r w:rsidRPr="0046666C">
        <w:rPr>
          <w:sz w:val="22"/>
          <w:szCs w:val="22"/>
        </w:rPr>
        <w:t>Коэффициенты</w:t>
      </w:r>
      <w:proofErr w:type="gramStart"/>
      <w:r w:rsidRPr="0046666C">
        <w:rPr>
          <w:sz w:val="22"/>
          <w:szCs w:val="22"/>
        </w:rPr>
        <w:t xml:space="preserve"> К</w:t>
      </w:r>
      <w:proofErr w:type="gramEnd"/>
      <w:r w:rsidRPr="0046666C">
        <w:rPr>
          <w:sz w:val="22"/>
          <w:szCs w:val="22"/>
        </w:rPr>
        <w:t xml:space="preserve"> и К1 утверждаются решением представительного органа муниципального района, </w:t>
      </w:r>
    </w:p>
    <w:p w:rsidR="00F118AB" w:rsidRDefault="00F118AB" w:rsidP="00F72288">
      <w:pPr>
        <w:ind w:firstLine="426"/>
        <w:jc w:val="both"/>
        <w:rPr>
          <w:sz w:val="22"/>
          <w:szCs w:val="22"/>
        </w:rPr>
      </w:pPr>
      <w:proofErr w:type="gramStart"/>
      <w:r w:rsidRPr="00F118AB">
        <w:rPr>
          <w:sz w:val="22"/>
          <w:szCs w:val="22"/>
        </w:rPr>
        <w:t>Размер годовой арендной платы за использование предоставляемого без проведения торгов земел</w:t>
      </w:r>
      <w:r w:rsidRPr="00F118AB">
        <w:rPr>
          <w:sz w:val="22"/>
          <w:szCs w:val="22"/>
        </w:rPr>
        <w:t>ь</w:t>
      </w:r>
      <w:r w:rsidRPr="00F118AB">
        <w:rPr>
          <w:sz w:val="22"/>
          <w:szCs w:val="22"/>
        </w:rPr>
        <w:t>ного участка из земель сельскохозяйственного назначения, входящего в состав залежных земель, в теч</w:t>
      </w:r>
      <w:r w:rsidRPr="00F118AB">
        <w:rPr>
          <w:sz w:val="22"/>
          <w:szCs w:val="22"/>
        </w:rPr>
        <w:t>е</w:t>
      </w:r>
      <w:r w:rsidRPr="00F118AB">
        <w:rPr>
          <w:sz w:val="22"/>
          <w:szCs w:val="22"/>
        </w:rPr>
        <w:t>ние трех лет с начала исчисления срока аренды не может превышать трех сотых процента кадастровой стоимости земельного участка (за исключением случаев переоформления юридическими лицами права постоянного (бессрочного) пользования земельными участками на право их аренды).</w:t>
      </w:r>
      <w:proofErr w:type="gramEnd"/>
    </w:p>
    <w:p w:rsidR="00F118AB" w:rsidRPr="00F118AB" w:rsidRDefault="00F118AB" w:rsidP="00F118AB">
      <w:pPr>
        <w:ind w:firstLine="426"/>
        <w:jc w:val="both"/>
        <w:rPr>
          <w:sz w:val="22"/>
          <w:szCs w:val="22"/>
        </w:rPr>
      </w:pPr>
      <w:r w:rsidRPr="00F118AB">
        <w:rPr>
          <w:sz w:val="22"/>
          <w:szCs w:val="22"/>
        </w:rPr>
        <w:t>При переоформлении юридическими лицами права постоянного (бессрочного) пользования земел</w:t>
      </w:r>
      <w:r w:rsidRPr="00F118AB">
        <w:rPr>
          <w:sz w:val="22"/>
          <w:szCs w:val="22"/>
        </w:rPr>
        <w:t>ь</w:t>
      </w:r>
      <w:r w:rsidRPr="00F118AB">
        <w:rPr>
          <w:sz w:val="22"/>
          <w:szCs w:val="22"/>
        </w:rPr>
        <w:t xml:space="preserve">ными участками </w:t>
      </w:r>
      <w:proofErr w:type="gramStart"/>
      <w:r w:rsidRPr="00F118AB">
        <w:rPr>
          <w:sz w:val="22"/>
          <w:szCs w:val="22"/>
        </w:rPr>
        <w:t>на право их</w:t>
      </w:r>
      <w:proofErr w:type="gramEnd"/>
      <w:r w:rsidRPr="00F118AB">
        <w:rPr>
          <w:sz w:val="22"/>
          <w:szCs w:val="22"/>
        </w:rPr>
        <w:t xml:space="preserve"> аренды размер годовой арендной платы за использование земельных учас</w:t>
      </w:r>
      <w:r w:rsidRPr="00F118AB">
        <w:rPr>
          <w:sz w:val="22"/>
          <w:szCs w:val="22"/>
        </w:rPr>
        <w:t>т</w:t>
      </w:r>
      <w:r w:rsidRPr="00F118AB">
        <w:rPr>
          <w:sz w:val="22"/>
          <w:szCs w:val="22"/>
        </w:rPr>
        <w:t>ков не может превышать:</w:t>
      </w:r>
    </w:p>
    <w:p w:rsidR="00F118AB" w:rsidRPr="00F118AB" w:rsidRDefault="00F118AB" w:rsidP="00F118AB">
      <w:pPr>
        <w:numPr>
          <w:ilvl w:val="0"/>
          <w:numId w:val="33"/>
        </w:numPr>
        <w:tabs>
          <w:tab w:val="num" w:pos="709"/>
        </w:tabs>
        <w:ind w:right="34"/>
        <w:jc w:val="both"/>
        <w:rPr>
          <w:color w:val="000000"/>
          <w:sz w:val="22"/>
          <w:szCs w:val="22"/>
        </w:rPr>
      </w:pPr>
      <w:r w:rsidRPr="00F118AB">
        <w:rPr>
          <w:color w:val="000000"/>
          <w:sz w:val="22"/>
          <w:szCs w:val="22"/>
        </w:rPr>
        <w:t>двух процентов кадастровой стоимости арендуемых земельных участков;</w:t>
      </w:r>
    </w:p>
    <w:p w:rsidR="00F118AB" w:rsidRPr="00F118AB" w:rsidRDefault="00F118AB" w:rsidP="00F118AB">
      <w:pPr>
        <w:numPr>
          <w:ilvl w:val="0"/>
          <w:numId w:val="33"/>
        </w:numPr>
        <w:tabs>
          <w:tab w:val="num" w:pos="709"/>
        </w:tabs>
        <w:ind w:right="34"/>
        <w:jc w:val="both"/>
        <w:rPr>
          <w:color w:val="000000"/>
          <w:sz w:val="22"/>
          <w:szCs w:val="22"/>
        </w:rPr>
      </w:pPr>
      <w:r w:rsidRPr="00F118AB">
        <w:rPr>
          <w:color w:val="000000"/>
          <w:sz w:val="22"/>
          <w:szCs w:val="22"/>
        </w:rPr>
        <w:t>трех десятых процента кадастровой стоимости арендуемых земельных участков из земель сельскохозяйственного назначения;</w:t>
      </w:r>
    </w:p>
    <w:p w:rsidR="00F118AB" w:rsidRDefault="00F118AB" w:rsidP="00F118AB">
      <w:pPr>
        <w:numPr>
          <w:ilvl w:val="0"/>
          <w:numId w:val="33"/>
        </w:numPr>
        <w:tabs>
          <w:tab w:val="num" w:pos="709"/>
        </w:tabs>
        <w:ind w:right="34"/>
        <w:jc w:val="both"/>
        <w:rPr>
          <w:sz w:val="22"/>
          <w:szCs w:val="22"/>
        </w:rPr>
      </w:pPr>
      <w:r w:rsidRPr="00F118AB">
        <w:rPr>
          <w:color w:val="000000"/>
          <w:sz w:val="22"/>
          <w:szCs w:val="22"/>
        </w:rPr>
        <w:t>полутора</w:t>
      </w:r>
      <w:r w:rsidRPr="00F118AB">
        <w:rPr>
          <w:sz w:val="22"/>
          <w:szCs w:val="22"/>
        </w:rPr>
        <w:t xml:space="preserve"> процентов кадастровой стоимости арендуемых земельных участков, изъятых из оборота или ограниченных в обороте.</w:t>
      </w:r>
    </w:p>
    <w:p w:rsidR="00F118AB" w:rsidRDefault="00F118AB" w:rsidP="00F72288">
      <w:pPr>
        <w:ind w:firstLine="426"/>
        <w:jc w:val="both"/>
        <w:rPr>
          <w:sz w:val="22"/>
          <w:szCs w:val="22"/>
        </w:rPr>
      </w:pPr>
      <w:r w:rsidRPr="00F118AB">
        <w:rPr>
          <w:sz w:val="22"/>
          <w:szCs w:val="22"/>
        </w:rPr>
        <w:t>В случае заключения договора аренды с лицами, указанными в пункте 5 статьи 39.7 Земельного к</w:t>
      </w:r>
      <w:r w:rsidRPr="00F118AB">
        <w:rPr>
          <w:sz w:val="22"/>
          <w:szCs w:val="22"/>
        </w:rPr>
        <w:t>о</w:t>
      </w:r>
      <w:r w:rsidRPr="00F118AB">
        <w:rPr>
          <w:sz w:val="22"/>
          <w:szCs w:val="22"/>
        </w:rPr>
        <w:t>декса Российской Федерации, размер арендной платы за земельный участок определяется в размере не выше размера земельного налога, рассчитанного в отношении такого земельного участка.</w:t>
      </w:r>
    </w:p>
    <w:p w:rsidR="00F118AB" w:rsidRDefault="00F118AB" w:rsidP="00F72288">
      <w:pPr>
        <w:ind w:firstLine="426"/>
        <w:jc w:val="both"/>
        <w:rPr>
          <w:sz w:val="22"/>
          <w:szCs w:val="22"/>
        </w:rPr>
      </w:pPr>
      <w:r w:rsidRPr="00F118AB">
        <w:rPr>
          <w:sz w:val="22"/>
          <w:szCs w:val="22"/>
        </w:rPr>
        <w:t>Арендная плата за использование земельных участков определяется в целом, без выделения застр</w:t>
      </w:r>
      <w:r w:rsidRPr="00F118AB">
        <w:rPr>
          <w:sz w:val="22"/>
          <w:szCs w:val="22"/>
        </w:rPr>
        <w:t>о</w:t>
      </w:r>
      <w:r w:rsidRPr="00F118AB">
        <w:rPr>
          <w:sz w:val="22"/>
          <w:szCs w:val="22"/>
        </w:rPr>
        <w:t>енной и незастроенной части. Неиспользование земельного участка не освобождает арендатора от вн</w:t>
      </w:r>
      <w:r w:rsidRPr="00F118AB">
        <w:rPr>
          <w:sz w:val="22"/>
          <w:szCs w:val="22"/>
        </w:rPr>
        <w:t>е</w:t>
      </w:r>
      <w:r w:rsidRPr="00F118AB">
        <w:rPr>
          <w:sz w:val="22"/>
          <w:szCs w:val="22"/>
        </w:rPr>
        <w:t>сения арендной платы.</w:t>
      </w:r>
    </w:p>
    <w:p w:rsidR="00F118AB" w:rsidRDefault="00F118AB" w:rsidP="00F72288">
      <w:pPr>
        <w:ind w:firstLine="426"/>
        <w:jc w:val="both"/>
        <w:rPr>
          <w:sz w:val="22"/>
          <w:szCs w:val="22"/>
        </w:rPr>
      </w:pPr>
      <w:r w:rsidRPr="00F118AB">
        <w:rPr>
          <w:sz w:val="22"/>
          <w:szCs w:val="22"/>
        </w:rPr>
        <w:t>Если на стороне арендатора выступает несколько лиц, обладающих правами на здания, сооружения, расположенные на земельном участке, арендная плата рассчитывается для каждого арендатора отдельно, пропорционально доле в праве или занимаемой площади в здании, сооружении, либо согласно сложи</w:t>
      </w:r>
      <w:r w:rsidRPr="00F118AB">
        <w:rPr>
          <w:sz w:val="22"/>
          <w:szCs w:val="22"/>
        </w:rPr>
        <w:t>в</w:t>
      </w:r>
      <w:r w:rsidRPr="00F118AB">
        <w:rPr>
          <w:sz w:val="22"/>
          <w:szCs w:val="22"/>
        </w:rPr>
        <w:t>шемуся порядку пользования земельным участком.</w:t>
      </w:r>
    </w:p>
    <w:p w:rsidR="00F118AB" w:rsidRPr="00F118AB" w:rsidRDefault="00F118AB" w:rsidP="00F118AB">
      <w:pPr>
        <w:ind w:firstLine="426"/>
        <w:jc w:val="both"/>
        <w:rPr>
          <w:sz w:val="22"/>
          <w:szCs w:val="22"/>
        </w:rPr>
      </w:pPr>
      <w:r w:rsidRPr="00F118AB">
        <w:rPr>
          <w:sz w:val="22"/>
          <w:szCs w:val="22"/>
        </w:rPr>
        <w:t>Размер арендной платы за земельный участок, предоставленный без проведения торгов, изменяется арендодателем в одностороннем порядке в случаях:</w:t>
      </w:r>
    </w:p>
    <w:p w:rsidR="00F118AB" w:rsidRPr="00F118AB" w:rsidRDefault="00F118AB" w:rsidP="00F118AB">
      <w:pPr>
        <w:numPr>
          <w:ilvl w:val="0"/>
          <w:numId w:val="33"/>
        </w:numPr>
        <w:tabs>
          <w:tab w:val="num" w:pos="709"/>
        </w:tabs>
        <w:ind w:right="34"/>
        <w:jc w:val="both"/>
        <w:rPr>
          <w:sz w:val="22"/>
          <w:szCs w:val="22"/>
        </w:rPr>
      </w:pPr>
      <w:r w:rsidRPr="00F118AB">
        <w:rPr>
          <w:sz w:val="22"/>
          <w:szCs w:val="22"/>
        </w:rPr>
        <w:t>изменения кадастровой стоимости земельного участка;</w:t>
      </w:r>
    </w:p>
    <w:p w:rsidR="00F118AB" w:rsidRPr="00F118AB" w:rsidRDefault="00F118AB" w:rsidP="00F118AB">
      <w:pPr>
        <w:numPr>
          <w:ilvl w:val="0"/>
          <w:numId w:val="33"/>
        </w:numPr>
        <w:tabs>
          <w:tab w:val="num" w:pos="709"/>
        </w:tabs>
        <w:ind w:right="34"/>
        <w:jc w:val="both"/>
        <w:rPr>
          <w:sz w:val="22"/>
          <w:szCs w:val="22"/>
        </w:rPr>
      </w:pPr>
      <w:r w:rsidRPr="00F118AB">
        <w:rPr>
          <w:sz w:val="22"/>
          <w:szCs w:val="22"/>
        </w:rPr>
        <w:t>перевода земельного участка из одной категории в другую;</w:t>
      </w:r>
    </w:p>
    <w:p w:rsidR="00F118AB" w:rsidRPr="00F118AB" w:rsidRDefault="00F118AB" w:rsidP="00F118AB">
      <w:pPr>
        <w:numPr>
          <w:ilvl w:val="0"/>
          <w:numId w:val="33"/>
        </w:numPr>
        <w:tabs>
          <w:tab w:val="num" w:pos="709"/>
        </w:tabs>
        <w:ind w:right="34"/>
        <w:jc w:val="both"/>
        <w:rPr>
          <w:sz w:val="22"/>
          <w:szCs w:val="22"/>
        </w:rPr>
      </w:pPr>
      <w:r w:rsidRPr="00F118AB">
        <w:rPr>
          <w:sz w:val="22"/>
          <w:szCs w:val="22"/>
        </w:rPr>
        <w:t>изменения вида разрешенного использования земельного участка;</w:t>
      </w:r>
    </w:p>
    <w:p w:rsidR="00F118AB" w:rsidRPr="00F118AB" w:rsidRDefault="00F118AB" w:rsidP="00F118AB">
      <w:pPr>
        <w:numPr>
          <w:ilvl w:val="0"/>
          <w:numId w:val="33"/>
        </w:numPr>
        <w:tabs>
          <w:tab w:val="num" w:pos="709"/>
        </w:tabs>
        <w:ind w:right="34"/>
        <w:jc w:val="both"/>
        <w:rPr>
          <w:sz w:val="22"/>
          <w:szCs w:val="22"/>
        </w:rPr>
      </w:pPr>
      <w:r>
        <w:rPr>
          <w:sz w:val="22"/>
          <w:szCs w:val="22"/>
        </w:rPr>
        <w:lastRenderedPageBreak/>
        <w:t>и</w:t>
      </w:r>
      <w:r w:rsidRPr="00F118AB">
        <w:rPr>
          <w:sz w:val="22"/>
          <w:szCs w:val="22"/>
        </w:rPr>
        <w:t>зменения коэффициентов, применяемых при расчете годовой арендной платы;</w:t>
      </w:r>
    </w:p>
    <w:p w:rsidR="00F118AB" w:rsidRPr="00F118AB" w:rsidRDefault="00F118AB" w:rsidP="00F118AB">
      <w:pPr>
        <w:numPr>
          <w:ilvl w:val="0"/>
          <w:numId w:val="33"/>
        </w:numPr>
        <w:tabs>
          <w:tab w:val="num" w:pos="709"/>
        </w:tabs>
        <w:ind w:right="34"/>
        <w:jc w:val="both"/>
        <w:rPr>
          <w:sz w:val="22"/>
          <w:szCs w:val="22"/>
        </w:rPr>
      </w:pPr>
      <w:r w:rsidRPr="00F118AB">
        <w:rPr>
          <w:sz w:val="22"/>
          <w:szCs w:val="22"/>
        </w:rPr>
        <w:t>внесения изменений в нормативные правовые акты Российской Федерации и Алтайского края, регулирующие порядок определения размера арендной платы за земельные участки;</w:t>
      </w:r>
    </w:p>
    <w:p w:rsidR="00F118AB" w:rsidRPr="00F118AB" w:rsidRDefault="00F118AB" w:rsidP="00F118AB">
      <w:pPr>
        <w:numPr>
          <w:ilvl w:val="0"/>
          <w:numId w:val="33"/>
        </w:numPr>
        <w:tabs>
          <w:tab w:val="num" w:pos="709"/>
        </w:tabs>
        <w:ind w:right="34"/>
        <w:jc w:val="both"/>
        <w:rPr>
          <w:sz w:val="22"/>
          <w:szCs w:val="22"/>
        </w:rPr>
      </w:pPr>
      <w:r w:rsidRPr="00F118AB">
        <w:rPr>
          <w:sz w:val="22"/>
          <w:szCs w:val="22"/>
        </w:rPr>
        <w:t>в иных случаях, предусмотренных договором.</w:t>
      </w:r>
    </w:p>
    <w:p w:rsidR="00F118AB" w:rsidRPr="00F118AB" w:rsidRDefault="00F118AB" w:rsidP="00F72288">
      <w:pPr>
        <w:ind w:firstLine="426"/>
        <w:jc w:val="both"/>
        <w:rPr>
          <w:sz w:val="22"/>
          <w:szCs w:val="22"/>
        </w:rPr>
      </w:pPr>
      <w:r w:rsidRPr="00F118AB">
        <w:rPr>
          <w:sz w:val="22"/>
          <w:szCs w:val="22"/>
        </w:rPr>
        <w:t>Условия и сроки внесения арендной платы определяются договором аренды.</w:t>
      </w:r>
    </w:p>
    <w:p w:rsidR="001E2865" w:rsidRDefault="001E2865" w:rsidP="001D32F4">
      <w:pPr>
        <w:pStyle w:val="1"/>
        <w:widowControl w:val="0"/>
        <w:jc w:val="center"/>
        <w:rPr>
          <w:b/>
          <w:bCs/>
          <w:szCs w:val="24"/>
        </w:rPr>
      </w:pPr>
    </w:p>
    <w:p w:rsidR="00D10025" w:rsidRPr="0079582B" w:rsidRDefault="006802FA" w:rsidP="00D10025">
      <w:pPr>
        <w:pStyle w:val="1"/>
        <w:keepNext w:val="0"/>
        <w:widowControl w:val="0"/>
        <w:jc w:val="center"/>
        <w:rPr>
          <w:b/>
          <w:bCs/>
          <w:szCs w:val="24"/>
        </w:rPr>
      </w:pPr>
      <w:bookmarkStart w:id="39" w:name="_Toc174622425"/>
      <w:r>
        <w:rPr>
          <w:b/>
          <w:bCs/>
          <w:szCs w:val="24"/>
        </w:rPr>
        <w:t>2.2.3</w:t>
      </w:r>
      <w:r w:rsidR="00D10025">
        <w:rPr>
          <w:b/>
          <w:bCs/>
          <w:szCs w:val="24"/>
        </w:rPr>
        <w:t xml:space="preserve">. </w:t>
      </w:r>
      <w:r w:rsidR="00D10025" w:rsidRPr="0079582B">
        <w:rPr>
          <w:b/>
          <w:bCs/>
          <w:szCs w:val="24"/>
        </w:rPr>
        <w:t xml:space="preserve">Основные этапы </w:t>
      </w:r>
      <w:r w:rsidR="0053246B">
        <w:rPr>
          <w:b/>
          <w:bCs/>
          <w:szCs w:val="24"/>
        </w:rPr>
        <w:t>определения</w:t>
      </w:r>
      <w:r w:rsidR="00D10025" w:rsidRPr="0079582B">
        <w:rPr>
          <w:b/>
          <w:bCs/>
          <w:szCs w:val="24"/>
        </w:rPr>
        <w:t xml:space="preserve"> </w:t>
      </w:r>
      <w:r>
        <w:rPr>
          <w:b/>
          <w:bCs/>
          <w:szCs w:val="24"/>
        </w:rPr>
        <w:t>коэффициентов</w:t>
      </w:r>
      <w:proofErr w:type="gramStart"/>
      <w:r>
        <w:rPr>
          <w:b/>
          <w:bCs/>
          <w:szCs w:val="24"/>
        </w:rPr>
        <w:t xml:space="preserve"> </w:t>
      </w:r>
      <w:r w:rsidRPr="006802FA">
        <w:rPr>
          <w:b/>
          <w:bCs/>
          <w:szCs w:val="24"/>
        </w:rPr>
        <w:t>К</w:t>
      </w:r>
      <w:proofErr w:type="gramEnd"/>
      <w:r w:rsidRPr="006802FA">
        <w:rPr>
          <w:b/>
          <w:bCs/>
          <w:szCs w:val="24"/>
        </w:rPr>
        <w:t xml:space="preserve"> и К1, применяемых при определ</w:t>
      </w:r>
      <w:r w:rsidRPr="006802FA">
        <w:rPr>
          <w:b/>
          <w:bCs/>
          <w:szCs w:val="24"/>
        </w:rPr>
        <w:t>е</w:t>
      </w:r>
      <w:r w:rsidRPr="006802FA">
        <w:rPr>
          <w:b/>
          <w:bCs/>
          <w:szCs w:val="24"/>
        </w:rPr>
        <w:t>нии размера годовой арендной платы за земельные участки, предоставляемые в аренду без проведения конкурсных процедур, расположенные на территории Первомайского района, государственная собственность на которые не разграничена, и земли, находящи</w:t>
      </w:r>
      <w:r w:rsidRPr="006802FA">
        <w:rPr>
          <w:b/>
          <w:bCs/>
          <w:szCs w:val="24"/>
        </w:rPr>
        <w:t>е</w:t>
      </w:r>
      <w:r w:rsidRPr="006802FA">
        <w:rPr>
          <w:b/>
          <w:bCs/>
          <w:szCs w:val="24"/>
        </w:rPr>
        <w:t>ся в собственности муниципального образования Первомайский район Алтайского края</w:t>
      </w:r>
      <w:bookmarkEnd w:id="39"/>
    </w:p>
    <w:p w:rsidR="00D10025" w:rsidRDefault="00D10025" w:rsidP="00E018B6">
      <w:pPr>
        <w:ind w:firstLine="426"/>
        <w:jc w:val="both"/>
        <w:rPr>
          <w:b/>
          <w:sz w:val="22"/>
          <w:szCs w:val="22"/>
        </w:rPr>
      </w:pPr>
    </w:p>
    <w:p w:rsidR="00E018B6" w:rsidRPr="002C3A49" w:rsidRDefault="00E018B6" w:rsidP="00E018B6">
      <w:pPr>
        <w:ind w:firstLine="426"/>
        <w:jc w:val="both"/>
        <w:rPr>
          <w:b/>
          <w:sz w:val="22"/>
          <w:szCs w:val="22"/>
        </w:rPr>
      </w:pPr>
      <w:r w:rsidRPr="002C3A49">
        <w:rPr>
          <w:b/>
          <w:sz w:val="22"/>
          <w:szCs w:val="22"/>
        </w:rPr>
        <w:t xml:space="preserve">Целью проведения исследования является определение </w:t>
      </w:r>
      <w:r w:rsidR="00BB01D9" w:rsidRPr="00BB01D9">
        <w:rPr>
          <w:b/>
          <w:sz w:val="22"/>
          <w:szCs w:val="22"/>
        </w:rPr>
        <w:t>экономически обоснованн</w:t>
      </w:r>
      <w:r w:rsidR="006802FA">
        <w:rPr>
          <w:b/>
          <w:sz w:val="22"/>
          <w:szCs w:val="22"/>
        </w:rPr>
        <w:t>ых</w:t>
      </w:r>
      <w:r w:rsidR="00BB01D9" w:rsidRPr="00BB01D9">
        <w:rPr>
          <w:b/>
          <w:sz w:val="22"/>
          <w:szCs w:val="22"/>
        </w:rPr>
        <w:t xml:space="preserve"> знач</w:t>
      </w:r>
      <w:r w:rsidR="00BB01D9" w:rsidRPr="00BB01D9">
        <w:rPr>
          <w:b/>
          <w:sz w:val="22"/>
          <w:szCs w:val="22"/>
        </w:rPr>
        <w:t>е</w:t>
      </w:r>
      <w:r w:rsidR="00BB01D9" w:rsidRPr="00BB01D9">
        <w:rPr>
          <w:b/>
          <w:sz w:val="22"/>
          <w:szCs w:val="22"/>
        </w:rPr>
        <w:t>ни</w:t>
      </w:r>
      <w:r w:rsidR="006802FA">
        <w:rPr>
          <w:b/>
          <w:sz w:val="22"/>
          <w:szCs w:val="22"/>
        </w:rPr>
        <w:t>й</w:t>
      </w:r>
      <w:r w:rsidR="00BB01D9" w:rsidRPr="00BB01D9">
        <w:rPr>
          <w:b/>
          <w:sz w:val="22"/>
          <w:szCs w:val="22"/>
        </w:rPr>
        <w:t xml:space="preserve"> </w:t>
      </w:r>
      <w:r w:rsidR="006802FA" w:rsidRPr="006802FA">
        <w:rPr>
          <w:b/>
          <w:sz w:val="22"/>
          <w:szCs w:val="22"/>
        </w:rPr>
        <w:t>коэффициентов</w:t>
      </w:r>
      <w:proofErr w:type="gramStart"/>
      <w:r w:rsidR="006802FA" w:rsidRPr="006802FA">
        <w:rPr>
          <w:b/>
          <w:sz w:val="22"/>
          <w:szCs w:val="22"/>
        </w:rPr>
        <w:t xml:space="preserve"> К</w:t>
      </w:r>
      <w:proofErr w:type="gramEnd"/>
      <w:r w:rsidR="006802FA" w:rsidRPr="006802FA">
        <w:rPr>
          <w:b/>
          <w:sz w:val="22"/>
          <w:szCs w:val="22"/>
        </w:rPr>
        <w:t xml:space="preserve"> и К1, применяемых при определении размера годовой арендной платы за земельные участки, предоставляемые в аренду без проведения конкурсных процедур, распол</w:t>
      </w:r>
      <w:r w:rsidR="006802FA" w:rsidRPr="006802FA">
        <w:rPr>
          <w:b/>
          <w:sz w:val="22"/>
          <w:szCs w:val="22"/>
        </w:rPr>
        <w:t>о</w:t>
      </w:r>
      <w:r w:rsidR="006802FA" w:rsidRPr="006802FA">
        <w:rPr>
          <w:b/>
          <w:sz w:val="22"/>
          <w:szCs w:val="22"/>
        </w:rPr>
        <w:t>женные на территории Первомайского района, государственная собственность на которые не ра</w:t>
      </w:r>
      <w:r w:rsidR="006802FA" w:rsidRPr="006802FA">
        <w:rPr>
          <w:b/>
          <w:sz w:val="22"/>
          <w:szCs w:val="22"/>
        </w:rPr>
        <w:t>з</w:t>
      </w:r>
      <w:r w:rsidR="006802FA" w:rsidRPr="006802FA">
        <w:rPr>
          <w:b/>
          <w:sz w:val="22"/>
          <w:szCs w:val="22"/>
        </w:rPr>
        <w:t>граничена, и земли, находящиеся в собственности муниципального образования Первомайский район Алтайского края</w:t>
      </w:r>
      <w:r w:rsidR="002C3A49">
        <w:rPr>
          <w:b/>
          <w:sz w:val="22"/>
          <w:szCs w:val="22"/>
        </w:rPr>
        <w:t>.</w:t>
      </w:r>
    </w:p>
    <w:p w:rsidR="006802FA" w:rsidRDefault="00E018B6" w:rsidP="00E018B6">
      <w:pPr>
        <w:ind w:firstLine="426"/>
        <w:jc w:val="both"/>
        <w:rPr>
          <w:sz w:val="22"/>
          <w:szCs w:val="22"/>
        </w:rPr>
      </w:pPr>
      <w:proofErr w:type="gramStart"/>
      <w:r>
        <w:rPr>
          <w:sz w:val="22"/>
          <w:szCs w:val="22"/>
        </w:rPr>
        <w:t>Исследование проводится с учетом положений Постановления</w:t>
      </w:r>
      <w:r w:rsidRPr="007537E8">
        <w:rPr>
          <w:sz w:val="22"/>
          <w:szCs w:val="22"/>
        </w:rPr>
        <w:t xml:space="preserve"> Правительства РФ от 16.07.2009</w:t>
      </w:r>
      <w:r>
        <w:rPr>
          <w:sz w:val="22"/>
          <w:szCs w:val="22"/>
        </w:rPr>
        <w:t xml:space="preserve"> г. №</w:t>
      </w:r>
      <w:r w:rsidR="002C3A49">
        <w:rPr>
          <w:sz w:val="22"/>
          <w:szCs w:val="22"/>
        </w:rPr>
        <w:t> </w:t>
      </w:r>
      <w:r w:rsidRPr="007537E8">
        <w:rPr>
          <w:sz w:val="22"/>
          <w:szCs w:val="22"/>
        </w:rPr>
        <w:t xml:space="preserve">582 (ред. от </w:t>
      </w:r>
      <w:r w:rsidR="006802FA" w:rsidRPr="00A61A13">
        <w:rPr>
          <w:sz w:val="22"/>
          <w:szCs w:val="22"/>
        </w:rPr>
        <w:t>22.06.2024</w:t>
      </w:r>
      <w:r w:rsidR="006802FA">
        <w:rPr>
          <w:sz w:val="22"/>
          <w:szCs w:val="22"/>
        </w:rPr>
        <w:t xml:space="preserve"> </w:t>
      </w:r>
      <w:r>
        <w:rPr>
          <w:sz w:val="22"/>
          <w:szCs w:val="22"/>
        </w:rPr>
        <w:t>г.) «</w:t>
      </w:r>
      <w:r w:rsidRPr="007537E8">
        <w:rPr>
          <w:sz w:val="22"/>
          <w:szCs w:val="22"/>
        </w:rPr>
        <w:t>Об основных принципах определения арендной платы при аренде земел</w:t>
      </w:r>
      <w:r w:rsidRPr="007537E8">
        <w:rPr>
          <w:sz w:val="22"/>
          <w:szCs w:val="22"/>
        </w:rPr>
        <w:t>ь</w:t>
      </w:r>
      <w:r w:rsidRPr="007537E8">
        <w:rPr>
          <w:sz w:val="22"/>
          <w:szCs w:val="22"/>
        </w:rPr>
        <w:t>ных участков, находящихся в государственной или муниципальной собственности, и о Правилах опр</w:t>
      </w:r>
      <w:r w:rsidRPr="007537E8">
        <w:rPr>
          <w:sz w:val="22"/>
          <w:szCs w:val="22"/>
        </w:rPr>
        <w:t>е</w:t>
      </w:r>
      <w:r w:rsidRPr="007537E8">
        <w:rPr>
          <w:sz w:val="22"/>
          <w:szCs w:val="22"/>
        </w:rPr>
        <w:t>деления размера арендной платы, а также порядка, условий и сроков внесения арендной платы за земли, находящиеся в собственности Российской Федерации</w:t>
      </w:r>
      <w:r>
        <w:rPr>
          <w:sz w:val="22"/>
          <w:szCs w:val="22"/>
        </w:rPr>
        <w:t xml:space="preserve">» и </w:t>
      </w:r>
      <w:r w:rsidRPr="001E6285">
        <w:rPr>
          <w:sz w:val="22"/>
          <w:szCs w:val="22"/>
        </w:rPr>
        <w:t>Постановлени</w:t>
      </w:r>
      <w:r>
        <w:rPr>
          <w:sz w:val="22"/>
          <w:szCs w:val="22"/>
        </w:rPr>
        <w:t>я</w:t>
      </w:r>
      <w:r w:rsidRPr="001E6285">
        <w:rPr>
          <w:sz w:val="22"/>
          <w:szCs w:val="22"/>
        </w:rPr>
        <w:t xml:space="preserve"> администрации Алтайского края</w:t>
      </w:r>
      <w:proofErr w:type="gramEnd"/>
      <w:r w:rsidRPr="001E6285">
        <w:rPr>
          <w:sz w:val="22"/>
          <w:szCs w:val="22"/>
        </w:rPr>
        <w:t xml:space="preserve"> от 24 декабря 2007 </w:t>
      </w:r>
      <w:r>
        <w:rPr>
          <w:sz w:val="22"/>
          <w:szCs w:val="22"/>
        </w:rPr>
        <w:t>г. №</w:t>
      </w:r>
      <w:r w:rsidRPr="001E6285">
        <w:rPr>
          <w:sz w:val="22"/>
          <w:szCs w:val="22"/>
        </w:rPr>
        <w:t xml:space="preserve"> 603 (в ред. от 19.05.2022 г.) </w:t>
      </w:r>
      <w:r>
        <w:rPr>
          <w:sz w:val="22"/>
          <w:szCs w:val="22"/>
        </w:rPr>
        <w:t>«</w:t>
      </w:r>
      <w:r w:rsidRPr="001E6285">
        <w:rPr>
          <w:sz w:val="22"/>
          <w:szCs w:val="22"/>
        </w:rPr>
        <w:t>Об утверждении Положения о порядке опр</w:t>
      </w:r>
      <w:r w:rsidRPr="001E6285">
        <w:rPr>
          <w:sz w:val="22"/>
          <w:szCs w:val="22"/>
        </w:rPr>
        <w:t>е</w:t>
      </w:r>
      <w:r w:rsidRPr="001E6285">
        <w:rPr>
          <w:sz w:val="22"/>
          <w:szCs w:val="22"/>
        </w:rPr>
        <w:t>деления размера арендной платы за использование находящихся на территории Алтайского края земел</w:t>
      </w:r>
      <w:r w:rsidRPr="001E6285">
        <w:rPr>
          <w:sz w:val="22"/>
          <w:szCs w:val="22"/>
        </w:rPr>
        <w:t>ь</w:t>
      </w:r>
      <w:r w:rsidRPr="001E6285">
        <w:rPr>
          <w:sz w:val="22"/>
          <w:szCs w:val="22"/>
        </w:rPr>
        <w:t>ных участков, государственная собственность на которые не разграничена, порядке, условиях и сроках ее внесения</w:t>
      </w:r>
      <w:r>
        <w:rPr>
          <w:sz w:val="22"/>
          <w:szCs w:val="22"/>
        </w:rPr>
        <w:t>».</w:t>
      </w:r>
      <w:r w:rsidR="003F0369">
        <w:rPr>
          <w:sz w:val="22"/>
          <w:szCs w:val="22"/>
        </w:rPr>
        <w:t xml:space="preserve"> </w:t>
      </w:r>
    </w:p>
    <w:p w:rsidR="00C86D52" w:rsidRPr="00C86D52" w:rsidRDefault="00E018B6" w:rsidP="00C86D52">
      <w:pPr>
        <w:ind w:firstLine="426"/>
        <w:jc w:val="both"/>
        <w:rPr>
          <w:sz w:val="22"/>
          <w:szCs w:val="22"/>
        </w:rPr>
      </w:pPr>
      <w:r w:rsidRPr="00C86D52">
        <w:rPr>
          <w:b/>
          <w:sz w:val="22"/>
          <w:szCs w:val="22"/>
        </w:rPr>
        <w:t>Расчет коэффициентов осуществляется в разрезе видов разрешенн</w:t>
      </w:r>
      <w:r w:rsidR="00C86D52" w:rsidRPr="00C86D52">
        <w:rPr>
          <w:b/>
          <w:sz w:val="22"/>
          <w:szCs w:val="22"/>
        </w:rPr>
        <w:t>ых</w:t>
      </w:r>
      <w:r w:rsidRPr="00C86D52">
        <w:rPr>
          <w:b/>
          <w:sz w:val="22"/>
          <w:szCs w:val="22"/>
        </w:rPr>
        <w:t xml:space="preserve"> использовани</w:t>
      </w:r>
      <w:r w:rsidR="00C86D52" w:rsidRPr="00C86D52">
        <w:rPr>
          <w:b/>
          <w:sz w:val="22"/>
          <w:szCs w:val="22"/>
        </w:rPr>
        <w:t>й</w:t>
      </w:r>
      <w:r w:rsidRPr="00C86D52">
        <w:rPr>
          <w:b/>
          <w:sz w:val="22"/>
          <w:szCs w:val="22"/>
        </w:rPr>
        <w:t xml:space="preserve"> земел</w:t>
      </w:r>
      <w:r w:rsidRPr="00C86D52">
        <w:rPr>
          <w:b/>
          <w:sz w:val="22"/>
          <w:szCs w:val="22"/>
        </w:rPr>
        <w:t>ь</w:t>
      </w:r>
      <w:r w:rsidRPr="00C86D52">
        <w:rPr>
          <w:b/>
          <w:sz w:val="22"/>
          <w:szCs w:val="22"/>
        </w:rPr>
        <w:t>ных участко</w:t>
      </w:r>
      <w:r w:rsidR="00C86D52" w:rsidRPr="00C86D52">
        <w:rPr>
          <w:b/>
          <w:sz w:val="22"/>
          <w:szCs w:val="22"/>
        </w:rPr>
        <w:t>в</w:t>
      </w:r>
      <w:r w:rsidR="00C86D52">
        <w:rPr>
          <w:sz w:val="22"/>
          <w:szCs w:val="22"/>
        </w:rPr>
        <w:t>, утвержденных</w:t>
      </w:r>
      <w:r w:rsidR="00C86D52" w:rsidRPr="00C86D52">
        <w:rPr>
          <w:sz w:val="22"/>
          <w:szCs w:val="22"/>
        </w:rPr>
        <w:t xml:space="preserve"> Приказом Федеральной службы государственной регистрации, кадастра и картографии № </w:t>
      </w:r>
      <w:proofErr w:type="gramStart"/>
      <w:r w:rsidR="00C86D52" w:rsidRPr="00C86D52">
        <w:rPr>
          <w:sz w:val="22"/>
          <w:szCs w:val="22"/>
        </w:rPr>
        <w:t>П</w:t>
      </w:r>
      <w:proofErr w:type="gramEnd"/>
      <w:r w:rsidR="00C86D52" w:rsidRPr="00C86D52">
        <w:rPr>
          <w:sz w:val="22"/>
          <w:szCs w:val="22"/>
        </w:rPr>
        <w:t>/0412 от 10.11.2020 г. «Об утверждении классификатора видов разрешенного испол</w:t>
      </w:r>
      <w:r w:rsidR="00C86D52" w:rsidRPr="00C86D52">
        <w:rPr>
          <w:sz w:val="22"/>
          <w:szCs w:val="22"/>
        </w:rPr>
        <w:t>ь</w:t>
      </w:r>
      <w:r w:rsidR="00C86D52" w:rsidRPr="00C86D52">
        <w:rPr>
          <w:sz w:val="22"/>
          <w:szCs w:val="22"/>
        </w:rPr>
        <w:t>зования земельных участков»:</w:t>
      </w:r>
    </w:p>
    <w:p w:rsidR="00C86D52" w:rsidRPr="00C86D52" w:rsidRDefault="00C86D52" w:rsidP="00C86D52">
      <w:pPr>
        <w:ind w:firstLine="426"/>
        <w:jc w:val="both"/>
        <w:rPr>
          <w:sz w:val="22"/>
          <w:szCs w:val="22"/>
        </w:rPr>
      </w:pPr>
      <w:r w:rsidRPr="00C86D52">
        <w:rPr>
          <w:sz w:val="22"/>
          <w:szCs w:val="22"/>
        </w:rPr>
        <w:t>код 1.0 «Сельскохозяйственное использование»</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2.0 «Жилая застройка»</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3.0 «Общественное использование объектов капитального строительства»</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4.0 «Предпринимательство»</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5.0 «Отдых (рекреация)»</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6.0 «Производственная деятельность»</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7.0 «Транспорт»</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8.0 «Обеспечение обороны и безопасности»</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9.0 «Деятельность по особой охране и изучению природы»</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10.0 «Использование лесов»</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11.0 «Водные объекты»</w:t>
      </w:r>
      <w:r w:rsidR="004A1934">
        <w:rPr>
          <w:sz w:val="22"/>
          <w:szCs w:val="22"/>
        </w:rPr>
        <w:t>;</w:t>
      </w:r>
    </w:p>
    <w:p w:rsidR="00C86D52" w:rsidRPr="00C86D52" w:rsidRDefault="00C86D52" w:rsidP="00C86D52">
      <w:pPr>
        <w:ind w:firstLine="426"/>
        <w:jc w:val="both"/>
        <w:rPr>
          <w:sz w:val="22"/>
          <w:szCs w:val="22"/>
        </w:rPr>
      </w:pPr>
      <w:r w:rsidRPr="00C86D52">
        <w:rPr>
          <w:sz w:val="22"/>
          <w:szCs w:val="22"/>
        </w:rPr>
        <w:t>код 12.0 «Земельные участки (территории) общего пользования»</w:t>
      </w:r>
      <w:r w:rsidR="004A1934">
        <w:rPr>
          <w:sz w:val="22"/>
          <w:szCs w:val="22"/>
        </w:rPr>
        <w:t>;</w:t>
      </w:r>
    </w:p>
    <w:p w:rsidR="00C86D52" w:rsidRDefault="00C86D52" w:rsidP="00C86D52">
      <w:pPr>
        <w:ind w:firstLine="426"/>
        <w:jc w:val="both"/>
        <w:rPr>
          <w:sz w:val="22"/>
          <w:szCs w:val="22"/>
        </w:rPr>
      </w:pPr>
      <w:r w:rsidRPr="00C86D52">
        <w:rPr>
          <w:sz w:val="22"/>
          <w:szCs w:val="22"/>
        </w:rPr>
        <w:t>код 13.0 «Земельные участки общего назначения</w:t>
      </w:r>
      <w:r w:rsidR="004A1934">
        <w:rPr>
          <w:sz w:val="22"/>
          <w:szCs w:val="22"/>
        </w:rPr>
        <w:t>.</w:t>
      </w:r>
    </w:p>
    <w:p w:rsidR="00C86D52" w:rsidRDefault="00C86D52" w:rsidP="00C86D52">
      <w:pPr>
        <w:ind w:firstLine="426"/>
        <w:jc w:val="both"/>
        <w:rPr>
          <w:sz w:val="22"/>
          <w:szCs w:val="22"/>
        </w:rPr>
      </w:pPr>
      <w:r w:rsidRPr="00C86D52">
        <w:rPr>
          <w:b/>
          <w:sz w:val="22"/>
          <w:szCs w:val="22"/>
        </w:rPr>
        <w:t>Территории муниципального образования Первомайский район Алтайского края, для кот</w:t>
      </w:r>
      <w:r w:rsidRPr="00C86D52">
        <w:rPr>
          <w:b/>
          <w:sz w:val="22"/>
          <w:szCs w:val="22"/>
        </w:rPr>
        <w:t>о</w:t>
      </w:r>
      <w:r w:rsidRPr="00C86D52">
        <w:rPr>
          <w:b/>
          <w:sz w:val="22"/>
          <w:szCs w:val="22"/>
        </w:rPr>
        <w:t>рых необходимо определить значения коэффициентов</w:t>
      </w:r>
      <w:proofErr w:type="gramStart"/>
      <w:r w:rsidRPr="00C86D52">
        <w:rPr>
          <w:b/>
          <w:sz w:val="22"/>
          <w:szCs w:val="22"/>
        </w:rPr>
        <w:t xml:space="preserve"> К</w:t>
      </w:r>
      <w:proofErr w:type="gramEnd"/>
      <w:r w:rsidRPr="00C86D52">
        <w:rPr>
          <w:b/>
          <w:sz w:val="22"/>
          <w:szCs w:val="22"/>
        </w:rPr>
        <w:t xml:space="preserve"> и К1</w:t>
      </w:r>
      <w:r>
        <w:rPr>
          <w:sz w:val="22"/>
          <w:szCs w:val="22"/>
        </w:rPr>
        <w:t>:</w:t>
      </w:r>
    </w:p>
    <w:p w:rsidR="00C86D52" w:rsidRPr="00C86D52" w:rsidRDefault="00C86D52" w:rsidP="00C86D52">
      <w:pPr>
        <w:ind w:firstLine="426"/>
        <w:jc w:val="both"/>
        <w:rPr>
          <w:sz w:val="22"/>
          <w:szCs w:val="22"/>
        </w:rPr>
      </w:pPr>
      <w:r>
        <w:rPr>
          <w:sz w:val="22"/>
          <w:szCs w:val="22"/>
        </w:rPr>
        <w:t>1</w:t>
      </w:r>
      <w:r w:rsidRPr="00C86D52">
        <w:rPr>
          <w:sz w:val="22"/>
          <w:szCs w:val="22"/>
        </w:rPr>
        <w:t xml:space="preserve">) </w:t>
      </w:r>
      <w:proofErr w:type="spellStart"/>
      <w:r w:rsidRPr="00C86D52">
        <w:rPr>
          <w:sz w:val="22"/>
          <w:szCs w:val="22"/>
        </w:rPr>
        <w:t>Акуловский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 xml:space="preserve">2) </w:t>
      </w:r>
      <w:proofErr w:type="spellStart"/>
      <w:r w:rsidRPr="00C86D52">
        <w:rPr>
          <w:sz w:val="22"/>
          <w:szCs w:val="22"/>
        </w:rPr>
        <w:t>Баюноключевский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3) Березовский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4) Бобровский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 xml:space="preserve">5) </w:t>
      </w:r>
      <w:proofErr w:type="spellStart"/>
      <w:r w:rsidRPr="00C86D52">
        <w:rPr>
          <w:sz w:val="22"/>
          <w:szCs w:val="22"/>
        </w:rPr>
        <w:t>Боровихинский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 xml:space="preserve">6) </w:t>
      </w:r>
      <w:proofErr w:type="spellStart"/>
      <w:r w:rsidRPr="00C86D52">
        <w:rPr>
          <w:sz w:val="22"/>
          <w:szCs w:val="22"/>
        </w:rPr>
        <w:t>Жилинский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 xml:space="preserve">7) </w:t>
      </w:r>
      <w:proofErr w:type="spellStart"/>
      <w:r w:rsidRPr="00C86D52">
        <w:rPr>
          <w:sz w:val="22"/>
          <w:szCs w:val="22"/>
        </w:rPr>
        <w:t>Журавлихинский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 xml:space="preserve">8) </w:t>
      </w:r>
      <w:proofErr w:type="spellStart"/>
      <w:r w:rsidRPr="00C86D52">
        <w:rPr>
          <w:sz w:val="22"/>
          <w:szCs w:val="22"/>
        </w:rPr>
        <w:t>Зудиловский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 xml:space="preserve">9) </w:t>
      </w:r>
      <w:proofErr w:type="spellStart"/>
      <w:r w:rsidRPr="00C86D52">
        <w:rPr>
          <w:sz w:val="22"/>
          <w:szCs w:val="22"/>
        </w:rPr>
        <w:t>Логовской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lastRenderedPageBreak/>
        <w:t>10) Первомайский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 xml:space="preserve">11) </w:t>
      </w:r>
      <w:proofErr w:type="spellStart"/>
      <w:r w:rsidRPr="00C86D52">
        <w:rPr>
          <w:sz w:val="22"/>
          <w:szCs w:val="22"/>
        </w:rPr>
        <w:t>Повалихинский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 xml:space="preserve">12) </w:t>
      </w:r>
      <w:proofErr w:type="spellStart"/>
      <w:r w:rsidRPr="00C86D52">
        <w:rPr>
          <w:sz w:val="22"/>
          <w:szCs w:val="22"/>
        </w:rPr>
        <w:t>Рассказихинский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 xml:space="preserve">13) </w:t>
      </w:r>
      <w:proofErr w:type="spellStart"/>
      <w:r w:rsidRPr="00C86D52">
        <w:rPr>
          <w:sz w:val="22"/>
          <w:szCs w:val="22"/>
        </w:rPr>
        <w:t>Санниковский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sz w:val="22"/>
          <w:szCs w:val="22"/>
        </w:rPr>
      </w:pPr>
      <w:r w:rsidRPr="00C86D52">
        <w:rPr>
          <w:sz w:val="22"/>
          <w:szCs w:val="22"/>
        </w:rPr>
        <w:t>14) Северный сельсовет</w:t>
      </w:r>
      <w:r w:rsidR="004A1934">
        <w:rPr>
          <w:sz w:val="22"/>
          <w:szCs w:val="22"/>
        </w:rPr>
        <w:t>;</w:t>
      </w:r>
    </w:p>
    <w:p w:rsidR="00C86D52" w:rsidRPr="00C86D52" w:rsidRDefault="004A1934" w:rsidP="00C86D52">
      <w:pPr>
        <w:ind w:firstLine="426"/>
        <w:jc w:val="both"/>
        <w:rPr>
          <w:sz w:val="22"/>
          <w:szCs w:val="22"/>
        </w:rPr>
      </w:pPr>
      <w:r>
        <w:rPr>
          <w:sz w:val="22"/>
          <w:szCs w:val="22"/>
        </w:rPr>
        <w:t>15) Сибирский сельсовет;</w:t>
      </w:r>
    </w:p>
    <w:p w:rsidR="00C86D52" w:rsidRPr="00C86D52" w:rsidRDefault="004A1934" w:rsidP="00C86D52">
      <w:pPr>
        <w:ind w:firstLine="426"/>
        <w:jc w:val="both"/>
        <w:rPr>
          <w:sz w:val="22"/>
          <w:szCs w:val="22"/>
        </w:rPr>
      </w:pPr>
      <w:r>
        <w:rPr>
          <w:sz w:val="22"/>
          <w:szCs w:val="22"/>
        </w:rPr>
        <w:t>16) Солнечный сельсовет;</w:t>
      </w:r>
    </w:p>
    <w:p w:rsidR="00C86D52" w:rsidRDefault="00C86D52" w:rsidP="00C86D52">
      <w:pPr>
        <w:ind w:firstLine="426"/>
        <w:jc w:val="both"/>
        <w:rPr>
          <w:sz w:val="22"/>
          <w:szCs w:val="22"/>
        </w:rPr>
      </w:pPr>
      <w:r w:rsidRPr="00C86D52">
        <w:rPr>
          <w:sz w:val="22"/>
          <w:szCs w:val="22"/>
        </w:rPr>
        <w:t xml:space="preserve">17) </w:t>
      </w:r>
      <w:proofErr w:type="spellStart"/>
      <w:r w:rsidRPr="00C86D52">
        <w:rPr>
          <w:sz w:val="22"/>
          <w:szCs w:val="22"/>
        </w:rPr>
        <w:t>Сорочеловской</w:t>
      </w:r>
      <w:proofErr w:type="spellEnd"/>
      <w:r w:rsidRPr="00C86D52">
        <w:rPr>
          <w:sz w:val="22"/>
          <w:szCs w:val="22"/>
        </w:rPr>
        <w:t xml:space="preserve"> сельсовет</w:t>
      </w:r>
      <w:r w:rsidR="004A1934">
        <w:rPr>
          <w:sz w:val="22"/>
          <w:szCs w:val="22"/>
        </w:rPr>
        <w:t>.</w:t>
      </w:r>
    </w:p>
    <w:p w:rsidR="00C86D52" w:rsidRPr="00C86D52" w:rsidRDefault="00C86D52" w:rsidP="00C86D52">
      <w:pPr>
        <w:ind w:firstLine="426"/>
        <w:jc w:val="both"/>
        <w:rPr>
          <w:b/>
          <w:sz w:val="22"/>
          <w:szCs w:val="22"/>
        </w:rPr>
      </w:pPr>
      <w:r w:rsidRPr="00C86D52">
        <w:rPr>
          <w:b/>
          <w:sz w:val="22"/>
          <w:szCs w:val="22"/>
        </w:rPr>
        <w:t>Категории пользователей, для которых устанавливается коэффициент К</w:t>
      </w:r>
      <w:proofErr w:type="gramStart"/>
      <w:r w:rsidRPr="00C86D52">
        <w:rPr>
          <w:b/>
          <w:sz w:val="22"/>
          <w:szCs w:val="22"/>
        </w:rPr>
        <w:t>1</w:t>
      </w:r>
      <w:proofErr w:type="gramEnd"/>
      <w:r w:rsidRPr="00C86D52">
        <w:rPr>
          <w:b/>
          <w:sz w:val="22"/>
          <w:szCs w:val="22"/>
        </w:rPr>
        <w:t>:</w:t>
      </w:r>
    </w:p>
    <w:p w:rsidR="00C86D52" w:rsidRPr="00C86D52" w:rsidRDefault="00C86D52" w:rsidP="00C86D52">
      <w:pPr>
        <w:ind w:firstLine="426"/>
        <w:jc w:val="both"/>
        <w:rPr>
          <w:sz w:val="22"/>
          <w:szCs w:val="22"/>
        </w:rPr>
      </w:pPr>
      <w:r w:rsidRPr="00C86D52">
        <w:rPr>
          <w:sz w:val="22"/>
          <w:szCs w:val="22"/>
        </w:rPr>
        <w:t>1) физические и юридические лица, осуществляющие переработку сельскохозяйственной проду</w:t>
      </w:r>
      <w:r w:rsidRPr="00C86D52">
        <w:rPr>
          <w:sz w:val="22"/>
          <w:szCs w:val="22"/>
        </w:rPr>
        <w:t>к</w:t>
      </w:r>
      <w:r w:rsidRPr="00C86D52">
        <w:rPr>
          <w:sz w:val="22"/>
          <w:szCs w:val="22"/>
        </w:rPr>
        <w:t>ции до стадии 2 и более технологических переделов и в соответствии с ОКВЭД 10 – «Производство п</w:t>
      </w:r>
      <w:r w:rsidRPr="00C86D52">
        <w:rPr>
          <w:sz w:val="22"/>
          <w:szCs w:val="22"/>
        </w:rPr>
        <w:t>и</w:t>
      </w:r>
      <w:r w:rsidRPr="00C86D52">
        <w:rPr>
          <w:sz w:val="22"/>
          <w:szCs w:val="22"/>
        </w:rPr>
        <w:t>щевых продуктов»</w:t>
      </w:r>
      <w:r w:rsidR="004A1934">
        <w:rPr>
          <w:sz w:val="22"/>
          <w:szCs w:val="22"/>
        </w:rPr>
        <w:t>;</w:t>
      </w:r>
    </w:p>
    <w:p w:rsidR="00C86D52" w:rsidRDefault="00C86D52" w:rsidP="00C86D52">
      <w:pPr>
        <w:ind w:firstLine="426"/>
        <w:jc w:val="both"/>
        <w:rPr>
          <w:sz w:val="22"/>
          <w:szCs w:val="22"/>
        </w:rPr>
      </w:pPr>
      <w:r w:rsidRPr="00C86D52">
        <w:rPr>
          <w:sz w:val="22"/>
          <w:szCs w:val="22"/>
        </w:rPr>
        <w:t>2) физические и юридические лица, осуществляющие производство органического сельскохозяйс</w:t>
      </w:r>
      <w:r w:rsidRPr="00C86D52">
        <w:rPr>
          <w:sz w:val="22"/>
          <w:szCs w:val="22"/>
        </w:rPr>
        <w:t>т</w:t>
      </w:r>
      <w:r w:rsidRPr="00C86D52">
        <w:rPr>
          <w:sz w:val="22"/>
          <w:szCs w:val="22"/>
        </w:rPr>
        <w:t>венного сырья и органической сельскохозяйственной продукции (органическое земледелие)</w:t>
      </w:r>
      <w:r w:rsidR="004A1934">
        <w:rPr>
          <w:sz w:val="22"/>
          <w:szCs w:val="22"/>
        </w:rPr>
        <w:t>.</w:t>
      </w:r>
    </w:p>
    <w:p w:rsidR="00C33497" w:rsidRPr="00C33497" w:rsidRDefault="00C33497" w:rsidP="00C86D52">
      <w:pPr>
        <w:ind w:firstLine="426"/>
        <w:jc w:val="both"/>
        <w:rPr>
          <w:sz w:val="22"/>
          <w:szCs w:val="22"/>
        </w:rPr>
      </w:pPr>
      <w:r w:rsidRPr="00C86D52">
        <w:rPr>
          <w:b/>
          <w:sz w:val="22"/>
          <w:szCs w:val="22"/>
        </w:rPr>
        <w:t>Основным</w:t>
      </w:r>
      <w:r w:rsidR="00BE4A3E" w:rsidRPr="00C86D52">
        <w:rPr>
          <w:b/>
          <w:sz w:val="22"/>
          <w:szCs w:val="22"/>
        </w:rPr>
        <w:t xml:space="preserve"> </w:t>
      </w:r>
      <w:r w:rsidRPr="00C86D52">
        <w:rPr>
          <w:b/>
          <w:sz w:val="22"/>
          <w:szCs w:val="22"/>
        </w:rPr>
        <w:t>требованием</w:t>
      </w:r>
      <w:r w:rsidR="00BE4A3E" w:rsidRPr="00C86D52">
        <w:rPr>
          <w:b/>
          <w:sz w:val="22"/>
          <w:szCs w:val="22"/>
        </w:rPr>
        <w:t xml:space="preserve"> </w:t>
      </w:r>
      <w:r w:rsidRPr="00C86D52">
        <w:rPr>
          <w:b/>
          <w:sz w:val="22"/>
          <w:szCs w:val="22"/>
        </w:rPr>
        <w:t>при</w:t>
      </w:r>
      <w:r w:rsidR="00BE4A3E" w:rsidRPr="00C86D52">
        <w:rPr>
          <w:b/>
          <w:sz w:val="22"/>
          <w:szCs w:val="22"/>
        </w:rPr>
        <w:t xml:space="preserve"> </w:t>
      </w:r>
      <w:r w:rsidRPr="00C86D52">
        <w:rPr>
          <w:b/>
          <w:sz w:val="22"/>
          <w:szCs w:val="22"/>
        </w:rPr>
        <w:t>установлении</w:t>
      </w:r>
      <w:r w:rsidR="00BE4A3E" w:rsidRPr="00C86D52">
        <w:rPr>
          <w:b/>
          <w:sz w:val="22"/>
          <w:szCs w:val="22"/>
        </w:rPr>
        <w:t xml:space="preserve"> </w:t>
      </w:r>
      <w:r w:rsidRPr="00C86D52">
        <w:rPr>
          <w:b/>
          <w:sz w:val="22"/>
          <w:szCs w:val="22"/>
        </w:rPr>
        <w:t>коэффициентов</w:t>
      </w:r>
      <w:r w:rsidR="00BE4A3E" w:rsidRPr="00C86D52">
        <w:rPr>
          <w:b/>
          <w:sz w:val="22"/>
          <w:szCs w:val="22"/>
        </w:rPr>
        <w:t xml:space="preserve"> </w:t>
      </w:r>
      <w:r w:rsidRPr="00C86D52">
        <w:rPr>
          <w:b/>
          <w:sz w:val="22"/>
          <w:szCs w:val="22"/>
        </w:rPr>
        <w:t>для</w:t>
      </w:r>
      <w:r w:rsidR="00BE4A3E" w:rsidRPr="00C86D52">
        <w:rPr>
          <w:b/>
          <w:sz w:val="22"/>
          <w:szCs w:val="22"/>
        </w:rPr>
        <w:t xml:space="preserve"> </w:t>
      </w:r>
      <w:r w:rsidRPr="00C86D52">
        <w:rPr>
          <w:b/>
          <w:sz w:val="22"/>
          <w:szCs w:val="22"/>
        </w:rPr>
        <w:t>определения</w:t>
      </w:r>
      <w:r w:rsidR="00BE4A3E" w:rsidRPr="00C86D52">
        <w:rPr>
          <w:b/>
          <w:sz w:val="22"/>
          <w:szCs w:val="22"/>
        </w:rPr>
        <w:t xml:space="preserve"> </w:t>
      </w:r>
      <w:r w:rsidRPr="00C86D52">
        <w:rPr>
          <w:b/>
          <w:sz w:val="22"/>
          <w:szCs w:val="22"/>
        </w:rPr>
        <w:t>платы за землю является их экономическое обоснование</w:t>
      </w:r>
      <w:r w:rsidRPr="00C33497">
        <w:rPr>
          <w:sz w:val="22"/>
          <w:szCs w:val="22"/>
        </w:rPr>
        <w:t>. Такая дифференциация должна основываться</w:t>
      </w:r>
      <w:r w:rsidR="00BE4A3E">
        <w:rPr>
          <w:sz w:val="22"/>
          <w:szCs w:val="22"/>
        </w:rPr>
        <w:t xml:space="preserve"> </w:t>
      </w:r>
      <w:r w:rsidRPr="00C33497">
        <w:rPr>
          <w:sz w:val="22"/>
          <w:szCs w:val="22"/>
        </w:rPr>
        <w:t>на</w:t>
      </w:r>
      <w:r w:rsidR="00BE4A3E">
        <w:rPr>
          <w:sz w:val="22"/>
          <w:szCs w:val="22"/>
        </w:rPr>
        <w:t xml:space="preserve"> </w:t>
      </w:r>
      <w:r w:rsidRPr="00C33497">
        <w:rPr>
          <w:sz w:val="22"/>
          <w:szCs w:val="22"/>
        </w:rPr>
        <w:t>анализе</w:t>
      </w:r>
      <w:r w:rsidR="00BE4A3E">
        <w:rPr>
          <w:sz w:val="22"/>
          <w:szCs w:val="22"/>
        </w:rPr>
        <w:t xml:space="preserve"> </w:t>
      </w:r>
      <w:r w:rsidRPr="00C33497">
        <w:rPr>
          <w:sz w:val="22"/>
          <w:szCs w:val="22"/>
        </w:rPr>
        <w:t>и</w:t>
      </w:r>
      <w:r w:rsidR="00BE4A3E">
        <w:rPr>
          <w:sz w:val="22"/>
          <w:szCs w:val="22"/>
        </w:rPr>
        <w:t xml:space="preserve"> </w:t>
      </w:r>
      <w:r w:rsidRPr="00C33497">
        <w:rPr>
          <w:sz w:val="22"/>
          <w:szCs w:val="22"/>
        </w:rPr>
        <w:t>оценке</w:t>
      </w:r>
      <w:r w:rsidR="00BE4A3E">
        <w:rPr>
          <w:sz w:val="22"/>
          <w:szCs w:val="22"/>
        </w:rPr>
        <w:t xml:space="preserve"> </w:t>
      </w:r>
      <w:r w:rsidRPr="00C33497">
        <w:rPr>
          <w:sz w:val="22"/>
          <w:szCs w:val="22"/>
        </w:rPr>
        <w:t>экономических,</w:t>
      </w:r>
      <w:r w:rsidR="00BE4A3E">
        <w:rPr>
          <w:sz w:val="22"/>
          <w:szCs w:val="22"/>
        </w:rPr>
        <w:t xml:space="preserve"> </w:t>
      </w:r>
      <w:r w:rsidRPr="00C33497">
        <w:rPr>
          <w:sz w:val="22"/>
          <w:szCs w:val="22"/>
        </w:rPr>
        <w:t>природных</w:t>
      </w:r>
      <w:r w:rsidR="00BE4A3E">
        <w:rPr>
          <w:sz w:val="22"/>
          <w:szCs w:val="22"/>
        </w:rPr>
        <w:t xml:space="preserve"> </w:t>
      </w:r>
      <w:r w:rsidRPr="00C33497">
        <w:rPr>
          <w:sz w:val="22"/>
          <w:szCs w:val="22"/>
        </w:rPr>
        <w:t>и</w:t>
      </w:r>
      <w:r w:rsidR="00BE4A3E">
        <w:rPr>
          <w:sz w:val="22"/>
          <w:szCs w:val="22"/>
        </w:rPr>
        <w:t xml:space="preserve"> </w:t>
      </w:r>
      <w:r w:rsidRPr="00C33497">
        <w:rPr>
          <w:sz w:val="22"/>
          <w:szCs w:val="22"/>
        </w:rPr>
        <w:t>иных</w:t>
      </w:r>
      <w:r w:rsidR="00BE4A3E">
        <w:rPr>
          <w:sz w:val="22"/>
          <w:szCs w:val="22"/>
        </w:rPr>
        <w:t xml:space="preserve"> </w:t>
      </w:r>
      <w:r w:rsidRPr="00C33497">
        <w:rPr>
          <w:sz w:val="22"/>
          <w:szCs w:val="22"/>
        </w:rPr>
        <w:t>факторов,</w:t>
      </w:r>
      <w:r w:rsidR="00BE4A3E">
        <w:rPr>
          <w:sz w:val="22"/>
          <w:szCs w:val="22"/>
        </w:rPr>
        <w:t xml:space="preserve"> </w:t>
      </w:r>
      <w:r w:rsidRPr="00C33497">
        <w:rPr>
          <w:sz w:val="22"/>
          <w:szCs w:val="22"/>
        </w:rPr>
        <w:t>характеризующих земельный участок в конкре</w:t>
      </w:r>
      <w:r w:rsidRPr="00C33497">
        <w:rPr>
          <w:sz w:val="22"/>
          <w:szCs w:val="22"/>
        </w:rPr>
        <w:t>т</w:t>
      </w:r>
      <w:r w:rsidRPr="00C33497">
        <w:rPr>
          <w:sz w:val="22"/>
          <w:szCs w:val="22"/>
        </w:rPr>
        <w:t>ной зоне.</w:t>
      </w:r>
      <w:r w:rsidR="00BE4A3E">
        <w:rPr>
          <w:sz w:val="22"/>
          <w:szCs w:val="22"/>
        </w:rPr>
        <w:t xml:space="preserve"> </w:t>
      </w:r>
      <w:proofErr w:type="gramStart"/>
      <w:r w:rsidRPr="00C33497">
        <w:rPr>
          <w:sz w:val="22"/>
          <w:szCs w:val="22"/>
        </w:rPr>
        <w:t>Данный подход соответствует</w:t>
      </w:r>
      <w:r w:rsidR="00BE4A3E">
        <w:rPr>
          <w:sz w:val="22"/>
          <w:szCs w:val="22"/>
        </w:rPr>
        <w:t xml:space="preserve"> </w:t>
      </w:r>
      <w:r w:rsidRPr="00C33497">
        <w:rPr>
          <w:sz w:val="22"/>
          <w:szCs w:val="22"/>
        </w:rPr>
        <w:t>принципам</w:t>
      </w:r>
      <w:r w:rsidR="00BE4A3E">
        <w:rPr>
          <w:sz w:val="22"/>
          <w:szCs w:val="22"/>
        </w:rPr>
        <w:t xml:space="preserve"> </w:t>
      </w:r>
      <w:r w:rsidRPr="00C33497">
        <w:rPr>
          <w:sz w:val="22"/>
          <w:szCs w:val="22"/>
        </w:rPr>
        <w:t>предсказуемости</w:t>
      </w:r>
      <w:r w:rsidR="00BE4A3E">
        <w:rPr>
          <w:sz w:val="22"/>
          <w:szCs w:val="22"/>
        </w:rPr>
        <w:t xml:space="preserve"> </w:t>
      </w:r>
      <w:r w:rsidRPr="00C33497">
        <w:rPr>
          <w:sz w:val="22"/>
          <w:szCs w:val="22"/>
        </w:rPr>
        <w:t>расчета</w:t>
      </w:r>
      <w:r w:rsidR="00BE4A3E">
        <w:rPr>
          <w:sz w:val="22"/>
          <w:szCs w:val="22"/>
        </w:rPr>
        <w:t xml:space="preserve"> </w:t>
      </w:r>
      <w:r w:rsidRPr="00C33497">
        <w:rPr>
          <w:sz w:val="22"/>
          <w:szCs w:val="22"/>
        </w:rPr>
        <w:t>размера</w:t>
      </w:r>
      <w:r w:rsidR="00BE4A3E">
        <w:rPr>
          <w:sz w:val="22"/>
          <w:szCs w:val="22"/>
        </w:rPr>
        <w:t xml:space="preserve"> </w:t>
      </w:r>
      <w:r w:rsidRPr="00C33497">
        <w:rPr>
          <w:sz w:val="22"/>
          <w:szCs w:val="22"/>
        </w:rPr>
        <w:t>арендной платы, в соответствии с которым в нормативных правовых актах органов государственной</w:t>
      </w:r>
      <w:r w:rsidR="00BE4A3E">
        <w:rPr>
          <w:sz w:val="22"/>
          <w:szCs w:val="22"/>
        </w:rPr>
        <w:t xml:space="preserve"> </w:t>
      </w:r>
      <w:r w:rsidRPr="00C33497">
        <w:rPr>
          <w:sz w:val="22"/>
          <w:szCs w:val="22"/>
        </w:rPr>
        <w:t>власти</w:t>
      </w:r>
      <w:r w:rsidR="00BE4A3E">
        <w:rPr>
          <w:sz w:val="22"/>
          <w:szCs w:val="22"/>
        </w:rPr>
        <w:t xml:space="preserve"> </w:t>
      </w:r>
      <w:r w:rsidRPr="00C33497">
        <w:rPr>
          <w:sz w:val="22"/>
          <w:szCs w:val="22"/>
        </w:rPr>
        <w:t>и</w:t>
      </w:r>
      <w:r w:rsidR="00BE4A3E">
        <w:rPr>
          <w:sz w:val="22"/>
          <w:szCs w:val="22"/>
        </w:rPr>
        <w:t xml:space="preserve"> </w:t>
      </w:r>
      <w:r w:rsidRPr="00C33497">
        <w:rPr>
          <w:sz w:val="22"/>
          <w:szCs w:val="22"/>
        </w:rPr>
        <w:t>органов</w:t>
      </w:r>
      <w:r w:rsidR="00BE4A3E">
        <w:rPr>
          <w:sz w:val="22"/>
          <w:szCs w:val="22"/>
        </w:rPr>
        <w:t xml:space="preserve"> </w:t>
      </w:r>
      <w:r w:rsidRPr="00C33497">
        <w:rPr>
          <w:sz w:val="22"/>
          <w:szCs w:val="22"/>
        </w:rPr>
        <w:t>м</w:t>
      </w:r>
      <w:r w:rsidRPr="00C33497">
        <w:rPr>
          <w:sz w:val="22"/>
          <w:szCs w:val="22"/>
        </w:rPr>
        <w:t>е</w:t>
      </w:r>
      <w:r w:rsidRPr="00C33497">
        <w:rPr>
          <w:sz w:val="22"/>
          <w:szCs w:val="22"/>
        </w:rPr>
        <w:t>стного</w:t>
      </w:r>
      <w:r w:rsidR="00BE4A3E">
        <w:rPr>
          <w:sz w:val="22"/>
          <w:szCs w:val="22"/>
        </w:rPr>
        <w:t xml:space="preserve"> </w:t>
      </w:r>
      <w:r w:rsidRPr="00C33497">
        <w:rPr>
          <w:sz w:val="22"/>
          <w:szCs w:val="22"/>
        </w:rPr>
        <w:t>самоуправления</w:t>
      </w:r>
      <w:r w:rsidR="00BE4A3E">
        <w:rPr>
          <w:sz w:val="22"/>
          <w:szCs w:val="22"/>
        </w:rPr>
        <w:t xml:space="preserve"> </w:t>
      </w:r>
      <w:r w:rsidRPr="00C33497">
        <w:rPr>
          <w:sz w:val="22"/>
          <w:szCs w:val="22"/>
        </w:rPr>
        <w:t>определяются</w:t>
      </w:r>
      <w:r w:rsidR="00BE4A3E">
        <w:rPr>
          <w:sz w:val="22"/>
          <w:szCs w:val="22"/>
        </w:rPr>
        <w:t xml:space="preserve"> </w:t>
      </w:r>
      <w:r w:rsidRPr="00C33497">
        <w:rPr>
          <w:sz w:val="22"/>
          <w:szCs w:val="22"/>
        </w:rPr>
        <w:t>порядок</w:t>
      </w:r>
      <w:r w:rsidR="00BE4A3E">
        <w:rPr>
          <w:sz w:val="22"/>
          <w:szCs w:val="22"/>
        </w:rPr>
        <w:t xml:space="preserve"> </w:t>
      </w:r>
      <w:r w:rsidRPr="00C33497">
        <w:rPr>
          <w:sz w:val="22"/>
          <w:szCs w:val="22"/>
        </w:rPr>
        <w:t>расчета арендной платы и случаи, в которых возможен пересмотр размера арендной платы в одностороннем порядке по тр</w:t>
      </w:r>
      <w:r w:rsidR="00BE4A3E">
        <w:rPr>
          <w:sz w:val="22"/>
          <w:szCs w:val="22"/>
        </w:rPr>
        <w:t xml:space="preserve">ебованию арендодателя </w:t>
      </w:r>
      <w:r w:rsidRPr="00C33497">
        <w:rPr>
          <w:sz w:val="22"/>
          <w:szCs w:val="22"/>
        </w:rPr>
        <w:t>и принципу предельно допустимой простоты расчета арендной платы, в соответствии с которым предусматривается</w:t>
      </w:r>
      <w:r w:rsidR="00BE4A3E">
        <w:rPr>
          <w:sz w:val="22"/>
          <w:szCs w:val="22"/>
        </w:rPr>
        <w:t xml:space="preserve"> </w:t>
      </w:r>
      <w:r w:rsidRPr="00C33497">
        <w:rPr>
          <w:sz w:val="22"/>
          <w:szCs w:val="22"/>
        </w:rPr>
        <w:t>возможность</w:t>
      </w:r>
      <w:r w:rsidR="00BE4A3E">
        <w:rPr>
          <w:sz w:val="22"/>
          <w:szCs w:val="22"/>
        </w:rPr>
        <w:t xml:space="preserve"> </w:t>
      </w:r>
      <w:r w:rsidRPr="00C33497">
        <w:rPr>
          <w:sz w:val="22"/>
          <w:szCs w:val="22"/>
        </w:rPr>
        <w:t>определения</w:t>
      </w:r>
      <w:r w:rsidR="00BE4A3E">
        <w:rPr>
          <w:sz w:val="22"/>
          <w:szCs w:val="22"/>
        </w:rPr>
        <w:t xml:space="preserve"> </w:t>
      </w:r>
      <w:r w:rsidRPr="00C33497">
        <w:rPr>
          <w:sz w:val="22"/>
          <w:szCs w:val="22"/>
        </w:rPr>
        <w:t>арендной</w:t>
      </w:r>
      <w:proofErr w:type="gramEnd"/>
      <w:r w:rsidR="00BE4A3E">
        <w:rPr>
          <w:sz w:val="22"/>
          <w:szCs w:val="22"/>
        </w:rPr>
        <w:t xml:space="preserve"> </w:t>
      </w:r>
      <w:r w:rsidRPr="00C33497">
        <w:rPr>
          <w:sz w:val="22"/>
          <w:szCs w:val="22"/>
        </w:rPr>
        <w:t>платы</w:t>
      </w:r>
      <w:r w:rsidR="00BE4A3E">
        <w:rPr>
          <w:sz w:val="22"/>
          <w:szCs w:val="22"/>
        </w:rPr>
        <w:t xml:space="preserve"> </w:t>
      </w:r>
      <w:r w:rsidRPr="00C33497">
        <w:rPr>
          <w:sz w:val="22"/>
          <w:szCs w:val="22"/>
        </w:rPr>
        <w:t>на</w:t>
      </w:r>
      <w:r w:rsidR="00BE4A3E">
        <w:rPr>
          <w:sz w:val="22"/>
          <w:szCs w:val="22"/>
        </w:rPr>
        <w:t xml:space="preserve"> </w:t>
      </w:r>
      <w:r w:rsidRPr="00C33497">
        <w:rPr>
          <w:sz w:val="22"/>
          <w:szCs w:val="22"/>
        </w:rPr>
        <w:t>основании</w:t>
      </w:r>
      <w:r w:rsidR="00BE4A3E">
        <w:rPr>
          <w:sz w:val="22"/>
          <w:szCs w:val="22"/>
        </w:rPr>
        <w:t xml:space="preserve"> </w:t>
      </w:r>
      <w:r w:rsidRPr="00C33497">
        <w:rPr>
          <w:sz w:val="22"/>
          <w:szCs w:val="22"/>
        </w:rPr>
        <w:t>кадастровой</w:t>
      </w:r>
      <w:r w:rsidR="00BE4A3E">
        <w:rPr>
          <w:sz w:val="22"/>
          <w:szCs w:val="22"/>
        </w:rPr>
        <w:t xml:space="preserve"> </w:t>
      </w:r>
      <w:r w:rsidR="003F0369">
        <w:rPr>
          <w:sz w:val="22"/>
          <w:szCs w:val="22"/>
        </w:rPr>
        <w:t>стоимости</w:t>
      </w:r>
      <w:r w:rsidRPr="00C33497">
        <w:rPr>
          <w:sz w:val="22"/>
          <w:szCs w:val="22"/>
        </w:rPr>
        <w:t xml:space="preserve">. </w:t>
      </w:r>
    </w:p>
    <w:p w:rsidR="00C33497" w:rsidRPr="00C33497" w:rsidRDefault="00C33497" w:rsidP="00C33497">
      <w:pPr>
        <w:ind w:firstLine="426"/>
        <w:jc w:val="both"/>
        <w:rPr>
          <w:sz w:val="22"/>
          <w:szCs w:val="22"/>
        </w:rPr>
      </w:pPr>
      <w:r w:rsidRPr="00C33497">
        <w:rPr>
          <w:sz w:val="22"/>
          <w:szCs w:val="22"/>
        </w:rPr>
        <w:t>Для определения экономичес</w:t>
      </w:r>
      <w:r w:rsidR="003809A6">
        <w:rPr>
          <w:sz w:val="22"/>
          <w:szCs w:val="22"/>
        </w:rPr>
        <w:t>ки обоснованн</w:t>
      </w:r>
      <w:r w:rsidR="00C86D52">
        <w:rPr>
          <w:sz w:val="22"/>
          <w:szCs w:val="22"/>
        </w:rPr>
        <w:t>ых</w:t>
      </w:r>
      <w:r w:rsidR="003809A6">
        <w:rPr>
          <w:sz w:val="22"/>
          <w:szCs w:val="22"/>
        </w:rPr>
        <w:t xml:space="preserve"> </w:t>
      </w:r>
      <w:r w:rsidR="00BB01D9">
        <w:rPr>
          <w:sz w:val="22"/>
          <w:szCs w:val="22"/>
        </w:rPr>
        <w:t>з</w:t>
      </w:r>
      <w:r w:rsidR="00BB01D9" w:rsidRPr="00BB01D9">
        <w:rPr>
          <w:sz w:val="22"/>
          <w:szCs w:val="22"/>
        </w:rPr>
        <w:t>начени</w:t>
      </w:r>
      <w:r w:rsidR="00C86D52">
        <w:rPr>
          <w:sz w:val="22"/>
          <w:szCs w:val="22"/>
        </w:rPr>
        <w:t>й</w:t>
      </w:r>
      <w:r w:rsidR="00BB01D9" w:rsidRPr="00BB01D9">
        <w:rPr>
          <w:sz w:val="22"/>
          <w:szCs w:val="22"/>
        </w:rPr>
        <w:t xml:space="preserve"> </w:t>
      </w:r>
      <w:r w:rsidR="00C86D52" w:rsidRPr="00C86D52">
        <w:rPr>
          <w:sz w:val="22"/>
          <w:szCs w:val="22"/>
        </w:rPr>
        <w:t>коэффициентов</w:t>
      </w:r>
      <w:proofErr w:type="gramStart"/>
      <w:r w:rsidR="00C86D52" w:rsidRPr="00C86D52">
        <w:rPr>
          <w:sz w:val="22"/>
          <w:szCs w:val="22"/>
        </w:rPr>
        <w:t xml:space="preserve"> К</w:t>
      </w:r>
      <w:proofErr w:type="gramEnd"/>
      <w:r w:rsidR="00C86D52" w:rsidRPr="00C86D52">
        <w:rPr>
          <w:sz w:val="22"/>
          <w:szCs w:val="22"/>
        </w:rPr>
        <w:t xml:space="preserve"> и К1, применяемых при определении размера годовой арендной платы за земельные участки, предоставляемые в аренду без пр</w:t>
      </w:r>
      <w:r w:rsidR="00C86D52" w:rsidRPr="00C86D52">
        <w:rPr>
          <w:sz w:val="22"/>
          <w:szCs w:val="22"/>
        </w:rPr>
        <w:t>о</w:t>
      </w:r>
      <w:r w:rsidR="00C86D52" w:rsidRPr="00C86D52">
        <w:rPr>
          <w:sz w:val="22"/>
          <w:szCs w:val="22"/>
        </w:rPr>
        <w:t>ведения конкурсных процедур, расположенные на территории Первомайского района, государственная собственность на которые не разграничена, и земли, находящиеся в собственности муниципального о</w:t>
      </w:r>
      <w:r w:rsidR="00C86D52" w:rsidRPr="00C86D52">
        <w:rPr>
          <w:sz w:val="22"/>
          <w:szCs w:val="22"/>
        </w:rPr>
        <w:t>б</w:t>
      </w:r>
      <w:r w:rsidR="00C86D52" w:rsidRPr="00C86D52">
        <w:rPr>
          <w:sz w:val="22"/>
          <w:szCs w:val="22"/>
        </w:rPr>
        <w:t>разования Первомайский район Алтайского края</w:t>
      </w:r>
      <w:r w:rsidRPr="00C33497">
        <w:rPr>
          <w:sz w:val="22"/>
          <w:szCs w:val="22"/>
        </w:rPr>
        <w:t xml:space="preserve">, </w:t>
      </w:r>
      <w:r w:rsidRPr="00AC2ECA">
        <w:rPr>
          <w:b/>
          <w:sz w:val="22"/>
          <w:szCs w:val="22"/>
        </w:rPr>
        <w:t>выполнены следующие этапы</w:t>
      </w:r>
      <w:r w:rsidRPr="00C33497">
        <w:rPr>
          <w:sz w:val="22"/>
          <w:szCs w:val="22"/>
        </w:rPr>
        <w:t xml:space="preserve">: </w:t>
      </w:r>
    </w:p>
    <w:p w:rsidR="00C33497" w:rsidRPr="00C33497" w:rsidRDefault="00C33497" w:rsidP="00C33497">
      <w:pPr>
        <w:ind w:firstLine="426"/>
        <w:jc w:val="both"/>
        <w:rPr>
          <w:sz w:val="22"/>
          <w:szCs w:val="22"/>
        </w:rPr>
      </w:pPr>
      <w:r w:rsidRPr="00C86D52">
        <w:rPr>
          <w:b/>
          <w:sz w:val="22"/>
          <w:szCs w:val="22"/>
        </w:rPr>
        <w:t>1 этап</w:t>
      </w:r>
      <w:r w:rsidRPr="00C33497">
        <w:rPr>
          <w:sz w:val="22"/>
          <w:szCs w:val="22"/>
        </w:rPr>
        <w:t xml:space="preserve"> </w:t>
      </w:r>
      <w:r w:rsidR="00F23388">
        <w:rPr>
          <w:sz w:val="22"/>
          <w:szCs w:val="22"/>
        </w:rPr>
        <w:t>– анализ соответствующего сегмента рынка, в том числе:</w:t>
      </w:r>
    </w:p>
    <w:p w:rsidR="00C33497" w:rsidRPr="00C33497" w:rsidRDefault="00D10025" w:rsidP="00C33497">
      <w:pPr>
        <w:ind w:firstLine="426"/>
        <w:jc w:val="both"/>
        <w:rPr>
          <w:sz w:val="22"/>
          <w:szCs w:val="22"/>
        </w:rPr>
      </w:pPr>
      <w:r>
        <w:rPr>
          <w:sz w:val="22"/>
          <w:szCs w:val="22"/>
        </w:rPr>
        <w:t>а</w:t>
      </w:r>
      <w:r w:rsidR="00BE4A3E">
        <w:rPr>
          <w:sz w:val="22"/>
          <w:szCs w:val="22"/>
        </w:rPr>
        <w:t>) а</w:t>
      </w:r>
      <w:r w:rsidR="00C33497" w:rsidRPr="00C33497">
        <w:rPr>
          <w:sz w:val="22"/>
          <w:szCs w:val="22"/>
        </w:rPr>
        <w:t xml:space="preserve">нализ </w:t>
      </w:r>
      <w:r w:rsidR="00BE4A3E">
        <w:rPr>
          <w:sz w:val="22"/>
          <w:szCs w:val="22"/>
        </w:rPr>
        <w:t>с</w:t>
      </w:r>
      <w:r w:rsidR="00BE4A3E" w:rsidRPr="00BE4A3E">
        <w:rPr>
          <w:sz w:val="22"/>
          <w:szCs w:val="22"/>
        </w:rPr>
        <w:t>оциально-экономическо</w:t>
      </w:r>
      <w:r w:rsidR="00BE4A3E">
        <w:rPr>
          <w:sz w:val="22"/>
          <w:szCs w:val="22"/>
        </w:rPr>
        <w:t>го положения</w:t>
      </w:r>
      <w:r w:rsidR="00BE4A3E" w:rsidRPr="00BE4A3E">
        <w:rPr>
          <w:sz w:val="22"/>
          <w:szCs w:val="22"/>
        </w:rPr>
        <w:t xml:space="preserve"> РФ и Алтайского края</w:t>
      </w:r>
      <w:r w:rsidR="00BE4A3E">
        <w:rPr>
          <w:sz w:val="22"/>
          <w:szCs w:val="22"/>
        </w:rPr>
        <w:t>;</w:t>
      </w:r>
    </w:p>
    <w:p w:rsidR="00C33497" w:rsidRPr="00C33497" w:rsidRDefault="00D10025" w:rsidP="00C33497">
      <w:pPr>
        <w:ind w:firstLine="426"/>
        <w:jc w:val="both"/>
        <w:rPr>
          <w:sz w:val="22"/>
          <w:szCs w:val="22"/>
        </w:rPr>
      </w:pPr>
      <w:r>
        <w:rPr>
          <w:sz w:val="22"/>
          <w:szCs w:val="22"/>
        </w:rPr>
        <w:t>б</w:t>
      </w:r>
      <w:r w:rsidR="00BE4A3E">
        <w:rPr>
          <w:sz w:val="22"/>
          <w:szCs w:val="22"/>
        </w:rPr>
        <w:t>) а</w:t>
      </w:r>
      <w:r w:rsidR="00C33497" w:rsidRPr="00C33497">
        <w:rPr>
          <w:sz w:val="22"/>
          <w:szCs w:val="22"/>
        </w:rPr>
        <w:t xml:space="preserve">нализ </w:t>
      </w:r>
      <w:r w:rsidR="00BE4A3E">
        <w:rPr>
          <w:sz w:val="22"/>
          <w:szCs w:val="22"/>
        </w:rPr>
        <w:t>с</w:t>
      </w:r>
      <w:r w:rsidR="00BE4A3E" w:rsidRPr="00BE4A3E">
        <w:rPr>
          <w:sz w:val="22"/>
          <w:szCs w:val="22"/>
        </w:rPr>
        <w:t>оциально-экономическо</w:t>
      </w:r>
      <w:r w:rsidR="00BE4A3E">
        <w:rPr>
          <w:sz w:val="22"/>
          <w:szCs w:val="22"/>
        </w:rPr>
        <w:t>го</w:t>
      </w:r>
      <w:r>
        <w:rPr>
          <w:sz w:val="22"/>
          <w:szCs w:val="22"/>
        </w:rPr>
        <w:t xml:space="preserve"> положения</w:t>
      </w:r>
      <w:r w:rsidR="00BE4A3E" w:rsidRPr="00BE4A3E">
        <w:rPr>
          <w:sz w:val="22"/>
          <w:szCs w:val="22"/>
        </w:rPr>
        <w:t xml:space="preserve"> </w:t>
      </w:r>
      <w:r w:rsidR="00C86D52">
        <w:rPr>
          <w:sz w:val="22"/>
          <w:szCs w:val="22"/>
        </w:rPr>
        <w:t>Первомайского района</w:t>
      </w:r>
      <w:r w:rsidR="00FB6894">
        <w:rPr>
          <w:sz w:val="22"/>
          <w:szCs w:val="22"/>
        </w:rPr>
        <w:t xml:space="preserve"> </w:t>
      </w:r>
      <w:r w:rsidR="00FB6894" w:rsidRPr="00BE4A3E">
        <w:rPr>
          <w:sz w:val="22"/>
          <w:szCs w:val="22"/>
        </w:rPr>
        <w:t>Алтайского края</w:t>
      </w:r>
      <w:r w:rsidR="00BE4A3E">
        <w:rPr>
          <w:sz w:val="22"/>
          <w:szCs w:val="22"/>
        </w:rPr>
        <w:t>;</w:t>
      </w:r>
      <w:r w:rsidR="00C33497" w:rsidRPr="00C33497">
        <w:rPr>
          <w:sz w:val="22"/>
          <w:szCs w:val="22"/>
        </w:rPr>
        <w:t xml:space="preserve"> </w:t>
      </w:r>
    </w:p>
    <w:p w:rsidR="00C33497" w:rsidRPr="00C33497" w:rsidRDefault="00D10025" w:rsidP="00C33497">
      <w:pPr>
        <w:ind w:firstLine="426"/>
        <w:jc w:val="both"/>
        <w:rPr>
          <w:sz w:val="22"/>
          <w:szCs w:val="22"/>
        </w:rPr>
      </w:pPr>
      <w:r>
        <w:rPr>
          <w:sz w:val="22"/>
          <w:szCs w:val="22"/>
        </w:rPr>
        <w:t>в</w:t>
      </w:r>
      <w:r w:rsidR="00BE4A3E">
        <w:rPr>
          <w:sz w:val="22"/>
          <w:szCs w:val="22"/>
        </w:rPr>
        <w:t>) а</w:t>
      </w:r>
      <w:r w:rsidR="00C33497" w:rsidRPr="00C33497">
        <w:rPr>
          <w:sz w:val="22"/>
          <w:szCs w:val="22"/>
        </w:rPr>
        <w:t xml:space="preserve">нализ рынка </w:t>
      </w:r>
      <w:r w:rsidR="00BE4A3E">
        <w:rPr>
          <w:sz w:val="22"/>
          <w:szCs w:val="22"/>
        </w:rPr>
        <w:t>земельных участков</w:t>
      </w:r>
      <w:r w:rsidR="00C33497" w:rsidRPr="00C33497">
        <w:rPr>
          <w:sz w:val="22"/>
          <w:szCs w:val="22"/>
        </w:rPr>
        <w:t xml:space="preserve"> в Алтайск</w:t>
      </w:r>
      <w:r w:rsidR="00BE4A3E">
        <w:rPr>
          <w:sz w:val="22"/>
          <w:szCs w:val="22"/>
        </w:rPr>
        <w:t xml:space="preserve">ом крае и </w:t>
      </w:r>
      <w:r w:rsidR="00C86D52">
        <w:rPr>
          <w:sz w:val="22"/>
          <w:szCs w:val="22"/>
        </w:rPr>
        <w:t>Первомайском районе</w:t>
      </w:r>
      <w:r>
        <w:rPr>
          <w:sz w:val="22"/>
          <w:szCs w:val="22"/>
        </w:rPr>
        <w:t>;</w:t>
      </w:r>
      <w:r w:rsidR="00C33497" w:rsidRPr="00C33497">
        <w:rPr>
          <w:sz w:val="22"/>
          <w:szCs w:val="22"/>
        </w:rPr>
        <w:t xml:space="preserve"> </w:t>
      </w:r>
    </w:p>
    <w:p w:rsidR="00C33497" w:rsidRDefault="00F23388" w:rsidP="00C33497">
      <w:pPr>
        <w:ind w:firstLine="426"/>
        <w:jc w:val="both"/>
        <w:rPr>
          <w:sz w:val="22"/>
          <w:szCs w:val="22"/>
        </w:rPr>
      </w:pPr>
      <w:r w:rsidRPr="00C86D52">
        <w:rPr>
          <w:b/>
          <w:sz w:val="22"/>
          <w:szCs w:val="22"/>
        </w:rPr>
        <w:t>2 этап</w:t>
      </w:r>
      <w:r>
        <w:rPr>
          <w:sz w:val="22"/>
          <w:szCs w:val="22"/>
        </w:rPr>
        <w:t xml:space="preserve"> – о</w:t>
      </w:r>
      <w:r w:rsidR="00C33497" w:rsidRPr="00C33497">
        <w:rPr>
          <w:sz w:val="22"/>
          <w:szCs w:val="22"/>
        </w:rPr>
        <w:t>пределение</w:t>
      </w:r>
      <w:r w:rsidR="00BE4A3E">
        <w:rPr>
          <w:sz w:val="22"/>
          <w:szCs w:val="22"/>
        </w:rPr>
        <w:t xml:space="preserve"> </w:t>
      </w:r>
      <w:r w:rsidR="00C33497" w:rsidRPr="00C33497">
        <w:rPr>
          <w:sz w:val="22"/>
          <w:szCs w:val="22"/>
        </w:rPr>
        <w:t>(обоснование)</w:t>
      </w:r>
      <w:r w:rsidR="00BE4A3E">
        <w:rPr>
          <w:sz w:val="22"/>
          <w:szCs w:val="22"/>
        </w:rPr>
        <w:t xml:space="preserve"> </w:t>
      </w:r>
      <w:r w:rsidR="00C86D52">
        <w:rPr>
          <w:sz w:val="22"/>
          <w:szCs w:val="22"/>
        </w:rPr>
        <w:t>з</w:t>
      </w:r>
      <w:r w:rsidR="00C86D52" w:rsidRPr="00BB01D9">
        <w:rPr>
          <w:sz w:val="22"/>
          <w:szCs w:val="22"/>
        </w:rPr>
        <w:t>начени</w:t>
      </w:r>
      <w:r w:rsidR="00C86D52">
        <w:rPr>
          <w:sz w:val="22"/>
          <w:szCs w:val="22"/>
        </w:rPr>
        <w:t>й</w:t>
      </w:r>
      <w:r w:rsidR="00C86D52" w:rsidRPr="00BB01D9">
        <w:rPr>
          <w:sz w:val="22"/>
          <w:szCs w:val="22"/>
        </w:rPr>
        <w:t xml:space="preserve"> </w:t>
      </w:r>
      <w:r w:rsidR="00C86D52" w:rsidRPr="00C86D52">
        <w:rPr>
          <w:sz w:val="22"/>
          <w:szCs w:val="22"/>
        </w:rPr>
        <w:t>коэффициентов</w:t>
      </w:r>
      <w:proofErr w:type="gramStart"/>
      <w:r w:rsidR="00C86D52" w:rsidRPr="00C86D52">
        <w:rPr>
          <w:sz w:val="22"/>
          <w:szCs w:val="22"/>
        </w:rPr>
        <w:t xml:space="preserve"> К</w:t>
      </w:r>
      <w:proofErr w:type="gramEnd"/>
      <w:r w:rsidR="00C86D52" w:rsidRPr="00C86D52">
        <w:rPr>
          <w:sz w:val="22"/>
          <w:szCs w:val="22"/>
        </w:rPr>
        <w:t>, применяемых при определении размера годовой арендной платы за земельные участки, предоставляемые в аренду без проведения ко</w:t>
      </w:r>
      <w:r w:rsidR="00C86D52" w:rsidRPr="00C86D52">
        <w:rPr>
          <w:sz w:val="22"/>
          <w:szCs w:val="22"/>
        </w:rPr>
        <w:t>н</w:t>
      </w:r>
      <w:r w:rsidR="00C86D52" w:rsidRPr="00C86D52">
        <w:rPr>
          <w:sz w:val="22"/>
          <w:szCs w:val="22"/>
        </w:rPr>
        <w:t>курсных процедур, расположенные на территории Первомайского района, государственная собстве</w:t>
      </w:r>
      <w:r w:rsidR="00C86D52" w:rsidRPr="00C86D52">
        <w:rPr>
          <w:sz w:val="22"/>
          <w:szCs w:val="22"/>
        </w:rPr>
        <w:t>н</w:t>
      </w:r>
      <w:r w:rsidR="00C86D52" w:rsidRPr="00C86D52">
        <w:rPr>
          <w:sz w:val="22"/>
          <w:szCs w:val="22"/>
        </w:rPr>
        <w:t>ность на которые не разграничена, и земли, находящиеся в собственности муниципального образования Первомайский район Алтайского края</w:t>
      </w:r>
      <w:r w:rsidR="00C86D52">
        <w:rPr>
          <w:sz w:val="22"/>
          <w:szCs w:val="22"/>
        </w:rPr>
        <w:t>, в том числе</w:t>
      </w:r>
      <w:r w:rsidR="004C5E6E">
        <w:rPr>
          <w:sz w:val="22"/>
          <w:szCs w:val="22"/>
        </w:rPr>
        <w:t>:</w:t>
      </w:r>
    </w:p>
    <w:p w:rsidR="004C5E6E" w:rsidRPr="004C5E6E" w:rsidRDefault="004C5E6E" w:rsidP="004C5E6E">
      <w:pPr>
        <w:ind w:firstLine="426"/>
        <w:jc w:val="both"/>
        <w:rPr>
          <w:sz w:val="22"/>
          <w:szCs w:val="22"/>
        </w:rPr>
      </w:pPr>
      <w:r>
        <w:rPr>
          <w:sz w:val="22"/>
          <w:szCs w:val="22"/>
        </w:rPr>
        <w:t>а) о</w:t>
      </w:r>
      <w:r w:rsidRPr="004C5E6E">
        <w:rPr>
          <w:sz w:val="22"/>
          <w:szCs w:val="22"/>
        </w:rPr>
        <w:t>пределение величин</w:t>
      </w:r>
      <w:r w:rsidR="00FB6894">
        <w:rPr>
          <w:sz w:val="22"/>
          <w:szCs w:val="22"/>
        </w:rPr>
        <w:t>ы</w:t>
      </w:r>
      <w:r w:rsidRPr="004C5E6E">
        <w:rPr>
          <w:sz w:val="22"/>
          <w:szCs w:val="22"/>
        </w:rPr>
        <w:t xml:space="preserve"> арендной платы для земельных участков по </w:t>
      </w:r>
      <w:r w:rsidR="00FB6894">
        <w:rPr>
          <w:sz w:val="22"/>
          <w:szCs w:val="22"/>
        </w:rPr>
        <w:t>исследуем</w:t>
      </w:r>
      <w:r w:rsidR="00C86D52">
        <w:rPr>
          <w:sz w:val="22"/>
          <w:szCs w:val="22"/>
        </w:rPr>
        <w:t>ым</w:t>
      </w:r>
      <w:r w:rsidR="00FB6894">
        <w:rPr>
          <w:sz w:val="22"/>
          <w:szCs w:val="22"/>
        </w:rPr>
        <w:t xml:space="preserve"> </w:t>
      </w:r>
      <w:r w:rsidRPr="004C5E6E">
        <w:rPr>
          <w:sz w:val="22"/>
          <w:szCs w:val="22"/>
        </w:rPr>
        <w:t>вид</w:t>
      </w:r>
      <w:r w:rsidR="00C86D52">
        <w:rPr>
          <w:sz w:val="22"/>
          <w:szCs w:val="22"/>
        </w:rPr>
        <w:t>ам</w:t>
      </w:r>
      <w:r w:rsidR="00FB6894">
        <w:rPr>
          <w:sz w:val="22"/>
          <w:szCs w:val="22"/>
        </w:rPr>
        <w:t xml:space="preserve"> разр</w:t>
      </w:r>
      <w:r w:rsidR="00FB6894">
        <w:rPr>
          <w:sz w:val="22"/>
          <w:szCs w:val="22"/>
        </w:rPr>
        <w:t>е</w:t>
      </w:r>
      <w:r w:rsidR="00FB6894">
        <w:rPr>
          <w:sz w:val="22"/>
          <w:szCs w:val="22"/>
        </w:rPr>
        <w:t>шенного использования</w:t>
      </w:r>
      <w:r w:rsidRPr="004C5E6E">
        <w:rPr>
          <w:sz w:val="22"/>
          <w:szCs w:val="22"/>
        </w:rPr>
        <w:t xml:space="preserve">; </w:t>
      </w:r>
    </w:p>
    <w:p w:rsidR="003F0369" w:rsidRDefault="004C5E6E" w:rsidP="004C5E6E">
      <w:pPr>
        <w:ind w:firstLine="426"/>
        <w:jc w:val="both"/>
        <w:rPr>
          <w:sz w:val="22"/>
          <w:szCs w:val="22"/>
        </w:rPr>
      </w:pPr>
      <w:r>
        <w:rPr>
          <w:sz w:val="22"/>
          <w:szCs w:val="22"/>
        </w:rPr>
        <w:t xml:space="preserve">б) </w:t>
      </w:r>
      <w:r w:rsidRPr="004C5E6E">
        <w:rPr>
          <w:sz w:val="22"/>
          <w:szCs w:val="22"/>
        </w:rPr>
        <w:t>определение соотношения рыночных величин арендной платы и кадастровой стоимости</w:t>
      </w:r>
      <w:r w:rsidR="003F0369">
        <w:rPr>
          <w:sz w:val="22"/>
          <w:szCs w:val="22"/>
        </w:rPr>
        <w:t>;</w:t>
      </w:r>
    </w:p>
    <w:p w:rsidR="001D7272" w:rsidRDefault="003F0369" w:rsidP="004C5E6E">
      <w:pPr>
        <w:ind w:firstLine="426"/>
        <w:jc w:val="both"/>
        <w:rPr>
          <w:sz w:val="22"/>
          <w:szCs w:val="22"/>
        </w:rPr>
      </w:pPr>
      <w:r>
        <w:rPr>
          <w:sz w:val="22"/>
          <w:szCs w:val="22"/>
        </w:rPr>
        <w:t>в) о</w:t>
      </w:r>
      <w:r w:rsidRPr="00C33497">
        <w:rPr>
          <w:sz w:val="22"/>
          <w:szCs w:val="22"/>
        </w:rPr>
        <w:t>пределение</w:t>
      </w:r>
      <w:r>
        <w:rPr>
          <w:sz w:val="22"/>
          <w:szCs w:val="22"/>
        </w:rPr>
        <w:t xml:space="preserve"> </w:t>
      </w:r>
      <w:r w:rsidRPr="00C33497">
        <w:rPr>
          <w:sz w:val="22"/>
          <w:szCs w:val="22"/>
        </w:rPr>
        <w:t>(обоснование)</w:t>
      </w:r>
      <w:r>
        <w:rPr>
          <w:sz w:val="22"/>
          <w:szCs w:val="22"/>
        </w:rPr>
        <w:t xml:space="preserve"> </w:t>
      </w:r>
      <w:r w:rsidRPr="00C33497">
        <w:rPr>
          <w:sz w:val="22"/>
          <w:szCs w:val="22"/>
        </w:rPr>
        <w:t>коэффициент</w:t>
      </w:r>
      <w:r w:rsidR="00C86D52">
        <w:rPr>
          <w:sz w:val="22"/>
          <w:szCs w:val="22"/>
        </w:rPr>
        <w:t>ов</w:t>
      </w:r>
      <w:r>
        <w:rPr>
          <w:sz w:val="22"/>
          <w:szCs w:val="22"/>
        </w:rPr>
        <w:t xml:space="preserve"> с применением соответствующих корректировок</w:t>
      </w:r>
      <w:r w:rsidR="001D7272">
        <w:rPr>
          <w:sz w:val="22"/>
          <w:szCs w:val="22"/>
        </w:rPr>
        <w:t xml:space="preserve"> по тем видам разрешенного использования, по которым не было выявлено сведений о </w:t>
      </w:r>
      <w:r w:rsidR="001D7272" w:rsidRPr="004C5E6E">
        <w:rPr>
          <w:sz w:val="22"/>
          <w:szCs w:val="22"/>
        </w:rPr>
        <w:t>рыночных величин</w:t>
      </w:r>
      <w:r w:rsidR="001D7272">
        <w:rPr>
          <w:sz w:val="22"/>
          <w:szCs w:val="22"/>
        </w:rPr>
        <w:t>ах</w:t>
      </w:r>
      <w:r w:rsidR="001D7272" w:rsidRPr="004C5E6E">
        <w:rPr>
          <w:sz w:val="22"/>
          <w:szCs w:val="22"/>
        </w:rPr>
        <w:t xml:space="preserve"> арендной платы</w:t>
      </w:r>
      <w:r w:rsidR="001D7272">
        <w:rPr>
          <w:sz w:val="22"/>
          <w:szCs w:val="22"/>
        </w:rPr>
        <w:t xml:space="preserve"> или таких сведений недостаточно;</w:t>
      </w:r>
    </w:p>
    <w:p w:rsidR="004C5E6E" w:rsidRDefault="001D7272" w:rsidP="004C5E6E">
      <w:pPr>
        <w:ind w:firstLine="426"/>
        <w:jc w:val="both"/>
        <w:rPr>
          <w:sz w:val="22"/>
          <w:szCs w:val="22"/>
        </w:rPr>
      </w:pPr>
      <w:r w:rsidRPr="001D7272">
        <w:rPr>
          <w:b/>
          <w:sz w:val="22"/>
          <w:szCs w:val="22"/>
        </w:rPr>
        <w:t>3 этап</w:t>
      </w:r>
      <w:r>
        <w:rPr>
          <w:sz w:val="22"/>
          <w:szCs w:val="22"/>
        </w:rPr>
        <w:t xml:space="preserve"> – о</w:t>
      </w:r>
      <w:r w:rsidRPr="00C33497">
        <w:rPr>
          <w:sz w:val="22"/>
          <w:szCs w:val="22"/>
        </w:rPr>
        <w:t>пределение</w:t>
      </w:r>
      <w:r>
        <w:rPr>
          <w:sz w:val="22"/>
          <w:szCs w:val="22"/>
        </w:rPr>
        <w:t xml:space="preserve"> </w:t>
      </w:r>
      <w:r w:rsidRPr="00C33497">
        <w:rPr>
          <w:sz w:val="22"/>
          <w:szCs w:val="22"/>
        </w:rPr>
        <w:t>(обоснование)</w:t>
      </w:r>
      <w:r>
        <w:rPr>
          <w:sz w:val="22"/>
          <w:szCs w:val="22"/>
        </w:rPr>
        <w:t xml:space="preserve"> з</w:t>
      </w:r>
      <w:r w:rsidRPr="00BB01D9">
        <w:rPr>
          <w:sz w:val="22"/>
          <w:szCs w:val="22"/>
        </w:rPr>
        <w:t>начени</w:t>
      </w:r>
      <w:r>
        <w:rPr>
          <w:sz w:val="22"/>
          <w:szCs w:val="22"/>
        </w:rPr>
        <w:t>й</w:t>
      </w:r>
      <w:r w:rsidRPr="00BB01D9">
        <w:rPr>
          <w:sz w:val="22"/>
          <w:szCs w:val="22"/>
        </w:rPr>
        <w:t xml:space="preserve"> </w:t>
      </w:r>
      <w:r w:rsidRPr="00C86D52">
        <w:rPr>
          <w:sz w:val="22"/>
          <w:szCs w:val="22"/>
        </w:rPr>
        <w:t>коэффициентов К</w:t>
      </w:r>
      <w:proofErr w:type="gramStart"/>
      <w:r w:rsidRPr="00C86D52">
        <w:rPr>
          <w:sz w:val="22"/>
          <w:szCs w:val="22"/>
        </w:rPr>
        <w:t>1</w:t>
      </w:r>
      <w:proofErr w:type="gramEnd"/>
      <w:r w:rsidRPr="00C86D52">
        <w:rPr>
          <w:sz w:val="22"/>
          <w:szCs w:val="22"/>
        </w:rPr>
        <w:t>, применяемых при определении размера годовой арендной платы за земельные участки, предоставляемые в аренду без проведения ко</w:t>
      </w:r>
      <w:r w:rsidRPr="00C86D52">
        <w:rPr>
          <w:sz w:val="22"/>
          <w:szCs w:val="22"/>
        </w:rPr>
        <w:t>н</w:t>
      </w:r>
      <w:r w:rsidRPr="00C86D52">
        <w:rPr>
          <w:sz w:val="22"/>
          <w:szCs w:val="22"/>
        </w:rPr>
        <w:t>курсных процедур, расположенные на территории Первомайского района, государственная собстве</w:t>
      </w:r>
      <w:r w:rsidRPr="00C86D52">
        <w:rPr>
          <w:sz w:val="22"/>
          <w:szCs w:val="22"/>
        </w:rPr>
        <w:t>н</w:t>
      </w:r>
      <w:r w:rsidRPr="00C86D52">
        <w:rPr>
          <w:sz w:val="22"/>
          <w:szCs w:val="22"/>
        </w:rPr>
        <w:t>ность на которые не разграничена, и земли, находящиеся в собственности муниципального образования Первомайский район Алтайского края</w:t>
      </w:r>
      <w:r>
        <w:rPr>
          <w:sz w:val="22"/>
          <w:szCs w:val="22"/>
        </w:rPr>
        <w:t>.</w:t>
      </w:r>
    </w:p>
    <w:p w:rsidR="00E8480E" w:rsidRDefault="00C33497" w:rsidP="00CB0395">
      <w:pPr>
        <w:pStyle w:val="1"/>
        <w:keepNext w:val="0"/>
        <w:pageBreakBefore/>
        <w:widowControl w:val="0"/>
        <w:jc w:val="center"/>
        <w:rPr>
          <w:b/>
          <w:bCs/>
          <w:sz w:val="28"/>
          <w:szCs w:val="28"/>
        </w:rPr>
      </w:pPr>
      <w:bookmarkStart w:id="40" w:name="_Toc337033403"/>
      <w:bookmarkStart w:id="41" w:name="_Toc338166090"/>
      <w:bookmarkStart w:id="42" w:name="_Toc338167514"/>
      <w:bookmarkStart w:id="43" w:name="_Toc338167605"/>
      <w:bookmarkStart w:id="44" w:name="_Toc338167655"/>
      <w:bookmarkStart w:id="45" w:name="_Toc338168029"/>
      <w:bookmarkStart w:id="46" w:name="_Toc341181323"/>
      <w:bookmarkStart w:id="47" w:name="_Toc174622426"/>
      <w:bookmarkStart w:id="48" w:name="_Toc302644159"/>
      <w:r>
        <w:rPr>
          <w:b/>
          <w:sz w:val="28"/>
          <w:szCs w:val="28"/>
        </w:rPr>
        <w:lastRenderedPageBreak/>
        <w:t>2.3.</w:t>
      </w:r>
      <w:r w:rsidR="00746527">
        <w:rPr>
          <w:b/>
          <w:sz w:val="28"/>
          <w:szCs w:val="28"/>
        </w:rPr>
        <w:t xml:space="preserve"> </w:t>
      </w:r>
      <w:bookmarkEnd w:id="40"/>
      <w:bookmarkEnd w:id="41"/>
      <w:bookmarkEnd w:id="42"/>
      <w:bookmarkEnd w:id="43"/>
      <w:bookmarkEnd w:id="44"/>
      <w:bookmarkEnd w:id="45"/>
      <w:bookmarkEnd w:id="46"/>
      <w:r w:rsidR="00A278D6">
        <w:rPr>
          <w:b/>
          <w:bCs/>
          <w:sz w:val="28"/>
          <w:szCs w:val="28"/>
        </w:rPr>
        <w:t>Анализ</w:t>
      </w:r>
      <w:r w:rsidR="00746527">
        <w:rPr>
          <w:b/>
          <w:bCs/>
          <w:sz w:val="28"/>
          <w:szCs w:val="28"/>
        </w:rPr>
        <w:t xml:space="preserve"> </w:t>
      </w:r>
      <w:r w:rsidR="00A278D6">
        <w:rPr>
          <w:b/>
          <w:bCs/>
          <w:sz w:val="28"/>
          <w:szCs w:val="28"/>
        </w:rPr>
        <w:t>рынка</w:t>
      </w:r>
      <w:r w:rsidR="00746527">
        <w:rPr>
          <w:b/>
          <w:bCs/>
          <w:sz w:val="28"/>
          <w:szCs w:val="28"/>
        </w:rPr>
        <w:t xml:space="preserve"> </w:t>
      </w:r>
      <w:r w:rsidR="00F23388">
        <w:rPr>
          <w:b/>
          <w:bCs/>
          <w:sz w:val="28"/>
          <w:szCs w:val="28"/>
        </w:rPr>
        <w:t>объекта исследования</w:t>
      </w:r>
      <w:bookmarkEnd w:id="47"/>
    </w:p>
    <w:p w:rsidR="008C7448" w:rsidRPr="00366143" w:rsidRDefault="008C7448" w:rsidP="007257DC">
      <w:pPr>
        <w:jc w:val="center"/>
        <w:rPr>
          <w:b/>
          <w:sz w:val="22"/>
          <w:szCs w:val="22"/>
        </w:rPr>
      </w:pPr>
      <w:bookmarkStart w:id="49" w:name="_Toc256524068"/>
      <w:bookmarkStart w:id="50" w:name="_Toc319416071"/>
      <w:bookmarkStart w:id="51" w:name="_Toc337033404"/>
      <w:bookmarkStart w:id="52" w:name="_Toc431908807"/>
    </w:p>
    <w:p w:rsidR="00836077" w:rsidRPr="00836077" w:rsidRDefault="00C33497" w:rsidP="00836077">
      <w:pPr>
        <w:pStyle w:val="1"/>
        <w:keepNext w:val="0"/>
        <w:widowControl w:val="0"/>
        <w:jc w:val="center"/>
        <w:rPr>
          <w:b/>
          <w:bCs/>
          <w:szCs w:val="24"/>
        </w:rPr>
      </w:pPr>
      <w:bookmarkStart w:id="53" w:name="_Toc16248084"/>
      <w:bookmarkStart w:id="54" w:name="_Toc25741025"/>
      <w:bookmarkStart w:id="55" w:name="_Toc174622427"/>
      <w:bookmarkEnd w:id="49"/>
      <w:bookmarkEnd w:id="50"/>
      <w:bookmarkEnd w:id="51"/>
      <w:bookmarkEnd w:id="52"/>
      <w:r>
        <w:rPr>
          <w:b/>
          <w:bCs/>
          <w:szCs w:val="24"/>
        </w:rPr>
        <w:t>2.3.1</w:t>
      </w:r>
      <w:r w:rsidR="00836077" w:rsidRPr="00836077">
        <w:rPr>
          <w:b/>
          <w:bCs/>
          <w:szCs w:val="24"/>
        </w:rPr>
        <w:t>.</w:t>
      </w:r>
      <w:r w:rsidR="00746527">
        <w:rPr>
          <w:b/>
          <w:bCs/>
          <w:szCs w:val="24"/>
        </w:rPr>
        <w:t xml:space="preserve"> </w:t>
      </w:r>
      <w:r w:rsidR="00C777B9">
        <w:rPr>
          <w:b/>
          <w:bCs/>
          <w:szCs w:val="24"/>
        </w:rPr>
        <w:t>С</w:t>
      </w:r>
      <w:r>
        <w:rPr>
          <w:b/>
          <w:bCs/>
          <w:szCs w:val="24"/>
        </w:rPr>
        <w:t>оциально-экономическое</w:t>
      </w:r>
      <w:r w:rsidR="00746527">
        <w:rPr>
          <w:b/>
          <w:bCs/>
          <w:szCs w:val="24"/>
        </w:rPr>
        <w:t xml:space="preserve"> </w:t>
      </w:r>
      <w:r w:rsidR="00C777B9">
        <w:rPr>
          <w:b/>
          <w:bCs/>
          <w:szCs w:val="24"/>
        </w:rPr>
        <w:t>положение</w:t>
      </w:r>
      <w:r w:rsidR="00746527">
        <w:rPr>
          <w:b/>
          <w:bCs/>
          <w:szCs w:val="24"/>
        </w:rPr>
        <w:t xml:space="preserve"> </w:t>
      </w:r>
      <w:r w:rsidR="00836077" w:rsidRPr="00836077">
        <w:rPr>
          <w:b/>
          <w:bCs/>
          <w:szCs w:val="24"/>
        </w:rPr>
        <w:t>РФ</w:t>
      </w:r>
      <w:r w:rsidR="00746527">
        <w:rPr>
          <w:b/>
          <w:bCs/>
          <w:szCs w:val="24"/>
        </w:rPr>
        <w:t xml:space="preserve"> </w:t>
      </w:r>
      <w:r w:rsidR="00836077" w:rsidRPr="00836077">
        <w:rPr>
          <w:b/>
          <w:bCs/>
          <w:szCs w:val="24"/>
        </w:rPr>
        <w:t>и</w:t>
      </w:r>
      <w:r w:rsidR="00746527">
        <w:rPr>
          <w:b/>
          <w:bCs/>
          <w:szCs w:val="24"/>
        </w:rPr>
        <w:t xml:space="preserve"> </w:t>
      </w:r>
      <w:r w:rsidR="00836077" w:rsidRPr="00836077">
        <w:rPr>
          <w:b/>
          <w:bCs/>
          <w:szCs w:val="24"/>
        </w:rPr>
        <w:t>Алтайск</w:t>
      </w:r>
      <w:r w:rsidR="00C777B9">
        <w:rPr>
          <w:b/>
          <w:bCs/>
          <w:szCs w:val="24"/>
        </w:rPr>
        <w:t>ого</w:t>
      </w:r>
      <w:r w:rsidR="00746527">
        <w:rPr>
          <w:b/>
          <w:bCs/>
          <w:szCs w:val="24"/>
        </w:rPr>
        <w:t xml:space="preserve"> </w:t>
      </w:r>
      <w:r w:rsidR="00836077" w:rsidRPr="00836077">
        <w:rPr>
          <w:b/>
          <w:bCs/>
          <w:szCs w:val="24"/>
        </w:rPr>
        <w:t>кра</w:t>
      </w:r>
      <w:bookmarkEnd w:id="53"/>
      <w:bookmarkEnd w:id="54"/>
      <w:r w:rsidR="00C777B9">
        <w:rPr>
          <w:b/>
          <w:bCs/>
          <w:szCs w:val="24"/>
        </w:rPr>
        <w:t>я</w:t>
      </w:r>
      <w:bookmarkEnd w:id="55"/>
    </w:p>
    <w:p w:rsidR="00836077" w:rsidRDefault="00836077" w:rsidP="00AC2ECA">
      <w:pPr>
        <w:pStyle w:val="1"/>
        <w:keepNext w:val="0"/>
        <w:widowControl w:val="0"/>
        <w:ind w:firstLine="426"/>
        <w:jc w:val="center"/>
        <w:rPr>
          <w:b/>
          <w:bCs/>
          <w:sz w:val="22"/>
          <w:szCs w:val="22"/>
        </w:rPr>
      </w:pPr>
    </w:p>
    <w:p w:rsidR="00C33497" w:rsidRDefault="00C33497" w:rsidP="00AC2ECA">
      <w:pPr>
        <w:ind w:firstLine="426"/>
        <w:jc w:val="both"/>
        <w:rPr>
          <w:sz w:val="22"/>
          <w:szCs w:val="22"/>
        </w:rPr>
      </w:pPr>
      <w:r w:rsidRPr="00FF7F77">
        <w:rPr>
          <w:sz w:val="22"/>
          <w:szCs w:val="22"/>
        </w:rPr>
        <w:t xml:space="preserve">Ниже представлен обзор </w:t>
      </w:r>
      <w:r w:rsidR="00FF7F77">
        <w:rPr>
          <w:sz w:val="22"/>
          <w:szCs w:val="22"/>
        </w:rPr>
        <w:t>с</w:t>
      </w:r>
      <w:r w:rsidR="00FF7F77" w:rsidRPr="00FF7F77">
        <w:rPr>
          <w:sz w:val="22"/>
          <w:szCs w:val="22"/>
        </w:rPr>
        <w:t>оциально-экономическо</w:t>
      </w:r>
      <w:r w:rsidR="00FF7F77">
        <w:rPr>
          <w:sz w:val="22"/>
          <w:szCs w:val="22"/>
        </w:rPr>
        <w:t>го положения</w:t>
      </w:r>
      <w:r w:rsidR="00FF7F77" w:rsidRPr="00FF7F77">
        <w:rPr>
          <w:sz w:val="22"/>
          <w:szCs w:val="22"/>
        </w:rPr>
        <w:t xml:space="preserve"> </w:t>
      </w:r>
      <w:r w:rsidR="00A51A00">
        <w:rPr>
          <w:sz w:val="22"/>
          <w:szCs w:val="22"/>
        </w:rPr>
        <w:t xml:space="preserve">Российской Федерации и </w:t>
      </w:r>
      <w:r w:rsidR="00FF7F77">
        <w:rPr>
          <w:sz w:val="22"/>
          <w:szCs w:val="22"/>
        </w:rPr>
        <w:t>Алта</w:t>
      </w:r>
      <w:r w:rsidR="00FF7F77">
        <w:rPr>
          <w:sz w:val="22"/>
          <w:szCs w:val="22"/>
        </w:rPr>
        <w:t>й</w:t>
      </w:r>
      <w:r w:rsidR="00A51A00">
        <w:rPr>
          <w:sz w:val="22"/>
          <w:szCs w:val="22"/>
        </w:rPr>
        <w:t xml:space="preserve">ского края </w:t>
      </w:r>
      <w:r w:rsidRPr="00FF7F77">
        <w:rPr>
          <w:sz w:val="22"/>
          <w:szCs w:val="22"/>
        </w:rPr>
        <w:t>для</w:t>
      </w:r>
      <w:r w:rsidR="00FF7F77">
        <w:rPr>
          <w:sz w:val="22"/>
          <w:szCs w:val="22"/>
        </w:rPr>
        <w:t xml:space="preserve"> </w:t>
      </w:r>
      <w:r w:rsidRPr="00FF7F77">
        <w:rPr>
          <w:sz w:val="22"/>
          <w:szCs w:val="22"/>
        </w:rPr>
        <w:t>определения</w:t>
      </w:r>
      <w:r w:rsidR="00FF7F77">
        <w:rPr>
          <w:sz w:val="22"/>
          <w:szCs w:val="22"/>
        </w:rPr>
        <w:t xml:space="preserve"> </w:t>
      </w:r>
      <w:r w:rsidRPr="00FF7F77">
        <w:rPr>
          <w:sz w:val="22"/>
          <w:szCs w:val="22"/>
        </w:rPr>
        <w:t>состояния</w:t>
      </w:r>
      <w:r w:rsidR="00FF7F77">
        <w:rPr>
          <w:sz w:val="22"/>
          <w:szCs w:val="22"/>
        </w:rPr>
        <w:t xml:space="preserve"> </w:t>
      </w:r>
      <w:r w:rsidRPr="00FF7F77">
        <w:rPr>
          <w:sz w:val="22"/>
          <w:szCs w:val="22"/>
        </w:rPr>
        <w:t>экономики</w:t>
      </w:r>
      <w:r w:rsidR="00FF7F77">
        <w:rPr>
          <w:sz w:val="22"/>
          <w:szCs w:val="22"/>
        </w:rPr>
        <w:t xml:space="preserve"> </w:t>
      </w:r>
      <w:r w:rsidRPr="00FF7F77">
        <w:rPr>
          <w:sz w:val="22"/>
          <w:szCs w:val="22"/>
        </w:rPr>
        <w:t>страны</w:t>
      </w:r>
      <w:r w:rsidR="00FF7F77">
        <w:rPr>
          <w:sz w:val="22"/>
          <w:szCs w:val="22"/>
        </w:rPr>
        <w:t xml:space="preserve"> </w:t>
      </w:r>
      <w:r w:rsidRPr="00FF7F77">
        <w:rPr>
          <w:sz w:val="22"/>
          <w:szCs w:val="22"/>
        </w:rPr>
        <w:t>и</w:t>
      </w:r>
      <w:r w:rsidR="00FF7F77">
        <w:rPr>
          <w:sz w:val="22"/>
          <w:szCs w:val="22"/>
        </w:rPr>
        <w:t xml:space="preserve"> </w:t>
      </w:r>
      <w:r w:rsidRPr="00FF7F77">
        <w:rPr>
          <w:sz w:val="22"/>
          <w:szCs w:val="22"/>
        </w:rPr>
        <w:t>региона</w:t>
      </w:r>
      <w:r w:rsidR="00FF7F77">
        <w:rPr>
          <w:sz w:val="22"/>
          <w:szCs w:val="22"/>
        </w:rPr>
        <w:t xml:space="preserve"> </w:t>
      </w:r>
      <w:r w:rsidRPr="00FF7F77">
        <w:rPr>
          <w:sz w:val="22"/>
          <w:szCs w:val="22"/>
        </w:rPr>
        <w:t>в</w:t>
      </w:r>
      <w:r w:rsidR="00FF7F77">
        <w:rPr>
          <w:sz w:val="22"/>
          <w:szCs w:val="22"/>
        </w:rPr>
        <w:t xml:space="preserve"> </w:t>
      </w:r>
      <w:r w:rsidRPr="00FF7F77">
        <w:rPr>
          <w:sz w:val="22"/>
          <w:szCs w:val="22"/>
        </w:rPr>
        <w:t>настоящее</w:t>
      </w:r>
      <w:r w:rsidR="00FF7F77">
        <w:rPr>
          <w:sz w:val="22"/>
          <w:szCs w:val="22"/>
        </w:rPr>
        <w:t xml:space="preserve"> </w:t>
      </w:r>
      <w:r w:rsidRPr="00FF7F77">
        <w:rPr>
          <w:sz w:val="22"/>
          <w:szCs w:val="22"/>
        </w:rPr>
        <w:t>время, анализа динам</w:t>
      </w:r>
      <w:r w:rsidRPr="00FF7F77">
        <w:rPr>
          <w:sz w:val="22"/>
          <w:szCs w:val="22"/>
        </w:rPr>
        <w:t>и</w:t>
      </w:r>
      <w:r w:rsidRPr="00FF7F77">
        <w:rPr>
          <w:sz w:val="22"/>
          <w:szCs w:val="22"/>
        </w:rPr>
        <w:t>ки макроэкономических показателей и выявления тенденции, что в свою очередь</w:t>
      </w:r>
      <w:r w:rsidR="00FF7F77">
        <w:rPr>
          <w:sz w:val="22"/>
          <w:szCs w:val="22"/>
        </w:rPr>
        <w:t xml:space="preserve"> </w:t>
      </w:r>
      <w:r w:rsidRPr="00FF7F77">
        <w:rPr>
          <w:sz w:val="22"/>
          <w:szCs w:val="22"/>
        </w:rPr>
        <w:t>позволит</w:t>
      </w:r>
      <w:r w:rsidR="00FF7F77">
        <w:rPr>
          <w:sz w:val="22"/>
          <w:szCs w:val="22"/>
        </w:rPr>
        <w:t xml:space="preserve"> </w:t>
      </w:r>
      <w:r w:rsidRPr="00FF7F77">
        <w:rPr>
          <w:sz w:val="22"/>
          <w:szCs w:val="22"/>
        </w:rPr>
        <w:t>объективно</w:t>
      </w:r>
      <w:r w:rsidR="00FF7F77">
        <w:rPr>
          <w:sz w:val="22"/>
          <w:szCs w:val="22"/>
        </w:rPr>
        <w:t xml:space="preserve"> </w:t>
      </w:r>
      <w:r w:rsidRPr="00FF7F77">
        <w:rPr>
          <w:sz w:val="22"/>
          <w:szCs w:val="22"/>
        </w:rPr>
        <w:t>спрогнозировать</w:t>
      </w:r>
      <w:r w:rsidR="00FF7F77">
        <w:rPr>
          <w:sz w:val="22"/>
          <w:szCs w:val="22"/>
        </w:rPr>
        <w:t xml:space="preserve"> </w:t>
      </w:r>
      <w:r w:rsidRPr="00FF7F77">
        <w:rPr>
          <w:sz w:val="22"/>
          <w:szCs w:val="22"/>
        </w:rPr>
        <w:t>развитие</w:t>
      </w:r>
      <w:r w:rsidR="00FF7F77">
        <w:rPr>
          <w:sz w:val="22"/>
          <w:szCs w:val="22"/>
        </w:rPr>
        <w:t xml:space="preserve"> </w:t>
      </w:r>
      <w:r w:rsidR="00792EB0">
        <w:rPr>
          <w:sz w:val="22"/>
          <w:szCs w:val="22"/>
        </w:rPr>
        <w:t>рынка земельных участков</w:t>
      </w:r>
      <w:r w:rsidR="00FF7F77">
        <w:rPr>
          <w:sz w:val="22"/>
          <w:szCs w:val="22"/>
        </w:rPr>
        <w:t xml:space="preserve"> </w:t>
      </w:r>
      <w:r w:rsidRPr="00FF7F77">
        <w:rPr>
          <w:sz w:val="22"/>
          <w:szCs w:val="22"/>
        </w:rPr>
        <w:t>в</w:t>
      </w:r>
      <w:r w:rsidR="00FF7F77">
        <w:rPr>
          <w:sz w:val="22"/>
          <w:szCs w:val="22"/>
        </w:rPr>
        <w:t xml:space="preserve"> </w:t>
      </w:r>
      <w:r w:rsidRPr="00FF7F77">
        <w:rPr>
          <w:sz w:val="22"/>
          <w:szCs w:val="22"/>
        </w:rPr>
        <w:t>ближайшем будущем.</w:t>
      </w:r>
      <w:r w:rsidR="00FF7F77">
        <w:rPr>
          <w:sz w:val="22"/>
          <w:szCs w:val="22"/>
        </w:rPr>
        <w:t xml:space="preserve"> </w:t>
      </w:r>
    </w:p>
    <w:p w:rsidR="00834DA9" w:rsidRDefault="00834DA9" w:rsidP="00834DA9">
      <w:pPr>
        <w:tabs>
          <w:tab w:val="left" w:pos="9900"/>
        </w:tabs>
        <w:ind w:right="-34" w:firstLine="426"/>
        <w:jc w:val="both"/>
        <w:rPr>
          <w:sz w:val="22"/>
          <w:szCs w:val="22"/>
        </w:rPr>
      </w:pPr>
      <w:r w:rsidRPr="00D73D57">
        <w:rPr>
          <w:sz w:val="22"/>
          <w:szCs w:val="22"/>
        </w:rPr>
        <w:t>Рынок недвижимости тесно взаимосвязан со всеми сторонами жизни общества, с социальной, ф</w:t>
      </w:r>
      <w:r w:rsidRPr="00D73D57">
        <w:rPr>
          <w:sz w:val="22"/>
          <w:szCs w:val="22"/>
        </w:rPr>
        <w:t>и</w:t>
      </w:r>
      <w:r w:rsidRPr="00D73D57">
        <w:rPr>
          <w:sz w:val="22"/>
          <w:szCs w:val="22"/>
        </w:rPr>
        <w:t>нансовой и научной сферами, со всеми отраслями экономики. Поэтому изменения в политике, эконом</w:t>
      </w:r>
      <w:r w:rsidRPr="00D73D57">
        <w:rPr>
          <w:sz w:val="22"/>
          <w:szCs w:val="22"/>
        </w:rPr>
        <w:t>и</w:t>
      </w:r>
      <w:r w:rsidRPr="00D73D57">
        <w:rPr>
          <w:sz w:val="22"/>
          <w:szCs w:val="22"/>
        </w:rPr>
        <w:t>ке, налогах, финансах, доходах бизнеса и населения, в достижениях науки, техники и технологий, в до</w:t>
      </w:r>
      <w:r w:rsidRPr="00D73D57">
        <w:rPr>
          <w:sz w:val="22"/>
          <w:szCs w:val="22"/>
        </w:rPr>
        <w:t>с</w:t>
      </w:r>
      <w:r w:rsidRPr="00D73D57">
        <w:rPr>
          <w:sz w:val="22"/>
          <w:szCs w:val="22"/>
        </w:rPr>
        <w:t>тижениях архитектуры и дизайна оказывают влияние и на рынок недвижимости.</w:t>
      </w:r>
    </w:p>
    <w:p w:rsidR="00FD039E" w:rsidRPr="00FF7F77" w:rsidRDefault="00FD039E" w:rsidP="00AC2ECA">
      <w:pPr>
        <w:ind w:firstLine="426"/>
        <w:jc w:val="both"/>
        <w:rPr>
          <w:sz w:val="22"/>
          <w:szCs w:val="22"/>
        </w:rPr>
      </w:pPr>
    </w:p>
    <w:p w:rsidR="00A51A00" w:rsidRPr="00496187" w:rsidRDefault="000634F0" w:rsidP="00A51A00">
      <w:pPr>
        <w:jc w:val="center"/>
        <w:rPr>
          <w:b/>
          <w:sz w:val="22"/>
          <w:szCs w:val="22"/>
        </w:rPr>
      </w:pPr>
      <w:r w:rsidRPr="00496187">
        <w:rPr>
          <w:b/>
          <w:sz w:val="22"/>
          <w:szCs w:val="22"/>
        </w:rPr>
        <w:t>Анализ</w:t>
      </w:r>
      <w:r w:rsidR="00746527">
        <w:rPr>
          <w:b/>
          <w:sz w:val="22"/>
          <w:szCs w:val="22"/>
        </w:rPr>
        <w:t xml:space="preserve"> </w:t>
      </w:r>
      <w:r w:rsidRPr="00496187">
        <w:rPr>
          <w:b/>
          <w:sz w:val="22"/>
          <w:szCs w:val="22"/>
        </w:rPr>
        <w:t>влияния</w:t>
      </w:r>
      <w:r w:rsidR="00746527">
        <w:rPr>
          <w:b/>
          <w:sz w:val="22"/>
          <w:szCs w:val="22"/>
        </w:rPr>
        <w:t xml:space="preserve"> </w:t>
      </w:r>
      <w:r w:rsidRPr="00496187">
        <w:rPr>
          <w:b/>
          <w:sz w:val="22"/>
          <w:szCs w:val="22"/>
        </w:rPr>
        <w:t>общей</w:t>
      </w:r>
      <w:r w:rsidR="00746527">
        <w:rPr>
          <w:b/>
          <w:sz w:val="22"/>
          <w:szCs w:val="22"/>
        </w:rPr>
        <w:t xml:space="preserve"> </w:t>
      </w:r>
      <w:r w:rsidRPr="00496187">
        <w:rPr>
          <w:b/>
          <w:sz w:val="22"/>
          <w:szCs w:val="22"/>
        </w:rPr>
        <w:t>политической</w:t>
      </w:r>
      <w:r w:rsidR="00746527">
        <w:rPr>
          <w:b/>
          <w:sz w:val="22"/>
          <w:szCs w:val="22"/>
        </w:rPr>
        <w:t xml:space="preserve"> </w:t>
      </w:r>
      <w:r w:rsidRPr="00496187">
        <w:rPr>
          <w:b/>
          <w:sz w:val="22"/>
          <w:szCs w:val="22"/>
        </w:rPr>
        <w:t>и</w:t>
      </w:r>
      <w:r w:rsidR="00746527">
        <w:rPr>
          <w:b/>
          <w:sz w:val="22"/>
          <w:szCs w:val="22"/>
        </w:rPr>
        <w:t xml:space="preserve"> </w:t>
      </w:r>
      <w:r w:rsidRPr="00496187">
        <w:rPr>
          <w:b/>
          <w:sz w:val="22"/>
          <w:szCs w:val="22"/>
        </w:rPr>
        <w:t>социально-экономической</w:t>
      </w:r>
      <w:r w:rsidR="00746527">
        <w:rPr>
          <w:b/>
          <w:sz w:val="22"/>
          <w:szCs w:val="22"/>
        </w:rPr>
        <w:t xml:space="preserve"> </w:t>
      </w:r>
      <w:r w:rsidRPr="00496187">
        <w:rPr>
          <w:b/>
          <w:sz w:val="22"/>
          <w:szCs w:val="22"/>
        </w:rPr>
        <w:t>обстановки</w:t>
      </w:r>
      <w:r w:rsidR="00746527">
        <w:rPr>
          <w:b/>
          <w:sz w:val="22"/>
          <w:szCs w:val="22"/>
        </w:rPr>
        <w:t xml:space="preserve"> </w:t>
      </w:r>
      <w:r w:rsidRPr="00496187">
        <w:rPr>
          <w:b/>
          <w:sz w:val="22"/>
          <w:szCs w:val="22"/>
        </w:rPr>
        <w:t>в</w:t>
      </w:r>
      <w:r w:rsidR="00746527">
        <w:rPr>
          <w:b/>
          <w:sz w:val="22"/>
          <w:szCs w:val="22"/>
        </w:rPr>
        <w:t xml:space="preserve"> </w:t>
      </w:r>
      <w:r w:rsidR="00A51A00">
        <w:rPr>
          <w:b/>
          <w:sz w:val="22"/>
          <w:szCs w:val="22"/>
        </w:rPr>
        <w:t>Российской Ф</w:t>
      </w:r>
      <w:r w:rsidR="00FF7F77">
        <w:rPr>
          <w:b/>
          <w:sz w:val="22"/>
          <w:szCs w:val="22"/>
        </w:rPr>
        <w:t>е</w:t>
      </w:r>
      <w:r w:rsidR="00FF7F77">
        <w:rPr>
          <w:b/>
          <w:sz w:val="22"/>
          <w:szCs w:val="22"/>
        </w:rPr>
        <w:t>дерации</w:t>
      </w:r>
      <w:r w:rsidRPr="00496187">
        <w:rPr>
          <w:b/>
          <w:sz w:val="22"/>
          <w:szCs w:val="22"/>
        </w:rPr>
        <w:t>,</w:t>
      </w:r>
      <w:r w:rsidR="00746527">
        <w:rPr>
          <w:b/>
          <w:sz w:val="22"/>
          <w:szCs w:val="22"/>
        </w:rPr>
        <w:t xml:space="preserve"> </w:t>
      </w:r>
      <w:r w:rsidRPr="00496187">
        <w:rPr>
          <w:b/>
          <w:sz w:val="22"/>
          <w:szCs w:val="22"/>
        </w:rPr>
        <w:t>в</w:t>
      </w:r>
      <w:r w:rsidR="00746527">
        <w:rPr>
          <w:b/>
          <w:sz w:val="22"/>
          <w:szCs w:val="22"/>
        </w:rPr>
        <w:t xml:space="preserve"> </w:t>
      </w:r>
      <w:r w:rsidRPr="00496187">
        <w:rPr>
          <w:b/>
          <w:sz w:val="22"/>
          <w:szCs w:val="22"/>
        </w:rPr>
        <w:t>том</w:t>
      </w:r>
      <w:r w:rsidR="00746527">
        <w:rPr>
          <w:b/>
          <w:sz w:val="22"/>
          <w:szCs w:val="22"/>
        </w:rPr>
        <w:t xml:space="preserve"> </w:t>
      </w:r>
      <w:r w:rsidRPr="00496187">
        <w:rPr>
          <w:b/>
          <w:sz w:val="22"/>
          <w:szCs w:val="22"/>
        </w:rPr>
        <w:t>числе</w:t>
      </w:r>
      <w:r w:rsidR="00746527">
        <w:rPr>
          <w:b/>
          <w:sz w:val="22"/>
          <w:szCs w:val="22"/>
        </w:rPr>
        <w:t xml:space="preserve"> </w:t>
      </w:r>
      <w:r w:rsidRPr="00496187">
        <w:rPr>
          <w:b/>
          <w:sz w:val="22"/>
          <w:szCs w:val="22"/>
        </w:rPr>
        <w:t>тенденций,</w:t>
      </w:r>
      <w:r w:rsidR="00746527">
        <w:rPr>
          <w:b/>
          <w:sz w:val="22"/>
          <w:szCs w:val="22"/>
        </w:rPr>
        <w:t xml:space="preserve"> </w:t>
      </w:r>
      <w:r w:rsidRPr="00496187">
        <w:rPr>
          <w:b/>
          <w:sz w:val="22"/>
          <w:szCs w:val="22"/>
        </w:rPr>
        <w:t>наметившихся</w:t>
      </w:r>
      <w:r w:rsidR="00746527">
        <w:rPr>
          <w:b/>
          <w:sz w:val="22"/>
          <w:szCs w:val="22"/>
        </w:rPr>
        <w:t xml:space="preserve"> </w:t>
      </w:r>
      <w:r w:rsidRPr="00496187">
        <w:rPr>
          <w:b/>
          <w:sz w:val="22"/>
          <w:szCs w:val="22"/>
        </w:rPr>
        <w:t>на</w:t>
      </w:r>
      <w:r w:rsidR="00746527">
        <w:rPr>
          <w:b/>
          <w:sz w:val="22"/>
          <w:szCs w:val="22"/>
        </w:rPr>
        <w:t xml:space="preserve"> </w:t>
      </w:r>
      <w:r w:rsidRPr="00496187">
        <w:rPr>
          <w:b/>
          <w:sz w:val="22"/>
          <w:szCs w:val="22"/>
        </w:rPr>
        <w:t>рынке,</w:t>
      </w:r>
      <w:r w:rsidR="00746527">
        <w:rPr>
          <w:b/>
          <w:sz w:val="22"/>
          <w:szCs w:val="22"/>
        </w:rPr>
        <w:t xml:space="preserve"> </w:t>
      </w:r>
      <w:r w:rsidRPr="00496187">
        <w:rPr>
          <w:b/>
          <w:sz w:val="22"/>
          <w:szCs w:val="22"/>
        </w:rPr>
        <w:t>в</w:t>
      </w:r>
      <w:r w:rsidR="00746527">
        <w:rPr>
          <w:b/>
          <w:sz w:val="22"/>
          <w:szCs w:val="22"/>
        </w:rPr>
        <w:t xml:space="preserve"> </w:t>
      </w:r>
      <w:r w:rsidRPr="00496187">
        <w:rPr>
          <w:b/>
          <w:sz w:val="22"/>
          <w:szCs w:val="22"/>
        </w:rPr>
        <w:t>период,</w:t>
      </w:r>
      <w:r w:rsidR="00746527">
        <w:rPr>
          <w:b/>
          <w:sz w:val="22"/>
          <w:szCs w:val="22"/>
        </w:rPr>
        <w:t xml:space="preserve"> </w:t>
      </w:r>
      <w:r w:rsidRPr="00496187">
        <w:rPr>
          <w:b/>
          <w:sz w:val="22"/>
          <w:szCs w:val="22"/>
        </w:rPr>
        <w:t>предшествующий</w:t>
      </w:r>
      <w:r w:rsidR="00746527">
        <w:rPr>
          <w:b/>
          <w:sz w:val="22"/>
          <w:szCs w:val="22"/>
        </w:rPr>
        <w:t xml:space="preserve"> </w:t>
      </w:r>
      <w:r w:rsidRPr="00496187">
        <w:rPr>
          <w:b/>
          <w:sz w:val="22"/>
          <w:szCs w:val="22"/>
        </w:rPr>
        <w:t>дате</w:t>
      </w:r>
      <w:r w:rsidR="00746527">
        <w:rPr>
          <w:b/>
          <w:sz w:val="22"/>
          <w:szCs w:val="22"/>
        </w:rPr>
        <w:t xml:space="preserve"> </w:t>
      </w:r>
      <w:r w:rsidR="00A51A00">
        <w:rPr>
          <w:b/>
          <w:sz w:val="22"/>
          <w:szCs w:val="22"/>
        </w:rPr>
        <w:t>иссл</w:t>
      </w:r>
      <w:r w:rsidR="00A51A00">
        <w:rPr>
          <w:b/>
          <w:sz w:val="22"/>
          <w:szCs w:val="22"/>
        </w:rPr>
        <w:t>е</w:t>
      </w:r>
      <w:r w:rsidR="00A51A00">
        <w:rPr>
          <w:b/>
          <w:sz w:val="22"/>
          <w:szCs w:val="22"/>
        </w:rPr>
        <w:t>дования</w:t>
      </w:r>
      <w:r>
        <w:rPr>
          <w:rStyle w:val="ac"/>
          <w:b/>
          <w:sz w:val="22"/>
          <w:szCs w:val="22"/>
        </w:rPr>
        <w:footnoteReference w:id="1"/>
      </w:r>
      <w:r w:rsidR="00A51A00">
        <w:rPr>
          <w:b/>
          <w:sz w:val="22"/>
          <w:szCs w:val="22"/>
        </w:rPr>
        <w:t xml:space="preserve"> </w:t>
      </w:r>
      <w:r w:rsidR="00A51A00" w:rsidRPr="00D73D57">
        <w:rPr>
          <w:sz w:val="22"/>
          <w:szCs w:val="22"/>
        </w:rPr>
        <w:t xml:space="preserve">(приведены </w:t>
      </w:r>
      <w:r w:rsidR="00A51A00">
        <w:rPr>
          <w:sz w:val="22"/>
          <w:szCs w:val="22"/>
        </w:rPr>
        <w:t xml:space="preserve">последние актуальные </w:t>
      </w:r>
      <w:r w:rsidR="00A51A00" w:rsidRPr="00D73D57">
        <w:rPr>
          <w:sz w:val="22"/>
          <w:szCs w:val="22"/>
        </w:rPr>
        <w:t xml:space="preserve">данные, доступные </w:t>
      </w:r>
      <w:r w:rsidR="00A51A00" w:rsidRPr="00D73D57">
        <w:rPr>
          <w:bCs/>
          <w:sz w:val="22"/>
          <w:szCs w:val="22"/>
        </w:rPr>
        <w:t xml:space="preserve">на дату </w:t>
      </w:r>
      <w:r w:rsidR="00A51A00">
        <w:rPr>
          <w:bCs/>
          <w:sz w:val="22"/>
          <w:szCs w:val="22"/>
        </w:rPr>
        <w:t>исследования</w:t>
      </w:r>
      <w:r w:rsidR="00A51A00" w:rsidRPr="00D73D57">
        <w:rPr>
          <w:sz w:val="22"/>
          <w:szCs w:val="22"/>
        </w:rPr>
        <w:t>)</w:t>
      </w:r>
    </w:p>
    <w:p w:rsidR="00DF25E2" w:rsidRPr="00834DA9" w:rsidRDefault="00DF25E2" w:rsidP="000634F0">
      <w:pPr>
        <w:ind w:firstLine="426"/>
        <w:jc w:val="center"/>
        <w:rPr>
          <w:b/>
          <w:sz w:val="22"/>
          <w:szCs w:val="22"/>
        </w:rPr>
      </w:pPr>
    </w:p>
    <w:p w:rsidR="005D7A12" w:rsidRDefault="005D7A12" w:rsidP="005D7A12">
      <w:pPr>
        <w:ind w:firstLine="426"/>
        <w:jc w:val="both"/>
        <w:rPr>
          <w:sz w:val="22"/>
          <w:szCs w:val="22"/>
        </w:rPr>
      </w:pPr>
      <w:r w:rsidRPr="00C532E0">
        <w:rPr>
          <w:sz w:val="22"/>
          <w:szCs w:val="22"/>
        </w:rPr>
        <w:t xml:space="preserve">Россия – самая большая по площади территории страна в мире (17,1 млн. км², примерно 1/8 часть суши), граничащая с 18 </w:t>
      </w:r>
      <w:r>
        <w:rPr>
          <w:sz w:val="22"/>
          <w:szCs w:val="22"/>
        </w:rPr>
        <w:t>странами. Протяжённость границ –</w:t>
      </w:r>
      <w:r w:rsidR="002D2939">
        <w:rPr>
          <w:sz w:val="22"/>
          <w:szCs w:val="22"/>
        </w:rPr>
        <w:t xml:space="preserve"> </w:t>
      </w:r>
      <w:r w:rsidRPr="00C532E0">
        <w:rPr>
          <w:sz w:val="22"/>
          <w:szCs w:val="22"/>
        </w:rPr>
        <w:t xml:space="preserve">около 61 тыс. км (36% сухопутных границ и 64% </w:t>
      </w:r>
      <w:r>
        <w:rPr>
          <w:sz w:val="22"/>
          <w:szCs w:val="22"/>
        </w:rPr>
        <w:t>–</w:t>
      </w:r>
      <w:r w:rsidRPr="00C532E0">
        <w:rPr>
          <w:sz w:val="22"/>
          <w:szCs w:val="22"/>
        </w:rPr>
        <w:t xml:space="preserve"> морских).</w:t>
      </w:r>
      <w:r w:rsidR="002D2939">
        <w:rPr>
          <w:sz w:val="22"/>
          <w:szCs w:val="22"/>
        </w:rPr>
        <w:t xml:space="preserve"> </w:t>
      </w:r>
      <w:r w:rsidRPr="00C532E0">
        <w:rPr>
          <w:sz w:val="22"/>
          <w:szCs w:val="22"/>
        </w:rPr>
        <w:t>Россия располагает богатейшими природными ресурсами (пресная вода, черноземы, леса, природный газ, нефть, минералы, металлы), обладает</w:t>
      </w:r>
      <w:r>
        <w:rPr>
          <w:sz w:val="22"/>
          <w:szCs w:val="22"/>
        </w:rPr>
        <w:t xml:space="preserve"> </w:t>
      </w:r>
      <w:r w:rsidRPr="00C532E0">
        <w:rPr>
          <w:sz w:val="22"/>
          <w:szCs w:val="22"/>
        </w:rPr>
        <w:t>мощнейшим научно-техническим и военным потенциалом, является мировым лидером</w:t>
      </w:r>
      <w:r>
        <w:rPr>
          <w:sz w:val="22"/>
          <w:szCs w:val="22"/>
        </w:rPr>
        <w:t xml:space="preserve"> </w:t>
      </w:r>
      <w:r w:rsidRPr="00C532E0">
        <w:rPr>
          <w:sz w:val="22"/>
          <w:szCs w:val="22"/>
        </w:rPr>
        <w:t>в ядерной энергетике и технологиях, крупнейшей космич</w:t>
      </w:r>
      <w:r w:rsidRPr="00C532E0">
        <w:rPr>
          <w:sz w:val="22"/>
          <w:szCs w:val="22"/>
        </w:rPr>
        <w:t>е</w:t>
      </w:r>
      <w:r w:rsidRPr="00C532E0">
        <w:rPr>
          <w:sz w:val="22"/>
          <w:szCs w:val="22"/>
        </w:rPr>
        <w:t>ской державой.</w:t>
      </w:r>
    </w:p>
    <w:p w:rsidR="005D7A12" w:rsidRDefault="005D7A12" w:rsidP="005D7A12">
      <w:pPr>
        <w:ind w:firstLine="426"/>
        <w:jc w:val="both"/>
        <w:rPr>
          <w:sz w:val="22"/>
          <w:szCs w:val="22"/>
        </w:rPr>
      </w:pPr>
      <w:r w:rsidRPr="00B060AF">
        <w:rPr>
          <w:sz w:val="22"/>
          <w:szCs w:val="22"/>
        </w:rPr>
        <w:t>Российская Федерация, ставшая правопреемницей РСФСР и СССР, внесших самый значимый вклад в победе во</w:t>
      </w:r>
      <w:proofErr w:type="gramStart"/>
      <w:r w:rsidRPr="00B060AF">
        <w:rPr>
          <w:sz w:val="22"/>
          <w:szCs w:val="22"/>
        </w:rPr>
        <w:t xml:space="preserve"> В</w:t>
      </w:r>
      <w:proofErr w:type="gramEnd"/>
      <w:r w:rsidRPr="00B060AF">
        <w:rPr>
          <w:sz w:val="22"/>
          <w:szCs w:val="22"/>
        </w:rPr>
        <w:t xml:space="preserve">торой мировой войне, является одним из пяти постоянных членов Совета безопасности ООН, принимающих решения по самым важным вопросам мира. Россия имеет самый мощный, наравне с США, военный потенциал. </w:t>
      </w:r>
    </w:p>
    <w:p w:rsidR="005D7A12" w:rsidRDefault="005D7A12" w:rsidP="005D7A12">
      <w:pPr>
        <w:ind w:firstLine="426"/>
        <w:jc w:val="both"/>
        <w:rPr>
          <w:sz w:val="22"/>
          <w:szCs w:val="22"/>
        </w:rPr>
      </w:pPr>
      <w:r>
        <w:rPr>
          <w:sz w:val="22"/>
          <w:szCs w:val="22"/>
        </w:rPr>
        <w:t xml:space="preserve">Россия </w:t>
      </w:r>
      <w:r w:rsidRPr="00B060AF">
        <w:rPr>
          <w:sz w:val="22"/>
          <w:szCs w:val="22"/>
        </w:rPr>
        <w:t>обладает самой большой территорией с транспортными выходами в любую точку мира и с</w:t>
      </w:r>
      <w:r w:rsidRPr="00B060AF">
        <w:rPr>
          <w:sz w:val="22"/>
          <w:szCs w:val="22"/>
        </w:rPr>
        <w:t>а</w:t>
      </w:r>
      <w:r w:rsidRPr="00B060AF">
        <w:rPr>
          <w:sz w:val="22"/>
          <w:szCs w:val="22"/>
        </w:rPr>
        <w:t xml:space="preserve">мыми большими запасами природных и энергетических ресурсов для развития экономики. </w:t>
      </w:r>
      <w:proofErr w:type="gramStart"/>
      <w:r w:rsidRPr="00B060AF">
        <w:rPr>
          <w:sz w:val="22"/>
          <w:szCs w:val="22"/>
        </w:rPr>
        <w:t>Наша страна лидирует среди всех стран мира по площади лесов, плодородных земель и чернозёмов, по запасам пр</w:t>
      </w:r>
      <w:r w:rsidRPr="00B060AF">
        <w:rPr>
          <w:sz w:val="22"/>
          <w:szCs w:val="22"/>
        </w:rPr>
        <w:t>е</w:t>
      </w:r>
      <w:r w:rsidRPr="00B060AF">
        <w:rPr>
          <w:sz w:val="22"/>
          <w:szCs w:val="22"/>
        </w:rPr>
        <w:t xml:space="preserve">сной воды, по запасам природного газа, занимает второе место </w:t>
      </w:r>
      <w:r>
        <w:rPr>
          <w:sz w:val="22"/>
          <w:szCs w:val="22"/>
        </w:rPr>
        <w:t>в мире по запасам угля, третье –</w:t>
      </w:r>
      <w:r w:rsidRPr="00B060AF">
        <w:rPr>
          <w:sz w:val="22"/>
          <w:szCs w:val="22"/>
        </w:rPr>
        <w:t xml:space="preserve"> по м</w:t>
      </w:r>
      <w:r w:rsidRPr="00B060AF">
        <w:rPr>
          <w:sz w:val="22"/>
          <w:szCs w:val="22"/>
        </w:rPr>
        <w:t>е</w:t>
      </w:r>
      <w:r w:rsidRPr="00B060AF">
        <w:rPr>
          <w:sz w:val="22"/>
          <w:szCs w:val="22"/>
        </w:rPr>
        <w:t xml:space="preserve">сторождениям золота, первое – по добыче палладия, третье </w:t>
      </w:r>
      <w:r>
        <w:rPr>
          <w:sz w:val="22"/>
          <w:szCs w:val="22"/>
        </w:rPr>
        <w:t>– по добыче никеля, первое –</w:t>
      </w:r>
      <w:r w:rsidRPr="00B060AF">
        <w:rPr>
          <w:sz w:val="22"/>
          <w:szCs w:val="22"/>
        </w:rPr>
        <w:t xml:space="preserve"> по производс</w:t>
      </w:r>
      <w:r w:rsidRPr="00B060AF">
        <w:rPr>
          <w:sz w:val="22"/>
          <w:szCs w:val="22"/>
        </w:rPr>
        <w:t>т</w:t>
      </w:r>
      <w:r w:rsidRPr="00B060AF">
        <w:rPr>
          <w:sz w:val="22"/>
          <w:szCs w:val="22"/>
        </w:rPr>
        <w:t xml:space="preserve">ву неона, второе </w:t>
      </w:r>
      <w:r>
        <w:rPr>
          <w:sz w:val="22"/>
          <w:szCs w:val="22"/>
        </w:rPr>
        <w:t>–</w:t>
      </w:r>
      <w:r w:rsidRPr="00B060AF">
        <w:rPr>
          <w:sz w:val="22"/>
          <w:szCs w:val="22"/>
        </w:rPr>
        <w:t xml:space="preserve"> по редкоземельным минералам и другим ресурсам, являющимся основой развития самых передовых современных технологий</w:t>
      </w:r>
      <w:proofErr w:type="gramEnd"/>
      <w:r w:rsidRPr="00B060AF">
        <w:rPr>
          <w:sz w:val="22"/>
          <w:szCs w:val="22"/>
        </w:rPr>
        <w:t xml:space="preserve">. </w:t>
      </w:r>
    </w:p>
    <w:p w:rsidR="005D7A12" w:rsidRDefault="005D7A12" w:rsidP="005D7A12">
      <w:pPr>
        <w:ind w:firstLine="426"/>
        <w:jc w:val="both"/>
        <w:rPr>
          <w:sz w:val="22"/>
          <w:szCs w:val="22"/>
        </w:rPr>
      </w:pPr>
      <w:r w:rsidRPr="00B060AF">
        <w:rPr>
          <w:sz w:val="22"/>
          <w:szCs w:val="22"/>
        </w:rPr>
        <w:t>Российская Федерация унаследовала от СССР вторую по мощности в мире энергетическую систему (электростанции, месторождения нефтегазового сектора, геологоразведка и наука, магистральные, ра</w:t>
      </w:r>
      <w:r w:rsidRPr="00B060AF">
        <w:rPr>
          <w:sz w:val="22"/>
          <w:szCs w:val="22"/>
        </w:rPr>
        <w:t>с</w:t>
      </w:r>
      <w:r w:rsidRPr="00B060AF">
        <w:rPr>
          <w:sz w:val="22"/>
          <w:szCs w:val="22"/>
        </w:rPr>
        <w:t>пределительные сети и трубопроводы), частично сохранила тяжёлую и машиностроительную индус</w:t>
      </w:r>
      <w:r w:rsidRPr="00B060AF">
        <w:rPr>
          <w:sz w:val="22"/>
          <w:szCs w:val="22"/>
        </w:rPr>
        <w:t>т</w:t>
      </w:r>
      <w:r w:rsidRPr="00B060AF">
        <w:rPr>
          <w:sz w:val="22"/>
          <w:szCs w:val="22"/>
        </w:rPr>
        <w:t xml:space="preserve">рию, передовую оборонную науку. Россия имеет наилучшие компетенции в атомной энергетике, в строительстве ледокольного флота. </w:t>
      </w:r>
    </w:p>
    <w:p w:rsidR="005D7A12" w:rsidRDefault="005D7A12" w:rsidP="005D7A12">
      <w:pPr>
        <w:ind w:firstLine="426"/>
        <w:jc w:val="both"/>
        <w:rPr>
          <w:sz w:val="22"/>
          <w:szCs w:val="22"/>
        </w:rPr>
      </w:pPr>
      <w:r w:rsidRPr="00B060AF">
        <w:rPr>
          <w:sz w:val="22"/>
          <w:szCs w:val="22"/>
        </w:rPr>
        <w:t xml:space="preserve">У России имеются огромные возможности развития и использования своих северных территорий и континентального шельфа Арктики. Значительные перспективы </w:t>
      </w:r>
      <w:r>
        <w:rPr>
          <w:sz w:val="22"/>
          <w:szCs w:val="22"/>
        </w:rPr>
        <w:t>–</w:t>
      </w:r>
      <w:r w:rsidRPr="00B060AF">
        <w:rPr>
          <w:sz w:val="22"/>
          <w:szCs w:val="22"/>
        </w:rPr>
        <w:t xml:space="preserve"> у Северного морского пути. </w:t>
      </w:r>
    </w:p>
    <w:p w:rsidR="005D7A12" w:rsidRDefault="005D7A12" w:rsidP="005D7A12">
      <w:pPr>
        <w:ind w:firstLine="426"/>
        <w:jc w:val="both"/>
        <w:rPr>
          <w:sz w:val="22"/>
          <w:szCs w:val="22"/>
        </w:rPr>
      </w:pPr>
      <w:r w:rsidRPr="00B060AF">
        <w:rPr>
          <w:sz w:val="22"/>
          <w:szCs w:val="22"/>
        </w:rPr>
        <w:t>Лидерство стран Западной Европы, США и Японии (военное, финансовое, технологическое, нау</w:t>
      </w:r>
      <w:r w:rsidRPr="00B060AF">
        <w:rPr>
          <w:sz w:val="22"/>
          <w:szCs w:val="22"/>
        </w:rPr>
        <w:t>ч</w:t>
      </w:r>
      <w:r w:rsidRPr="00B060AF">
        <w:rPr>
          <w:sz w:val="22"/>
          <w:szCs w:val="22"/>
        </w:rPr>
        <w:t xml:space="preserve">ное) и высокий уровень жизни исторически были достигнуты путем силового захвата и разграбления ими колоний в Африке, Азии, Америке, Австралии, а также путем истощения собственных природных ресурсов, что обуславливает и объясняет их сегодняшнюю агрессивность. </w:t>
      </w:r>
      <w:proofErr w:type="gramStart"/>
      <w:r w:rsidRPr="00B060AF">
        <w:rPr>
          <w:sz w:val="22"/>
          <w:szCs w:val="22"/>
        </w:rPr>
        <w:t>Экспансионизм, заложенный в 1949 году в основу образования военно-политического блока НАТО во главе с США (Великобритания, Франция, Италия, Канада, Нидерланды, Дания, Норвегия, Португалия, Исландия, Люксембург, Бельгия), привёл к его расширению (Греция, Турция, ФРГ, Испания, Венгрия, Польша, Чехия, Болгария, Латвия, Литва, Румыния, Словакия, Словения, Эстония, Хорватия и Албания) и войнам по всему миру (Корея, Ливан, Вьетнам, Куба, Югославия, Ирак, Ливия, Сирия</w:t>
      </w:r>
      <w:proofErr w:type="gramEnd"/>
      <w:r w:rsidRPr="00B060AF">
        <w:rPr>
          <w:sz w:val="22"/>
          <w:szCs w:val="22"/>
        </w:rPr>
        <w:t xml:space="preserve">). </w:t>
      </w:r>
    </w:p>
    <w:p w:rsidR="005D7A12" w:rsidRDefault="005D7A12" w:rsidP="005D7A12">
      <w:pPr>
        <w:ind w:firstLine="426"/>
        <w:jc w:val="both"/>
        <w:rPr>
          <w:sz w:val="22"/>
          <w:szCs w:val="22"/>
        </w:rPr>
      </w:pPr>
      <w:proofErr w:type="gramStart"/>
      <w:r w:rsidRPr="00B060AF">
        <w:rPr>
          <w:sz w:val="22"/>
          <w:szCs w:val="22"/>
        </w:rPr>
        <w:t>Для продвижения интересов крупного западного капитала и расширения НАТО в других странах в ход идет распространение экономической и финансовой зависимости, подкуп или устранение наци</w:t>
      </w:r>
      <w:r w:rsidRPr="00B060AF">
        <w:rPr>
          <w:sz w:val="22"/>
          <w:szCs w:val="22"/>
        </w:rPr>
        <w:t>о</w:t>
      </w:r>
      <w:r w:rsidRPr="00B060AF">
        <w:rPr>
          <w:sz w:val="22"/>
          <w:szCs w:val="22"/>
        </w:rPr>
        <w:t>нальных лидеров и элит, искажение истории и идеологическое разложение общества этих стран, разж</w:t>
      </w:r>
      <w:r w:rsidRPr="00B060AF">
        <w:rPr>
          <w:sz w:val="22"/>
          <w:szCs w:val="22"/>
        </w:rPr>
        <w:t>и</w:t>
      </w:r>
      <w:r w:rsidRPr="00B060AF">
        <w:rPr>
          <w:sz w:val="22"/>
          <w:szCs w:val="22"/>
        </w:rPr>
        <w:lastRenderedPageBreak/>
        <w:t xml:space="preserve">гание межнациональной и религиозной розни, организация беспорядков среди молодежи, операции спецслужб и военные провокации, оккупация и размещение в этих странах военных баз. </w:t>
      </w:r>
      <w:proofErr w:type="gramEnd"/>
    </w:p>
    <w:p w:rsidR="005D7A12" w:rsidRDefault="005D7A12" w:rsidP="005D7A12">
      <w:pPr>
        <w:ind w:firstLine="426"/>
        <w:jc w:val="both"/>
        <w:rPr>
          <w:sz w:val="22"/>
          <w:szCs w:val="22"/>
        </w:rPr>
      </w:pPr>
      <w:proofErr w:type="gramStart"/>
      <w:r w:rsidRPr="00B060AF">
        <w:rPr>
          <w:sz w:val="22"/>
          <w:szCs w:val="22"/>
        </w:rPr>
        <w:t>Сегодня самыми значимыми причинами и факторами риска для мира и мировой экономики являю</w:t>
      </w:r>
      <w:r w:rsidRPr="00B060AF">
        <w:rPr>
          <w:sz w:val="22"/>
          <w:szCs w:val="22"/>
        </w:rPr>
        <w:t>т</w:t>
      </w:r>
      <w:r w:rsidRPr="00B060AF">
        <w:rPr>
          <w:sz w:val="22"/>
          <w:szCs w:val="22"/>
        </w:rPr>
        <w:t>ся кризисные процессы, происходящие в странах Запада и, прежде всего, в США: дефицит энергии и ресурсов, структурный кризис экономики (значительное превышение доли финансов и услуг над прои</w:t>
      </w:r>
      <w:r w:rsidRPr="00B060AF">
        <w:rPr>
          <w:sz w:val="22"/>
          <w:szCs w:val="22"/>
        </w:rPr>
        <w:t>з</w:t>
      </w:r>
      <w:r w:rsidRPr="00B060AF">
        <w:rPr>
          <w:sz w:val="22"/>
          <w:szCs w:val="22"/>
        </w:rPr>
        <w:t>водством), инфляция и рецессия, дефицит госбюджетов, огромные госдолги и высокая вероятность д</w:t>
      </w:r>
      <w:r w:rsidRPr="00B060AF">
        <w:rPr>
          <w:sz w:val="22"/>
          <w:szCs w:val="22"/>
        </w:rPr>
        <w:t>е</w:t>
      </w:r>
      <w:r w:rsidRPr="00B060AF">
        <w:rPr>
          <w:sz w:val="22"/>
          <w:szCs w:val="22"/>
        </w:rPr>
        <w:t>фолта, падение жизненного уровня большинства населения, социальное расслоение и политический ра</w:t>
      </w:r>
      <w:r w:rsidRPr="00B060AF">
        <w:rPr>
          <w:sz w:val="22"/>
          <w:szCs w:val="22"/>
        </w:rPr>
        <w:t>с</w:t>
      </w:r>
      <w:r w:rsidRPr="00B060AF">
        <w:rPr>
          <w:sz w:val="22"/>
          <w:szCs w:val="22"/>
        </w:rPr>
        <w:t>кол</w:t>
      </w:r>
      <w:proofErr w:type="gramEnd"/>
      <w:r w:rsidRPr="00B060AF">
        <w:rPr>
          <w:sz w:val="22"/>
          <w:szCs w:val="22"/>
        </w:rPr>
        <w:t xml:space="preserve"> общества. «Западный проект» и «общество потребления» съедают ресурсы планеты и ведут челов</w:t>
      </w:r>
      <w:r w:rsidRPr="00B060AF">
        <w:rPr>
          <w:sz w:val="22"/>
          <w:szCs w:val="22"/>
        </w:rPr>
        <w:t>е</w:t>
      </w:r>
      <w:r w:rsidRPr="00B060AF">
        <w:rPr>
          <w:sz w:val="22"/>
          <w:szCs w:val="22"/>
        </w:rPr>
        <w:t xml:space="preserve">чество к конфликтам и войнам. </w:t>
      </w:r>
    </w:p>
    <w:p w:rsidR="005D7A12" w:rsidRDefault="005D7A12" w:rsidP="005D7A12">
      <w:pPr>
        <w:ind w:firstLine="426"/>
        <w:jc w:val="both"/>
        <w:rPr>
          <w:sz w:val="22"/>
          <w:szCs w:val="22"/>
        </w:rPr>
      </w:pPr>
      <w:proofErr w:type="gramStart"/>
      <w:r w:rsidRPr="00B060AF">
        <w:rPr>
          <w:sz w:val="22"/>
          <w:szCs w:val="22"/>
        </w:rPr>
        <w:t>Поэтому сегодняшнее военно-политическое наступление США и НАТО по всему миру, с одной стороны, и ответные защитные меры России, а также Китая, Ирана, стран Ближнего Востока и Лати</w:t>
      </w:r>
      <w:r w:rsidRPr="00B060AF">
        <w:rPr>
          <w:sz w:val="22"/>
          <w:szCs w:val="22"/>
        </w:rPr>
        <w:t>н</w:t>
      </w:r>
      <w:r w:rsidRPr="00B060AF">
        <w:rPr>
          <w:sz w:val="22"/>
          <w:szCs w:val="22"/>
        </w:rPr>
        <w:t xml:space="preserve">ской Америки </w:t>
      </w:r>
      <w:r>
        <w:rPr>
          <w:sz w:val="22"/>
          <w:szCs w:val="22"/>
        </w:rPr>
        <w:t>–</w:t>
      </w:r>
      <w:r w:rsidRPr="00B060AF">
        <w:rPr>
          <w:sz w:val="22"/>
          <w:szCs w:val="22"/>
        </w:rPr>
        <w:t xml:space="preserve"> с другой, на фоне структурного, сырьевого и энергетического кризисов мировой кап</w:t>
      </w:r>
      <w:r w:rsidRPr="00B060AF">
        <w:rPr>
          <w:sz w:val="22"/>
          <w:szCs w:val="22"/>
        </w:rPr>
        <w:t>и</w:t>
      </w:r>
      <w:r w:rsidRPr="00B060AF">
        <w:rPr>
          <w:sz w:val="22"/>
          <w:szCs w:val="22"/>
        </w:rPr>
        <w:t>талистической системы (проявляющихся в рецессии, инфляции, огромных госдолгах, в социальных и внутриполитических конфликтах), на фоне высокого уровня технологического и информационного ра</w:t>
      </w:r>
      <w:r w:rsidRPr="00B060AF">
        <w:rPr>
          <w:sz w:val="22"/>
          <w:szCs w:val="22"/>
        </w:rPr>
        <w:t>з</w:t>
      </w:r>
      <w:r w:rsidRPr="00B060AF">
        <w:rPr>
          <w:sz w:val="22"/>
          <w:szCs w:val="22"/>
        </w:rPr>
        <w:t>вития мирового</w:t>
      </w:r>
      <w:proofErr w:type="gramEnd"/>
      <w:r w:rsidRPr="00B060AF">
        <w:rPr>
          <w:sz w:val="22"/>
          <w:szCs w:val="22"/>
        </w:rPr>
        <w:t xml:space="preserve"> сообщества, на фоне расслоения доходов от использования мировых ресурсов ведут к радикальным изменениям международных отношений. Меняются структура мировой экономики, лог</w:t>
      </w:r>
      <w:r w:rsidRPr="00B060AF">
        <w:rPr>
          <w:sz w:val="22"/>
          <w:szCs w:val="22"/>
        </w:rPr>
        <w:t>и</w:t>
      </w:r>
      <w:r w:rsidRPr="00B060AF">
        <w:rPr>
          <w:sz w:val="22"/>
          <w:szCs w:val="22"/>
        </w:rPr>
        <w:t>стика, ге</w:t>
      </w:r>
      <w:r>
        <w:rPr>
          <w:sz w:val="22"/>
          <w:szCs w:val="22"/>
        </w:rPr>
        <w:t xml:space="preserve">ополитика, международное право. </w:t>
      </w:r>
      <w:r w:rsidRPr="00B060AF">
        <w:rPr>
          <w:sz w:val="22"/>
          <w:szCs w:val="22"/>
        </w:rPr>
        <w:t>Мир вошёл в период глобального противостояния и измен</w:t>
      </w:r>
      <w:r w:rsidRPr="00B060AF">
        <w:rPr>
          <w:sz w:val="22"/>
          <w:szCs w:val="22"/>
        </w:rPr>
        <w:t>е</w:t>
      </w:r>
      <w:r w:rsidRPr="00B060AF">
        <w:rPr>
          <w:sz w:val="22"/>
          <w:szCs w:val="22"/>
        </w:rPr>
        <w:t>ния, разделяясь на новые зоны влияния. И пока не сложится новый баланс сил, пока не установятся н</w:t>
      </w:r>
      <w:r w:rsidRPr="00B060AF">
        <w:rPr>
          <w:sz w:val="22"/>
          <w:szCs w:val="22"/>
        </w:rPr>
        <w:t>о</w:t>
      </w:r>
      <w:r w:rsidRPr="00B060AF">
        <w:rPr>
          <w:sz w:val="22"/>
          <w:szCs w:val="22"/>
        </w:rPr>
        <w:t>вые принципы и правила международных взаимоотношений, валютные и торговые нормы, пока не ст</w:t>
      </w:r>
      <w:r w:rsidRPr="00B060AF">
        <w:rPr>
          <w:sz w:val="22"/>
          <w:szCs w:val="22"/>
        </w:rPr>
        <w:t>а</w:t>
      </w:r>
      <w:r w:rsidRPr="00B060AF">
        <w:rPr>
          <w:sz w:val="22"/>
          <w:szCs w:val="22"/>
        </w:rPr>
        <w:t>билизируются экономики центральных полюсов, мир в целом будет испытывать политические, экон</w:t>
      </w:r>
      <w:r w:rsidRPr="00B060AF">
        <w:rPr>
          <w:sz w:val="22"/>
          <w:szCs w:val="22"/>
        </w:rPr>
        <w:t>о</w:t>
      </w:r>
      <w:r w:rsidRPr="00B060AF">
        <w:rPr>
          <w:sz w:val="22"/>
          <w:szCs w:val="22"/>
        </w:rPr>
        <w:t>мические и социальные потрясения.</w:t>
      </w:r>
    </w:p>
    <w:p w:rsidR="005D7A12" w:rsidRDefault="005D7A12" w:rsidP="005D7A12">
      <w:pPr>
        <w:ind w:firstLine="426"/>
        <w:jc w:val="both"/>
        <w:rPr>
          <w:sz w:val="22"/>
          <w:szCs w:val="22"/>
        </w:rPr>
      </w:pPr>
      <w:r w:rsidRPr="00B060AF">
        <w:rPr>
          <w:sz w:val="22"/>
          <w:szCs w:val="22"/>
        </w:rPr>
        <w:t>В большей степени конфликтам становятся подвержены территории политически и экономически нестабильных стран и стран, находящихся между основными центрами влияния и военной силы, терр</w:t>
      </w:r>
      <w:r w:rsidRPr="00B060AF">
        <w:rPr>
          <w:sz w:val="22"/>
          <w:szCs w:val="22"/>
        </w:rPr>
        <w:t>и</w:t>
      </w:r>
      <w:r w:rsidRPr="00B060AF">
        <w:rPr>
          <w:sz w:val="22"/>
          <w:szCs w:val="22"/>
        </w:rPr>
        <w:t xml:space="preserve">тории, обладающие природными и энергоресурсами. В такой обстановке, учитывая гарантированную обороноспособность России, полную кадровую, научную, энергетическую и ресурсную обеспеченность, учитывая прочность сложившейся структуры власти и высокую сплоченность российского общества, считаем, что наша страна находится в лучшем положении по сравнению с другими центрами влияния и останется политически и экономически стабильной и перспективной. </w:t>
      </w:r>
    </w:p>
    <w:p w:rsidR="005D7A12" w:rsidRPr="00834DA9" w:rsidRDefault="005D7A12" w:rsidP="005D7A12">
      <w:pPr>
        <w:ind w:firstLine="426"/>
        <w:jc w:val="both"/>
        <w:rPr>
          <w:sz w:val="8"/>
          <w:szCs w:val="10"/>
        </w:rPr>
      </w:pPr>
    </w:p>
    <w:p w:rsidR="005D7A12" w:rsidRDefault="005D7A12" w:rsidP="005D7A12">
      <w:pPr>
        <w:tabs>
          <w:tab w:val="left" w:pos="9900"/>
        </w:tabs>
        <w:ind w:right="-34" w:firstLine="425"/>
        <w:jc w:val="center"/>
        <w:rPr>
          <w:b/>
          <w:sz w:val="22"/>
          <w:szCs w:val="22"/>
        </w:rPr>
      </w:pPr>
      <w:r w:rsidRPr="009B09FA">
        <w:rPr>
          <w:b/>
          <w:sz w:val="22"/>
          <w:szCs w:val="22"/>
        </w:rPr>
        <w:t>Произошедшие значимые</w:t>
      </w:r>
      <w:r>
        <w:rPr>
          <w:b/>
          <w:sz w:val="22"/>
          <w:szCs w:val="22"/>
        </w:rPr>
        <w:t xml:space="preserve"> политические </w:t>
      </w:r>
      <w:r w:rsidRPr="009B09FA">
        <w:rPr>
          <w:b/>
          <w:sz w:val="22"/>
          <w:szCs w:val="22"/>
        </w:rPr>
        <w:t>события</w:t>
      </w:r>
    </w:p>
    <w:p w:rsidR="005D7A12" w:rsidRPr="00834DA9" w:rsidRDefault="005D7A12" w:rsidP="005D7A12">
      <w:pPr>
        <w:tabs>
          <w:tab w:val="left" w:pos="9900"/>
        </w:tabs>
        <w:ind w:right="-34" w:firstLine="425"/>
        <w:jc w:val="center"/>
        <w:rPr>
          <w:b/>
          <w:sz w:val="8"/>
          <w:szCs w:val="10"/>
        </w:rPr>
      </w:pPr>
    </w:p>
    <w:p w:rsidR="005D7A12" w:rsidRPr="009B09FA" w:rsidRDefault="005D7A12" w:rsidP="005D7A12">
      <w:pPr>
        <w:tabs>
          <w:tab w:val="num" w:pos="0"/>
          <w:tab w:val="left" w:pos="9900"/>
        </w:tabs>
        <w:ind w:right="-34" w:firstLine="426"/>
        <w:jc w:val="both"/>
        <w:rPr>
          <w:sz w:val="22"/>
          <w:szCs w:val="22"/>
        </w:rPr>
      </w:pPr>
      <w:r w:rsidRPr="009B09FA">
        <w:rPr>
          <w:sz w:val="22"/>
          <w:szCs w:val="22"/>
        </w:rPr>
        <w:t>Главным политическим событием первой половины 2024 года в России стали выборы президента, победу на которых с рекордным результатом в 87% голосов одержал действующий глава государства Владимир Путин. Результаты выборов продемонстрировали высокий уровень доверия населения к пр</w:t>
      </w:r>
      <w:r w:rsidRPr="009B09FA">
        <w:rPr>
          <w:sz w:val="22"/>
          <w:szCs w:val="22"/>
        </w:rPr>
        <w:t>е</w:t>
      </w:r>
      <w:r w:rsidRPr="009B09FA">
        <w:rPr>
          <w:sz w:val="22"/>
          <w:szCs w:val="22"/>
        </w:rPr>
        <w:t>зиденту и обеспечили предпосылки для дальнейшего социально-экономического развития страны, укр</w:t>
      </w:r>
      <w:r w:rsidRPr="009B09FA">
        <w:rPr>
          <w:sz w:val="22"/>
          <w:szCs w:val="22"/>
        </w:rPr>
        <w:t>е</w:t>
      </w:r>
      <w:r w:rsidRPr="009B09FA">
        <w:rPr>
          <w:sz w:val="22"/>
          <w:szCs w:val="22"/>
        </w:rPr>
        <w:t>пления внутренней стабильности и повышения влияния на международной арене.</w:t>
      </w:r>
    </w:p>
    <w:p w:rsidR="005D7A12" w:rsidRPr="009B09FA" w:rsidRDefault="005D7A12" w:rsidP="005D7A12">
      <w:pPr>
        <w:tabs>
          <w:tab w:val="num" w:pos="0"/>
          <w:tab w:val="left" w:pos="9900"/>
        </w:tabs>
        <w:ind w:right="-34" w:firstLine="426"/>
        <w:jc w:val="both"/>
        <w:rPr>
          <w:sz w:val="22"/>
          <w:szCs w:val="22"/>
        </w:rPr>
      </w:pPr>
      <w:r w:rsidRPr="009B09FA">
        <w:rPr>
          <w:sz w:val="22"/>
          <w:szCs w:val="22"/>
        </w:rPr>
        <w:t xml:space="preserve">Наиболее значимым политическим итогом последних полутора лет стало успешное противостояние России попыткам изоляции со стороны стран Запада и укрепление связей с большинством </w:t>
      </w:r>
      <w:proofErr w:type="spellStart"/>
      <w:r w:rsidRPr="009B09FA">
        <w:rPr>
          <w:sz w:val="22"/>
          <w:szCs w:val="22"/>
        </w:rPr>
        <w:t>незападных</w:t>
      </w:r>
      <w:proofErr w:type="spellEnd"/>
      <w:r w:rsidRPr="009B09FA">
        <w:rPr>
          <w:sz w:val="22"/>
          <w:szCs w:val="22"/>
        </w:rPr>
        <w:t xml:space="preserve"> государств.</w:t>
      </w:r>
      <w:r>
        <w:rPr>
          <w:sz w:val="22"/>
          <w:szCs w:val="22"/>
        </w:rPr>
        <w:t xml:space="preserve"> </w:t>
      </w:r>
      <w:r w:rsidRPr="009B09FA">
        <w:rPr>
          <w:sz w:val="22"/>
          <w:szCs w:val="22"/>
        </w:rPr>
        <w:t xml:space="preserve">Несмотря на </w:t>
      </w:r>
      <w:proofErr w:type="spellStart"/>
      <w:r w:rsidRPr="009B09FA">
        <w:rPr>
          <w:sz w:val="22"/>
          <w:szCs w:val="22"/>
        </w:rPr>
        <w:t>санкционное</w:t>
      </w:r>
      <w:proofErr w:type="spellEnd"/>
      <w:r w:rsidRPr="009B09FA">
        <w:rPr>
          <w:sz w:val="22"/>
          <w:szCs w:val="22"/>
        </w:rPr>
        <w:t xml:space="preserve"> давление и внешние попытки дестабилизации, в России сохран</w:t>
      </w:r>
      <w:r w:rsidRPr="009B09FA">
        <w:rPr>
          <w:sz w:val="22"/>
          <w:szCs w:val="22"/>
        </w:rPr>
        <w:t>я</w:t>
      </w:r>
      <w:r w:rsidRPr="009B09FA">
        <w:rPr>
          <w:sz w:val="22"/>
          <w:szCs w:val="22"/>
        </w:rPr>
        <w:t>ется устойчивая политическая стабильность. Консолидация общества и власти позволила эффективно нейтрализовать в 2023 году попытку мятежа ЧВК «Вагнер», который не получил широкого распростр</w:t>
      </w:r>
      <w:r w:rsidRPr="009B09FA">
        <w:rPr>
          <w:sz w:val="22"/>
          <w:szCs w:val="22"/>
        </w:rPr>
        <w:t>а</w:t>
      </w:r>
      <w:r w:rsidRPr="009B09FA">
        <w:rPr>
          <w:sz w:val="22"/>
          <w:szCs w:val="22"/>
        </w:rPr>
        <w:t>нения и практически не повлиял на общественно-политическую ситуацию в стране.</w:t>
      </w:r>
    </w:p>
    <w:p w:rsidR="005D7A12" w:rsidRPr="009B09FA" w:rsidRDefault="005D7A12" w:rsidP="005D7A12">
      <w:pPr>
        <w:tabs>
          <w:tab w:val="num" w:pos="0"/>
          <w:tab w:val="left" w:pos="9900"/>
        </w:tabs>
        <w:ind w:right="-34" w:firstLine="426"/>
        <w:jc w:val="both"/>
        <w:rPr>
          <w:sz w:val="22"/>
          <w:szCs w:val="22"/>
        </w:rPr>
      </w:pPr>
      <w:r w:rsidRPr="009B09FA">
        <w:rPr>
          <w:sz w:val="22"/>
          <w:szCs w:val="22"/>
        </w:rPr>
        <w:t>Ситуация в зоне специальной военной операции, по словам президента России, имеет положител</w:t>
      </w:r>
      <w:r w:rsidRPr="009B09FA">
        <w:rPr>
          <w:sz w:val="22"/>
          <w:szCs w:val="22"/>
        </w:rPr>
        <w:t>ь</w:t>
      </w:r>
      <w:r w:rsidRPr="009B09FA">
        <w:rPr>
          <w:sz w:val="22"/>
          <w:szCs w:val="22"/>
        </w:rPr>
        <w:t>ную динамику и развивается в рамках плана Минобороны и Генштаба. Прямой вооруженный конфликт между Россией и западными странами не произошел и представляется маловероятным, ввиду наличия у каждой из сторон возможности нанести противнику неприемлемый ущерб.</w:t>
      </w:r>
    </w:p>
    <w:p w:rsidR="005D7A12" w:rsidRPr="00FE25F4" w:rsidRDefault="005D7A12" w:rsidP="005D7A12">
      <w:pPr>
        <w:ind w:firstLine="426"/>
        <w:jc w:val="both"/>
        <w:rPr>
          <w:sz w:val="10"/>
          <w:szCs w:val="10"/>
        </w:rPr>
      </w:pPr>
    </w:p>
    <w:p w:rsidR="005D7A12" w:rsidRDefault="005D7A12" w:rsidP="005D7A12">
      <w:pPr>
        <w:tabs>
          <w:tab w:val="left" w:pos="9900"/>
        </w:tabs>
        <w:ind w:right="-34" w:firstLine="425"/>
        <w:jc w:val="center"/>
        <w:rPr>
          <w:b/>
          <w:sz w:val="22"/>
          <w:szCs w:val="22"/>
        </w:rPr>
      </w:pPr>
      <w:r w:rsidRPr="00D73D57">
        <w:rPr>
          <w:b/>
          <w:sz w:val="22"/>
          <w:szCs w:val="22"/>
        </w:rPr>
        <w:t>Основные экономические показатели России</w:t>
      </w:r>
    </w:p>
    <w:p w:rsidR="005D7A12" w:rsidRDefault="005D7A12" w:rsidP="005D7A12">
      <w:pPr>
        <w:ind w:firstLine="426"/>
        <w:jc w:val="center"/>
        <w:rPr>
          <w:bCs/>
          <w:sz w:val="22"/>
          <w:szCs w:val="22"/>
        </w:rPr>
      </w:pPr>
      <w:r>
        <w:rPr>
          <w:bCs/>
          <w:sz w:val="22"/>
          <w:szCs w:val="22"/>
        </w:rPr>
        <w:t xml:space="preserve">(приведены </w:t>
      </w:r>
      <w:r w:rsidRPr="00F23A60">
        <w:rPr>
          <w:bCs/>
          <w:sz w:val="22"/>
          <w:szCs w:val="22"/>
        </w:rPr>
        <w:t xml:space="preserve">данные, доступные на дату </w:t>
      </w:r>
      <w:r>
        <w:rPr>
          <w:bCs/>
          <w:sz w:val="22"/>
          <w:szCs w:val="22"/>
        </w:rPr>
        <w:t>оценки</w:t>
      </w:r>
      <w:r w:rsidRPr="00E75A2D">
        <w:rPr>
          <w:bCs/>
          <w:sz w:val="22"/>
          <w:szCs w:val="22"/>
        </w:rPr>
        <w:t>)</w:t>
      </w:r>
    </w:p>
    <w:p w:rsidR="005D7A12" w:rsidRDefault="005D7A12" w:rsidP="005D7A12">
      <w:pPr>
        <w:ind w:firstLine="284"/>
        <w:jc w:val="right"/>
        <w:rPr>
          <w:bCs/>
          <w:sz w:val="22"/>
          <w:szCs w:val="22"/>
        </w:rPr>
      </w:pPr>
      <w:r w:rsidRPr="00D73D57">
        <w:rPr>
          <w:bCs/>
          <w:sz w:val="22"/>
          <w:szCs w:val="22"/>
        </w:rPr>
        <w:t>Таблица</w:t>
      </w:r>
      <w:r w:rsidR="001D7272">
        <w:rPr>
          <w:bCs/>
          <w:sz w:val="22"/>
          <w:szCs w:val="22"/>
        </w:rPr>
        <w:t xml:space="preserve"> 2.2</w:t>
      </w:r>
    </w:p>
    <w:p w:rsidR="005D7A12" w:rsidRPr="00D73D57" w:rsidRDefault="005D7A12" w:rsidP="005D7A12">
      <w:pPr>
        <w:ind w:firstLine="284"/>
        <w:jc w:val="right"/>
        <w:rPr>
          <w:sz w:val="22"/>
          <w:szCs w:val="22"/>
        </w:rPr>
      </w:pPr>
      <w:r w:rsidRPr="00D73D57">
        <w:rPr>
          <w:sz w:val="22"/>
          <w:szCs w:val="22"/>
        </w:rPr>
        <w:t>(изменение в рублях в сопоставимых ценах)</w:t>
      </w:r>
    </w:p>
    <w:tbl>
      <w:tblPr>
        <w:tblW w:w="9882"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415"/>
        <w:gridCol w:w="5114"/>
        <w:gridCol w:w="1088"/>
        <w:gridCol w:w="1088"/>
        <w:gridCol w:w="1088"/>
        <w:gridCol w:w="1089"/>
      </w:tblGrid>
      <w:tr w:rsidR="005D7A12" w:rsidRPr="00D73D57" w:rsidTr="005D7A12">
        <w:trPr>
          <w:trHeight w:val="241"/>
        </w:trPr>
        <w:tc>
          <w:tcPr>
            <w:tcW w:w="415" w:type="dxa"/>
            <w:vMerge w:val="restart"/>
            <w:shd w:val="clear" w:color="auto" w:fill="D9D9D9"/>
            <w:vAlign w:val="center"/>
          </w:tcPr>
          <w:p w:rsidR="005D7A12" w:rsidRPr="00D73D57" w:rsidRDefault="005D7A12" w:rsidP="005D7A12">
            <w:pPr>
              <w:contextualSpacing/>
              <w:jc w:val="center"/>
            </w:pPr>
            <w:r w:rsidRPr="00D73D57">
              <w:t>№</w:t>
            </w:r>
          </w:p>
        </w:tc>
        <w:tc>
          <w:tcPr>
            <w:tcW w:w="5114" w:type="dxa"/>
            <w:vMerge w:val="restart"/>
            <w:shd w:val="clear" w:color="auto" w:fill="D9D9D9"/>
            <w:vAlign w:val="center"/>
          </w:tcPr>
          <w:p w:rsidR="005D7A12" w:rsidRPr="00D73D57" w:rsidRDefault="005D7A12" w:rsidP="005D7A12">
            <w:pPr>
              <w:contextualSpacing/>
              <w:jc w:val="center"/>
            </w:pPr>
            <w:r w:rsidRPr="00D73D57">
              <w:t>Показатели</w:t>
            </w:r>
          </w:p>
        </w:tc>
        <w:tc>
          <w:tcPr>
            <w:tcW w:w="1088" w:type="dxa"/>
            <w:shd w:val="clear" w:color="auto" w:fill="D9D9D9"/>
            <w:vAlign w:val="center"/>
          </w:tcPr>
          <w:p w:rsidR="005D7A12" w:rsidRPr="00F3397C" w:rsidRDefault="005D7A12" w:rsidP="005D7A12">
            <w:pPr>
              <w:widowControl w:val="0"/>
              <w:contextualSpacing/>
              <w:jc w:val="center"/>
            </w:pPr>
            <w:r w:rsidRPr="00F3397C">
              <w:rPr>
                <w:rFonts w:eastAsia="Calibri"/>
              </w:rPr>
              <w:t>21/20</w:t>
            </w:r>
          </w:p>
        </w:tc>
        <w:tc>
          <w:tcPr>
            <w:tcW w:w="1088" w:type="dxa"/>
            <w:shd w:val="clear" w:color="auto" w:fill="D9D9D9"/>
            <w:vAlign w:val="center"/>
          </w:tcPr>
          <w:p w:rsidR="005D7A12" w:rsidRPr="00F3397C" w:rsidRDefault="005D7A12" w:rsidP="005D7A12">
            <w:pPr>
              <w:widowControl w:val="0"/>
              <w:contextualSpacing/>
              <w:jc w:val="center"/>
            </w:pPr>
            <w:r w:rsidRPr="00F3397C">
              <w:rPr>
                <w:rFonts w:eastAsia="Calibri"/>
              </w:rPr>
              <w:t>22/21</w:t>
            </w:r>
          </w:p>
        </w:tc>
        <w:tc>
          <w:tcPr>
            <w:tcW w:w="1088" w:type="dxa"/>
            <w:shd w:val="clear" w:color="auto" w:fill="D9D9D9"/>
            <w:vAlign w:val="center"/>
          </w:tcPr>
          <w:p w:rsidR="005D7A12" w:rsidRPr="00F3397C" w:rsidRDefault="005D7A12" w:rsidP="005D7A12">
            <w:pPr>
              <w:widowControl w:val="0"/>
              <w:contextualSpacing/>
              <w:jc w:val="center"/>
              <w:rPr>
                <w:rFonts w:eastAsia="Calibri"/>
              </w:rPr>
            </w:pPr>
            <w:r w:rsidRPr="00F3397C">
              <w:rPr>
                <w:rFonts w:eastAsia="Calibri"/>
              </w:rPr>
              <w:t>23/22</w:t>
            </w:r>
          </w:p>
        </w:tc>
        <w:tc>
          <w:tcPr>
            <w:tcW w:w="1089" w:type="dxa"/>
            <w:shd w:val="clear" w:color="auto" w:fill="D9D9D9"/>
            <w:vAlign w:val="center"/>
          </w:tcPr>
          <w:p w:rsidR="005D7A12" w:rsidRPr="00F3397C" w:rsidRDefault="005D7A12" w:rsidP="005D7A12">
            <w:pPr>
              <w:widowControl w:val="0"/>
              <w:contextualSpacing/>
              <w:jc w:val="center"/>
              <w:rPr>
                <w:rFonts w:eastAsia="Calibri"/>
              </w:rPr>
            </w:pPr>
            <w:proofErr w:type="spellStart"/>
            <w:r w:rsidRPr="00F3397C">
              <w:rPr>
                <w:rFonts w:eastAsia="Calibri"/>
              </w:rPr>
              <w:t>Янв-</w:t>
            </w:r>
            <w:r>
              <w:rPr>
                <w:rFonts w:eastAsia="Calibri"/>
              </w:rPr>
              <w:t>апр</w:t>
            </w:r>
            <w:proofErr w:type="spellEnd"/>
            <w:r w:rsidRPr="00F3397C">
              <w:rPr>
                <w:rFonts w:eastAsia="Calibri"/>
              </w:rPr>
              <w:t xml:space="preserve"> 24/23</w:t>
            </w:r>
          </w:p>
        </w:tc>
      </w:tr>
      <w:tr w:rsidR="005D7A12" w:rsidRPr="00D73D57" w:rsidTr="005D7A12">
        <w:trPr>
          <w:trHeight w:val="219"/>
        </w:trPr>
        <w:tc>
          <w:tcPr>
            <w:tcW w:w="415" w:type="dxa"/>
            <w:vMerge/>
            <w:shd w:val="clear" w:color="auto" w:fill="D9D9D9"/>
            <w:vAlign w:val="center"/>
          </w:tcPr>
          <w:p w:rsidR="005D7A12" w:rsidRPr="00D73D57" w:rsidRDefault="005D7A12" w:rsidP="005D7A12">
            <w:pPr>
              <w:contextualSpacing/>
              <w:jc w:val="center"/>
            </w:pPr>
          </w:p>
        </w:tc>
        <w:tc>
          <w:tcPr>
            <w:tcW w:w="5114" w:type="dxa"/>
            <w:vMerge/>
            <w:shd w:val="clear" w:color="auto" w:fill="D9D9D9"/>
            <w:vAlign w:val="center"/>
          </w:tcPr>
          <w:p w:rsidR="005D7A12" w:rsidRPr="00D73D57" w:rsidRDefault="005D7A12" w:rsidP="005D7A12">
            <w:pPr>
              <w:contextualSpacing/>
              <w:jc w:val="center"/>
            </w:pPr>
          </w:p>
        </w:tc>
        <w:tc>
          <w:tcPr>
            <w:tcW w:w="1088" w:type="dxa"/>
            <w:shd w:val="clear" w:color="auto" w:fill="D9D9D9"/>
            <w:vAlign w:val="center"/>
          </w:tcPr>
          <w:p w:rsidR="005D7A12" w:rsidRPr="00D73D57" w:rsidRDefault="005D7A12" w:rsidP="005D7A12">
            <w:pPr>
              <w:widowControl w:val="0"/>
              <w:contextualSpacing/>
              <w:jc w:val="center"/>
            </w:pPr>
            <w:r w:rsidRPr="00D73D57">
              <w:rPr>
                <w:rFonts w:eastAsia="Calibri"/>
              </w:rPr>
              <w:t xml:space="preserve">+/- % </w:t>
            </w:r>
            <w:proofErr w:type="gramStart"/>
            <w:r w:rsidRPr="00D73D57">
              <w:rPr>
                <w:rFonts w:eastAsia="Calibri"/>
              </w:rPr>
              <w:t>г</w:t>
            </w:r>
            <w:proofErr w:type="gramEnd"/>
            <w:r w:rsidRPr="00D73D57">
              <w:rPr>
                <w:rFonts w:eastAsia="Calibri"/>
              </w:rPr>
              <w:t>/г</w:t>
            </w:r>
          </w:p>
        </w:tc>
        <w:tc>
          <w:tcPr>
            <w:tcW w:w="1088" w:type="dxa"/>
            <w:shd w:val="clear" w:color="auto" w:fill="D9D9D9"/>
            <w:vAlign w:val="center"/>
          </w:tcPr>
          <w:p w:rsidR="005D7A12" w:rsidRPr="00D73D57" w:rsidRDefault="005D7A12" w:rsidP="005D7A12">
            <w:pPr>
              <w:widowControl w:val="0"/>
              <w:contextualSpacing/>
              <w:jc w:val="center"/>
            </w:pPr>
            <w:r w:rsidRPr="00D73D57">
              <w:rPr>
                <w:rFonts w:eastAsia="Calibri"/>
              </w:rPr>
              <w:t xml:space="preserve">+/- % </w:t>
            </w:r>
            <w:proofErr w:type="gramStart"/>
            <w:r w:rsidRPr="00D73D57">
              <w:rPr>
                <w:rFonts w:eastAsia="Calibri"/>
              </w:rPr>
              <w:t>г</w:t>
            </w:r>
            <w:proofErr w:type="gramEnd"/>
            <w:r w:rsidRPr="00D73D57">
              <w:rPr>
                <w:rFonts w:eastAsia="Calibri"/>
              </w:rPr>
              <w:t>/г</w:t>
            </w:r>
          </w:p>
        </w:tc>
        <w:tc>
          <w:tcPr>
            <w:tcW w:w="1088" w:type="dxa"/>
            <w:shd w:val="clear" w:color="auto" w:fill="D9D9D9"/>
            <w:vAlign w:val="center"/>
          </w:tcPr>
          <w:p w:rsidR="005D7A12" w:rsidRPr="00D73D57" w:rsidRDefault="005D7A12" w:rsidP="005D7A12">
            <w:pPr>
              <w:widowControl w:val="0"/>
              <w:contextualSpacing/>
              <w:jc w:val="center"/>
              <w:rPr>
                <w:rFonts w:eastAsia="Calibri"/>
              </w:rPr>
            </w:pPr>
            <w:r w:rsidRPr="00D73D57">
              <w:rPr>
                <w:rFonts w:eastAsia="Calibri"/>
              </w:rPr>
              <w:t xml:space="preserve">+/- % </w:t>
            </w:r>
            <w:proofErr w:type="gramStart"/>
            <w:r w:rsidRPr="00D73D57">
              <w:rPr>
                <w:rFonts w:eastAsia="Calibri"/>
              </w:rPr>
              <w:t>г</w:t>
            </w:r>
            <w:proofErr w:type="gramEnd"/>
            <w:r w:rsidRPr="00D73D57">
              <w:rPr>
                <w:rFonts w:eastAsia="Calibri"/>
              </w:rPr>
              <w:t>/г</w:t>
            </w:r>
          </w:p>
        </w:tc>
        <w:tc>
          <w:tcPr>
            <w:tcW w:w="1089" w:type="dxa"/>
            <w:shd w:val="clear" w:color="auto" w:fill="D9D9D9"/>
            <w:vAlign w:val="center"/>
          </w:tcPr>
          <w:p w:rsidR="005D7A12" w:rsidRPr="00D73D57" w:rsidRDefault="005D7A12" w:rsidP="005D7A12">
            <w:pPr>
              <w:widowControl w:val="0"/>
              <w:contextualSpacing/>
              <w:jc w:val="center"/>
              <w:rPr>
                <w:rFonts w:eastAsia="Calibri"/>
              </w:rPr>
            </w:pPr>
            <w:r w:rsidRPr="00D73D57">
              <w:rPr>
                <w:rFonts w:eastAsia="Calibri"/>
              </w:rPr>
              <w:t xml:space="preserve">+/- % </w:t>
            </w:r>
            <w:proofErr w:type="gramStart"/>
            <w:r w:rsidRPr="00D73D57">
              <w:rPr>
                <w:rFonts w:eastAsia="Calibri"/>
              </w:rPr>
              <w:t>г</w:t>
            </w:r>
            <w:proofErr w:type="gramEnd"/>
            <w:r w:rsidRPr="00D73D57">
              <w:rPr>
                <w:rFonts w:eastAsia="Calibri"/>
              </w:rPr>
              <w:t>/г</w:t>
            </w:r>
          </w:p>
        </w:tc>
      </w:tr>
      <w:tr w:rsidR="005D7A12" w:rsidRPr="00D73D57" w:rsidTr="005D7A12">
        <w:tc>
          <w:tcPr>
            <w:tcW w:w="415" w:type="dxa"/>
            <w:vAlign w:val="center"/>
          </w:tcPr>
          <w:p w:rsidR="005D7A12" w:rsidRPr="00D73D57" w:rsidRDefault="005D7A12" w:rsidP="005D7A12">
            <w:pPr>
              <w:ind w:left="33"/>
              <w:contextualSpacing/>
              <w:jc w:val="center"/>
            </w:pPr>
            <w:r w:rsidRPr="00D73D57">
              <w:t>1</w:t>
            </w:r>
          </w:p>
        </w:tc>
        <w:tc>
          <w:tcPr>
            <w:tcW w:w="5114" w:type="dxa"/>
            <w:vAlign w:val="center"/>
          </w:tcPr>
          <w:p w:rsidR="005D7A12" w:rsidRPr="00C532E0" w:rsidRDefault="005D7A12" w:rsidP="00983A44">
            <w:pPr>
              <w:widowControl w:val="0"/>
              <w:ind w:right="-108"/>
              <w:contextualSpacing/>
            </w:pPr>
            <w:r w:rsidRPr="00C532E0">
              <w:rPr>
                <w:rFonts w:eastAsia="Calibri"/>
              </w:rPr>
              <w:t>Валовой внутренний продукт (2023 г</w:t>
            </w:r>
            <w:r w:rsidR="00983A44">
              <w:rPr>
                <w:rFonts w:eastAsia="Calibri"/>
              </w:rPr>
              <w:t>.</w:t>
            </w:r>
            <w:r w:rsidRPr="00C532E0">
              <w:rPr>
                <w:rFonts w:eastAsia="Calibri"/>
              </w:rPr>
              <w:t xml:space="preserve"> </w:t>
            </w:r>
            <w:r>
              <w:rPr>
                <w:rFonts w:eastAsia="Calibri"/>
              </w:rPr>
              <w:t>–</w:t>
            </w:r>
            <w:r w:rsidRPr="00C532E0">
              <w:rPr>
                <w:rFonts w:eastAsia="Calibri"/>
              </w:rPr>
              <w:t xml:space="preserve"> 172,15 трлн. руб.)</w:t>
            </w:r>
          </w:p>
        </w:tc>
        <w:tc>
          <w:tcPr>
            <w:tcW w:w="1088" w:type="dxa"/>
            <w:vAlign w:val="center"/>
          </w:tcPr>
          <w:p w:rsidR="005D7A12" w:rsidRPr="00C532E0" w:rsidRDefault="005D7A12" w:rsidP="005D7A12">
            <w:pPr>
              <w:widowControl w:val="0"/>
              <w:contextualSpacing/>
              <w:jc w:val="center"/>
            </w:pPr>
            <w:r w:rsidRPr="00C532E0">
              <w:rPr>
                <w:rFonts w:eastAsia="Calibri"/>
                <w:b/>
                <w:color w:val="00B050"/>
              </w:rPr>
              <w:t>+5,6</w:t>
            </w:r>
          </w:p>
        </w:tc>
        <w:tc>
          <w:tcPr>
            <w:tcW w:w="1088" w:type="dxa"/>
            <w:vAlign w:val="center"/>
          </w:tcPr>
          <w:p w:rsidR="005D7A12" w:rsidRPr="00C532E0" w:rsidRDefault="005D7A12" w:rsidP="005D7A12">
            <w:pPr>
              <w:widowControl w:val="0"/>
              <w:contextualSpacing/>
              <w:jc w:val="center"/>
            </w:pPr>
            <w:r w:rsidRPr="00C532E0">
              <w:rPr>
                <w:rFonts w:eastAsia="Calibri"/>
                <w:b/>
                <w:bCs/>
                <w:color w:val="FF0000"/>
              </w:rPr>
              <w:t>-1,2</w:t>
            </w:r>
          </w:p>
        </w:tc>
        <w:tc>
          <w:tcPr>
            <w:tcW w:w="1088" w:type="dxa"/>
            <w:vAlign w:val="center"/>
          </w:tcPr>
          <w:p w:rsidR="005D7A12" w:rsidRPr="00C532E0" w:rsidRDefault="005D7A12" w:rsidP="005D7A12">
            <w:pPr>
              <w:widowControl w:val="0"/>
              <w:contextualSpacing/>
              <w:jc w:val="center"/>
              <w:rPr>
                <w:rFonts w:eastAsia="Calibri"/>
                <w:b/>
                <w:bCs/>
                <w:color w:val="FF0000"/>
              </w:rPr>
            </w:pPr>
            <w:r w:rsidRPr="00C532E0">
              <w:rPr>
                <w:rFonts w:eastAsia="Calibri"/>
                <w:b/>
                <w:bCs/>
                <w:color w:val="00B050"/>
              </w:rPr>
              <w:t>+3,6</w:t>
            </w:r>
          </w:p>
        </w:tc>
        <w:tc>
          <w:tcPr>
            <w:tcW w:w="1089" w:type="dxa"/>
            <w:vAlign w:val="center"/>
          </w:tcPr>
          <w:p w:rsidR="005D7A12" w:rsidRPr="00C532E0" w:rsidRDefault="005D7A12" w:rsidP="005D7A12">
            <w:pPr>
              <w:widowControl w:val="0"/>
              <w:contextualSpacing/>
              <w:jc w:val="center"/>
              <w:rPr>
                <w:rFonts w:eastAsia="Calibri"/>
                <w:b/>
                <w:bCs/>
                <w:color w:val="FF0000"/>
              </w:rPr>
            </w:pPr>
            <w:r w:rsidRPr="00C532E0">
              <w:rPr>
                <w:rFonts w:eastAsia="Calibri"/>
                <w:b/>
                <w:bCs/>
                <w:color w:val="00B050"/>
              </w:rPr>
              <w:t>+5,4</w:t>
            </w:r>
          </w:p>
        </w:tc>
      </w:tr>
      <w:tr w:rsidR="005D7A12" w:rsidRPr="00D73D57" w:rsidTr="005D7A12">
        <w:trPr>
          <w:trHeight w:val="101"/>
        </w:trPr>
        <w:tc>
          <w:tcPr>
            <w:tcW w:w="415" w:type="dxa"/>
            <w:vAlign w:val="center"/>
          </w:tcPr>
          <w:p w:rsidR="005D7A12" w:rsidRPr="00D73D57" w:rsidRDefault="005D7A12" w:rsidP="005D7A12">
            <w:pPr>
              <w:ind w:left="33"/>
              <w:contextualSpacing/>
              <w:jc w:val="center"/>
            </w:pPr>
            <w:r w:rsidRPr="00D73D57">
              <w:t>2</w:t>
            </w:r>
          </w:p>
        </w:tc>
        <w:tc>
          <w:tcPr>
            <w:tcW w:w="5114" w:type="dxa"/>
            <w:vAlign w:val="center"/>
          </w:tcPr>
          <w:p w:rsidR="005D7A12" w:rsidRPr="00C532E0" w:rsidRDefault="005D7A12" w:rsidP="005D7A12">
            <w:pPr>
              <w:widowControl w:val="0"/>
              <w:contextualSpacing/>
              <w:rPr>
                <w:rFonts w:eastAsia="Calibri"/>
              </w:rPr>
            </w:pPr>
            <w:r w:rsidRPr="00C532E0">
              <w:rPr>
                <w:rFonts w:eastAsia="Calibri"/>
              </w:rPr>
              <w:t>Инвестиции в основной капитал</w:t>
            </w:r>
          </w:p>
        </w:tc>
        <w:tc>
          <w:tcPr>
            <w:tcW w:w="1088" w:type="dxa"/>
            <w:vAlign w:val="center"/>
          </w:tcPr>
          <w:p w:rsidR="005D7A12" w:rsidRPr="00C532E0" w:rsidRDefault="005D7A12" w:rsidP="005D7A12">
            <w:pPr>
              <w:widowControl w:val="0"/>
              <w:contextualSpacing/>
              <w:jc w:val="center"/>
              <w:rPr>
                <w:rFonts w:eastAsia="Calibri"/>
                <w:b/>
                <w:color w:val="00B050"/>
              </w:rPr>
            </w:pPr>
            <w:r w:rsidRPr="00C532E0">
              <w:rPr>
                <w:rFonts w:eastAsia="Calibri"/>
                <w:b/>
                <w:bCs/>
                <w:color w:val="00B050"/>
              </w:rPr>
              <w:t>+8,6</w:t>
            </w:r>
          </w:p>
        </w:tc>
        <w:tc>
          <w:tcPr>
            <w:tcW w:w="1088" w:type="dxa"/>
            <w:vAlign w:val="center"/>
          </w:tcPr>
          <w:p w:rsidR="005D7A12" w:rsidRPr="00C532E0" w:rsidRDefault="005D7A12" w:rsidP="005D7A12">
            <w:pPr>
              <w:widowControl w:val="0"/>
              <w:contextualSpacing/>
              <w:jc w:val="center"/>
              <w:rPr>
                <w:rFonts w:eastAsia="Calibri"/>
                <w:b/>
                <w:bCs/>
                <w:color w:val="FF0000"/>
              </w:rPr>
            </w:pPr>
            <w:r w:rsidRPr="00C532E0">
              <w:rPr>
                <w:rFonts w:eastAsia="Calibri"/>
                <w:b/>
                <w:bCs/>
                <w:color w:val="00B050"/>
              </w:rPr>
              <w:t>+6,7</w:t>
            </w:r>
          </w:p>
        </w:tc>
        <w:tc>
          <w:tcPr>
            <w:tcW w:w="1088" w:type="dxa"/>
            <w:vAlign w:val="center"/>
          </w:tcPr>
          <w:p w:rsidR="005D7A12" w:rsidRPr="00C532E0" w:rsidRDefault="005D7A12" w:rsidP="005D7A12">
            <w:pPr>
              <w:widowControl w:val="0"/>
              <w:contextualSpacing/>
              <w:jc w:val="center"/>
              <w:rPr>
                <w:rFonts w:eastAsia="Calibri"/>
                <w:b/>
                <w:bCs/>
                <w:color w:val="00B050"/>
              </w:rPr>
            </w:pPr>
            <w:r w:rsidRPr="00C532E0">
              <w:rPr>
                <w:rFonts w:eastAsia="Calibri"/>
                <w:b/>
                <w:bCs/>
                <w:color w:val="00B050"/>
              </w:rPr>
              <w:t>+9,8</w:t>
            </w:r>
          </w:p>
        </w:tc>
        <w:tc>
          <w:tcPr>
            <w:tcW w:w="1089" w:type="dxa"/>
            <w:vAlign w:val="center"/>
          </w:tcPr>
          <w:p w:rsidR="005D7A12" w:rsidRPr="00C532E0" w:rsidRDefault="005D7A12" w:rsidP="005D7A12">
            <w:pPr>
              <w:widowControl w:val="0"/>
              <w:contextualSpacing/>
              <w:jc w:val="center"/>
              <w:rPr>
                <w:rFonts w:eastAsia="Calibri"/>
                <w:b/>
                <w:bCs/>
                <w:color w:val="00B050"/>
              </w:rPr>
            </w:pPr>
            <w:r w:rsidRPr="00C532E0">
              <w:rPr>
                <w:rFonts w:eastAsia="Calibri"/>
                <w:b/>
                <w:bCs/>
                <w:color w:val="00B050"/>
              </w:rPr>
              <w:t>+14,5</w:t>
            </w:r>
          </w:p>
        </w:tc>
      </w:tr>
      <w:tr w:rsidR="005D7A12" w:rsidRPr="00D73D57" w:rsidTr="005D7A12">
        <w:trPr>
          <w:trHeight w:val="101"/>
        </w:trPr>
        <w:tc>
          <w:tcPr>
            <w:tcW w:w="415" w:type="dxa"/>
            <w:vAlign w:val="center"/>
          </w:tcPr>
          <w:p w:rsidR="005D7A12" w:rsidRPr="00D73D57" w:rsidRDefault="005D7A12" w:rsidP="005D7A12">
            <w:pPr>
              <w:contextualSpacing/>
              <w:jc w:val="center"/>
            </w:pPr>
            <w:r>
              <w:t>3</w:t>
            </w:r>
          </w:p>
        </w:tc>
        <w:tc>
          <w:tcPr>
            <w:tcW w:w="5114" w:type="dxa"/>
            <w:vAlign w:val="center"/>
          </w:tcPr>
          <w:p w:rsidR="005D7A12" w:rsidRPr="00C532E0" w:rsidRDefault="005D7A12" w:rsidP="005D7A12">
            <w:pPr>
              <w:widowControl w:val="0"/>
              <w:contextualSpacing/>
              <w:rPr>
                <w:rFonts w:eastAsia="Calibri"/>
              </w:rPr>
            </w:pPr>
            <w:r w:rsidRPr="00C532E0">
              <w:rPr>
                <w:rFonts w:eastAsia="Calibri"/>
              </w:rPr>
              <w:t>Реальные располагаемые денежные доходы населения (за вычетом выплат по кредитам и страховых)</w:t>
            </w:r>
          </w:p>
        </w:tc>
        <w:tc>
          <w:tcPr>
            <w:tcW w:w="1088" w:type="dxa"/>
            <w:vAlign w:val="center"/>
          </w:tcPr>
          <w:p w:rsidR="005D7A12" w:rsidRPr="00C532E0" w:rsidRDefault="005D7A12" w:rsidP="005D7A12">
            <w:pPr>
              <w:widowControl w:val="0"/>
              <w:contextualSpacing/>
              <w:jc w:val="center"/>
              <w:rPr>
                <w:rFonts w:eastAsia="Calibri"/>
                <w:b/>
                <w:color w:val="FF0000"/>
              </w:rPr>
            </w:pPr>
          </w:p>
        </w:tc>
        <w:tc>
          <w:tcPr>
            <w:tcW w:w="1088" w:type="dxa"/>
            <w:vAlign w:val="center"/>
          </w:tcPr>
          <w:p w:rsidR="005D7A12" w:rsidRPr="00C532E0" w:rsidRDefault="005D7A12" w:rsidP="005D7A12">
            <w:pPr>
              <w:widowControl w:val="0"/>
              <w:contextualSpacing/>
              <w:jc w:val="center"/>
              <w:rPr>
                <w:rFonts w:eastAsia="Calibri"/>
                <w:b/>
                <w:color w:val="FF0000"/>
              </w:rPr>
            </w:pPr>
            <w:r w:rsidRPr="00C532E0">
              <w:rPr>
                <w:rFonts w:eastAsia="Calibri"/>
                <w:b/>
                <w:color w:val="FF0000"/>
              </w:rPr>
              <w:t>-</w:t>
            </w:r>
            <w:r w:rsidRPr="00C532E0">
              <w:rPr>
                <w:rFonts w:eastAsia="Calibri"/>
                <w:b/>
                <w:bCs/>
                <w:color w:val="FF0000"/>
              </w:rPr>
              <w:t>1,0</w:t>
            </w:r>
          </w:p>
        </w:tc>
        <w:tc>
          <w:tcPr>
            <w:tcW w:w="1088" w:type="dxa"/>
            <w:vAlign w:val="center"/>
          </w:tcPr>
          <w:p w:rsidR="005D7A12" w:rsidRPr="00C532E0" w:rsidRDefault="005D7A12" w:rsidP="005D7A12">
            <w:pPr>
              <w:widowControl w:val="0"/>
              <w:contextualSpacing/>
              <w:jc w:val="center"/>
              <w:rPr>
                <w:rFonts w:eastAsia="Calibri"/>
                <w:b/>
                <w:bCs/>
                <w:color w:val="00B050"/>
              </w:rPr>
            </w:pPr>
            <w:r w:rsidRPr="00C532E0">
              <w:rPr>
                <w:rFonts w:eastAsia="Calibri"/>
                <w:b/>
                <w:bCs/>
                <w:color w:val="00B050"/>
              </w:rPr>
              <w:t>+5,4</w:t>
            </w:r>
          </w:p>
        </w:tc>
        <w:tc>
          <w:tcPr>
            <w:tcW w:w="1089" w:type="dxa"/>
            <w:vAlign w:val="center"/>
          </w:tcPr>
          <w:p w:rsidR="005D7A12" w:rsidRPr="00C532E0" w:rsidRDefault="005D7A12" w:rsidP="005D7A12">
            <w:pPr>
              <w:widowControl w:val="0"/>
              <w:contextualSpacing/>
              <w:jc w:val="center"/>
              <w:rPr>
                <w:rFonts w:eastAsia="Calibri"/>
                <w:b/>
                <w:bCs/>
                <w:color w:val="00B050"/>
              </w:rPr>
            </w:pPr>
            <w:r w:rsidRPr="00C532E0">
              <w:rPr>
                <w:rFonts w:eastAsia="Calibri"/>
                <w:b/>
                <w:bCs/>
                <w:color w:val="00B050"/>
              </w:rPr>
              <w:t>+5,8</w:t>
            </w:r>
          </w:p>
        </w:tc>
      </w:tr>
    </w:tbl>
    <w:p w:rsidR="005D7A12" w:rsidRPr="00D73D57" w:rsidRDefault="005D7A12" w:rsidP="005D7A12">
      <w:pPr>
        <w:ind w:firstLine="284"/>
        <w:jc w:val="right"/>
        <w:rPr>
          <w:bCs/>
          <w:sz w:val="22"/>
          <w:szCs w:val="22"/>
        </w:rPr>
      </w:pPr>
      <w:r w:rsidRPr="00D73D57">
        <w:rPr>
          <w:bCs/>
          <w:sz w:val="22"/>
          <w:szCs w:val="22"/>
        </w:rPr>
        <w:lastRenderedPageBreak/>
        <w:t>Таблица</w:t>
      </w:r>
      <w:r w:rsidR="001D7272">
        <w:rPr>
          <w:bCs/>
          <w:sz w:val="22"/>
          <w:szCs w:val="22"/>
        </w:rPr>
        <w:t xml:space="preserve"> 2.3</w:t>
      </w:r>
    </w:p>
    <w:p w:rsidR="005D7A12" w:rsidRPr="00D73D57" w:rsidRDefault="005D7A12" w:rsidP="005D7A12">
      <w:pPr>
        <w:ind w:firstLine="284"/>
        <w:jc w:val="right"/>
        <w:rPr>
          <w:bCs/>
          <w:sz w:val="22"/>
          <w:szCs w:val="22"/>
        </w:rPr>
      </w:pPr>
      <w:r w:rsidRPr="00D73D57">
        <w:rPr>
          <w:bCs/>
          <w:sz w:val="22"/>
          <w:szCs w:val="22"/>
        </w:rPr>
        <w:t>(изменение в рублях в сопоставимых ценах)</w:t>
      </w: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426"/>
        <w:gridCol w:w="6520"/>
        <w:gridCol w:w="1559"/>
        <w:gridCol w:w="1418"/>
      </w:tblGrid>
      <w:tr w:rsidR="005D7A12" w:rsidRPr="00D73D57" w:rsidTr="005D7A12">
        <w:trPr>
          <w:trHeight w:val="20"/>
          <w:tblHeader/>
        </w:trPr>
        <w:tc>
          <w:tcPr>
            <w:tcW w:w="426" w:type="dxa"/>
            <w:vMerge w:val="restart"/>
            <w:shd w:val="clear" w:color="auto" w:fill="D9D9D9"/>
            <w:vAlign w:val="center"/>
          </w:tcPr>
          <w:p w:rsidR="005D7A12" w:rsidRPr="00D73D57" w:rsidRDefault="005D7A12" w:rsidP="005D7A12">
            <w:pPr>
              <w:contextualSpacing/>
              <w:jc w:val="center"/>
            </w:pPr>
            <w:r w:rsidRPr="00D73D57">
              <w:t>№</w:t>
            </w:r>
          </w:p>
        </w:tc>
        <w:tc>
          <w:tcPr>
            <w:tcW w:w="6520" w:type="dxa"/>
            <w:vMerge w:val="restart"/>
            <w:shd w:val="clear" w:color="auto" w:fill="D9D9D9"/>
            <w:vAlign w:val="center"/>
          </w:tcPr>
          <w:p w:rsidR="005D7A12" w:rsidRPr="00D73D57" w:rsidRDefault="005D7A12" w:rsidP="005D7A12">
            <w:pPr>
              <w:contextualSpacing/>
              <w:jc w:val="center"/>
            </w:pPr>
            <w:r w:rsidRPr="00D73D57">
              <w:t>Показатели</w:t>
            </w:r>
          </w:p>
        </w:tc>
        <w:tc>
          <w:tcPr>
            <w:tcW w:w="1559" w:type="dxa"/>
            <w:shd w:val="clear" w:color="auto" w:fill="D9D9D9"/>
            <w:vAlign w:val="center"/>
          </w:tcPr>
          <w:p w:rsidR="005D7A12" w:rsidRPr="00D73D57" w:rsidRDefault="005D7A12" w:rsidP="005D7A12">
            <w:pPr>
              <w:ind w:left="-108" w:right="-204"/>
              <w:contextualSpacing/>
              <w:jc w:val="center"/>
              <w:rPr>
                <w:rFonts w:eastAsia="Calibri"/>
                <w:lang w:eastAsia="en-US"/>
              </w:rPr>
            </w:pPr>
            <w:r w:rsidRPr="00D73D57">
              <w:rPr>
                <w:rFonts w:eastAsia="Calibri"/>
                <w:lang w:eastAsia="en-US"/>
              </w:rPr>
              <w:t>202</w:t>
            </w:r>
            <w:r>
              <w:rPr>
                <w:rFonts w:eastAsia="Calibri"/>
                <w:lang w:eastAsia="en-US"/>
              </w:rPr>
              <w:t>3</w:t>
            </w:r>
            <w:r w:rsidRPr="00D73D57">
              <w:rPr>
                <w:rFonts w:eastAsia="Calibri"/>
                <w:lang w:eastAsia="en-US"/>
              </w:rPr>
              <w:t>/202</w:t>
            </w:r>
            <w:r>
              <w:rPr>
                <w:rFonts w:eastAsia="Calibri"/>
                <w:lang w:eastAsia="en-US"/>
              </w:rPr>
              <w:t>2</w:t>
            </w:r>
          </w:p>
        </w:tc>
        <w:tc>
          <w:tcPr>
            <w:tcW w:w="1418" w:type="dxa"/>
            <w:shd w:val="clear" w:color="auto" w:fill="D9D9D9"/>
          </w:tcPr>
          <w:p w:rsidR="005D7A12" w:rsidRPr="00D73D57" w:rsidRDefault="005D7A12" w:rsidP="005D7A12">
            <w:pPr>
              <w:ind w:left="-249" w:right="-204"/>
              <w:contextualSpacing/>
              <w:jc w:val="center"/>
              <w:rPr>
                <w:rFonts w:eastAsia="Calibri"/>
                <w:lang w:eastAsia="en-US"/>
              </w:rPr>
            </w:pPr>
            <w:proofErr w:type="spellStart"/>
            <w:r>
              <w:rPr>
                <w:rFonts w:eastAsia="Calibri"/>
                <w:lang w:eastAsia="en-US"/>
              </w:rPr>
              <w:t>янв-май</w:t>
            </w:r>
            <w:proofErr w:type="spellEnd"/>
            <w:r>
              <w:rPr>
                <w:rFonts w:eastAsia="Calibri"/>
                <w:lang w:eastAsia="en-US"/>
              </w:rPr>
              <w:t xml:space="preserve"> </w:t>
            </w:r>
            <w:r w:rsidRPr="00D73D57">
              <w:rPr>
                <w:rFonts w:eastAsia="Calibri"/>
                <w:lang w:eastAsia="en-US"/>
              </w:rPr>
              <w:t>2</w:t>
            </w:r>
            <w:r>
              <w:rPr>
                <w:rFonts w:eastAsia="Calibri"/>
                <w:lang w:eastAsia="en-US"/>
              </w:rPr>
              <w:t>4/23</w:t>
            </w:r>
          </w:p>
        </w:tc>
      </w:tr>
      <w:tr w:rsidR="005D7A12" w:rsidRPr="00D73D57" w:rsidTr="005D7A12">
        <w:trPr>
          <w:tblHeader/>
        </w:trPr>
        <w:tc>
          <w:tcPr>
            <w:tcW w:w="426" w:type="dxa"/>
            <w:vMerge/>
            <w:shd w:val="clear" w:color="auto" w:fill="D9D9D9"/>
          </w:tcPr>
          <w:p w:rsidR="005D7A12" w:rsidRPr="00D73D57" w:rsidRDefault="005D7A12" w:rsidP="005D7A12">
            <w:pPr>
              <w:numPr>
                <w:ilvl w:val="0"/>
                <w:numId w:val="38"/>
              </w:numPr>
              <w:spacing w:after="200" w:line="276" w:lineRule="auto"/>
              <w:ind w:left="447" w:right="172" w:hanging="426"/>
              <w:contextualSpacing/>
            </w:pPr>
          </w:p>
        </w:tc>
        <w:tc>
          <w:tcPr>
            <w:tcW w:w="6520" w:type="dxa"/>
            <w:vMerge/>
            <w:shd w:val="clear" w:color="auto" w:fill="D9D9D9"/>
          </w:tcPr>
          <w:p w:rsidR="005D7A12" w:rsidRPr="00D73D57" w:rsidRDefault="005D7A12" w:rsidP="005D7A12">
            <w:pPr>
              <w:contextualSpacing/>
            </w:pPr>
          </w:p>
        </w:tc>
        <w:tc>
          <w:tcPr>
            <w:tcW w:w="1559" w:type="dxa"/>
            <w:shd w:val="clear" w:color="auto" w:fill="D9D9D9"/>
            <w:vAlign w:val="center"/>
          </w:tcPr>
          <w:p w:rsidR="005D7A12" w:rsidRPr="00D73D57" w:rsidRDefault="005D7A12" w:rsidP="005D7A12">
            <w:pPr>
              <w:ind w:left="-108" w:right="-204"/>
              <w:contextualSpacing/>
              <w:jc w:val="center"/>
              <w:rPr>
                <w:rFonts w:eastAsia="Calibri"/>
                <w:lang w:eastAsia="en-US"/>
              </w:rPr>
            </w:pPr>
            <w:r w:rsidRPr="00D73D57">
              <w:rPr>
                <w:rFonts w:eastAsia="Calibri"/>
                <w:lang w:eastAsia="en-US"/>
              </w:rPr>
              <w:t xml:space="preserve">+/- % </w:t>
            </w:r>
            <w:proofErr w:type="gramStart"/>
            <w:r w:rsidRPr="00D73D57">
              <w:rPr>
                <w:rFonts w:eastAsia="Calibri"/>
                <w:lang w:eastAsia="en-US"/>
              </w:rPr>
              <w:t>г</w:t>
            </w:r>
            <w:proofErr w:type="gramEnd"/>
            <w:r w:rsidRPr="00D73D57">
              <w:rPr>
                <w:rFonts w:eastAsia="Calibri"/>
                <w:lang w:eastAsia="en-US"/>
              </w:rPr>
              <w:t>/г</w:t>
            </w:r>
          </w:p>
        </w:tc>
        <w:tc>
          <w:tcPr>
            <w:tcW w:w="1418" w:type="dxa"/>
            <w:shd w:val="clear" w:color="auto" w:fill="D9D9D9"/>
          </w:tcPr>
          <w:p w:rsidR="005D7A12" w:rsidRPr="00D73D57" w:rsidRDefault="005D7A12" w:rsidP="005D7A12">
            <w:pPr>
              <w:ind w:left="-108" w:right="-204"/>
              <w:contextualSpacing/>
              <w:jc w:val="center"/>
              <w:rPr>
                <w:rFonts w:eastAsia="Calibri"/>
                <w:lang w:eastAsia="en-US"/>
              </w:rPr>
            </w:pPr>
            <w:r w:rsidRPr="00D73D57">
              <w:rPr>
                <w:rFonts w:eastAsia="Calibri"/>
                <w:lang w:eastAsia="en-US"/>
              </w:rPr>
              <w:t xml:space="preserve">+/- % </w:t>
            </w:r>
            <w:proofErr w:type="gramStart"/>
            <w:r w:rsidRPr="00D73D57">
              <w:rPr>
                <w:rFonts w:eastAsia="Calibri"/>
                <w:lang w:eastAsia="en-US"/>
              </w:rPr>
              <w:t>г</w:t>
            </w:r>
            <w:proofErr w:type="gramEnd"/>
            <w:r w:rsidRPr="00D73D57">
              <w:rPr>
                <w:rFonts w:eastAsia="Calibri"/>
                <w:lang w:eastAsia="en-US"/>
              </w:rPr>
              <w:t>/г</w:t>
            </w:r>
          </w:p>
        </w:tc>
      </w:tr>
      <w:tr w:rsidR="005D7A12" w:rsidRPr="00D73D57" w:rsidTr="005D7A12">
        <w:trPr>
          <w:trHeight w:val="151"/>
        </w:trPr>
        <w:tc>
          <w:tcPr>
            <w:tcW w:w="426" w:type="dxa"/>
            <w:vAlign w:val="center"/>
          </w:tcPr>
          <w:p w:rsidR="005D7A12" w:rsidRPr="00D73D57" w:rsidRDefault="005D7A12" w:rsidP="005D7A12">
            <w:pPr>
              <w:contextualSpacing/>
              <w:jc w:val="center"/>
            </w:pPr>
            <w:r w:rsidRPr="00D73D57">
              <w:t>4</w:t>
            </w:r>
          </w:p>
        </w:tc>
        <w:tc>
          <w:tcPr>
            <w:tcW w:w="6520" w:type="dxa"/>
            <w:vAlign w:val="center"/>
          </w:tcPr>
          <w:p w:rsidR="005D7A12" w:rsidRPr="00C532E0" w:rsidRDefault="005D7A12" w:rsidP="005D7A12">
            <w:pPr>
              <w:widowControl w:val="0"/>
              <w:contextualSpacing/>
            </w:pPr>
            <w:r w:rsidRPr="00C532E0">
              <w:t>Выпуск товаров и услуг по базовым видам экономической деятельности</w:t>
            </w:r>
          </w:p>
        </w:tc>
        <w:tc>
          <w:tcPr>
            <w:tcW w:w="1559" w:type="dxa"/>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00B050"/>
              </w:rPr>
              <w:t>+5,1</w:t>
            </w:r>
          </w:p>
        </w:tc>
        <w:tc>
          <w:tcPr>
            <w:tcW w:w="1418" w:type="dxa"/>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00B050"/>
              </w:rPr>
              <w:t>+6,4</w:t>
            </w:r>
          </w:p>
        </w:tc>
      </w:tr>
      <w:tr w:rsidR="005D7A12" w:rsidRPr="00D73D57" w:rsidTr="005D7A12">
        <w:tc>
          <w:tcPr>
            <w:tcW w:w="426" w:type="dxa"/>
            <w:vAlign w:val="center"/>
          </w:tcPr>
          <w:p w:rsidR="005D7A12" w:rsidRPr="00D73D57" w:rsidRDefault="005D7A12" w:rsidP="005D7A12">
            <w:pPr>
              <w:contextualSpacing/>
              <w:jc w:val="center"/>
            </w:pPr>
            <w:r w:rsidRPr="00D73D57">
              <w:t>5</w:t>
            </w:r>
          </w:p>
        </w:tc>
        <w:tc>
          <w:tcPr>
            <w:tcW w:w="6520" w:type="dxa"/>
            <w:vAlign w:val="center"/>
          </w:tcPr>
          <w:p w:rsidR="005D7A12" w:rsidRPr="00C532E0" w:rsidRDefault="005D7A12" w:rsidP="005D7A12">
            <w:pPr>
              <w:widowControl w:val="0"/>
              <w:contextualSpacing/>
              <w:rPr>
                <w:rFonts w:eastAsia="Calibri"/>
              </w:rPr>
            </w:pPr>
            <w:r w:rsidRPr="00C532E0">
              <w:rPr>
                <w:rFonts w:eastAsia="Calibri"/>
              </w:rPr>
              <w:t>Промышленное производство</w:t>
            </w:r>
          </w:p>
        </w:tc>
        <w:tc>
          <w:tcPr>
            <w:tcW w:w="1559" w:type="dxa"/>
            <w:vAlign w:val="center"/>
          </w:tcPr>
          <w:p w:rsidR="005D7A12" w:rsidRPr="009B09FA" w:rsidRDefault="005D7A12" w:rsidP="005D7A12">
            <w:pPr>
              <w:widowControl w:val="0"/>
              <w:contextualSpacing/>
              <w:jc w:val="center"/>
              <w:rPr>
                <w:rFonts w:eastAsia="Calibri"/>
                <w:b/>
                <w:color w:val="00B050"/>
              </w:rPr>
            </w:pPr>
            <w:r w:rsidRPr="009B09FA">
              <w:rPr>
                <w:rFonts w:eastAsia="Calibri"/>
                <w:b/>
                <w:color w:val="00B050"/>
              </w:rPr>
              <w:t>+3,5</w:t>
            </w:r>
          </w:p>
        </w:tc>
        <w:tc>
          <w:tcPr>
            <w:tcW w:w="1418" w:type="dxa"/>
            <w:vAlign w:val="center"/>
          </w:tcPr>
          <w:p w:rsidR="005D7A12" w:rsidRPr="009B09FA" w:rsidRDefault="005D7A12" w:rsidP="005D7A12">
            <w:pPr>
              <w:widowControl w:val="0"/>
              <w:contextualSpacing/>
              <w:jc w:val="center"/>
              <w:rPr>
                <w:rFonts w:eastAsia="Calibri"/>
                <w:b/>
                <w:color w:val="00B050"/>
              </w:rPr>
            </w:pPr>
            <w:r w:rsidRPr="009B09FA">
              <w:rPr>
                <w:rFonts w:eastAsia="Calibri"/>
                <w:b/>
                <w:color w:val="00B050"/>
              </w:rPr>
              <w:t>+5,2</w:t>
            </w:r>
          </w:p>
        </w:tc>
      </w:tr>
      <w:tr w:rsidR="005D7A12" w:rsidRPr="00D73D57" w:rsidTr="005D7A12">
        <w:tc>
          <w:tcPr>
            <w:tcW w:w="426" w:type="dxa"/>
            <w:vAlign w:val="center"/>
          </w:tcPr>
          <w:p w:rsidR="005D7A12" w:rsidRPr="00D73D57" w:rsidRDefault="005D7A12" w:rsidP="005D7A12">
            <w:pPr>
              <w:contextualSpacing/>
              <w:jc w:val="center"/>
            </w:pPr>
            <w:r w:rsidRPr="00D73D57">
              <w:t>6</w:t>
            </w:r>
          </w:p>
        </w:tc>
        <w:tc>
          <w:tcPr>
            <w:tcW w:w="6520" w:type="dxa"/>
            <w:vAlign w:val="center"/>
          </w:tcPr>
          <w:p w:rsidR="005D7A12" w:rsidRPr="00C532E0" w:rsidRDefault="005D7A12" w:rsidP="005D7A12">
            <w:pPr>
              <w:widowControl w:val="0"/>
              <w:contextualSpacing/>
            </w:pPr>
            <w:r w:rsidRPr="00C532E0">
              <w:rPr>
                <w:rFonts w:eastAsia="Calibri"/>
              </w:rPr>
              <w:t>Продукция сельского хозяйства</w:t>
            </w:r>
            <w:r>
              <w:rPr>
                <w:rFonts w:eastAsia="Calibri"/>
              </w:rPr>
              <w:t xml:space="preserve"> –</w:t>
            </w:r>
            <w:r w:rsidRPr="00C532E0">
              <w:rPr>
                <w:rFonts w:eastAsia="Calibri"/>
              </w:rPr>
              <w:t xml:space="preserve"> </w:t>
            </w:r>
            <w:r w:rsidRPr="00C532E0">
              <w:rPr>
                <w:rFonts w:eastAsia="Calibri"/>
                <w:b/>
              </w:rPr>
              <w:t>1 995,1</w:t>
            </w:r>
            <w:r w:rsidRPr="00C532E0">
              <w:rPr>
                <w:rFonts w:eastAsia="Calibri"/>
              </w:rPr>
              <w:t xml:space="preserve"> млрд</w:t>
            </w:r>
            <w:r>
              <w:rPr>
                <w:rFonts w:eastAsia="Calibri"/>
              </w:rPr>
              <w:t>.</w:t>
            </w:r>
            <w:r w:rsidRPr="00C532E0">
              <w:rPr>
                <w:rFonts w:eastAsia="Calibri"/>
              </w:rPr>
              <w:t xml:space="preserve"> руб.</w:t>
            </w:r>
          </w:p>
        </w:tc>
        <w:tc>
          <w:tcPr>
            <w:tcW w:w="1559" w:type="dxa"/>
            <w:vAlign w:val="center"/>
          </w:tcPr>
          <w:p w:rsidR="005D7A12" w:rsidRPr="009B09FA" w:rsidRDefault="005D7A12" w:rsidP="005D7A12">
            <w:pPr>
              <w:widowControl w:val="0"/>
              <w:contextualSpacing/>
              <w:jc w:val="center"/>
              <w:rPr>
                <w:color w:val="C9211E"/>
              </w:rPr>
            </w:pPr>
            <w:r w:rsidRPr="009B09FA">
              <w:rPr>
                <w:rFonts w:eastAsia="Calibri"/>
                <w:b/>
                <w:color w:val="FF0000"/>
              </w:rPr>
              <w:t>-0,3</w:t>
            </w:r>
          </w:p>
        </w:tc>
        <w:tc>
          <w:tcPr>
            <w:tcW w:w="1418" w:type="dxa"/>
            <w:shd w:val="clear" w:color="auto" w:fill="auto"/>
            <w:vAlign w:val="center"/>
          </w:tcPr>
          <w:p w:rsidR="005D7A12" w:rsidRPr="009B09FA" w:rsidRDefault="005D7A12" w:rsidP="005D7A12">
            <w:pPr>
              <w:widowControl w:val="0"/>
              <w:contextualSpacing/>
              <w:jc w:val="center"/>
              <w:rPr>
                <w:color w:val="C9211E"/>
              </w:rPr>
            </w:pPr>
            <w:r w:rsidRPr="009B09FA">
              <w:rPr>
                <w:rFonts w:eastAsia="Calibri"/>
                <w:b/>
                <w:color w:val="00B050"/>
              </w:rPr>
              <w:t>+1,2</w:t>
            </w:r>
          </w:p>
        </w:tc>
      </w:tr>
      <w:tr w:rsidR="005D7A12" w:rsidRPr="00D73D57" w:rsidTr="005D7A12">
        <w:tc>
          <w:tcPr>
            <w:tcW w:w="426" w:type="dxa"/>
            <w:vAlign w:val="center"/>
          </w:tcPr>
          <w:p w:rsidR="005D7A12" w:rsidRPr="00D73D57" w:rsidRDefault="005D7A12" w:rsidP="005D7A12">
            <w:pPr>
              <w:contextualSpacing/>
              <w:jc w:val="center"/>
            </w:pPr>
            <w:r w:rsidRPr="00D73D57">
              <w:t>7</w:t>
            </w:r>
          </w:p>
        </w:tc>
        <w:tc>
          <w:tcPr>
            <w:tcW w:w="6520" w:type="dxa"/>
            <w:vAlign w:val="center"/>
          </w:tcPr>
          <w:p w:rsidR="005D7A12" w:rsidRPr="00C532E0" w:rsidRDefault="005D7A12" w:rsidP="005D7A12">
            <w:pPr>
              <w:widowControl w:val="0"/>
              <w:contextualSpacing/>
              <w:rPr>
                <w:rFonts w:eastAsia="Calibri"/>
              </w:rPr>
            </w:pPr>
            <w:r w:rsidRPr="00C532E0">
              <w:rPr>
                <w:rFonts w:eastAsia="Calibri"/>
              </w:rPr>
              <w:t>Строительство (объём СМР)</w:t>
            </w:r>
            <w:r>
              <w:rPr>
                <w:rFonts w:eastAsia="Calibri"/>
              </w:rPr>
              <w:t xml:space="preserve"> </w:t>
            </w:r>
            <w:r w:rsidRPr="00C532E0">
              <w:rPr>
                <w:rFonts w:eastAsia="Calibri"/>
              </w:rPr>
              <w:t>–</w:t>
            </w:r>
            <w:r>
              <w:rPr>
                <w:rFonts w:eastAsia="Calibri"/>
              </w:rPr>
              <w:t xml:space="preserve"> </w:t>
            </w:r>
            <w:r w:rsidRPr="00C532E0">
              <w:rPr>
                <w:rFonts w:eastAsia="Calibri"/>
                <w:b/>
              </w:rPr>
              <w:t>4 974,7</w:t>
            </w:r>
            <w:r>
              <w:rPr>
                <w:rFonts w:eastAsia="Calibri"/>
                <w:b/>
              </w:rPr>
              <w:t xml:space="preserve"> </w:t>
            </w:r>
            <w:r w:rsidRPr="00C532E0">
              <w:rPr>
                <w:rFonts w:eastAsia="Calibri"/>
              </w:rPr>
              <w:t>млрд. руб.</w:t>
            </w:r>
          </w:p>
        </w:tc>
        <w:tc>
          <w:tcPr>
            <w:tcW w:w="1559" w:type="dxa"/>
            <w:vAlign w:val="center"/>
          </w:tcPr>
          <w:p w:rsidR="005D7A12" w:rsidRPr="009B09FA" w:rsidRDefault="005D7A12" w:rsidP="005D7A12">
            <w:pPr>
              <w:widowControl w:val="0"/>
              <w:contextualSpacing/>
              <w:jc w:val="center"/>
              <w:rPr>
                <w:rFonts w:eastAsia="Calibri"/>
                <w:b/>
                <w:color w:val="00B050"/>
              </w:rPr>
            </w:pPr>
            <w:r w:rsidRPr="009B09FA">
              <w:rPr>
                <w:rFonts w:eastAsia="Calibri"/>
                <w:b/>
                <w:color w:val="00B050"/>
              </w:rPr>
              <w:t>+8,7</w:t>
            </w:r>
          </w:p>
        </w:tc>
        <w:tc>
          <w:tcPr>
            <w:tcW w:w="1418" w:type="dxa"/>
            <w:shd w:val="clear" w:color="auto" w:fill="auto"/>
            <w:vAlign w:val="center"/>
          </w:tcPr>
          <w:p w:rsidR="005D7A12" w:rsidRPr="009B09FA" w:rsidRDefault="005D7A12" w:rsidP="005D7A12">
            <w:pPr>
              <w:widowControl w:val="0"/>
              <w:contextualSpacing/>
              <w:jc w:val="center"/>
              <w:rPr>
                <w:rFonts w:eastAsia="Calibri"/>
                <w:b/>
                <w:color w:val="00B050"/>
              </w:rPr>
            </w:pPr>
            <w:r w:rsidRPr="009B09FA">
              <w:rPr>
                <w:rFonts w:eastAsia="Calibri"/>
                <w:b/>
                <w:color w:val="00B050"/>
              </w:rPr>
              <w:t>+4,6</w:t>
            </w:r>
          </w:p>
        </w:tc>
      </w:tr>
      <w:tr w:rsidR="005D7A12" w:rsidRPr="00D73D57" w:rsidTr="005D7A12">
        <w:tc>
          <w:tcPr>
            <w:tcW w:w="426" w:type="dxa"/>
            <w:vAlign w:val="center"/>
          </w:tcPr>
          <w:p w:rsidR="005D7A12" w:rsidRPr="00D73D57" w:rsidRDefault="005D7A12" w:rsidP="005D7A12">
            <w:pPr>
              <w:contextualSpacing/>
              <w:jc w:val="center"/>
            </w:pPr>
            <w:r w:rsidRPr="00D73D57">
              <w:t>8</w:t>
            </w:r>
          </w:p>
        </w:tc>
        <w:tc>
          <w:tcPr>
            <w:tcW w:w="6520" w:type="dxa"/>
            <w:vAlign w:val="center"/>
          </w:tcPr>
          <w:p w:rsidR="005D7A12" w:rsidRPr="00C532E0" w:rsidRDefault="005D7A12" w:rsidP="005D7A12">
            <w:pPr>
              <w:widowControl w:val="0"/>
              <w:contextualSpacing/>
            </w:pPr>
            <w:r w:rsidRPr="00C532E0">
              <w:rPr>
                <w:rFonts w:eastAsia="Calibri"/>
              </w:rPr>
              <w:t>Введено в эксплуатацию общей площади зданий:</w:t>
            </w:r>
          </w:p>
        </w:tc>
        <w:tc>
          <w:tcPr>
            <w:tcW w:w="1559" w:type="dxa"/>
            <w:vAlign w:val="center"/>
          </w:tcPr>
          <w:p w:rsidR="005D7A12" w:rsidRPr="009B09FA" w:rsidRDefault="005D7A12" w:rsidP="005D7A12">
            <w:pPr>
              <w:widowControl w:val="0"/>
              <w:contextualSpacing/>
              <w:jc w:val="center"/>
              <w:rPr>
                <w:b/>
                <w:bCs/>
                <w:color w:val="00B050"/>
              </w:rPr>
            </w:pPr>
          </w:p>
        </w:tc>
        <w:tc>
          <w:tcPr>
            <w:tcW w:w="1418" w:type="dxa"/>
            <w:shd w:val="clear" w:color="auto" w:fill="auto"/>
            <w:vAlign w:val="center"/>
          </w:tcPr>
          <w:p w:rsidR="005D7A12" w:rsidRPr="009B09FA" w:rsidRDefault="005D7A12" w:rsidP="005D7A12">
            <w:pPr>
              <w:widowControl w:val="0"/>
              <w:contextualSpacing/>
              <w:jc w:val="center"/>
              <w:rPr>
                <w:b/>
                <w:bCs/>
                <w:color w:val="00B050"/>
              </w:rPr>
            </w:pPr>
          </w:p>
        </w:tc>
      </w:tr>
      <w:tr w:rsidR="005D7A12" w:rsidRPr="00D73D57" w:rsidTr="005D7A12">
        <w:tc>
          <w:tcPr>
            <w:tcW w:w="426" w:type="dxa"/>
            <w:vAlign w:val="center"/>
          </w:tcPr>
          <w:p w:rsidR="005D7A12" w:rsidRPr="00D73D57" w:rsidRDefault="005D7A12" w:rsidP="005D7A12">
            <w:pPr>
              <w:contextualSpacing/>
              <w:jc w:val="center"/>
            </w:pPr>
            <w:r w:rsidRPr="00D73D57">
              <w:t>9</w:t>
            </w:r>
          </w:p>
        </w:tc>
        <w:tc>
          <w:tcPr>
            <w:tcW w:w="6520" w:type="dxa"/>
            <w:vAlign w:val="center"/>
          </w:tcPr>
          <w:p w:rsidR="005D7A12" w:rsidRPr="00C532E0" w:rsidRDefault="005D7A12" w:rsidP="005D7A12">
            <w:pPr>
              <w:widowControl w:val="0"/>
              <w:contextualSpacing/>
            </w:pPr>
            <w:r w:rsidRPr="00C532E0">
              <w:rPr>
                <w:rFonts w:eastAsia="Calibri"/>
              </w:rPr>
              <w:t>в том числе, жилых зданий и помещений –</w:t>
            </w:r>
            <w:r w:rsidRPr="00C532E0">
              <w:rPr>
                <w:rFonts w:eastAsia="Calibri"/>
                <w:b/>
              </w:rPr>
              <w:t>43,8</w:t>
            </w:r>
            <w:r w:rsidRPr="00C532E0">
              <w:rPr>
                <w:rFonts w:eastAsia="Calibri"/>
              </w:rPr>
              <w:t xml:space="preserve"> млн. кв.м.</w:t>
            </w:r>
          </w:p>
        </w:tc>
        <w:tc>
          <w:tcPr>
            <w:tcW w:w="1559" w:type="dxa"/>
            <w:vAlign w:val="center"/>
          </w:tcPr>
          <w:p w:rsidR="005D7A12" w:rsidRPr="009B09FA" w:rsidRDefault="005D7A12" w:rsidP="005D7A12">
            <w:pPr>
              <w:widowControl w:val="0"/>
              <w:contextualSpacing/>
              <w:jc w:val="center"/>
              <w:rPr>
                <w:color w:val="069A2E"/>
              </w:rPr>
            </w:pPr>
            <w:r w:rsidRPr="009B09FA">
              <w:rPr>
                <w:rFonts w:eastAsia="Calibri"/>
                <w:b/>
                <w:color w:val="00B050"/>
              </w:rPr>
              <w:t>+7,5</w:t>
            </w:r>
          </w:p>
        </w:tc>
        <w:tc>
          <w:tcPr>
            <w:tcW w:w="1418" w:type="dxa"/>
            <w:shd w:val="clear" w:color="auto" w:fill="auto"/>
            <w:vAlign w:val="center"/>
          </w:tcPr>
          <w:p w:rsidR="005D7A12" w:rsidRPr="009B09FA" w:rsidRDefault="005D7A12" w:rsidP="005D7A12">
            <w:pPr>
              <w:widowControl w:val="0"/>
              <w:contextualSpacing/>
              <w:jc w:val="center"/>
              <w:rPr>
                <w:color w:val="069A2E"/>
              </w:rPr>
            </w:pPr>
            <w:r w:rsidRPr="009B09FA">
              <w:rPr>
                <w:rFonts w:eastAsia="Calibri"/>
                <w:b/>
                <w:color w:val="00B050"/>
              </w:rPr>
              <w:t>+1,3</w:t>
            </w:r>
          </w:p>
        </w:tc>
      </w:tr>
      <w:tr w:rsidR="005D7A12" w:rsidRPr="00D73D57" w:rsidTr="005D7A12">
        <w:tc>
          <w:tcPr>
            <w:tcW w:w="426" w:type="dxa"/>
            <w:vAlign w:val="center"/>
          </w:tcPr>
          <w:p w:rsidR="005D7A12" w:rsidRPr="00D73D57" w:rsidRDefault="005D7A12" w:rsidP="005D7A12">
            <w:pPr>
              <w:contextualSpacing/>
              <w:jc w:val="center"/>
            </w:pPr>
            <w:r w:rsidRPr="00D73D57">
              <w:t>10</w:t>
            </w:r>
          </w:p>
        </w:tc>
        <w:tc>
          <w:tcPr>
            <w:tcW w:w="6520" w:type="dxa"/>
            <w:vAlign w:val="center"/>
          </w:tcPr>
          <w:p w:rsidR="005D7A12" w:rsidRPr="00C532E0" w:rsidRDefault="005D7A12" w:rsidP="005D7A12">
            <w:pPr>
              <w:widowControl w:val="0"/>
              <w:contextualSpacing/>
            </w:pPr>
            <w:r w:rsidRPr="00C532E0">
              <w:rPr>
                <w:rFonts w:eastAsia="Calibri"/>
              </w:rPr>
              <w:t>Пассажирооборот транспорта общего пользования –</w:t>
            </w:r>
            <w:r w:rsidRPr="00C532E0">
              <w:rPr>
                <w:rFonts w:eastAsia="Calibri"/>
                <w:b/>
              </w:rPr>
              <w:t>193,5</w:t>
            </w:r>
            <w:r>
              <w:rPr>
                <w:rFonts w:eastAsia="Calibri"/>
                <w:b/>
              </w:rPr>
              <w:t xml:space="preserve"> </w:t>
            </w:r>
            <w:r w:rsidRPr="00C532E0">
              <w:rPr>
                <w:rFonts w:eastAsia="Calibri"/>
              </w:rPr>
              <w:t>млрд. пасс-км.</w:t>
            </w:r>
          </w:p>
        </w:tc>
        <w:tc>
          <w:tcPr>
            <w:tcW w:w="1559" w:type="dxa"/>
            <w:vAlign w:val="center"/>
          </w:tcPr>
          <w:p w:rsidR="005D7A12" w:rsidRPr="009B09FA" w:rsidRDefault="005D7A12" w:rsidP="005D7A12">
            <w:pPr>
              <w:widowControl w:val="0"/>
              <w:contextualSpacing/>
              <w:jc w:val="center"/>
              <w:rPr>
                <w:rFonts w:eastAsia="Calibri"/>
                <w:b/>
                <w:color w:val="00B050"/>
              </w:rPr>
            </w:pPr>
            <w:r w:rsidRPr="009B09FA">
              <w:rPr>
                <w:rFonts w:eastAsia="Calibri"/>
                <w:b/>
                <w:color w:val="00B050"/>
              </w:rPr>
              <w:t>+12,8</w:t>
            </w:r>
          </w:p>
        </w:tc>
        <w:tc>
          <w:tcPr>
            <w:tcW w:w="1418" w:type="dxa"/>
            <w:shd w:val="clear" w:color="auto" w:fill="auto"/>
            <w:vAlign w:val="center"/>
          </w:tcPr>
          <w:p w:rsidR="005D7A12" w:rsidRPr="009B09FA" w:rsidRDefault="005D7A12" w:rsidP="005D7A12">
            <w:pPr>
              <w:widowControl w:val="0"/>
              <w:contextualSpacing/>
              <w:jc w:val="center"/>
              <w:rPr>
                <w:rFonts w:eastAsia="Calibri"/>
                <w:b/>
                <w:color w:val="00B050"/>
              </w:rPr>
            </w:pPr>
            <w:r w:rsidRPr="009B09FA">
              <w:rPr>
                <w:rFonts w:eastAsia="Calibri"/>
                <w:b/>
                <w:color w:val="00B050"/>
              </w:rPr>
              <w:t>+9,4</w:t>
            </w:r>
          </w:p>
        </w:tc>
      </w:tr>
      <w:tr w:rsidR="005D7A12" w:rsidRPr="00D73D57" w:rsidTr="005D7A12">
        <w:trPr>
          <w:trHeight w:val="72"/>
        </w:trPr>
        <w:tc>
          <w:tcPr>
            <w:tcW w:w="426" w:type="dxa"/>
            <w:vAlign w:val="center"/>
          </w:tcPr>
          <w:p w:rsidR="005D7A12" w:rsidRPr="00D73D57" w:rsidRDefault="005D7A12" w:rsidP="005D7A12">
            <w:pPr>
              <w:contextualSpacing/>
              <w:jc w:val="center"/>
            </w:pPr>
            <w:r w:rsidRPr="00D73D57">
              <w:t>11</w:t>
            </w:r>
          </w:p>
        </w:tc>
        <w:tc>
          <w:tcPr>
            <w:tcW w:w="6520" w:type="dxa"/>
            <w:vAlign w:val="center"/>
          </w:tcPr>
          <w:p w:rsidR="005D7A12" w:rsidRPr="00C532E0" w:rsidRDefault="005D7A12" w:rsidP="005D7A12">
            <w:pPr>
              <w:widowControl w:val="0"/>
              <w:contextualSpacing/>
            </w:pPr>
            <w:r w:rsidRPr="00C532E0">
              <w:rPr>
                <w:rFonts w:eastAsia="Calibri"/>
              </w:rPr>
              <w:t>Грузооборот транспорта –</w:t>
            </w:r>
            <w:r>
              <w:rPr>
                <w:rFonts w:eastAsia="Calibri"/>
              </w:rPr>
              <w:t xml:space="preserve"> </w:t>
            </w:r>
            <w:r w:rsidRPr="00C532E0">
              <w:rPr>
                <w:rFonts w:eastAsia="Calibri"/>
                <w:b/>
              </w:rPr>
              <w:t xml:space="preserve">2 323,4 </w:t>
            </w:r>
            <w:r w:rsidRPr="00C532E0">
              <w:rPr>
                <w:rFonts w:eastAsia="Calibri"/>
              </w:rPr>
              <w:t>млрд. т-км.</w:t>
            </w:r>
          </w:p>
        </w:tc>
        <w:tc>
          <w:tcPr>
            <w:tcW w:w="1559" w:type="dxa"/>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FF0000"/>
              </w:rPr>
              <w:t>-0,6</w:t>
            </w:r>
          </w:p>
        </w:tc>
        <w:tc>
          <w:tcPr>
            <w:tcW w:w="1418" w:type="dxa"/>
            <w:shd w:val="clear" w:color="auto" w:fill="auto"/>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FF0000"/>
              </w:rPr>
              <w:t>-0,2</w:t>
            </w:r>
          </w:p>
        </w:tc>
      </w:tr>
      <w:tr w:rsidR="005D7A12" w:rsidRPr="00D73D57" w:rsidTr="005D7A12">
        <w:tc>
          <w:tcPr>
            <w:tcW w:w="426" w:type="dxa"/>
            <w:vAlign w:val="center"/>
          </w:tcPr>
          <w:p w:rsidR="005D7A12" w:rsidRPr="00D73D57" w:rsidRDefault="005D7A12" w:rsidP="005D7A12">
            <w:pPr>
              <w:contextualSpacing/>
              <w:jc w:val="center"/>
            </w:pPr>
            <w:r w:rsidRPr="00D73D57">
              <w:t>12</w:t>
            </w:r>
          </w:p>
        </w:tc>
        <w:tc>
          <w:tcPr>
            <w:tcW w:w="6520" w:type="dxa"/>
            <w:vAlign w:val="center"/>
          </w:tcPr>
          <w:p w:rsidR="005D7A12" w:rsidRPr="00C532E0" w:rsidRDefault="005D7A12" w:rsidP="005D7A12">
            <w:pPr>
              <w:widowControl w:val="0"/>
              <w:contextualSpacing/>
            </w:pPr>
            <w:r w:rsidRPr="00C532E0">
              <w:rPr>
                <w:rFonts w:eastAsia="Calibri"/>
              </w:rPr>
              <w:t>Оборот розничной торговли</w:t>
            </w:r>
            <w:r w:rsidR="00983A44">
              <w:rPr>
                <w:rFonts w:eastAsia="Calibri"/>
              </w:rPr>
              <w:t xml:space="preserve"> </w:t>
            </w:r>
            <w:r w:rsidRPr="00C532E0">
              <w:rPr>
                <w:rFonts w:eastAsia="Calibri"/>
                <w:color w:val="000000"/>
              </w:rPr>
              <w:t>–</w:t>
            </w:r>
            <w:r w:rsidR="00983A44">
              <w:rPr>
                <w:rFonts w:eastAsia="Calibri"/>
                <w:color w:val="000000"/>
              </w:rPr>
              <w:t xml:space="preserve"> </w:t>
            </w:r>
            <w:r w:rsidRPr="00C532E0">
              <w:rPr>
                <w:rFonts w:eastAsia="Calibri"/>
                <w:b/>
                <w:color w:val="000000"/>
              </w:rPr>
              <w:t>21 317,9</w:t>
            </w:r>
            <w:r>
              <w:rPr>
                <w:rFonts w:eastAsia="Calibri"/>
                <w:b/>
                <w:color w:val="000000"/>
              </w:rPr>
              <w:t xml:space="preserve"> </w:t>
            </w:r>
            <w:r w:rsidRPr="00C532E0">
              <w:rPr>
                <w:rFonts w:eastAsia="Calibri"/>
                <w:color w:val="000000"/>
              </w:rPr>
              <w:t>млрд. руб.</w:t>
            </w:r>
          </w:p>
        </w:tc>
        <w:tc>
          <w:tcPr>
            <w:tcW w:w="1559" w:type="dxa"/>
            <w:vAlign w:val="center"/>
          </w:tcPr>
          <w:p w:rsidR="005D7A12" w:rsidRPr="009B09FA" w:rsidRDefault="005D7A12" w:rsidP="005D7A12">
            <w:pPr>
              <w:widowControl w:val="0"/>
              <w:jc w:val="center"/>
              <w:rPr>
                <w:rFonts w:eastAsia="Calibri"/>
                <w:b/>
                <w:color w:val="FF0000"/>
              </w:rPr>
            </w:pPr>
            <w:r w:rsidRPr="009B09FA">
              <w:rPr>
                <w:rFonts w:eastAsia="Calibri"/>
                <w:b/>
                <w:color w:val="00B050"/>
              </w:rPr>
              <w:t>+6,4</w:t>
            </w:r>
          </w:p>
        </w:tc>
        <w:tc>
          <w:tcPr>
            <w:tcW w:w="1418" w:type="dxa"/>
            <w:shd w:val="clear" w:color="auto" w:fill="auto"/>
            <w:vAlign w:val="center"/>
          </w:tcPr>
          <w:p w:rsidR="005D7A12" w:rsidRPr="009B09FA" w:rsidRDefault="005D7A12" w:rsidP="005D7A12">
            <w:pPr>
              <w:widowControl w:val="0"/>
              <w:jc w:val="center"/>
              <w:rPr>
                <w:rFonts w:eastAsia="Calibri"/>
                <w:b/>
                <w:color w:val="FF0000"/>
              </w:rPr>
            </w:pPr>
            <w:r w:rsidRPr="009B09FA">
              <w:rPr>
                <w:rFonts w:eastAsia="Calibri"/>
                <w:b/>
                <w:color w:val="00B050"/>
              </w:rPr>
              <w:t>+9,3</w:t>
            </w:r>
          </w:p>
        </w:tc>
      </w:tr>
      <w:tr w:rsidR="005D7A12" w:rsidRPr="00D73D57" w:rsidTr="005D7A12">
        <w:tc>
          <w:tcPr>
            <w:tcW w:w="426" w:type="dxa"/>
            <w:vAlign w:val="center"/>
          </w:tcPr>
          <w:p w:rsidR="005D7A12" w:rsidRPr="00D73D57" w:rsidRDefault="005D7A12" w:rsidP="005D7A12">
            <w:pPr>
              <w:contextualSpacing/>
              <w:jc w:val="center"/>
            </w:pPr>
            <w:r w:rsidRPr="00D73D57">
              <w:t>13</w:t>
            </w:r>
          </w:p>
        </w:tc>
        <w:tc>
          <w:tcPr>
            <w:tcW w:w="6520" w:type="dxa"/>
            <w:vAlign w:val="center"/>
          </w:tcPr>
          <w:p w:rsidR="005D7A12" w:rsidRPr="00C532E0" w:rsidRDefault="005D7A12" w:rsidP="005D7A12">
            <w:pPr>
              <w:widowControl w:val="0"/>
              <w:contextualSpacing/>
            </w:pPr>
            <w:r w:rsidRPr="00C532E0">
              <w:rPr>
                <w:rFonts w:eastAsia="Calibri"/>
                <w:color w:val="000000"/>
              </w:rPr>
              <w:t>Объем платных услуг населению –</w:t>
            </w:r>
            <w:r>
              <w:rPr>
                <w:rFonts w:eastAsia="Calibri"/>
                <w:color w:val="000000"/>
              </w:rPr>
              <w:t xml:space="preserve"> </w:t>
            </w:r>
            <w:r w:rsidRPr="00C532E0">
              <w:rPr>
                <w:rFonts w:eastAsia="Calibri"/>
                <w:b/>
                <w:color w:val="000000"/>
              </w:rPr>
              <w:t>6 811,5</w:t>
            </w:r>
            <w:r w:rsidRPr="00C532E0">
              <w:rPr>
                <w:rFonts w:eastAsia="Calibri"/>
                <w:color w:val="000000"/>
              </w:rPr>
              <w:t xml:space="preserve"> млрд.</w:t>
            </w:r>
            <w:r w:rsidRPr="00C532E0">
              <w:rPr>
                <w:rFonts w:eastAsia="Calibri"/>
              </w:rPr>
              <w:t> </w:t>
            </w:r>
            <w:r w:rsidRPr="00C532E0">
              <w:rPr>
                <w:rFonts w:eastAsia="Calibri"/>
                <w:color w:val="000000"/>
              </w:rPr>
              <w:t>руб.</w:t>
            </w:r>
          </w:p>
        </w:tc>
        <w:tc>
          <w:tcPr>
            <w:tcW w:w="1559" w:type="dxa"/>
            <w:vAlign w:val="center"/>
          </w:tcPr>
          <w:p w:rsidR="005D7A12" w:rsidRPr="009B09FA" w:rsidRDefault="005D7A12" w:rsidP="005D7A12">
            <w:pPr>
              <w:widowControl w:val="0"/>
              <w:jc w:val="center"/>
              <w:rPr>
                <w:rFonts w:eastAsia="Calibri"/>
                <w:b/>
                <w:color w:val="00B050"/>
              </w:rPr>
            </w:pPr>
            <w:r w:rsidRPr="009B09FA">
              <w:rPr>
                <w:rFonts w:eastAsia="Calibri"/>
                <w:b/>
                <w:color w:val="00B050"/>
              </w:rPr>
              <w:t>+4,4</w:t>
            </w:r>
          </w:p>
        </w:tc>
        <w:tc>
          <w:tcPr>
            <w:tcW w:w="1418" w:type="dxa"/>
            <w:shd w:val="clear" w:color="auto" w:fill="auto"/>
            <w:vAlign w:val="center"/>
          </w:tcPr>
          <w:p w:rsidR="005D7A12" w:rsidRPr="009B09FA" w:rsidRDefault="005D7A12" w:rsidP="005D7A12">
            <w:pPr>
              <w:widowControl w:val="0"/>
              <w:jc w:val="center"/>
              <w:rPr>
                <w:rFonts w:eastAsia="Calibri"/>
                <w:b/>
                <w:color w:val="00B050"/>
              </w:rPr>
            </w:pPr>
            <w:r w:rsidRPr="009B09FA">
              <w:rPr>
                <w:rFonts w:eastAsia="Calibri"/>
                <w:b/>
                <w:color w:val="00B050"/>
              </w:rPr>
              <w:t>+4,0</w:t>
            </w:r>
          </w:p>
        </w:tc>
      </w:tr>
      <w:tr w:rsidR="005D7A12" w:rsidRPr="00D73D57" w:rsidTr="005D7A12">
        <w:tc>
          <w:tcPr>
            <w:tcW w:w="426" w:type="dxa"/>
            <w:vAlign w:val="center"/>
          </w:tcPr>
          <w:p w:rsidR="005D7A12" w:rsidRPr="00D73D57" w:rsidRDefault="005D7A12" w:rsidP="005D7A12">
            <w:pPr>
              <w:contextualSpacing/>
              <w:jc w:val="center"/>
            </w:pPr>
            <w:r w:rsidRPr="00D73D57">
              <w:t>14</w:t>
            </w:r>
          </w:p>
        </w:tc>
        <w:tc>
          <w:tcPr>
            <w:tcW w:w="6520" w:type="dxa"/>
            <w:vAlign w:val="center"/>
          </w:tcPr>
          <w:p w:rsidR="005D7A12" w:rsidRPr="00C532E0" w:rsidRDefault="005D7A12" w:rsidP="005D7A12">
            <w:pPr>
              <w:widowControl w:val="0"/>
              <w:contextualSpacing/>
            </w:pPr>
            <w:r w:rsidRPr="00C532E0">
              <w:rPr>
                <w:rFonts w:eastAsia="Calibri"/>
              </w:rPr>
              <w:t>Оборот общественного питания</w:t>
            </w:r>
            <w:r w:rsidRPr="00C532E0">
              <w:rPr>
                <w:rFonts w:eastAsia="Calibri"/>
                <w:color w:val="000000"/>
              </w:rPr>
              <w:t xml:space="preserve"> –</w:t>
            </w:r>
            <w:r w:rsidRPr="00C532E0">
              <w:rPr>
                <w:rFonts w:eastAsia="Calibri"/>
                <w:b/>
                <w:color w:val="000000"/>
              </w:rPr>
              <w:t>1 284,9</w:t>
            </w:r>
            <w:r>
              <w:rPr>
                <w:rFonts w:eastAsia="Calibri"/>
                <w:b/>
                <w:color w:val="000000"/>
              </w:rPr>
              <w:t xml:space="preserve"> </w:t>
            </w:r>
            <w:r w:rsidRPr="00C532E0">
              <w:rPr>
                <w:rFonts w:eastAsia="Calibri"/>
                <w:color w:val="000000"/>
              </w:rPr>
              <w:t>млрд.</w:t>
            </w:r>
            <w:r w:rsidRPr="00C532E0">
              <w:rPr>
                <w:rFonts w:eastAsia="Calibri"/>
              </w:rPr>
              <w:t> </w:t>
            </w:r>
            <w:r w:rsidRPr="00C532E0">
              <w:rPr>
                <w:rFonts w:eastAsia="Calibri"/>
                <w:color w:val="000000"/>
              </w:rPr>
              <w:t>руб.</w:t>
            </w:r>
          </w:p>
        </w:tc>
        <w:tc>
          <w:tcPr>
            <w:tcW w:w="1559" w:type="dxa"/>
            <w:vAlign w:val="center"/>
          </w:tcPr>
          <w:p w:rsidR="005D7A12" w:rsidRPr="009B09FA" w:rsidRDefault="005D7A12" w:rsidP="005D7A12">
            <w:pPr>
              <w:widowControl w:val="0"/>
              <w:jc w:val="center"/>
              <w:rPr>
                <w:rFonts w:eastAsia="Calibri"/>
                <w:b/>
                <w:bCs/>
                <w:color w:val="00B050"/>
                <w:highlight w:val="yellow"/>
              </w:rPr>
            </w:pPr>
            <w:r w:rsidRPr="009B09FA">
              <w:rPr>
                <w:rFonts w:eastAsia="Calibri"/>
                <w:b/>
                <w:bCs/>
                <w:color w:val="00B050"/>
              </w:rPr>
              <w:t>+10,2</w:t>
            </w:r>
          </w:p>
        </w:tc>
        <w:tc>
          <w:tcPr>
            <w:tcW w:w="1418" w:type="dxa"/>
            <w:shd w:val="clear" w:color="auto" w:fill="auto"/>
            <w:vAlign w:val="center"/>
          </w:tcPr>
          <w:p w:rsidR="005D7A12" w:rsidRPr="009B09FA" w:rsidRDefault="005D7A12" w:rsidP="005D7A12">
            <w:pPr>
              <w:widowControl w:val="0"/>
              <w:jc w:val="center"/>
              <w:rPr>
                <w:rFonts w:eastAsia="Calibri"/>
                <w:b/>
                <w:bCs/>
                <w:color w:val="00B050"/>
                <w:highlight w:val="yellow"/>
              </w:rPr>
            </w:pPr>
            <w:r w:rsidRPr="009B09FA">
              <w:rPr>
                <w:rFonts w:eastAsia="Calibri"/>
                <w:b/>
                <w:bCs/>
                <w:color w:val="00B050"/>
              </w:rPr>
              <w:t>+5,1</w:t>
            </w:r>
          </w:p>
        </w:tc>
      </w:tr>
      <w:tr w:rsidR="005D7A12" w:rsidRPr="00D73D57" w:rsidTr="005D7A12">
        <w:tc>
          <w:tcPr>
            <w:tcW w:w="426" w:type="dxa"/>
            <w:vAlign w:val="center"/>
          </w:tcPr>
          <w:p w:rsidR="005D7A12" w:rsidRPr="00D73D57" w:rsidRDefault="005D7A12" w:rsidP="005D7A12">
            <w:pPr>
              <w:contextualSpacing/>
              <w:jc w:val="center"/>
            </w:pPr>
            <w:r w:rsidRPr="00D73D57">
              <w:t>15</w:t>
            </w:r>
          </w:p>
        </w:tc>
        <w:tc>
          <w:tcPr>
            <w:tcW w:w="6520" w:type="dxa"/>
            <w:vAlign w:val="center"/>
          </w:tcPr>
          <w:p w:rsidR="005D7A12" w:rsidRPr="00C532E0" w:rsidRDefault="005D7A12" w:rsidP="005D7A12">
            <w:pPr>
              <w:widowControl w:val="0"/>
              <w:contextualSpacing/>
              <w:rPr>
                <w:rFonts w:eastAsia="Calibri"/>
              </w:rPr>
            </w:pPr>
            <w:r w:rsidRPr="00C532E0">
              <w:rPr>
                <w:rFonts w:eastAsia="Calibri"/>
              </w:rPr>
              <w:t>Инфляция, %</w:t>
            </w:r>
          </w:p>
        </w:tc>
        <w:tc>
          <w:tcPr>
            <w:tcW w:w="1559" w:type="dxa"/>
            <w:vAlign w:val="center"/>
          </w:tcPr>
          <w:p w:rsidR="005D7A12" w:rsidRPr="009B09FA" w:rsidRDefault="005D7A12" w:rsidP="005D7A12">
            <w:pPr>
              <w:widowControl w:val="0"/>
              <w:jc w:val="center"/>
              <w:rPr>
                <w:rFonts w:eastAsia="Calibri"/>
                <w:b/>
                <w:bCs/>
                <w:color w:val="00B050"/>
              </w:rPr>
            </w:pPr>
          </w:p>
        </w:tc>
        <w:tc>
          <w:tcPr>
            <w:tcW w:w="1418" w:type="dxa"/>
            <w:vAlign w:val="center"/>
          </w:tcPr>
          <w:p w:rsidR="005D7A12" w:rsidRPr="009B09FA" w:rsidRDefault="005D7A12" w:rsidP="005D7A12">
            <w:pPr>
              <w:widowControl w:val="0"/>
              <w:jc w:val="center"/>
              <w:rPr>
                <w:rFonts w:eastAsia="Calibri"/>
                <w:b/>
                <w:bCs/>
                <w:color w:val="00B050"/>
              </w:rPr>
            </w:pPr>
          </w:p>
        </w:tc>
      </w:tr>
      <w:tr w:rsidR="005D7A12" w:rsidRPr="00D73D57" w:rsidTr="005D7A12">
        <w:tc>
          <w:tcPr>
            <w:tcW w:w="426" w:type="dxa"/>
            <w:vAlign w:val="center"/>
          </w:tcPr>
          <w:p w:rsidR="005D7A12" w:rsidRPr="00D73D57" w:rsidRDefault="005D7A12" w:rsidP="005D7A12">
            <w:pPr>
              <w:contextualSpacing/>
              <w:jc w:val="center"/>
            </w:pPr>
            <w:r w:rsidRPr="00D73D57">
              <w:t>16</w:t>
            </w:r>
          </w:p>
        </w:tc>
        <w:tc>
          <w:tcPr>
            <w:tcW w:w="6520" w:type="dxa"/>
            <w:vAlign w:val="center"/>
          </w:tcPr>
          <w:p w:rsidR="005D7A12" w:rsidRPr="00C532E0" w:rsidRDefault="005D7A12" w:rsidP="005D7A12">
            <w:pPr>
              <w:widowControl w:val="0"/>
              <w:contextualSpacing/>
              <w:rPr>
                <w:rFonts w:eastAsia="Calibri"/>
              </w:rPr>
            </w:pPr>
            <w:r w:rsidRPr="00C532E0">
              <w:rPr>
                <w:rFonts w:eastAsia="Calibri"/>
              </w:rPr>
              <w:t>промышленная</w:t>
            </w:r>
          </w:p>
        </w:tc>
        <w:tc>
          <w:tcPr>
            <w:tcW w:w="1559" w:type="dxa"/>
            <w:vAlign w:val="center"/>
          </w:tcPr>
          <w:p w:rsidR="005D7A12" w:rsidRPr="009B09FA" w:rsidRDefault="005D7A12" w:rsidP="005D7A12">
            <w:pPr>
              <w:widowControl w:val="0"/>
              <w:jc w:val="center"/>
              <w:rPr>
                <w:rFonts w:eastAsia="Calibri"/>
                <w:b/>
                <w:bCs/>
                <w:color w:val="00B050"/>
              </w:rPr>
            </w:pPr>
            <w:r w:rsidRPr="009B09FA">
              <w:rPr>
                <w:rFonts w:eastAsia="Calibri"/>
                <w:b/>
                <w:color w:val="FF0000"/>
              </w:rPr>
              <w:t>+4,0</w:t>
            </w:r>
          </w:p>
        </w:tc>
        <w:tc>
          <w:tcPr>
            <w:tcW w:w="1418" w:type="dxa"/>
            <w:vAlign w:val="center"/>
          </w:tcPr>
          <w:p w:rsidR="005D7A12" w:rsidRPr="009B09FA" w:rsidRDefault="005D7A12" w:rsidP="005D7A12">
            <w:pPr>
              <w:widowControl w:val="0"/>
              <w:jc w:val="center"/>
              <w:rPr>
                <w:rFonts w:eastAsia="Calibri"/>
                <w:b/>
                <w:bCs/>
                <w:color w:val="00B050"/>
              </w:rPr>
            </w:pPr>
            <w:r w:rsidRPr="009B09FA">
              <w:rPr>
                <w:rFonts w:eastAsia="Calibri"/>
                <w:b/>
                <w:color w:val="FF0000"/>
              </w:rPr>
              <w:t>+18,5</w:t>
            </w:r>
          </w:p>
        </w:tc>
      </w:tr>
      <w:tr w:rsidR="005D7A12" w:rsidRPr="00D73D57" w:rsidTr="005D7A12">
        <w:tc>
          <w:tcPr>
            <w:tcW w:w="426" w:type="dxa"/>
            <w:vAlign w:val="center"/>
          </w:tcPr>
          <w:p w:rsidR="005D7A12" w:rsidRPr="00D73D57" w:rsidRDefault="005D7A12" w:rsidP="005D7A12">
            <w:pPr>
              <w:contextualSpacing/>
              <w:jc w:val="center"/>
            </w:pPr>
            <w:r w:rsidRPr="00D73D57">
              <w:t>17</w:t>
            </w:r>
          </w:p>
        </w:tc>
        <w:tc>
          <w:tcPr>
            <w:tcW w:w="6520" w:type="dxa"/>
            <w:vAlign w:val="center"/>
          </w:tcPr>
          <w:p w:rsidR="005D7A12" w:rsidRPr="00C532E0" w:rsidRDefault="005D7A12" w:rsidP="005D7A12">
            <w:pPr>
              <w:widowControl w:val="0"/>
              <w:contextualSpacing/>
              <w:rPr>
                <w:rFonts w:eastAsia="Calibri"/>
              </w:rPr>
            </w:pPr>
            <w:r w:rsidRPr="00C532E0">
              <w:rPr>
                <w:rFonts w:eastAsia="Calibri"/>
              </w:rPr>
              <w:t>потребительская</w:t>
            </w:r>
          </w:p>
        </w:tc>
        <w:tc>
          <w:tcPr>
            <w:tcW w:w="1559" w:type="dxa"/>
            <w:vAlign w:val="center"/>
          </w:tcPr>
          <w:p w:rsidR="005D7A12" w:rsidRPr="009B09FA" w:rsidRDefault="005D7A12" w:rsidP="005D7A12">
            <w:pPr>
              <w:widowControl w:val="0"/>
              <w:jc w:val="center"/>
              <w:rPr>
                <w:rFonts w:eastAsia="Calibri"/>
                <w:b/>
                <w:bCs/>
                <w:color w:val="00B050"/>
              </w:rPr>
            </w:pPr>
            <w:r w:rsidRPr="009B09FA">
              <w:rPr>
                <w:rFonts w:eastAsia="Calibri"/>
                <w:b/>
                <w:color w:val="FF0000"/>
              </w:rPr>
              <w:t>+5,9</w:t>
            </w:r>
          </w:p>
        </w:tc>
        <w:tc>
          <w:tcPr>
            <w:tcW w:w="1418" w:type="dxa"/>
            <w:vAlign w:val="center"/>
          </w:tcPr>
          <w:p w:rsidR="005D7A12" w:rsidRPr="009B09FA" w:rsidRDefault="005D7A12" w:rsidP="005D7A12">
            <w:pPr>
              <w:widowControl w:val="0"/>
              <w:jc w:val="center"/>
              <w:rPr>
                <w:rFonts w:eastAsia="Calibri"/>
                <w:b/>
                <w:bCs/>
                <w:color w:val="00B050"/>
              </w:rPr>
            </w:pPr>
            <w:r w:rsidRPr="009B09FA">
              <w:rPr>
                <w:rFonts w:eastAsia="Calibri"/>
                <w:b/>
                <w:color w:val="FF0000"/>
              </w:rPr>
              <w:t>+7,8</w:t>
            </w:r>
          </w:p>
        </w:tc>
      </w:tr>
    </w:tbl>
    <w:p w:rsidR="005D7A12" w:rsidRPr="004C7E7E" w:rsidRDefault="005D7A12" w:rsidP="005D7A12">
      <w:pPr>
        <w:ind w:firstLine="284"/>
        <w:jc w:val="right"/>
        <w:rPr>
          <w:bCs/>
          <w:sz w:val="8"/>
          <w:szCs w:val="10"/>
        </w:rPr>
      </w:pPr>
    </w:p>
    <w:p w:rsidR="005D7A12" w:rsidRPr="00D73D57" w:rsidRDefault="005D7A12" w:rsidP="005D7A12">
      <w:pPr>
        <w:keepNext/>
        <w:ind w:firstLine="284"/>
        <w:jc w:val="right"/>
        <w:rPr>
          <w:bCs/>
          <w:sz w:val="22"/>
          <w:szCs w:val="22"/>
        </w:rPr>
      </w:pPr>
      <w:r w:rsidRPr="00D73D57">
        <w:rPr>
          <w:bCs/>
          <w:sz w:val="22"/>
          <w:szCs w:val="22"/>
        </w:rPr>
        <w:t>Таблица</w:t>
      </w:r>
      <w:r w:rsidR="001D7272">
        <w:rPr>
          <w:bCs/>
          <w:sz w:val="22"/>
          <w:szCs w:val="22"/>
        </w:rPr>
        <w:t xml:space="preserve"> 2.4</w:t>
      </w:r>
    </w:p>
    <w:p w:rsidR="005D7A12" w:rsidRPr="00D73D57" w:rsidRDefault="005D7A12" w:rsidP="005D7A12">
      <w:pPr>
        <w:ind w:firstLine="284"/>
        <w:jc w:val="right"/>
        <w:rPr>
          <w:bCs/>
          <w:sz w:val="22"/>
          <w:szCs w:val="22"/>
        </w:rPr>
      </w:pPr>
      <w:r w:rsidRPr="00D73D57">
        <w:rPr>
          <w:bCs/>
          <w:sz w:val="22"/>
          <w:szCs w:val="22"/>
        </w:rPr>
        <w:t>(изменение в рублях)</w:t>
      </w: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426"/>
        <w:gridCol w:w="6520"/>
        <w:gridCol w:w="1559"/>
        <w:gridCol w:w="1418"/>
      </w:tblGrid>
      <w:tr w:rsidR="005D7A12" w:rsidRPr="00D73D57" w:rsidTr="005D7A12">
        <w:trPr>
          <w:trHeight w:val="20"/>
          <w:tblHeader/>
        </w:trPr>
        <w:tc>
          <w:tcPr>
            <w:tcW w:w="426" w:type="dxa"/>
            <w:shd w:val="clear" w:color="auto" w:fill="D9D9D9"/>
            <w:vAlign w:val="center"/>
          </w:tcPr>
          <w:p w:rsidR="005D7A12" w:rsidRPr="00D73D57" w:rsidRDefault="005D7A12" w:rsidP="005D7A12">
            <w:pPr>
              <w:contextualSpacing/>
              <w:jc w:val="center"/>
            </w:pPr>
            <w:r w:rsidRPr="00D73D57">
              <w:t>№</w:t>
            </w:r>
          </w:p>
        </w:tc>
        <w:tc>
          <w:tcPr>
            <w:tcW w:w="6520" w:type="dxa"/>
            <w:shd w:val="clear" w:color="auto" w:fill="D9D9D9"/>
            <w:vAlign w:val="center"/>
          </w:tcPr>
          <w:p w:rsidR="005D7A12" w:rsidRPr="00D73D57" w:rsidRDefault="005D7A12" w:rsidP="005D7A12">
            <w:pPr>
              <w:widowControl w:val="0"/>
              <w:contextualSpacing/>
              <w:jc w:val="center"/>
            </w:pPr>
            <w:r w:rsidRPr="00D73D57">
              <w:t>Показатели</w:t>
            </w:r>
          </w:p>
        </w:tc>
        <w:tc>
          <w:tcPr>
            <w:tcW w:w="1559" w:type="dxa"/>
            <w:shd w:val="clear" w:color="auto" w:fill="D9D9D9"/>
            <w:vAlign w:val="center"/>
          </w:tcPr>
          <w:p w:rsidR="005D7A12" w:rsidRDefault="005D7A12" w:rsidP="005D7A12">
            <w:pPr>
              <w:widowControl w:val="0"/>
              <w:contextualSpacing/>
              <w:jc w:val="center"/>
              <w:rPr>
                <w:rFonts w:eastAsia="Calibri"/>
              </w:rPr>
            </w:pPr>
            <w:proofErr w:type="spellStart"/>
            <w:r w:rsidRPr="002262A5">
              <w:rPr>
                <w:rFonts w:eastAsia="Calibri"/>
              </w:rPr>
              <w:t>янв-дек</w:t>
            </w:r>
            <w:proofErr w:type="spellEnd"/>
            <w:r>
              <w:rPr>
                <w:rFonts w:eastAsia="Calibri"/>
              </w:rPr>
              <w:t>.</w:t>
            </w:r>
          </w:p>
          <w:p w:rsidR="005D7A12" w:rsidRPr="00D73D57" w:rsidRDefault="005D7A12" w:rsidP="005D7A12">
            <w:pPr>
              <w:widowControl w:val="0"/>
              <w:contextualSpacing/>
              <w:jc w:val="center"/>
              <w:rPr>
                <w:b/>
                <w:color w:val="00B050"/>
              </w:rPr>
            </w:pPr>
            <w:r w:rsidRPr="002262A5">
              <w:rPr>
                <w:rFonts w:eastAsia="Calibri"/>
              </w:rPr>
              <w:t>23/22</w:t>
            </w:r>
            <w:r>
              <w:rPr>
                <w:rFonts w:eastAsia="Calibri"/>
              </w:rPr>
              <w:t xml:space="preserve"> </w:t>
            </w:r>
            <w:r w:rsidRPr="002262A5">
              <w:rPr>
                <w:rFonts w:eastAsia="Calibri"/>
              </w:rPr>
              <w:t>г., %</w:t>
            </w:r>
          </w:p>
        </w:tc>
        <w:tc>
          <w:tcPr>
            <w:tcW w:w="1418" w:type="dxa"/>
            <w:shd w:val="clear" w:color="auto" w:fill="D9D9D9"/>
            <w:vAlign w:val="center"/>
          </w:tcPr>
          <w:p w:rsidR="005D7A12" w:rsidRPr="00D73D57" w:rsidRDefault="005D7A12" w:rsidP="005D7A12">
            <w:pPr>
              <w:widowControl w:val="0"/>
              <w:contextualSpacing/>
              <w:jc w:val="center"/>
              <w:rPr>
                <w:b/>
                <w:color w:val="00B050"/>
              </w:rPr>
            </w:pPr>
            <w:proofErr w:type="spellStart"/>
            <w:r>
              <w:rPr>
                <w:rFonts w:eastAsia="Calibri"/>
              </w:rPr>
              <w:t>Янв-апр</w:t>
            </w:r>
            <w:proofErr w:type="spellEnd"/>
            <w:r>
              <w:rPr>
                <w:rFonts w:eastAsia="Calibri"/>
              </w:rPr>
              <w:t xml:space="preserve"> 24/23 г., </w:t>
            </w:r>
            <w:r w:rsidRPr="009B09FA">
              <w:rPr>
                <w:rFonts w:eastAsia="Calibri"/>
              </w:rPr>
              <w:t>%</w:t>
            </w:r>
          </w:p>
        </w:tc>
      </w:tr>
      <w:tr w:rsidR="005D7A12" w:rsidRPr="00D73D57" w:rsidTr="005D7A12">
        <w:trPr>
          <w:trHeight w:val="113"/>
        </w:trPr>
        <w:tc>
          <w:tcPr>
            <w:tcW w:w="426" w:type="dxa"/>
            <w:vAlign w:val="center"/>
          </w:tcPr>
          <w:p w:rsidR="005D7A12" w:rsidRPr="00D73D57" w:rsidRDefault="005D7A12" w:rsidP="005D7A12">
            <w:pPr>
              <w:contextualSpacing/>
              <w:jc w:val="center"/>
            </w:pPr>
            <w:r>
              <w:t>18</w:t>
            </w:r>
          </w:p>
        </w:tc>
        <w:tc>
          <w:tcPr>
            <w:tcW w:w="6520" w:type="dxa"/>
            <w:vAlign w:val="center"/>
          </w:tcPr>
          <w:p w:rsidR="005D7A12" w:rsidRPr="009B09FA" w:rsidRDefault="005D7A12" w:rsidP="005D7A12">
            <w:pPr>
              <w:widowControl w:val="0"/>
              <w:contextualSpacing/>
              <w:rPr>
                <w:rFonts w:eastAsia="Calibri"/>
              </w:rPr>
            </w:pPr>
            <w:r w:rsidRPr="009B09FA">
              <w:rPr>
                <w:rFonts w:eastAsia="Calibri"/>
              </w:rPr>
              <w:t>Среднемесячная начисленная заработная плата работников организаций:</w:t>
            </w:r>
          </w:p>
        </w:tc>
        <w:tc>
          <w:tcPr>
            <w:tcW w:w="1559" w:type="dxa"/>
            <w:vAlign w:val="center"/>
          </w:tcPr>
          <w:p w:rsidR="005D7A12" w:rsidRPr="00025D48" w:rsidRDefault="005D7A12" w:rsidP="005D7A12">
            <w:pPr>
              <w:widowControl w:val="0"/>
              <w:contextualSpacing/>
              <w:jc w:val="center"/>
              <w:rPr>
                <w:rFonts w:eastAsia="Calibri"/>
              </w:rPr>
            </w:pPr>
          </w:p>
        </w:tc>
        <w:tc>
          <w:tcPr>
            <w:tcW w:w="1418" w:type="dxa"/>
            <w:vAlign w:val="center"/>
          </w:tcPr>
          <w:p w:rsidR="005D7A12" w:rsidRPr="00025D48" w:rsidRDefault="005D7A12" w:rsidP="005D7A12">
            <w:pPr>
              <w:widowControl w:val="0"/>
              <w:contextualSpacing/>
              <w:jc w:val="center"/>
              <w:rPr>
                <w:rFonts w:eastAsia="Calibri"/>
              </w:rPr>
            </w:pPr>
          </w:p>
        </w:tc>
      </w:tr>
      <w:tr w:rsidR="005D7A12" w:rsidRPr="00D73D57" w:rsidTr="005D7A12">
        <w:trPr>
          <w:trHeight w:val="70"/>
        </w:trPr>
        <w:tc>
          <w:tcPr>
            <w:tcW w:w="426" w:type="dxa"/>
            <w:vAlign w:val="center"/>
          </w:tcPr>
          <w:p w:rsidR="005D7A12" w:rsidRPr="00D73D57" w:rsidRDefault="005D7A12" w:rsidP="005D7A12">
            <w:pPr>
              <w:contextualSpacing/>
              <w:jc w:val="center"/>
            </w:pPr>
            <w:r>
              <w:t>19</w:t>
            </w:r>
          </w:p>
        </w:tc>
        <w:tc>
          <w:tcPr>
            <w:tcW w:w="6520" w:type="dxa"/>
            <w:vAlign w:val="center"/>
          </w:tcPr>
          <w:p w:rsidR="005D7A12" w:rsidRPr="009B09FA" w:rsidRDefault="005D7A12" w:rsidP="005D7A12">
            <w:pPr>
              <w:widowControl w:val="0"/>
              <w:contextualSpacing/>
            </w:pPr>
            <w:r w:rsidRPr="009B09FA">
              <w:rPr>
                <w:rFonts w:eastAsia="Calibri"/>
              </w:rPr>
              <w:t>номинальная</w:t>
            </w:r>
          </w:p>
        </w:tc>
        <w:tc>
          <w:tcPr>
            <w:tcW w:w="1559" w:type="dxa"/>
            <w:vAlign w:val="center"/>
          </w:tcPr>
          <w:p w:rsidR="005D7A12" w:rsidRPr="009B09FA" w:rsidRDefault="005D7A12" w:rsidP="005D7A12">
            <w:pPr>
              <w:widowControl w:val="0"/>
              <w:contextualSpacing/>
              <w:jc w:val="center"/>
              <w:rPr>
                <w:b/>
                <w:color w:val="00B050"/>
              </w:rPr>
            </w:pPr>
            <w:r w:rsidRPr="009B09FA">
              <w:rPr>
                <w:rFonts w:eastAsia="Calibri"/>
                <w:b/>
                <w:color w:val="00B050"/>
              </w:rPr>
              <w:t>+14,1</w:t>
            </w:r>
          </w:p>
        </w:tc>
        <w:tc>
          <w:tcPr>
            <w:tcW w:w="1418" w:type="dxa"/>
            <w:vAlign w:val="center"/>
          </w:tcPr>
          <w:p w:rsidR="005D7A12" w:rsidRPr="009B09FA" w:rsidRDefault="005D7A12" w:rsidP="005D7A12">
            <w:pPr>
              <w:widowControl w:val="0"/>
              <w:contextualSpacing/>
              <w:jc w:val="center"/>
              <w:rPr>
                <w:b/>
                <w:color w:val="00B050"/>
              </w:rPr>
            </w:pPr>
            <w:r w:rsidRPr="009B09FA">
              <w:rPr>
                <w:rFonts w:eastAsia="Calibri"/>
                <w:b/>
                <w:color w:val="00B050"/>
              </w:rPr>
              <w:t>+19,0</w:t>
            </w:r>
          </w:p>
        </w:tc>
      </w:tr>
      <w:tr w:rsidR="005D7A12" w:rsidRPr="00D73D57" w:rsidTr="005D7A12">
        <w:trPr>
          <w:trHeight w:val="113"/>
        </w:trPr>
        <w:tc>
          <w:tcPr>
            <w:tcW w:w="426" w:type="dxa"/>
            <w:vAlign w:val="center"/>
          </w:tcPr>
          <w:p w:rsidR="005D7A12" w:rsidRPr="00D73D57" w:rsidRDefault="005D7A12" w:rsidP="005D7A12">
            <w:pPr>
              <w:contextualSpacing/>
              <w:jc w:val="center"/>
            </w:pPr>
            <w:r>
              <w:t>20</w:t>
            </w:r>
          </w:p>
        </w:tc>
        <w:tc>
          <w:tcPr>
            <w:tcW w:w="6520" w:type="dxa"/>
            <w:vAlign w:val="center"/>
          </w:tcPr>
          <w:p w:rsidR="005D7A12" w:rsidRPr="009B09FA" w:rsidRDefault="005D7A12" w:rsidP="005D7A12">
            <w:pPr>
              <w:widowControl w:val="0"/>
              <w:contextualSpacing/>
            </w:pPr>
            <w:proofErr w:type="gramStart"/>
            <w:r w:rsidRPr="009B09FA">
              <w:rPr>
                <w:rFonts w:eastAsia="Calibri"/>
              </w:rPr>
              <w:t>реальная</w:t>
            </w:r>
            <w:proofErr w:type="gramEnd"/>
            <w:r w:rsidRPr="009B09FA">
              <w:rPr>
                <w:rFonts w:eastAsia="Calibri"/>
              </w:rPr>
              <w:t xml:space="preserve"> (учитывает инфляцию)</w:t>
            </w:r>
          </w:p>
        </w:tc>
        <w:tc>
          <w:tcPr>
            <w:tcW w:w="1559" w:type="dxa"/>
            <w:vAlign w:val="center"/>
          </w:tcPr>
          <w:p w:rsidR="005D7A12" w:rsidRPr="009B09FA" w:rsidRDefault="005D7A12" w:rsidP="005D7A12">
            <w:pPr>
              <w:widowControl w:val="0"/>
              <w:contextualSpacing/>
              <w:jc w:val="center"/>
              <w:rPr>
                <w:bCs/>
                <w:color w:val="FF0000"/>
              </w:rPr>
            </w:pPr>
            <w:r w:rsidRPr="009B09FA">
              <w:rPr>
                <w:rFonts w:eastAsia="Calibri"/>
                <w:b/>
                <w:color w:val="00B050"/>
              </w:rPr>
              <w:t>+7,8</w:t>
            </w:r>
          </w:p>
        </w:tc>
        <w:tc>
          <w:tcPr>
            <w:tcW w:w="1418" w:type="dxa"/>
            <w:vAlign w:val="center"/>
          </w:tcPr>
          <w:p w:rsidR="005D7A12" w:rsidRPr="009B09FA" w:rsidRDefault="005D7A12" w:rsidP="005D7A12">
            <w:pPr>
              <w:widowControl w:val="0"/>
              <w:contextualSpacing/>
              <w:jc w:val="center"/>
              <w:rPr>
                <w:b/>
                <w:color w:val="FF0000"/>
              </w:rPr>
            </w:pPr>
            <w:r w:rsidRPr="009B09FA">
              <w:rPr>
                <w:rFonts w:eastAsia="Calibri"/>
                <w:b/>
                <w:color w:val="00B050"/>
              </w:rPr>
              <w:t>+10,5</w:t>
            </w:r>
          </w:p>
        </w:tc>
      </w:tr>
    </w:tbl>
    <w:p w:rsidR="005D7A12" w:rsidRPr="004C7E7E" w:rsidRDefault="005D7A12" w:rsidP="005D7A12">
      <w:pPr>
        <w:ind w:firstLine="284"/>
        <w:jc w:val="right"/>
        <w:rPr>
          <w:bCs/>
          <w:sz w:val="8"/>
          <w:szCs w:val="10"/>
        </w:rPr>
      </w:pPr>
    </w:p>
    <w:p w:rsidR="005D7A12" w:rsidRDefault="005D7A12" w:rsidP="005D7A12">
      <w:pPr>
        <w:ind w:firstLine="284"/>
        <w:jc w:val="right"/>
        <w:rPr>
          <w:bCs/>
          <w:sz w:val="22"/>
          <w:szCs w:val="22"/>
        </w:rPr>
      </w:pPr>
      <w:r w:rsidRPr="00D73D57">
        <w:rPr>
          <w:bCs/>
          <w:sz w:val="22"/>
          <w:szCs w:val="22"/>
        </w:rPr>
        <w:t>Таблица</w:t>
      </w:r>
      <w:r w:rsidR="001D7272">
        <w:rPr>
          <w:bCs/>
          <w:sz w:val="22"/>
          <w:szCs w:val="22"/>
        </w:rPr>
        <w:t xml:space="preserve"> 2.5</w:t>
      </w:r>
    </w:p>
    <w:p w:rsidR="005D7A12" w:rsidRPr="004373FE" w:rsidRDefault="005D7A12" w:rsidP="005D7A12">
      <w:pPr>
        <w:ind w:firstLine="284"/>
        <w:jc w:val="right"/>
        <w:rPr>
          <w:bCs/>
          <w:sz w:val="22"/>
          <w:szCs w:val="22"/>
        </w:rPr>
      </w:pPr>
      <w:r w:rsidRPr="004373FE">
        <w:rPr>
          <w:bCs/>
          <w:sz w:val="22"/>
          <w:szCs w:val="22"/>
        </w:rPr>
        <w:t>(изменение в рублях в текущих ценах)</w:t>
      </w:r>
    </w:p>
    <w:tbl>
      <w:tblPr>
        <w:tblW w:w="9950" w:type="dxa"/>
        <w:jc w:val="center"/>
        <w:tblInd w:w="16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469"/>
        <w:gridCol w:w="6557"/>
        <w:gridCol w:w="1462"/>
        <w:gridCol w:w="1462"/>
      </w:tblGrid>
      <w:tr w:rsidR="005D7A12" w:rsidRPr="00D73D57" w:rsidTr="005D7A12">
        <w:trPr>
          <w:tblHeader/>
          <w:jc w:val="center"/>
        </w:trPr>
        <w:tc>
          <w:tcPr>
            <w:tcW w:w="469" w:type="dxa"/>
            <w:shd w:val="clear" w:color="auto" w:fill="D9D9D9"/>
            <w:vAlign w:val="center"/>
          </w:tcPr>
          <w:p w:rsidR="005D7A12" w:rsidRPr="00D73D57" w:rsidRDefault="005D7A12" w:rsidP="005D7A12">
            <w:pPr>
              <w:contextualSpacing/>
              <w:jc w:val="center"/>
            </w:pPr>
            <w:r w:rsidRPr="00D73D57">
              <w:t>№</w:t>
            </w:r>
          </w:p>
        </w:tc>
        <w:tc>
          <w:tcPr>
            <w:tcW w:w="6557" w:type="dxa"/>
            <w:shd w:val="clear" w:color="auto" w:fill="D9D9D9"/>
            <w:vAlign w:val="center"/>
          </w:tcPr>
          <w:p w:rsidR="005D7A12" w:rsidRPr="00D73D57" w:rsidRDefault="005D7A12" w:rsidP="005D7A12">
            <w:pPr>
              <w:contextualSpacing/>
              <w:jc w:val="center"/>
              <w:rPr>
                <w:rFonts w:eastAsia="Calibri"/>
              </w:rPr>
            </w:pPr>
            <w:r w:rsidRPr="00D73D57">
              <w:rPr>
                <w:rFonts w:eastAsia="Calibri"/>
              </w:rPr>
              <w:t>Показатели</w:t>
            </w:r>
          </w:p>
        </w:tc>
        <w:tc>
          <w:tcPr>
            <w:tcW w:w="1462" w:type="dxa"/>
            <w:shd w:val="clear" w:color="auto" w:fill="D9D9D9"/>
            <w:vAlign w:val="center"/>
          </w:tcPr>
          <w:p w:rsidR="005D7A12" w:rsidRPr="00FE25F4" w:rsidRDefault="005D7A12" w:rsidP="005D7A12">
            <w:pPr>
              <w:widowControl w:val="0"/>
              <w:ind w:left="-77" w:right="-95"/>
              <w:jc w:val="center"/>
              <w:rPr>
                <w:rFonts w:eastAsia="Calibri"/>
                <w:lang w:eastAsia="en-US"/>
              </w:rPr>
            </w:pPr>
            <w:r w:rsidRPr="00D73D57">
              <w:rPr>
                <w:rFonts w:eastAsia="Calibri"/>
                <w:lang w:eastAsia="en-US"/>
              </w:rPr>
              <w:t xml:space="preserve">янв. </w:t>
            </w:r>
            <w:r>
              <w:rPr>
                <w:rFonts w:eastAsia="Calibri"/>
                <w:lang w:eastAsia="en-US"/>
              </w:rPr>
              <w:t>24/23 г</w:t>
            </w:r>
            <w:r w:rsidRPr="00D73D57">
              <w:rPr>
                <w:rFonts w:eastAsia="Calibri"/>
              </w:rPr>
              <w:t>., %</w:t>
            </w:r>
          </w:p>
        </w:tc>
        <w:tc>
          <w:tcPr>
            <w:tcW w:w="1462" w:type="dxa"/>
            <w:shd w:val="clear" w:color="auto" w:fill="D9D9D9"/>
            <w:vAlign w:val="center"/>
          </w:tcPr>
          <w:p w:rsidR="005D7A12" w:rsidRPr="00FE25F4" w:rsidRDefault="005D7A12" w:rsidP="005D7A12">
            <w:pPr>
              <w:widowControl w:val="0"/>
              <w:ind w:left="-77" w:right="-95"/>
              <w:jc w:val="center"/>
              <w:rPr>
                <w:rFonts w:eastAsia="Calibri"/>
                <w:lang w:eastAsia="en-US"/>
              </w:rPr>
            </w:pPr>
            <w:r>
              <w:rPr>
                <w:rFonts w:eastAsia="Calibri"/>
                <w:lang w:eastAsia="en-US"/>
              </w:rPr>
              <w:t>март</w:t>
            </w:r>
            <w:r w:rsidRPr="00D73D57">
              <w:rPr>
                <w:rFonts w:eastAsia="Calibri"/>
                <w:lang w:eastAsia="en-US"/>
              </w:rPr>
              <w:t>. 2</w:t>
            </w:r>
            <w:r>
              <w:rPr>
                <w:rFonts w:eastAsia="Calibri"/>
                <w:lang w:eastAsia="en-US"/>
              </w:rPr>
              <w:t>4/23 г</w:t>
            </w:r>
            <w:r w:rsidRPr="00D73D57">
              <w:rPr>
                <w:rFonts w:eastAsia="Calibri"/>
              </w:rPr>
              <w:t>., %</w:t>
            </w:r>
          </w:p>
        </w:tc>
      </w:tr>
      <w:tr w:rsidR="005D7A12" w:rsidRPr="00D73D57" w:rsidTr="005D7A12">
        <w:trPr>
          <w:trHeight w:val="165"/>
          <w:jc w:val="center"/>
        </w:trPr>
        <w:tc>
          <w:tcPr>
            <w:tcW w:w="469" w:type="dxa"/>
            <w:vAlign w:val="center"/>
          </w:tcPr>
          <w:p w:rsidR="005D7A12" w:rsidRPr="00D73D57" w:rsidRDefault="005D7A12" w:rsidP="005D7A12">
            <w:pPr>
              <w:contextualSpacing/>
              <w:jc w:val="center"/>
            </w:pPr>
            <w:r>
              <w:t>21</w:t>
            </w:r>
          </w:p>
        </w:tc>
        <w:tc>
          <w:tcPr>
            <w:tcW w:w="6557" w:type="dxa"/>
            <w:vAlign w:val="center"/>
          </w:tcPr>
          <w:p w:rsidR="005D7A12" w:rsidRPr="009B09FA" w:rsidRDefault="005D7A12" w:rsidP="005D7A12">
            <w:pPr>
              <w:widowControl w:val="0"/>
              <w:contextualSpacing/>
              <w:rPr>
                <w:rFonts w:eastAsia="Calibri"/>
                <w:bCs/>
              </w:rPr>
            </w:pPr>
            <w:r w:rsidRPr="009B09FA">
              <w:rPr>
                <w:rFonts w:eastAsia="Calibri"/>
                <w:bCs/>
              </w:rPr>
              <w:t xml:space="preserve">Задолженность по кредитам физических лиц на </w:t>
            </w:r>
            <w:r w:rsidRPr="009B09FA">
              <w:rPr>
                <w:rFonts w:eastAsia="Calibri"/>
                <w:b/>
              </w:rPr>
              <w:t>01.05.24</w:t>
            </w:r>
            <w:r>
              <w:rPr>
                <w:rFonts w:eastAsia="Calibri"/>
                <w:b/>
              </w:rPr>
              <w:t xml:space="preserve"> г.</w:t>
            </w:r>
          </w:p>
        </w:tc>
        <w:tc>
          <w:tcPr>
            <w:tcW w:w="1462" w:type="dxa"/>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FF0000"/>
              </w:rPr>
              <w:t>+23,4</w:t>
            </w:r>
          </w:p>
        </w:tc>
        <w:tc>
          <w:tcPr>
            <w:tcW w:w="1462" w:type="dxa"/>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FF0000"/>
              </w:rPr>
              <w:t>+22,6</w:t>
            </w:r>
          </w:p>
        </w:tc>
      </w:tr>
      <w:tr w:rsidR="005D7A12" w:rsidRPr="00D73D57" w:rsidTr="005D7A12">
        <w:trPr>
          <w:jc w:val="center"/>
        </w:trPr>
        <w:tc>
          <w:tcPr>
            <w:tcW w:w="469" w:type="dxa"/>
            <w:vAlign w:val="center"/>
          </w:tcPr>
          <w:p w:rsidR="005D7A12" w:rsidRPr="00D73D57" w:rsidRDefault="005D7A12" w:rsidP="005D7A12">
            <w:pPr>
              <w:contextualSpacing/>
              <w:jc w:val="center"/>
            </w:pPr>
            <w:r>
              <w:t>22</w:t>
            </w:r>
          </w:p>
        </w:tc>
        <w:tc>
          <w:tcPr>
            <w:tcW w:w="6557" w:type="dxa"/>
            <w:vAlign w:val="center"/>
          </w:tcPr>
          <w:p w:rsidR="005D7A12" w:rsidRPr="009B09FA" w:rsidRDefault="005D7A12" w:rsidP="005D7A12">
            <w:pPr>
              <w:widowControl w:val="0"/>
              <w:contextualSpacing/>
              <w:rPr>
                <w:rFonts w:eastAsia="Calibri"/>
                <w:bCs/>
              </w:rPr>
            </w:pPr>
            <w:r w:rsidRPr="009B09FA">
              <w:rPr>
                <w:rFonts w:eastAsia="Calibri"/>
                <w:bCs/>
              </w:rPr>
              <w:t xml:space="preserve"> - в т.ч. задолженность по ипотечным жил</w:t>
            </w:r>
            <w:proofErr w:type="gramStart"/>
            <w:r w:rsidRPr="009B09FA">
              <w:rPr>
                <w:rFonts w:eastAsia="Calibri"/>
                <w:bCs/>
              </w:rPr>
              <w:t>.</w:t>
            </w:r>
            <w:proofErr w:type="gramEnd"/>
            <w:r w:rsidRPr="009B09FA">
              <w:rPr>
                <w:rFonts w:eastAsia="Calibri"/>
                <w:bCs/>
              </w:rPr>
              <w:t xml:space="preserve"> </w:t>
            </w:r>
            <w:proofErr w:type="gramStart"/>
            <w:r w:rsidRPr="009B09FA">
              <w:rPr>
                <w:rFonts w:eastAsia="Calibri"/>
                <w:bCs/>
              </w:rPr>
              <w:t>к</w:t>
            </w:r>
            <w:proofErr w:type="gramEnd"/>
            <w:r w:rsidRPr="009B09FA">
              <w:rPr>
                <w:rFonts w:eastAsia="Calibri"/>
                <w:bCs/>
              </w:rPr>
              <w:t>редитам (доля ~ 54%)</w:t>
            </w:r>
          </w:p>
        </w:tc>
        <w:tc>
          <w:tcPr>
            <w:tcW w:w="1462" w:type="dxa"/>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FF0000"/>
              </w:rPr>
              <w:t>+30,1</w:t>
            </w:r>
          </w:p>
        </w:tc>
        <w:tc>
          <w:tcPr>
            <w:tcW w:w="1462" w:type="dxa"/>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FF0000"/>
              </w:rPr>
              <w:t>+26,1</w:t>
            </w:r>
          </w:p>
        </w:tc>
      </w:tr>
      <w:tr w:rsidR="005D7A12" w:rsidRPr="00D73D57" w:rsidTr="005D7A12">
        <w:trPr>
          <w:trHeight w:val="244"/>
          <w:jc w:val="center"/>
        </w:trPr>
        <w:tc>
          <w:tcPr>
            <w:tcW w:w="469" w:type="dxa"/>
            <w:vAlign w:val="center"/>
          </w:tcPr>
          <w:p w:rsidR="005D7A12" w:rsidRPr="00D73D57" w:rsidRDefault="005D7A12" w:rsidP="005D7A12">
            <w:pPr>
              <w:contextualSpacing/>
              <w:jc w:val="center"/>
            </w:pPr>
            <w:r>
              <w:t>23</w:t>
            </w:r>
          </w:p>
        </w:tc>
        <w:tc>
          <w:tcPr>
            <w:tcW w:w="6557" w:type="dxa"/>
            <w:vAlign w:val="center"/>
          </w:tcPr>
          <w:p w:rsidR="005D7A12" w:rsidRPr="009B09FA" w:rsidRDefault="005D7A12" w:rsidP="005D7A12">
            <w:pPr>
              <w:widowControl w:val="0"/>
              <w:contextualSpacing/>
              <w:rPr>
                <w:rFonts w:eastAsia="Calibri"/>
                <w:bCs/>
              </w:rPr>
            </w:pPr>
            <w:r w:rsidRPr="009B09FA">
              <w:rPr>
                <w:rFonts w:eastAsia="Calibri"/>
                <w:bCs/>
              </w:rPr>
              <w:t xml:space="preserve">Задолженность организаций по кредитам и займам на </w:t>
            </w:r>
            <w:r w:rsidRPr="009B09FA">
              <w:rPr>
                <w:rFonts w:eastAsia="Calibri"/>
                <w:b/>
              </w:rPr>
              <w:t>01.05.24</w:t>
            </w:r>
            <w:r>
              <w:rPr>
                <w:rFonts w:eastAsia="Calibri"/>
                <w:b/>
              </w:rPr>
              <w:t xml:space="preserve"> г.</w:t>
            </w:r>
          </w:p>
        </w:tc>
        <w:tc>
          <w:tcPr>
            <w:tcW w:w="1462" w:type="dxa"/>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FF0000"/>
              </w:rPr>
              <w:t>+23,9</w:t>
            </w:r>
          </w:p>
        </w:tc>
        <w:tc>
          <w:tcPr>
            <w:tcW w:w="1462" w:type="dxa"/>
            <w:vAlign w:val="center"/>
          </w:tcPr>
          <w:p w:rsidR="005D7A12" w:rsidRPr="009B09FA" w:rsidRDefault="005D7A12" w:rsidP="005D7A12">
            <w:pPr>
              <w:widowControl w:val="0"/>
              <w:contextualSpacing/>
              <w:jc w:val="center"/>
              <w:rPr>
                <w:rFonts w:eastAsia="Calibri"/>
                <w:b/>
                <w:color w:val="FF0000"/>
              </w:rPr>
            </w:pPr>
            <w:r w:rsidRPr="009B09FA">
              <w:rPr>
                <w:rFonts w:eastAsia="Calibri"/>
                <w:b/>
                <w:color w:val="FF0000"/>
              </w:rPr>
              <w:t>+20,9</w:t>
            </w:r>
          </w:p>
        </w:tc>
      </w:tr>
      <w:tr w:rsidR="005D7A12" w:rsidRPr="00D73D57" w:rsidTr="005D7A12">
        <w:trPr>
          <w:jc w:val="center"/>
        </w:trPr>
        <w:tc>
          <w:tcPr>
            <w:tcW w:w="469" w:type="dxa"/>
            <w:vAlign w:val="center"/>
          </w:tcPr>
          <w:p w:rsidR="005D7A12" w:rsidRPr="00D73D57" w:rsidRDefault="005D7A12" w:rsidP="005D7A12">
            <w:pPr>
              <w:contextualSpacing/>
              <w:jc w:val="center"/>
            </w:pPr>
            <w:r>
              <w:t>24</w:t>
            </w:r>
          </w:p>
        </w:tc>
        <w:tc>
          <w:tcPr>
            <w:tcW w:w="6557" w:type="dxa"/>
            <w:vAlign w:val="center"/>
          </w:tcPr>
          <w:p w:rsidR="005D7A12" w:rsidRPr="009B09FA" w:rsidRDefault="00CB4806" w:rsidP="005D7A12">
            <w:pPr>
              <w:widowControl w:val="0"/>
              <w:contextualSpacing/>
            </w:pPr>
            <w:hyperlink r:id="rId25" w:tgtFrame="https://cbr.ru/hd_base/mrrf/mrrf_7d/">
              <w:r w:rsidR="005D7A12" w:rsidRPr="009B09FA">
                <w:rPr>
                  <w:rFonts w:eastAsia="Calibri"/>
                </w:rPr>
                <w:t>Международные резервы</w:t>
              </w:r>
            </w:hyperlink>
            <w:r w:rsidR="005D7A12" w:rsidRPr="009B09FA">
              <w:rPr>
                <w:rFonts w:eastAsia="Calibri"/>
              </w:rPr>
              <w:t xml:space="preserve"> (ЗВР), на</w:t>
            </w:r>
            <w:r w:rsidR="005D7A12" w:rsidRPr="009B09FA">
              <w:rPr>
                <w:rFonts w:eastAsia="Calibri"/>
                <w:b/>
                <w:bCs/>
              </w:rPr>
              <w:t xml:space="preserve"> 21.06.24</w:t>
            </w:r>
            <w:r w:rsidR="005D7A12">
              <w:rPr>
                <w:rFonts w:eastAsia="Calibri"/>
                <w:b/>
                <w:bCs/>
              </w:rPr>
              <w:t xml:space="preserve"> </w:t>
            </w:r>
            <w:r w:rsidR="005D7A12" w:rsidRPr="009B09FA">
              <w:rPr>
                <w:rFonts w:eastAsia="Calibri"/>
              </w:rPr>
              <w:t>г.:</w:t>
            </w:r>
            <w:r w:rsidR="005D7A12" w:rsidRPr="009B09FA">
              <w:rPr>
                <w:rFonts w:eastAsia="Calibri"/>
                <w:b/>
                <w:bCs/>
              </w:rPr>
              <w:t xml:space="preserve"> 593,1 </w:t>
            </w:r>
            <w:r w:rsidR="005D7A12" w:rsidRPr="009B09FA">
              <w:rPr>
                <w:rFonts w:eastAsia="Calibri"/>
              </w:rPr>
              <w:t>млрд. долл. США</w:t>
            </w:r>
          </w:p>
        </w:tc>
        <w:tc>
          <w:tcPr>
            <w:tcW w:w="1462" w:type="dxa"/>
            <w:vAlign w:val="center"/>
          </w:tcPr>
          <w:p w:rsidR="005D7A12" w:rsidRPr="009B09FA" w:rsidRDefault="005D7A12" w:rsidP="005D7A12">
            <w:pPr>
              <w:widowControl w:val="0"/>
              <w:contextualSpacing/>
              <w:jc w:val="center"/>
              <w:rPr>
                <w:b/>
                <w:color w:val="00B050"/>
              </w:rPr>
            </w:pPr>
            <w:r w:rsidRPr="009B09FA">
              <w:rPr>
                <w:rFonts w:eastAsia="Calibri"/>
                <w:b/>
              </w:rPr>
              <w:t>-1,7</w:t>
            </w:r>
          </w:p>
        </w:tc>
        <w:tc>
          <w:tcPr>
            <w:tcW w:w="1462" w:type="dxa"/>
            <w:vAlign w:val="center"/>
          </w:tcPr>
          <w:p w:rsidR="005D7A12" w:rsidRPr="009B09FA" w:rsidRDefault="005D7A12" w:rsidP="005D7A12">
            <w:pPr>
              <w:widowControl w:val="0"/>
              <w:contextualSpacing/>
              <w:jc w:val="center"/>
              <w:rPr>
                <w:b/>
                <w:color w:val="00B050"/>
              </w:rPr>
            </w:pPr>
            <w:r w:rsidRPr="009B09FA">
              <w:rPr>
                <w:rFonts w:eastAsia="Calibri"/>
                <w:b/>
                <w:color w:val="00B050"/>
              </w:rPr>
              <w:t>+1,0</w:t>
            </w:r>
          </w:p>
        </w:tc>
      </w:tr>
      <w:tr w:rsidR="005D7A12" w:rsidRPr="00D73D57" w:rsidTr="005D7A12">
        <w:trPr>
          <w:jc w:val="center"/>
        </w:trPr>
        <w:tc>
          <w:tcPr>
            <w:tcW w:w="469" w:type="dxa"/>
            <w:vAlign w:val="center"/>
          </w:tcPr>
          <w:p w:rsidR="005D7A12" w:rsidRPr="00D73D57" w:rsidRDefault="005D7A12" w:rsidP="005D7A12">
            <w:pPr>
              <w:contextualSpacing/>
              <w:jc w:val="center"/>
            </w:pPr>
            <w:r>
              <w:t>25</w:t>
            </w:r>
          </w:p>
        </w:tc>
        <w:tc>
          <w:tcPr>
            <w:tcW w:w="6557" w:type="dxa"/>
            <w:vAlign w:val="center"/>
          </w:tcPr>
          <w:p w:rsidR="005D7A12" w:rsidRPr="009B09FA" w:rsidRDefault="005D7A12" w:rsidP="005D7A12">
            <w:pPr>
              <w:widowControl w:val="0"/>
              <w:contextualSpacing/>
            </w:pPr>
            <w:r w:rsidRPr="009B09FA">
              <w:rPr>
                <w:rFonts w:eastAsia="Calibri"/>
              </w:rPr>
              <w:t>Фонд национального благосостояния</w:t>
            </w:r>
            <w:r>
              <w:rPr>
                <w:rFonts w:eastAsia="Calibri"/>
              </w:rPr>
              <w:t xml:space="preserve"> </w:t>
            </w:r>
            <w:r w:rsidRPr="009B09FA">
              <w:rPr>
                <w:rFonts w:eastAsia="Calibri"/>
              </w:rPr>
              <w:t xml:space="preserve">на </w:t>
            </w:r>
            <w:r w:rsidRPr="009B09FA">
              <w:rPr>
                <w:rFonts w:eastAsia="Calibri"/>
                <w:b/>
                <w:bCs/>
              </w:rPr>
              <w:t>01.06.24</w:t>
            </w:r>
            <w:r>
              <w:rPr>
                <w:rFonts w:eastAsia="Calibri"/>
                <w:b/>
                <w:bCs/>
              </w:rPr>
              <w:t xml:space="preserve"> </w:t>
            </w:r>
            <w:r w:rsidRPr="009B09FA">
              <w:rPr>
                <w:rFonts w:eastAsia="Calibri"/>
              </w:rPr>
              <w:t xml:space="preserve">г.: </w:t>
            </w:r>
            <w:r w:rsidRPr="009B09FA">
              <w:rPr>
                <w:rFonts w:eastAsia="Calibri"/>
                <w:b/>
                <w:bCs/>
              </w:rPr>
              <w:t>12,704</w:t>
            </w:r>
            <w:r w:rsidRPr="009B09FA">
              <w:rPr>
                <w:rFonts w:eastAsia="Calibri"/>
              </w:rPr>
              <w:t xml:space="preserve"> трлн. руб. (</w:t>
            </w:r>
            <w:r w:rsidRPr="009B09FA">
              <w:rPr>
                <w:rFonts w:eastAsia="Calibri"/>
                <w:b/>
                <w:bCs/>
              </w:rPr>
              <w:t>7,1</w:t>
            </w:r>
            <w:r>
              <w:rPr>
                <w:rFonts w:eastAsia="Calibri"/>
                <w:b/>
                <w:bCs/>
              </w:rPr>
              <w:t> </w:t>
            </w:r>
            <w:r w:rsidRPr="009B09FA">
              <w:rPr>
                <w:rFonts w:eastAsia="Calibri"/>
                <w:b/>
                <w:bCs/>
              </w:rPr>
              <w:t>%</w:t>
            </w:r>
            <w:r w:rsidRPr="009B09FA">
              <w:rPr>
                <w:rFonts w:eastAsia="Calibri"/>
              </w:rPr>
              <w:t xml:space="preserve"> от ВВП) или </w:t>
            </w:r>
            <w:r w:rsidRPr="009B09FA">
              <w:rPr>
                <w:rFonts w:eastAsia="Calibri"/>
                <w:b/>
                <w:bCs/>
              </w:rPr>
              <w:t xml:space="preserve">141,5 </w:t>
            </w:r>
            <w:r w:rsidRPr="009B09FA">
              <w:rPr>
                <w:rFonts w:eastAsia="Calibri"/>
              </w:rPr>
              <w:t xml:space="preserve">млрд. долл. США </w:t>
            </w:r>
          </w:p>
        </w:tc>
        <w:tc>
          <w:tcPr>
            <w:tcW w:w="1462" w:type="dxa"/>
            <w:vAlign w:val="center"/>
          </w:tcPr>
          <w:p w:rsidR="005D7A12" w:rsidRPr="009B09FA" w:rsidRDefault="005D7A12" w:rsidP="005D7A12">
            <w:pPr>
              <w:widowControl w:val="0"/>
              <w:contextualSpacing/>
              <w:jc w:val="center"/>
              <w:rPr>
                <w:b/>
                <w:color w:val="00B050"/>
              </w:rPr>
            </w:pPr>
            <w:r w:rsidRPr="009B09FA">
              <w:rPr>
                <w:rFonts w:eastAsia="Calibri"/>
                <w:b/>
                <w:color w:val="FF0000"/>
              </w:rPr>
              <w:t>-11,8</w:t>
            </w:r>
          </w:p>
        </w:tc>
        <w:tc>
          <w:tcPr>
            <w:tcW w:w="1462" w:type="dxa"/>
            <w:vAlign w:val="center"/>
          </w:tcPr>
          <w:p w:rsidR="005D7A12" w:rsidRPr="009B09FA" w:rsidRDefault="005D7A12" w:rsidP="005D7A12">
            <w:pPr>
              <w:widowControl w:val="0"/>
              <w:contextualSpacing/>
              <w:jc w:val="center"/>
              <w:rPr>
                <w:b/>
                <w:color w:val="00B050"/>
              </w:rPr>
            </w:pPr>
            <w:r w:rsidRPr="009B09FA">
              <w:rPr>
                <w:rFonts w:eastAsia="Calibri"/>
                <w:b/>
                <w:color w:val="00B050"/>
              </w:rPr>
              <w:t>+1,8</w:t>
            </w:r>
          </w:p>
        </w:tc>
      </w:tr>
      <w:tr w:rsidR="005D7A12" w:rsidRPr="00D73D57" w:rsidTr="005D7A12">
        <w:trPr>
          <w:trHeight w:val="20"/>
          <w:jc w:val="center"/>
        </w:trPr>
        <w:tc>
          <w:tcPr>
            <w:tcW w:w="469" w:type="dxa"/>
            <w:vAlign w:val="center"/>
          </w:tcPr>
          <w:p w:rsidR="005D7A12" w:rsidRPr="00D73D57" w:rsidRDefault="005D7A12" w:rsidP="005D7A12">
            <w:pPr>
              <w:contextualSpacing/>
              <w:jc w:val="center"/>
            </w:pPr>
            <w:r>
              <w:t>26</w:t>
            </w:r>
          </w:p>
        </w:tc>
        <w:tc>
          <w:tcPr>
            <w:tcW w:w="6557" w:type="dxa"/>
            <w:vAlign w:val="center"/>
          </w:tcPr>
          <w:p w:rsidR="005D7A12" w:rsidRPr="009B09FA" w:rsidRDefault="002D2939" w:rsidP="005D7A12">
            <w:pPr>
              <w:widowControl w:val="0"/>
              <w:contextualSpacing/>
            </w:pPr>
            <w:r>
              <w:rPr>
                <w:rFonts w:eastAsia="Calibri"/>
              </w:rPr>
              <w:t xml:space="preserve">Государственный внешний долг, </w:t>
            </w:r>
            <w:r w:rsidR="005D7A12" w:rsidRPr="009B09FA">
              <w:rPr>
                <w:rFonts w:eastAsia="Calibri"/>
              </w:rPr>
              <w:t xml:space="preserve">на </w:t>
            </w:r>
            <w:r w:rsidR="005D7A12" w:rsidRPr="009B09FA">
              <w:rPr>
                <w:rFonts w:eastAsia="Calibri"/>
                <w:b/>
                <w:bCs/>
              </w:rPr>
              <w:t>01.06.24</w:t>
            </w:r>
            <w:r w:rsidR="005D7A12">
              <w:rPr>
                <w:rFonts w:eastAsia="Calibri"/>
                <w:b/>
                <w:bCs/>
              </w:rPr>
              <w:t xml:space="preserve"> </w:t>
            </w:r>
            <w:r w:rsidR="005D7A12" w:rsidRPr="009B09FA">
              <w:rPr>
                <w:rFonts w:eastAsia="Calibri"/>
                <w:b/>
                <w:bCs/>
              </w:rPr>
              <w:t>г</w:t>
            </w:r>
            <w:r w:rsidR="005D7A12">
              <w:rPr>
                <w:rFonts w:eastAsia="Calibri"/>
              </w:rPr>
              <w:t xml:space="preserve">. </w:t>
            </w:r>
            <w:r w:rsidR="005D7A12" w:rsidRPr="009B09FA">
              <w:rPr>
                <w:rFonts w:eastAsia="Calibri"/>
                <w:b/>
                <w:bCs/>
              </w:rPr>
              <w:t>53,0</w:t>
            </w:r>
            <w:r w:rsidR="005D7A12" w:rsidRPr="009B09FA">
              <w:rPr>
                <w:rFonts w:eastAsia="Calibri"/>
              </w:rPr>
              <w:t xml:space="preserve"> млрд. долл. США</w:t>
            </w:r>
          </w:p>
        </w:tc>
        <w:tc>
          <w:tcPr>
            <w:tcW w:w="1462" w:type="dxa"/>
            <w:vAlign w:val="center"/>
          </w:tcPr>
          <w:p w:rsidR="005D7A12" w:rsidRPr="009B09FA" w:rsidRDefault="005D7A12" w:rsidP="005D7A12">
            <w:pPr>
              <w:widowControl w:val="0"/>
              <w:contextualSpacing/>
              <w:jc w:val="center"/>
              <w:rPr>
                <w:b/>
              </w:rPr>
            </w:pPr>
            <w:r w:rsidRPr="009B09FA">
              <w:rPr>
                <w:rFonts w:eastAsia="Calibri"/>
                <w:b/>
                <w:color w:val="00B050"/>
              </w:rPr>
              <w:t>0.0</w:t>
            </w:r>
          </w:p>
        </w:tc>
        <w:tc>
          <w:tcPr>
            <w:tcW w:w="1462" w:type="dxa"/>
            <w:vAlign w:val="center"/>
          </w:tcPr>
          <w:p w:rsidR="005D7A12" w:rsidRPr="009B09FA" w:rsidRDefault="005D7A12" w:rsidP="005D7A12">
            <w:pPr>
              <w:widowControl w:val="0"/>
              <w:contextualSpacing/>
              <w:jc w:val="center"/>
              <w:rPr>
                <w:b/>
              </w:rPr>
            </w:pPr>
            <w:r w:rsidRPr="009B09FA">
              <w:rPr>
                <w:rFonts w:eastAsia="Calibri"/>
                <w:b/>
                <w:color w:val="00B050"/>
              </w:rPr>
              <w:t>-6,4</w:t>
            </w:r>
          </w:p>
        </w:tc>
      </w:tr>
    </w:tbl>
    <w:p w:rsidR="005D7A12" w:rsidRPr="004C7E7E" w:rsidRDefault="005D7A12" w:rsidP="005D7A12">
      <w:pPr>
        <w:tabs>
          <w:tab w:val="left" w:pos="9900"/>
        </w:tabs>
        <w:ind w:right="-34" w:firstLine="426"/>
        <w:jc w:val="center"/>
        <w:rPr>
          <w:b/>
          <w:sz w:val="8"/>
          <w:szCs w:val="10"/>
        </w:rPr>
      </w:pPr>
    </w:p>
    <w:p w:rsidR="005D7A12" w:rsidRPr="00D73D57" w:rsidRDefault="005D7A12" w:rsidP="005D7A12">
      <w:pPr>
        <w:ind w:firstLine="284"/>
        <w:jc w:val="right"/>
        <w:rPr>
          <w:bCs/>
          <w:sz w:val="22"/>
          <w:szCs w:val="22"/>
        </w:rPr>
      </w:pPr>
      <w:r w:rsidRPr="00D73D57">
        <w:rPr>
          <w:bCs/>
          <w:sz w:val="22"/>
          <w:szCs w:val="22"/>
        </w:rPr>
        <w:t>Таблица</w:t>
      </w:r>
      <w:r w:rsidR="001D7272">
        <w:rPr>
          <w:bCs/>
          <w:sz w:val="22"/>
          <w:szCs w:val="22"/>
        </w:rPr>
        <w:t xml:space="preserve"> 2.6</w:t>
      </w:r>
    </w:p>
    <w:tbl>
      <w:tblPr>
        <w:tblW w:w="9997" w:type="dxa"/>
        <w:jc w:val="center"/>
        <w:tblInd w:w="16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516"/>
        <w:gridCol w:w="6557"/>
        <w:gridCol w:w="1559"/>
        <w:gridCol w:w="1365"/>
      </w:tblGrid>
      <w:tr w:rsidR="005D7A12" w:rsidRPr="00D73D57" w:rsidTr="005D7A12">
        <w:trPr>
          <w:trHeight w:val="84"/>
          <w:tblHeader/>
          <w:jc w:val="center"/>
        </w:trPr>
        <w:tc>
          <w:tcPr>
            <w:tcW w:w="516" w:type="dxa"/>
            <w:shd w:val="clear" w:color="auto" w:fill="D9D9D9"/>
            <w:vAlign w:val="center"/>
          </w:tcPr>
          <w:p w:rsidR="005D7A12" w:rsidRPr="00D73D57" w:rsidRDefault="005D7A12" w:rsidP="005D7A12">
            <w:pPr>
              <w:contextualSpacing/>
              <w:jc w:val="center"/>
            </w:pPr>
            <w:r w:rsidRPr="00D73D57">
              <w:t>№</w:t>
            </w:r>
          </w:p>
        </w:tc>
        <w:tc>
          <w:tcPr>
            <w:tcW w:w="6557" w:type="dxa"/>
            <w:shd w:val="clear" w:color="auto" w:fill="D9D9D9"/>
            <w:vAlign w:val="center"/>
          </w:tcPr>
          <w:p w:rsidR="005D7A12" w:rsidRPr="00D73D57" w:rsidRDefault="005D7A12" w:rsidP="005D7A12">
            <w:pPr>
              <w:contextualSpacing/>
              <w:jc w:val="center"/>
              <w:rPr>
                <w:rFonts w:eastAsia="Calibri"/>
              </w:rPr>
            </w:pPr>
            <w:r w:rsidRPr="00D73D57">
              <w:rPr>
                <w:rFonts w:eastAsia="Calibri"/>
              </w:rPr>
              <w:t>Другие показатели</w:t>
            </w:r>
          </w:p>
        </w:tc>
        <w:tc>
          <w:tcPr>
            <w:tcW w:w="1559" w:type="dxa"/>
            <w:shd w:val="clear" w:color="auto" w:fill="D9D9D9"/>
            <w:vAlign w:val="center"/>
          </w:tcPr>
          <w:p w:rsidR="005D7A12" w:rsidRPr="00D73D57" w:rsidRDefault="005D7A12" w:rsidP="005D7A12">
            <w:pPr>
              <w:widowControl w:val="0"/>
              <w:jc w:val="center"/>
            </w:pPr>
            <w:r w:rsidRPr="00D73D57">
              <w:rPr>
                <w:rFonts w:eastAsia="Calibri"/>
              </w:rPr>
              <w:t>2022 г.</w:t>
            </w:r>
          </w:p>
        </w:tc>
        <w:tc>
          <w:tcPr>
            <w:tcW w:w="1365" w:type="dxa"/>
            <w:shd w:val="clear" w:color="auto" w:fill="D9D9D9"/>
            <w:vAlign w:val="center"/>
          </w:tcPr>
          <w:p w:rsidR="005D7A12" w:rsidRPr="002262A5" w:rsidRDefault="005D7A12" w:rsidP="005D7A12">
            <w:pPr>
              <w:widowControl w:val="0"/>
              <w:jc w:val="center"/>
            </w:pPr>
            <w:r w:rsidRPr="002262A5">
              <w:rPr>
                <w:rFonts w:eastAsia="Calibri"/>
              </w:rPr>
              <w:t>01.04.2024</w:t>
            </w:r>
            <w:r>
              <w:rPr>
                <w:rFonts w:eastAsia="Calibri"/>
              </w:rPr>
              <w:t xml:space="preserve"> г.</w:t>
            </w:r>
          </w:p>
        </w:tc>
      </w:tr>
      <w:tr w:rsidR="005D7A12" w:rsidRPr="00D73D57" w:rsidTr="005D7A12">
        <w:trPr>
          <w:jc w:val="center"/>
        </w:trPr>
        <w:tc>
          <w:tcPr>
            <w:tcW w:w="516" w:type="dxa"/>
            <w:vAlign w:val="center"/>
          </w:tcPr>
          <w:p w:rsidR="005D7A12" w:rsidRPr="00D73D57" w:rsidRDefault="005D7A12" w:rsidP="005D7A12">
            <w:pPr>
              <w:contextualSpacing/>
              <w:jc w:val="center"/>
            </w:pPr>
            <w:r>
              <w:t>27</w:t>
            </w:r>
          </w:p>
        </w:tc>
        <w:tc>
          <w:tcPr>
            <w:tcW w:w="6557" w:type="dxa"/>
            <w:vAlign w:val="center"/>
          </w:tcPr>
          <w:p w:rsidR="005D7A12" w:rsidRPr="009B09FA" w:rsidRDefault="005D7A12" w:rsidP="005D7A12">
            <w:pPr>
              <w:widowControl w:val="0"/>
              <w:contextualSpacing/>
            </w:pPr>
            <w:r w:rsidRPr="009B09FA">
              <w:rPr>
                <w:rFonts w:eastAsia="Calibri"/>
              </w:rPr>
              <w:t xml:space="preserve">Ключевая ставка ЦБР с </w:t>
            </w:r>
            <w:r w:rsidRPr="009B09FA">
              <w:rPr>
                <w:rFonts w:eastAsia="Calibri"/>
                <w:b/>
              </w:rPr>
              <w:t>18.12.23</w:t>
            </w:r>
            <w:r>
              <w:rPr>
                <w:rFonts w:eastAsia="Calibri"/>
                <w:b/>
              </w:rPr>
              <w:t xml:space="preserve"> </w:t>
            </w:r>
            <w:r w:rsidRPr="009B09FA">
              <w:rPr>
                <w:rFonts w:eastAsia="Calibri"/>
                <w:b/>
              </w:rPr>
              <w:t>г.</w:t>
            </w:r>
            <w:r w:rsidRPr="009B09FA">
              <w:rPr>
                <w:rFonts w:eastAsia="Calibri"/>
                <w:bCs/>
              </w:rPr>
              <w:t>,</w:t>
            </w:r>
            <w:r w:rsidRPr="009B09FA">
              <w:rPr>
                <w:rFonts w:eastAsia="Calibri"/>
              </w:rPr>
              <w:t xml:space="preserve"> %</w:t>
            </w:r>
          </w:p>
        </w:tc>
        <w:tc>
          <w:tcPr>
            <w:tcW w:w="1559" w:type="dxa"/>
            <w:vAlign w:val="center"/>
          </w:tcPr>
          <w:p w:rsidR="005D7A12" w:rsidRPr="009B09FA" w:rsidRDefault="005D7A12" w:rsidP="005D7A12">
            <w:pPr>
              <w:widowControl w:val="0"/>
              <w:contextualSpacing/>
              <w:jc w:val="center"/>
            </w:pPr>
            <w:r w:rsidRPr="009B09FA">
              <w:rPr>
                <w:rFonts w:eastAsia="Calibri"/>
                <w:b/>
                <w:color w:val="FF0000"/>
              </w:rPr>
              <w:t>+8,5</w:t>
            </w:r>
          </w:p>
        </w:tc>
        <w:tc>
          <w:tcPr>
            <w:tcW w:w="1365" w:type="dxa"/>
            <w:vAlign w:val="center"/>
          </w:tcPr>
          <w:p w:rsidR="005D7A12" w:rsidRPr="009B09FA" w:rsidRDefault="005D7A12" w:rsidP="005D7A12">
            <w:pPr>
              <w:widowControl w:val="0"/>
              <w:contextualSpacing/>
              <w:jc w:val="center"/>
            </w:pPr>
            <w:r w:rsidRPr="009B09FA">
              <w:rPr>
                <w:rFonts w:eastAsia="Calibri"/>
                <w:b/>
                <w:color w:val="FF0000"/>
              </w:rPr>
              <w:t>+16,0</w:t>
            </w:r>
          </w:p>
        </w:tc>
      </w:tr>
      <w:tr w:rsidR="005D7A12" w:rsidRPr="00D73D57" w:rsidTr="005D7A12">
        <w:trPr>
          <w:jc w:val="center"/>
        </w:trPr>
        <w:tc>
          <w:tcPr>
            <w:tcW w:w="516" w:type="dxa"/>
            <w:vAlign w:val="center"/>
          </w:tcPr>
          <w:p w:rsidR="005D7A12" w:rsidRPr="00D73D57" w:rsidRDefault="005D7A12" w:rsidP="005D7A12">
            <w:pPr>
              <w:contextualSpacing/>
              <w:jc w:val="center"/>
            </w:pPr>
            <w:r>
              <w:t>28</w:t>
            </w:r>
          </w:p>
        </w:tc>
        <w:tc>
          <w:tcPr>
            <w:tcW w:w="6557" w:type="dxa"/>
            <w:vAlign w:val="center"/>
          </w:tcPr>
          <w:p w:rsidR="005D7A12" w:rsidRPr="009B09FA" w:rsidRDefault="005D7A12" w:rsidP="005D7A12">
            <w:pPr>
              <w:widowControl w:val="0"/>
              <w:contextualSpacing/>
            </w:pPr>
            <w:r w:rsidRPr="009B09FA">
              <w:t xml:space="preserve">Курс рубля к доллару США по данным Московской биржи на </w:t>
            </w:r>
            <w:r w:rsidRPr="009B09FA">
              <w:rPr>
                <w:b/>
              </w:rPr>
              <w:t>04</w:t>
            </w:r>
            <w:r w:rsidRPr="009B09FA">
              <w:rPr>
                <w:b/>
                <w:bCs/>
              </w:rPr>
              <w:t>.07</w:t>
            </w:r>
            <w:r>
              <w:rPr>
                <w:b/>
                <w:bCs/>
              </w:rPr>
              <w:t>.</w:t>
            </w:r>
            <w:r w:rsidRPr="009B09FA">
              <w:rPr>
                <w:b/>
                <w:bCs/>
              </w:rPr>
              <w:t>24</w:t>
            </w:r>
            <w:r>
              <w:rPr>
                <w:b/>
                <w:bCs/>
              </w:rPr>
              <w:t xml:space="preserve"> г. </w:t>
            </w:r>
          </w:p>
        </w:tc>
        <w:tc>
          <w:tcPr>
            <w:tcW w:w="1559" w:type="dxa"/>
            <w:vAlign w:val="center"/>
          </w:tcPr>
          <w:p w:rsidR="005D7A12" w:rsidRPr="009B09FA" w:rsidRDefault="005D7A12" w:rsidP="005D7A12">
            <w:pPr>
              <w:widowControl w:val="0"/>
              <w:contextualSpacing/>
              <w:jc w:val="center"/>
              <w:rPr>
                <w:b/>
                <w:bCs/>
              </w:rPr>
            </w:pPr>
            <w:r w:rsidRPr="009B09FA">
              <w:rPr>
                <w:b/>
                <w:bCs/>
              </w:rPr>
              <w:t>58,95</w:t>
            </w:r>
          </w:p>
        </w:tc>
        <w:tc>
          <w:tcPr>
            <w:tcW w:w="1365" w:type="dxa"/>
            <w:vAlign w:val="center"/>
          </w:tcPr>
          <w:p w:rsidR="005D7A12" w:rsidRPr="009B09FA" w:rsidRDefault="005D7A12" w:rsidP="005D7A12">
            <w:pPr>
              <w:widowControl w:val="0"/>
              <w:contextualSpacing/>
              <w:jc w:val="center"/>
              <w:rPr>
                <w:b/>
                <w:bCs/>
              </w:rPr>
            </w:pPr>
            <w:r w:rsidRPr="009B09FA">
              <w:rPr>
                <w:b/>
                <w:bCs/>
              </w:rPr>
              <w:t>87,95</w:t>
            </w:r>
          </w:p>
        </w:tc>
      </w:tr>
      <w:tr w:rsidR="005D7A12" w:rsidRPr="00D73D57" w:rsidTr="005D7A12">
        <w:trPr>
          <w:jc w:val="center"/>
        </w:trPr>
        <w:tc>
          <w:tcPr>
            <w:tcW w:w="516" w:type="dxa"/>
            <w:vAlign w:val="center"/>
          </w:tcPr>
          <w:p w:rsidR="005D7A12" w:rsidRPr="00D73D57" w:rsidRDefault="005D7A12" w:rsidP="005D7A12">
            <w:pPr>
              <w:contextualSpacing/>
              <w:jc w:val="center"/>
            </w:pPr>
            <w:r>
              <w:t>29</w:t>
            </w:r>
          </w:p>
        </w:tc>
        <w:tc>
          <w:tcPr>
            <w:tcW w:w="6557" w:type="dxa"/>
            <w:vAlign w:val="center"/>
          </w:tcPr>
          <w:p w:rsidR="005D7A12" w:rsidRPr="009B09FA" w:rsidRDefault="005D7A12" w:rsidP="005D7A12">
            <w:pPr>
              <w:widowControl w:val="0"/>
              <w:contextualSpacing/>
              <w:rPr>
                <w:lang w:val="en-US"/>
              </w:rPr>
            </w:pPr>
            <w:r w:rsidRPr="009B09FA">
              <w:t>Нефть</w:t>
            </w:r>
            <w:proofErr w:type="gramStart"/>
            <w:r w:rsidRPr="009B09FA">
              <w:rPr>
                <w:lang w:val="en-US"/>
              </w:rPr>
              <w:t>Brent</w:t>
            </w:r>
            <w:proofErr w:type="gramEnd"/>
            <w:r w:rsidRPr="009B09FA">
              <w:rPr>
                <w:lang w:val="en-US"/>
              </w:rPr>
              <w:t xml:space="preserve"> </w:t>
            </w:r>
            <w:r w:rsidRPr="009B09FA">
              <w:t>на</w:t>
            </w:r>
            <w:r w:rsidRPr="009B09FA">
              <w:rPr>
                <w:lang w:val="en-US"/>
              </w:rPr>
              <w:t xml:space="preserve"> </w:t>
            </w:r>
            <w:r w:rsidRPr="009B09FA">
              <w:rPr>
                <w:b/>
                <w:bCs/>
                <w:lang w:val="en-US"/>
              </w:rPr>
              <w:t xml:space="preserve">04.07.24 </w:t>
            </w:r>
            <w:r>
              <w:rPr>
                <w:b/>
                <w:bCs/>
              </w:rPr>
              <w:t>г</w:t>
            </w:r>
            <w:r w:rsidRPr="009B09FA">
              <w:rPr>
                <w:b/>
                <w:bCs/>
                <w:lang w:val="en-US"/>
              </w:rPr>
              <w:t xml:space="preserve">. </w:t>
            </w:r>
            <w:r w:rsidRPr="009B09FA">
              <w:rPr>
                <w:lang w:val="en-US"/>
              </w:rPr>
              <w:t>(</w:t>
            </w:r>
            <w:r w:rsidRPr="009B09FA">
              <w:rPr>
                <w:color w:val="000000"/>
                <w:lang w:val="en-US"/>
              </w:rPr>
              <w:t>Urals</w:t>
            </w:r>
            <w:r w:rsidRPr="009B09FA">
              <w:rPr>
                <w:lang w:val="en-US"/>
              </w:rPr>
              <w:t xml:space="preserve"> ~ Brent *0,89)</w:t>
            </w:r>
          </w:p>
        </w:tc>
        <w:tc>
          <w:tcPr>
            <w:tcW w:w="1559" w:type="dxa"/>
            <w:vAlign w:val="center"/>
          </w:tcPr>
          <w:p w:rsidR="005D7A12" w:rsidRPr="009B09FA" w:rsidRDefault="005D7A12" w:rsidP="005D7A12">
            <w:pPr>
              <w:widowControl w:val="0"/>
              <w:contextualSpacing/>
              <w:jc w:val="center"/>
              <w:rPr>
                <w:b/>
                <w:bCs/>
              </w:rPr>
            </w:pPr>
            <w:r w:rsidRPr="009B09FA">
              <w:rPr>
                <w:b/>
                <w:bCs/>
              </w:rPr>
              <w:t>85,99</w:t>
            </w:r>
          </w:p>
        </w:tc>
        <w:tc>
          <w:tcPr>
            <w:tcW w:w="1365" w:type="dxa"/>
            <w:vAlign w:val="center"/>
          </w:tcPr>
          <w:p w:rsidR="005D7A12" w:rsidRPr="009B09FA" w:rsidRDefault="005D7A12" w:rsidP="005D7A12">
            <w:pPr>
              <w:widowControl w:val="0"/>
              <w:contextualSpacing/>
              <w:jc w:val="center"/>
              <w:rPr>
                <w:b/>
                <w:bCs/>
              </w:rPr>
            </w:pPr>
            <w:r w:rsidRPr="009B09FA">
              <w:rPr>
                <w:b/>
                <w:bCs/>
              </w:rPr>
              <w:t>87,13</w:t>
            </w:r>
          </w:p>
        </w:tc>
      </w:tr>
    </w:tbl>
    <w:p w:rsidR="005D7A12" w:rsidRDefault="005D7A12" w:rsidP="005D7A12">
      <w:pPr>
        <w:tabs>
          <w:tab w:val="left" w:pos="9900"/>
        </w:tabs>
        <w:ind w:right="-34" w:firstLine="426"/>
        <w:jc w:val="center"/>
        <w:rPr>
          <w:b/>
          <w:sz w:val="10"/>
          <w:szCs w:val="10"/>
        </w:rPr>
      </w:pPr>
    </w:p>
    <w:p w:rsidR="005D7A12" w:rsidRDefault="005D7A12" w:rsidP="005D7A12">
      <w:pPr>
        <w:tabs>
          <w:tab w:val="num" w:pos="0"/>
          <w:tab w:val="left" w:pos="9900"/>
        </w:tabs>
        <w:ind w:right="-34" w:firstLine="426"/>
        <w:jc w:val="center"/>
        <w:rPr>
          <w:b/>
          <w:sz w:val="22"/>
          <w:szCs w:val="22"/>
        </w:rPr>
      </w:pPr>
      <w:r w:rsidRPr="005850AF">
        <w:rPr>
          <w:b/>
          <w:sz w:val="22"/>
          <w:szCs w:val="22"/>
        </w:rPr>
        <w:t>Произошедшие значимые экономические события</w:t>
      </w:r>
    </w:p>
    <w:p w:rsidR="005D7A12" w:rsidRPr="005850AF" w:rsidRDefault="005D7A12" w:rsidP="005D7A12">
      <w:pPr>
        <w:tabs>
          <w:tab w:val="num" w:pos="0"/>
          <w:tab w:val="left" w:pos="9900"/>
        </w:tabs>
        <w:ind w:right="-34" w:firstLine="426"/>
        <w:jc w:val="center"/>
        <w:rPr>
          <w:b/>
          <w:sz w:val="10"/>
          <w:szCs w:val="10"/>
        </w:rPr>
      </w:pPr>
    </w:p>
    <w:p w:rsidR="005D7A12" w:rsidRPr="005850AF" w:rsidRDefault="005D7A12" w:rsidP="005D7A12">
      <w:pPr>
        <w:tabs>
          <w:tab w:val="num" w:pos="0"/>
          <w:tab w:val="left" w:pos="9900"/>
        </w:tabs>
        <w:ind w:right="-34" w:firstLine="426"/>
        <w:jc w:val="both"/>
        <w:rPr>
          <w:sz w:val="22"/>
          <w:szCs w:val="22"/>
        </w:rPr>
      </w:pPr>
      <w:r w:rsidRPr="005850AF">
        <w:rPr>
          <w:sz w:val="22"/>
          <w:szCs w:val="22"/>
        </w:rPr>
        <w:t xml:space="preserve">Наиболее значимым экономическим итогом последних полутора лет стала устойчивость экономики России. Вопреки ожиданиям, экономика страны не только выстояла под масштабным </w:t>
      </w:r>
      <w:proofErr w:type="spellStart"/>
      <w:r w:rsidRPr="005850AF">
        <w:rPr>
          <w:sz w:val="22"/>
          <w:szCs w:val="22"/>
        </w:rPr>
        <w:t>санкционным</w:t>
      </w:r>
      <w:proofErr w:type="spellEnd"/>
      <w:r w:rsidRPr="005850AF">
        <w:rPr>
          <w:sz w:val="22"/>
          <w:szCs w:val="22"/>
        </w:rPr>
        <w:t xml:space="preserve"> да</w:t>
      </w:r>
      <w:r w:rsidRPr="005850AF">
        <w:rPr>
          <w:sz w:val="22"/>
          <w:szCs w:val="22"/>
        </w:rPr>
        <w:t>в</w:t>
      </w:r>
      <w:r w:rsidRPr="005850AF">
        <w:rPr>
          <w:sz w:val="22"/>
          <w:szCs w:val="22"/>
        </w:rPr>
        <w:t>лением, но и продемонстрировала впечатляющий рост, превзошедший даже самые оптимистичные ож</w:t>
      </w:r>
      <w:r w:rsidRPr="005850AF">
        <w:rPr>
          <w:sz w:val="22"/>
          <w:szCs w:val="22"/>
        </w:rPr>
        <w:t>и</w:t>
      </w:r>
      <w:r w:rsidRPr="005850AF">
        <w:rPr>
          <w:sz w:val="22"/>
          <w:szCs w:val="22"/>
        </w:rPr>
        <w:t>дания экспертов. Увеличение ВВП составило 3,6% в 2023 году и 5,4% в 1-м квартале 2024 года.</w:t>
      </w:r>
    </w:p>
    <w:p w:rsidR="005D7A12" w:rsidRPr="005850AF" w:rsidRDefault="005D7A12" w:rsidP="005D7A12">
      <w:pPr>
        <w:tabs>
          <w:tab w:val="num" w:pos="0"/>
          <w:tab w:val="left" w:pos="9900"/>
        </w:tabs>
        <w:ind w:right="-34" w:firstLine="426"/>
        <w:jc w:val="both"/>
        <w:rPr>
          <w:sz w:val="22"/>
          <w:szCs w:val="22"/>
        </w:rPr>
      </w:pPr>
      <w:r w:rsidRPr="005850AF">
        <w:rPr>
          <w:sz w:val="22"/>
          <w:szCs w:val="22"/>
        </w:rPr>
        <w:t>Основными драйверами роста выступили обрабатывающие производства, строительство и сельское хозяйство, а также высокий потребительский спрос.</w:t>
      </w:r>
      <w:r>
        <w:rPr>
          <w:sz w:val="22"/>
          <w:szCs w:val="22"/>
        </w:rPr>
        <w:t xml:space="preserve"> </w:t>
      </w:r>
      <w:r w:rsidRPr="005850AF">
        <w:rPr>
          <w:sz w:val="22"/>
          <w:szCs w:val="22"/>
        </w:rPr>
        <w:t>Заметно изменилась структура российской эконом</w:t>
      </w:r>
      <w:r w:rsidRPr="005850AF">
        <w:rPr>
          <w:sz w:val="22"/>
          <w:szCs w:val="22"/>
        </w:rPr>
        <w:t>и</w:t>
      </w:r>
      <w:r w:rsidRPr="005850AF">
        <w:rPr>
          <w:sz w:val="22"/>
          <w:szCs w:val="22"/>
        </w:rPr>
        <w:t xml:space="preserve">ки. Все большую долю в структуре экономического роста России занимают </w:t>
      </w:r>
      <w:proofErr w:type="spellStart"/>
      <w:r w:rsidRPr="005850AF">
        <w:rPr>
          <w:sz w:val="22"/>
          <w:szCs w:val="22"/>
        </w:rPr>
        <w:t>несырьевые</w:t>
      </w:r>
      <w:proofErr w:type="spellEnd"/>
      <w:r w:rsidRPr="005850AF">
        <w:rPr>
          <w:sz w:val="22"/>
          <w:szCs w:val="22"/>
        </w:rPr>
        <w:t xml:space="preserve"> отрасли, кот</w:t>
      </w:r>
      <w:r w:rsidRPr="005850AF">
        <w:rPr>
          <w:sz w:val="22"/>
          <w:szCs w:val="22"/>
        </w:rPr>
        <w:t>о</w:t>
      </w:r>
      <w:r w:rsidRPr="005850AF">
        <w:rPr>
          <w:sz w:val="22"/>
          <w:szCs w:val="22"/>
        </w:rPr>
        <w:t>рые в 2023 году обеспечили 54% роста ВВП, вклад сырьевого сектора составил всего 2%.</w:t>
      </w:r>
      <w:r w:rsidR="004C7E7E">
        <w:rPr>
          <w:sz w:val="22"/>
          <w:szCs w:val="22"/>
        </w:rPr>
        <w:t xml:space="preserve"> </w:t>
      </w:r>
      <w:r w:rsidRPr="005850AF">
        <w:rPr>
          <w:sz w:val="22"/>
          <w:szCs w:val="22"/>
        </w:rPr>
        <w:t>Давление З</w:t>
      </w:r>
      <w:r w:rsidRPr="005850AF">
        <w:rPr>
          <w:sz w:val="22"/>
          <w:szCs w:val="22"/>
        </w:rPr>
        <w:t>а</w:t>
      </w:r>
      <w:r w:rsidRPr="005850AF">
        <w:rPr>
          <w:sz w:val="22"/>
          <w:szCs w:val="22"/>
        </w:rPr>
        <w:t xml:space="preserve">пада привело к ускорению процесса </w:t>
      </w:r>
      <w:proofErr w:type="spellStart"/>
      <w:r w:rsidRPr="005850AF">
        <w:rPr>
          <w:sz w:val="22"/>
          <w:szCs w:val="22"/>
        </w:rPr>
        <w:t>импортозамещения</w:t>
      </w:r>
      <w:proofErr w:type="spellEnd"/>
      <w:r w:rsidRPr="005850AF">
        <w:rPr>
          <w:sz w:val="22"/>
          <w:szCs w:val="22"/>
        </w:rPr>
        <w:t>. Изменилась структура расчетов за экспортные товары, более 70% расчетов в 2023 году приходилось на рубль и юань. Продолжается укрепление экон</w:t>
      </w:r>
      <w:r w:rsidRPr="005850AF">
        <w:rPr>
          <w:sz w:val="22"/>
          <w:szCs w:val="22"/>
        </w:rPr>
        <w:t>о</w:t>
      </w:r>
      <w:r w:rsidRPr="005850AF">
        <w:rPr>
          <w:sz w:val="22"/>
          <w:szCs w:val="22"/>
        </w:rPr>
        <w:t xml:space="preserve">мических связей с </w:t>
      </w:r>
      <w:proofErr w:type="spellStart"/>
      <w:r w:rsidRPr="005850AF">
        <w:rPr>
          <w:sz w:val="22"/>
          <w:szCs w:val="22"/>
        </w:rPr>
        <w:t>незападными</w:t>
      </w:r>
      <w:proofErr w:type="spellEnd"/>
      <w:r w:rsidRPr="005850AF">
        <w:rPr>
          <w:sz w:val="22"/>
          <w:szCs w:val="22"/>
        </w:rPr>
        <w:t xml:space="preserve"> странами. Россия заметно нарастила объем торговли с азиатскими и а</w:t>
      </w:r>
      <w:r w:rsidRPr="005850AF">
        <w:rPr>
          <w:sz w:val="22"/>
          <w:szCs w:val="22"/>
        </w:rPr>
        <w:t>ф</w:t>
      </w:r>
      <w:r w:rsidRPr="005850AF">
        <w:rPr>
          <w:sz w:val="22"/>
          <w:szCs w:val="22"/>
        </w:rPr>
        <w:t xml:space="preserve">риканскими странами. </w:t>
      </w:r>
    </w:p>
    <w:p w:rsidR="005D7A12" w:rsidRPr="005850AF" w:rsidRDefault="005D7A12" w:rsidP="004C7E7E">
      <w:pPr>
        <w:widowControl w:val="0"/>
        <w:tabs>
          <w:tab w:val="num" w:pos="0"/>
          <w:tab w:val="left" w:pos="9900"/>
        </w:tabs>
        <w:ind w:right="-34" w:firstLine="425"/>
        <w:jc w:val="both"/>
        <w:rPr>
          <w:sz w:val="22"/>
          <w:szCs w:val="22"/>
        </w:rPr>
      </w:pPr>
      <w:r w:rsidRPr="005850AF">
        <w:rPr>
          <w:sz w:val="22"/>
          <w:szCs w:val="22"/>
        </w:rPr>
        <w:t>В целом прошедший период можно назвать успешным для экономики России. По словам президе</w:t>
      </w:r>
      <w:r w:rsidRPr="005850AF">
        <w:rPr>
          <w:sz w:val="22"/>
          <w:szCs w:val="22"/>
        </w:rPr>
        <w:t>н</w:t>
      </w:r>
      <w:r w:rsidRPr="005850AF">
        <w:rPr>
          <w:sz w:val="22"/>
          <w:szCs w:val="22"/>
        </w:rPr>
        <w:t xml:space="preserve">та Владимира Путина, российская экономика обладает достаточным запасом прочности для того, чтобы </w:t>
      </w:r>
      <w:r w:rsidRPr="005850AF">
        <w:rPr>
          <w:sz w:val="22"/>
          <w:szCs w:val="22"/>
        </w:rPr>
        <w:lastRenderedPageBreak/>
        <w:t>не просто уверенно себя чувствовать, но и двигаться вперёд. Всемирный банк в 2023 году включил Ро</w:t>
      </w:r>
      <w:r w:rsidRPr="005850AF">
        <w:rPr>
          <w:sz w:val="22"/>
          <w:szCs w:val="22"/>
        </w:rPr>
        <w:t>с</w:t>
      </w:r>
      <w:r w:rsidRPr="005850AF">
        <w:rPr>
          <w:sz w:val="22"/>
          <w:szCs w:val="22"/>
        </w:rPr>
        <w:t>сию в топ-5 экономик мира наряду с Китаем, США, Индией и Японией.</w:t>
      </w:r>
      <w:r>
        <w:rPr>
          <w:sz w:val="22"/>
          <w:szCs w:val="22"/>
        </w:rPr>
        <w:t xml:space="preserve"> </w:t>
      </w:r>
      <w:r w:rsidRPr="005850AF">
        <w:rPr>
          <w:sz w:val="22"/>
          <w:szCs w:val="22"/>
        </w:rPr>
        <w:t>Наиболее значимыми эконом</w:t>
      </w:r>
      <w:r w:rsidRPr="005850AF">
        <w:rPr>
          <w:sz w:val="22"/>
          <w:szCs w:val="22"/>
        </w:rPr>
        <w:t>и</w:t>
      </w:r>
      <w:r w:rsidRPr="005850AF">
        <w:rPr>
          <w:sz w:val="22"/>
          <w:szCs w:val="22"/>
        </w:rPr>
        <w:t>ческими проблемами последнего времени, помимо санкций, стали падение курса рубля, рост потреб</w:t>
      </w:r>
      <w:r w:rsidRPr="005850AF">
        <w:rPr>
          <w:sz w:val="22"/>
          <w:szCs w:val="22"/>
        </w:rPr>
        <w:t>и</w:t>
      </w:r>
      <w:r w:rsidRPr="005850AF">
        <w:rPr>
          <w:sz w:val="22"/>
          <w:szCs w:val="22"/>
        </w:rPr>
        <w:t>тельских цен и недостаток трудовых ресурсов.</w:t>
      </w:r>
    </w:p>
    <w:p w:rsidR="005D7A12" w:rsidRDefault="005D7A12" w:rsidP="005D7A12">
      <w:pPr>
        <w:tabs>
          <w:tab w:val="left" w:pos="9900"/>
        </w:tabs>
        <w:ind w:right="-34" w:firstLine="426"/>
        <w:jc w:val="center"/>
        <w:rPr>
          <w:b/>
          <w:sz w:val="10"/>
          <w:szCs w:val="10"/>
        </w:rPr>
      </w:pPr>
    </w:p>
    <w:p w:rsidR="005D7A12" w:rsidRPr="00D73D57" w:rsidRDefault="005D7A12" w:rsidP="005D7A12">
      <w:pPr>
        <w:tabs>
          <w:tab w:val="left" w:pos="9900"/>
        </w:tabs>
        <w:ind w:right="-34" w:firstLine="425"/>
        <w:jc w:val="center"/>
        <w:rPr>
          <w:b/>
          <w:sz w:val="22"/>
          <w:szCs w:val="22"/>
        </w:rPr>
      </w:pPr>
      <w:r>
        <w:rPr>
          <w:b/>
          <w:sz w:val="22"/>
          <w:szCs w:val="22"/>
        </w:rPr>
        <w:t>Состояние</w:t>
      </w:r>
      <w:r w:rsidRPr="00D73D57">
        <w:rPr>
          <w:b/>
          <w:sz w:val="22"/>
          <w:szCs w:val="22"/>
        </w:rPr>
        <w:t xml:space="preserve"> и перспективы российской экономики</w:t>
      </w:r>
    </w:p>
    <w:p w:rsidR="005D7A12" w:rsidRPr="00F85880" w:rsidRDefault="005D7A12" w:rsidP="005D7A12">
      <w:pPr>
        <w:tabs>
          <w:tab w:val="left" w:pos="9900"/>
        </w:tabs>
        <w:ind w:right="-34" w:firstLine="426"/>
        <w:jc w:val="center"/>
        <w:rPr>
          <w:b/>
          <w:sz w:val="10"/>
          <w:szCs w:val="10"/>
        </w:rPr>
      </w:pPr>
    </w:p>
    <w:p w:rsidR="005D7A12" w:rsidRDefault="005D7A12" w:rsidP="005D7A12">
      <w:pPr>
        <w:tabs>
          <w:tab w:val="num" w:pos="0"/>
          <w:tab w:val="left" w:pos="9900"/>
        </w:tabs>
        <w:ind w:right="-34" w:firstLine="426"/>
        <w:jc w:val="both"/>
        <w:rPr>
          <w:sz w:val="22"/>
          <w:szCs w:val="22"/>
        </w:rPr>
      </w:pPr>
      <w:proofErr w:type="gramStart"/>
      <w:r w:rsidRPr="009B09FA">
        <w:rPr>
          <w:sz w:val="22"/>
          <w:szCs w:val="22"/>
        </w:rPr>
        <w:t xml:space="preserve">В 1990-е годы интеграция России в </w:t>
      </w:r>
      <w:proofErr w:type="spellStart"/>
      <w:r w:rsidRPr="009B09FA">
        <w:rPr>
          <w:sz w:val="22"/>
          <w:szCs w:val="22"/>
        </w:rPr>
        <w:t>западоцентричную</w:t>
      </w:r>
      <w:proofErr w:type="spellEnd"/>
      <w:r w:rsidRPr="009B09FA">
        <w:rPr>
          <w:sz w:val="22"/>
          <w:szCs w:val="22"/>
        </w:rPr>
        <w:t xml:space="preserve"> мировую экономику и долларовую систему финансов</w:t>
      </w:r>
      <w:r>
        <w:rPr>
          <w:sz w:val="22"/>
          <w:szCs w:val="22"/>
        </w:rPr>
        <w:t xml:space="preserve"> </w:t>
      </w:r>
      <w:r w:rsidRPr="009B09FA">
        <w:rPr>
          <w:sz w:val="22"/>
          <w:szCs w:val="22"/>
        </w:rPr>
        <w:t>привела к разорению ключевых отраслей российской экономики: станкостроения, машин</w:t>
      </w:r>
      <w:r w:rsidRPr="009B09FA">
        <w:rPr>
          <w:sz w:val="22"/>
          <w:szCs w:val="22"/>
        </w:rPr>
        <w:t>о</w:t>
      </w:r>
      <w:r w:rsidRPr="009B09FA">
        <w:rPr>
          <w:sz w:val="22"/>
          <w:szCs w:val="22"/>
        </w:rPr>
        <w:t>строения, судостроения, авиастроения и значительной зависимости страны от импорта продукции этих отраслей: станков и оборудования, машин, самолетов и судов, автотранспорта и сельхозтехники, приб</w:t>
      </w:r>
      <w:r w:rsidRPr="009B09FA">
        <w:rPr>
          <w:sz w:val="22"/>
          <w:szCs w:val="22"/>
        </w:rPr>
        <w:t>о</w:t>
      </w:r>
      <w:r w:rsidRPr="009B09FA">
        <w:rPr>
          <w:sz w:val="22"/>
          <w:szCs w:val="22"/>
        </w:rPr>
        <w:t>ров и электроники, а также комплектующих узлов и запасных частей к ним.</w:t>
      </w:r>
      <w:proofErr w:type="gramEnd"/>
      <w:r w:rsidRPr="009B09FA">
        <w:rPr>
          <w:sz w:val="22"/>
          <w:szCs w:val="22"/>
        </w:rPr>
        <w:t xml:space="preserve"> В результате экономика ст</w:t>
      </w:r>
      <w:r w:rsidRPr="009B09FA">
        <w:rPr>
          <w:sz w:val="22"/>
          <w:szCs w:val="22"/>
        </w:rPr>
        <w:t>а</w:t>
      </w:r>
      <w:r w:rsidRPr="009B09FA">
        <w:rPr>
          <w:sz w:val="22"/>
          <w:szCs w:val="22"/>
        </w:rPr>
        <w:t>ла критически зависимой от поставок всех видов импортных товаров как производственного, так и п</w:t>
      </w:r>
      <w:r w:rsidRPr="009B09FA">
        <w:rPr>
          <w:sz w:val="22"/>
          <w:szCs w:val="22"/>
        </w:rPr>
        <w:t>о</w:t>
      </w:r>
      <w:r w:rsidRPr="009B09FA">
        <w:rPr>
          <w:sz w:val="22"/>
          <w:szCs w:val="22"/>
        </w:rPr>
        <w:t xml:space="preserve">требительского назначения. </w:t>
      </w:r>
    </w:p>
    <w:p w:rsidR="005D7A12" w:rsidRPr="009B09FA" w:rsidRDefault="005D7A12" w:rsidP="005D7A12">
      <w:pPr>
        <w:tabs>
          <w:tab w:val="num" w:pos="0"/>
          <w:tab w:val="left" w:pos="9900"/>
        </w:tabs>
        <w:ind w:right="-34" w:firstLine="426"/>
        <w:jc w:val="both"/>
        <w:rPr>
          <w:sz w:val="22"/>
          <w:szCs w:val="22"/>
        </w:rPr>
      </w:pPr>
      <w:proofErr w:type="gramStart"/>
      <w:r w:rsidRPr="009B09FA">
        <w:rPr>
          <w:sz w:val="22"/>
          <w:szCs w:val="22"/>
        </w:rPr>
        <w:t>Вследствие этого, типичные для капиталистической системы экономические кризисы (2009, 2020 годов), а также геополитическая и экономическая блокада России со стороны США в течение последнего десятилетия оказывали непосредственное негативное влияние на российскую экономику, что вызвало нарушение хозяйственных связей, сдерживание промышленного производства, нестабильность внешн</w:t>
      </w:r>
      <w:r w:rsidRPr="009B09FA">
        <w:rPr>
          <w:sz w:val="22"/>
          <w:szCs w:val="22"/>
        </w:rPr>
        <w:t>е</w:t>
      </w:r>
      <w:r w:rsidRPr="009B09FA">
        <w:rPr>
          <w:sz w:val="22"/>
          <w:szCs w:val="22"/>
        </w:rPr>
        <w:t>торгового оборота, внутреннего товарооборота и объемов грузоперевозок, рост инфляции и снижение доходов, нестабильность спроса.</w:t>
      </w:r>
      <w:proofErr w:type="gramEnd"/>
      <w:r w:rsidRPr="009B09FA">
        <w:rPr>
          <w:sz w:val="22"/>
          <w:szCs w:val="22"/>
        </w:rPr>
        <w:t xml:space="preserve"> Это потребовало изменения структуры экономики в пользу большего </w:t>
      </w:r>
      <w:proofErr w:type="spellStart"/>
      <w:r w:rsidRPr="009B09FA">
        <w:rPr>
          <w:sz w:val="22"/>
          <w:szCs w:val="22"/>
        </w:rPr>
        <w:t>импортозамещения</w:t>
      </w:r>
      <w:proofErr w:type="spellEnd"/>
      <w:r w:rsidRPr="009B09FA">
        <w:rPr>
          <w:sz w:val="22"/>
          <w:szCs w:val="22"/>
        </w:rPr>
        <w:t>, переориентацию рынков и, как итог, привело к сдерживанию роста В</w:t>
      </w:r>
      <w:proofErr w:type="gramStart"/>
      <w:r w:rsidRPr="009B09FA">
        <w:rPr>
          <w:sz w:val="22"/>
          <w:szCs w:val="22"/>
        </w:rPr>
        <w:t>ВП стр</w:t>
      </w:r>
      <w:proofErr w:type="gramEnd"/>
      <w:r w:rsidRPr="009B09FA">
        <w:rPr>
          <w:sz w:val="22"/>
          <w:szCs w:val="22"/>
        </w:rPr>
        <w:t xml:space="preserve">аны. </w:t>
      </w:r>
    </w:p>
    <w:p w:rsidR="005D7A12" w:rsidRPr="009B09FA" w:rsidRDefault="005D7A12" w:rsidP="005D7A12">
      <w:pPr>
        <w:tabs>
          <w:tab w:val="num" w:pos="0"/>
          <w:tab w:val="left" w:pos="9900"/>
        </w:tabs>
        <w:ind w:right="-34" w:firstLine="426"/>
        <w:jc w:val="both"/>
        <w:rPr>
          <w:sz w:val="22"/>
          <w:szCs w:val="22"/>
        </w:rPr>
      </w:pPr>
      <w:r w:rsidRPr="009B09FA">
        <w:rPr>
          <w:sz w:val="22"/>
          <w:szCs w:val="22"/>
        </w:rPr>
        <w:t xml:space="preserve">Тем не менее, весь 2023 год и первое полугодие 2024 года макроэкономические показатели России улучшались. </w:t>
      </w:r>
      <w:proofErr w:type="gramStart"/>
      <w:r w:rsidRPr="009B09FA">
        <w:rPr>
          <w:sz w:val="22"/>
          <w:szCs w:val="22"/>
        </w:rPr>
        <w:t>Отмечен рост (в сопоставимых ценах) инвестиций в основные фонды, рост индексов пр</w:t>
      </w:r>
      <w:r w:rsidRPr="009B09FA">
        <w:rPr>
          <w:sz w:val="22"/>
          <w:szCs w:val="22"/>
        </w:rPr>
        <w:t>о</w:t>
      </w:r>
      <w:r w:rsidRPr="009B09FA">
        <w:rPr>
          <w:sz w:val="22"/>
          <w:szCs w:val="22"/>
        </w:rPr>
        <w:t>мышленного производства, обрабатывающих производств, объемов строительства, пассажирооборота, обеспечения электроэнергией и водоснабжения, торговли, общественного питания, услуг населению, рост производства пищевых продуктов, одежды, электроники, мебели, что прямо</w:t>
      </w:r>
      <w:r>
        <w:rPr>
          <w:sz w:val="22"/>
          <w:szCs w:val="22"/>
        </w:rPr>
        <w:t xml:space="preserve"> </w:t>
      </w:r>
      <w:r w:rsidRPr="009B09FA">
        <w:rPr>
          <w:sz w:val="22"/>
          <w:szCs w:val="22"/>
        </w:rPr>
        <w:t>или</w:t>
      </w:r>
      <w:r>
        <w:rPr>
          <w:sz w:val="22"/>
          <w:szCs w:val="22"/>
        </w:rPr>
        <w:t xml:space="preserve"> </w:t>
      </w:r>
      <w:r w:rsidRPr="009B09FA">
        <w:rPr>
          <w:sz w:val="22"/>
          <w:szCs w:val="22"/>
        </w:rPr>
        <w:t>косвенно демонс</w:t>
      </w:r>
      <w:r w:rsidRPr="009B09FA">
        <w:rPr>
          <w:sz w:val="22"/>
          <w:szCs w:val="22"/>
        </w:rPr>
        <w:t>т</w:t>
      </w:r>
      <w:r w:rsidRPr="009B09FA">
        <w:rPr>
          <w:sz w:val="22"/>
          <w:szCs w:val="22"/>
        </w:rPr>
        <w:t>рирует общую тенденцию восстановления экономического роста.</w:t>
      </w:r>
      <w:proofErr w:type="gramEnd"/>
      <w:r w:rsidRPr="009B09FA">
        <w:rPr>
          <w:sz w:val="22"/>
          <w:szCs w:val="22"/>
        </w:rPr>
        <w:t xml:space="preserve"> Возросла средняя реальная заработная плата и реальные доходы населения. Восстановился потребительский спрос. </w:t>
      </w:r>
    </w:p>
    <w:p w:rsidR="005D7A12" w:rsidRPr="009B09FA" w:rsidRDefault="005D7A12" w:rsidP="005D7A12">
      <w:pPr>
        <w:tabs>
          <w:tab w:val="num" w:pos="0"/>
          <w:tab w:val="left" w:pos="9900"/>
        </w:tabs>
        <w:ind w:right="-34" w:firstLine="426"/>
        <w:jc w:val="both"/>
        <w:rPr>
          <w:sz w:val="22"/>
          <w:szCs w:val="22"/>
        </w:rPr>
      </w:pPr>
      <w:r w:rsidRPr="009B09FA">
        <w:rPr>
          <w:sz w:val="22"/>
          <w:szCs w:val="22"/>
        </w:rPr>
        <w:t>Однако</w:t>
      </w:r>
      <w:proofErr w:type="gramStart"/>
      <w:r w:rsidRPr="009B09FA">
        <w:rPr>
          <w:sz w:val="22"/>
          <w:szCs w:val="22"/>
        </w:rPr>
        <w:t>,</w:t>
      </w:r>
      <w:proofErr w:type="gramEnd"/>
      <w:r w:rsidRPr="009B09FA">
        <w:rPr>
          <w:sz w:val="22"/>
          <w:szCs w:val="22"/>
        </w:rPr>
        <w:t xml:space="preserve"> сохрани</w:t>
      </w:r>
      <w:r>
        <w:rPr>
          <w:sz w:val="22"/>
          <w:szCs w:val="22"/>
        </w:rPr>
        <w:t xml:space="preserve">лись и отрицательные тенденции. </w:t>
      </w:r>
      <w:r w:rsidRPr="009B09FA">
        <w:rPr>
          <w:sz w:val="22"/>
          <w:szCs w:val="22"/>
        </w:rPr>
        <w:t>Снижение курса рубля в 2023 году, вызванное усилением давления Запада и изменением в связи с этим логистики российской внешней торговли, пр</w:t>
      </w:r>
      <w:r w:rsidRPr="009B09FA">
        <w:rPr>
          <w:sz w:val="22"/>
          <w:szCs w:val="22"/>
        </w:rPr>
        <w:t>и</w:t>
      </w:r>
      <w:r w:rsidRPr="009B09FA">
        <w:rPr>
          <w:sz w:val="22"/>
          <w:szCs w:val="22"/>
        </w:rPr>
        <w:t>вело к росту цен импорта и потребительских цен. С целью сдерживания инфляции Банк России резко поднял ключевую ставку (до</w:t>
      </w:r>
      <w:r>
        <w:rPr>
          <w:sz w:val="22"/>
          <w:szCs w:val="22"/>
        </w:rPr>
        <w:t xml:space="preserve"> </w:t>
      </w:r>
      <w:r w:rsidRPr="009B09FA">
        <w:rPr>
          <w:sz w:val="22"/>
          <w:szCs w:val="22"/>
        </w:rPr>
        <w:t>16,0%), что значительно повысило стоимость кредитов для бизнеса и нас</w:t>
      </w:r>
      <w:r w:rsidRPr="009B09FA">
        <w:rPr>
          <w:sz w:val="22"/>
          <w:szCs w:val="22"/>
        </w:rPr>
        <w:t>е</w:t>
      </w:r>
      <w:r w:rsidRPr="009B09FA">
        <w:rPr>
          <w:sz w:val="22"/>
          <w:szCs w:val="22"/>
        </w:rPr>
        <w:t>ления. Это привело к снижению физических объемов импорта, росту цен импортных товаров, компле</w:t>
      </w:r>
      <w:r w:rsidRPr="009B09FA">
        <w:rPr>
          <w:sz w:val="22"/>
          <w:szCs w:val="22"/>
        </w:rPr>
        <w:t>к</w:t>
      </w:r>
      <w:r w:rsidRPr="009B09FA">
        <w:rPr>
          <w:sz w:val="22"/>
          <w:szCs w:val="22"/>
        </w:rPr>
        <w:t>тующих для производства и значительному росту промышленной инфляции (+18,5%). Это обусловило рост</w:t>
      </w:r>
      <w:r>
        <w:rPr>
          <w:sz w:val="22"/>
          <w:szCs w:val="22"/>
        </w:rPr>
        <w:t xml:space="preserve"> </w:t>
      </w:r>
      <w:r w:rsidRPr="009B09FA">
        <w:rPr>
          <w:sz w:val="22"/>
          <w:szCs w:val="22"/>
        </w:rPr>
        <w:t>потребительской инфляции и сдерживание роста ВВП. Из-за низкой рентабельности и  доходов в</w:t>
      </w:r>
      <w:r w:rsidRPr="009B09FA">
        <w:rPr>
          <w:sz w:val="22"/>
          <w:szCs w:val="22"/>
        </w:rPr>
        <w:t>ы</w:t>
      </w:r>
      <w:r w:rsidRPr="009B09FA">
        <w:rPr>
          <w:sz w:val="22"/>
          <w:szCs w:val="22"/>
        </w:rPr>
        <w:t>росли задолженности бизнеса и населения. Вместе с тем, рост цен импорта стиму</w:t>
      </w:r>
      <w:r>
        <w:rPr>
          <w:sz w:val="22"/>
          <w:szCs w:val="22"/>
        </w:rPr>
        <w:t>лирует внутреннее производство –</w:t>
      </w:r>
      <w:r w:rsidRPr="009B09FA">
        <w:rPr>
          <w:sz w:val="22"/>
          <w:szCs w:val="22"/>
        </w:rPr>
        <w:t xml:space="preserve"> наблюдается рост продукции электроники, машин и оборудования, автотранспорта, м</w:t>
      </w:r>
      <w:r w:rsidRPr="009B09FA">
        <w:rPr>
          <w:sz w:val="22"/>
          <w:szCs w:val="22"/>
        </w:rPr>
        <w:t>е</w:t>
      </w:r>
      <w:r w:rsidRPr="009B09FA">
        <w:rPr>
          <w:sz w:val="22"/>
          <w:szCs w:val="22"/>
        </w:rPr>
        <w:t xml:space="preserve">бели и одежды, </w:t>
      </w:r>
      <w:proofErr w:type="spellStart"/>
      <w:r w:rsidRPr="009B09FA">
        <w:rPr>
          <w:sz w:val="22"/>
          <w:szCs w:val="22"/>
        </w:rPr>
        <w:t>ит-отрасли</w:t>
      </w:r>
      <w:proofErr w:type="spellEnd"/>
      <w:r w:rsidRPr="009B09FA">
        <w:rPr>
          <w:sz w:val="22"/>
          <w:szCs w:val="22"/>
        </w:rPr>
        <w:t xml:space="preserve">. </w:t>
      </w:r>
    </w:p>
    <w:p w:rsidR="005D7A12" w:rsidRPr="009B09FA" w:rsidRDefault="005D7A12" w:rsidP="005D7A12">
      <w:pPr>
        <w:tabs>
          <w:tab w:val="num" w:pos="0"/>
          <w:tab w:val="left" w:pos="9900"/>
        </w:tabs>
        <w:ind w:right="-34" w:firstLine="426"/>
        <w:jc w:val="both"/>
        <w:rPr>
          <w:sz w:val="22"/>
          <w:szCs w:val="22"/>
        </w:rPr>
      </w:pPr>
      <w:r w:rsidRPr="009B09FA">
        <w:rPr>
          <w:sz w:val="22"/>
          <w:szCs w:val="22"/>
        </w:rPr>
        <w:t>В поддержку экономической стабильности Правительство России реализует комплексные фед</w:t>
      </w:r>
      <w:r w:rsidRPr="009B09FA">
        <w:rPr>
          <w:sz w:val="22"/>
          <w:szCs w:val="22"/>
        </w:rPr>
        <w:t>е</w:t>
      </w:r>
      <w:r w:rsidRPr="009B09FA">
        <w:rPr>
          <w:sz w:val="22"/>
          <w:szCs w:val="22"/>
        </w:rPr>
        <w:t xml:space="preserve">ральные программы развития перспективных направлений экономики, множество инфраструктурных проектов, принимает адресные меры финансовой поддержки населения с низкими доходами, а также производящих отраслей и отдельных ключевых предприятий. Господдержка и субсидирование льготной ипотеки положительно отразились на объемах жилищного строительства, что поддерживало и развивало </w:t>
      </w:r>
      <w:proofErr w:type="gramStart"/>
      <w:r w:rsidRPr="009B09FA">
        <w:rPr>
          <w:sz w:val="22"/>
          <w:szCs w:val="22"/>
        </w:rPr>
        <w:t>строительную</w:t>
      </w:r>
      <w:proofErr w:type="gramEnd"/>
      <w:r w:rsidRPr="009B09FA">
        <w:rPr>
          <w:sz w:val="22"/>
          <w:szCs w:val="22"/>
        </w:rPr>
        <w:t xml:space="preserve"> и смежные со строительством отрасли, обновляло жилищный фонд. Это усилило роль кредита, как инструмента повышения деловой активности населения и бизнеса, но привело к росту цен недвижимости и к высокой кредитной нагрузке.</w:t>
      </w:r>
    </w:p>
    <w:p w:rsidR="005D7A12" w:rsidRDefault="005D7A12" w:rsidP="005D7A12">
      <w:pPr>
        <w:tabs>
          <w:tab w:val="num" w:pos="0"/>
          <w:tab w:val="left" w:pos="9900"/>
        </w:tabs>
        <w:ind w:right="-34" w:firstLine="426"/>
        <w:jc w:val="both"/>
        <w:rPr>
          <w:sz w:val="22"/>
          <w:szCs w:val="22"/>
        </w:rPr>
      </w:pPr>
      <w:r w:rsidRPr="009B09FA">
        <w:rPr>
          <w:sz w:val="22"/>
          <w:szCs w:val="22"/>
        </w:rPr>
        <w:t>Ресурсные возможности России (кадровые, научные, энергетические, сырьевые), сплочённое гос</w:t>
      </w:r>
      <w:r w:rsidRPr="009B09FA">
        <w:rPr>
          <w:sz w:val="22"/>
          <w:szCs w:val="22"/>
        </w:rPr>
        <w:t>у</w:t>
      </w:r>
      <w:r w:rsidRPr="009B09FA">
        <w:rPr>
          <w:sz w:val="22"/>
          <w:szCs w:val="22"/>
        </w:rPr>
        <w:t>дарство, обеспечивающее национальную безопасность и внутреннюю стабильность, низкая экономич</w:t>
      </w:r>
      <w:r w:rsidRPr="009B09FA">
        <w:rPr>
          <w:sz w:val="22"/>
          <w:szCs w:val="22"/>
        </w:rPr>
        <w:t>е</w:t>
      </w:r>
      <w:r w:rsidRPr="009B09FA">
        <w:rPr>
          <w:sz w:val="22"/>
          <w:szCs w:val="22"/>
        </w:rPr>
        <w:t>ская база и перспективы развития территорий и инфраструктуры дают все возможности, чтобы сохр</w:t>
      </w:r>
      <w:r w:rsidRPr="009B09FA">
        <w:rPr>
          <w:sz w:val="22"/>
          <w:szCs w:val="22"/>
        </w:rPr>
        <w:t>а</w:t>
      </w:r>
      <w:r w:rsidRPr="009B09FA">
        <w:rPr>
          <w:sz w:val="22"/>
          <w:szCs w:val="22"/>
        </w:rPr>
        <w:t>нять финансовую стабильность, совершенствовать отраслевую структуру экономики, обеспечивать н</w:t>
      </w:r>
      <w:r w:rsidRPr="009B09FA">
        <w:rPr>
          <w:sz w:val="22"/>
          <w:szCs w:val="22"/>
        </w:rPr>
        <w:t>е</w:t>
      </w:r>
      <w:r w:rsidRPr="009B09FA">
        <w:rPr>
          <w:sz w:val="22"/>
          <w:szCs w:val="22"/>
        </w:rPr>
        <w:t xml:space="preserve">уклонный рост выпуска продукции услуг, развивать спрос. </w:t>
      </w:r>
      <w:proofErr w:type="gramStart"/>
      <w:r w:rsidRPr="009B09FA">
        <w:rPr>
          <w:sz w:val="22"/>
          <w:szCs w:val="22"/>
        </w:rPr>
        <w:t xml:space="preserve">Сокращение </w:t>
      </w:r>
      <w:proofErr w:type="spellStart"/>
      <w:r w:rsidRPr="009B09FA">
        <w:rPr>
          <w:sz w:val="22"/>
          <w:szCs w:val="22"/>
        </w:rPr>
        <w:t>импортозависимости</w:t>
      </w:r>
      <w:proofErr w:type="spellEnd"/>
      <w:r w:rsidRPr="009B09FA">
        <w:rPr>
          <w:sz w:val="22"/>
          <w:szCs w:val="22"/>
        </w:rPr>
        <w:t xml:space="preserve"> и бόльшая </w:t>
      </w:r>
      <w:proofErr w:type="spellStart"/>
      <w:r w:rsidRPr="009B09FA">
        <w:rPr>
          <w:sz w:val="22"/>
          <w:szCs w:val="22"/>
        </w:rPr>
        <w:t>автономизация</w:t>
      </w:r>
      <w:proofErr w:type="spellEnd"/>
      <w:r w:rsidRPr="009B09FA">
        <w:rPr>
          <w:sz w:val="22"/>
          <w:szCs w:val="22"/>
        </w:rPr>
        <w:t xml:space="preserve"> российской экономики в условиях ограниченности мировых природных ресурсов и риска кризиса долларовой системы финансов, а также высокая емкость рынков России и ближнего зарубежья, позволяют выгодно для интересов страны рационализировать отраслевую структуру, развивать машин</w:t>
      </w:r>
      <w:r w:rsidRPr="009B09FA">
        <w:rPr>
          <w:sz w:val="22"/>
          <w:szCs w:val="22"/>
        </w:rPr>
        <w:t>о</w:t>
      </w:r>
      <w:r w:rsidRPr="009B09FA">
        <w:rPr>
          <w:sz w:val="22"/>
          <w:szCs w:val="22"/>
        </w:rPr>
        <w:t>строение, станкостроение, судостроение, авиастроение, обеспечить стабильность роста доходов бизнеса и населения, устойчивость и активность на всех рынках, включая рынок недвижимости</w:t>
      </w:r>
      <w:r>
        <w:rPr>
          <w:sz w:val="22"/>
          <w:szCs w:val="22"/>
        </w:rPr>
        <w:t>.</w:t>
      </w:r>
      <w:proofErr w:type="gramEnd"/>
    </w:p>
    <w:p w:rsidR="005D7A12" w:rsidRPr="005D5BBA" w:rsidRDefault="005D7A12" w:rsidP="005D7A12">
      <w:pPr>
        <w:tabs>
          <w:tab w:val="left" w:pos="9900"/>
        </w:tabs>
        <w:ind w:right="-34" w:firstLine="426"/>
        <w:jc w:val="center"/>
        <w:rPr>
          <w:b/>
          <w:sz w:val="22"/>
          <w:szCs w:val="22"/>
        </w:rPr>
      </w:pPr>
    </w:p>
    <w:p w:rsidR="00A51A00" w:rsidRPr="00D73D57" w:rsidRDefault="00A51A00" w:rsidP="00A51A00">
      <w:pPr>
        <w:tabs>
          <w:tab w:val="left" w:pos="9900"/>
        </w:tabs>
        <w:ind w:right="-34" w:firstLine="426"/>
        <w:jc w:val="center"/>
        <w:rPr>
          <w:b/>
          <w:sz w:val="22"/>
          <w:szCs w:val="22"/>
        </w:rPr>
      </w:pPr>
      <w:r w:rsidRPr="00D73D57">
        <w:rPr>
          <w:b/>
          <w:sz w:val="22"/>
          <w:szCs w:val="22"/>
        </w:rPr>
        <w:lastRenderedPageBreak/>
        <w:t>Тенденции и перспективы на рынке недвижимости</w:t>
      </w:r>
    </w:p>
    <w:p w:rsidR="00A51A00" w:rsidRPr="00792EB0" w:rsidRDefault="00A51A00" w:rsidP="00A51A00">
      <w:pPr>
        <w:tabs>
          <w:tab w:val="left" w:pos="9900"/>
        </w:tabs>
        <w:ind w:right="-34" w:firstLine="426"/>
        <w:jc w:val="center"/>
        <w:rPr>
          <w:b/>
          <w:sz w:val="16"/>
          <w:szCs w:val="10"/>
        </w:rPr>
      </w:pPr>
    </w:p>
    <w:p w:rsidR="00A51A00" w:rsidRPr="004373FE" w:rsidRDefault="00A51A00" w:rsidP="00A51A00">
      <w:pPr>
        <w:tabs>
          <w:tab w:val="num" w:pos="0"/>
          <w:tab w:val="left" w:pos="9900"/>
        </w:tabs>
        <w:ind w:right="-34" w:firstLine="426"/>
        <w:jc w:val="both"/>
        <w:rPr>
          <w:sz w:val="22"/>
          <w:szCs w:val="22"/>
        </w:rPr>
      </w:pPr>
      <w:r>
        <w:rPr>
          <w:sz w:val="22"/>
          <w:szCs w:val="22"/>
        </w:rPr>
        <w:t>За период январь-</w:t>
      </w:r>
      <w:r w:rsidRPr="004373FE">
        <w:rPr>
          <w:sz w:val="22"/>
          <w:szCs w:val="22"/>
        </w:rPr>
        <w:t xml:space="preserve">декабрь 2023 года в среднем по РФ отмечен рост цен недвижимости: </w:t>
      </w:r>
    </w:p>
    <w:p w:rsidR="00A51A00" w:rsidRDefault="00A51A00" w:rsidP="00A51A00">
      <w:pPr>
        <w:numPr>
          <w:ilvl w:val="0"/>
          <w:numId w:val="9"/>
        </w:numPr>
        <w:tabs>
          <w:tab w:val="num" w:pos="0"/>
        </w:tabs>
        <w:ind w:right="-1"/>
        <w:jc w:val="both"/>
        <w:rPr>
          <w:sz w:val="22"/>
          <w:szCs w:val="22"/>
        </w:rPr>
      </w:pPr>
      <w:r>
        <w:rPr>
          <w:sz w:val="22"/>
          <w:szCs w:val="22"/>
        </w:rPr>
        <w:t>новых квартир – на 14,4%;</w:t>
      </w:r>
    </w:p>
    <w:p w:rsidR="00A51A00" w:rsidRPr="004373FE" w:rsidRDefault="00A51A00" w:rsidP="00A51A00">
      <w:pPr>
        <w:numPr>
          <w:ilvl w:val="0"/>
          <w:numId w:val="9"/>
        </w:numPr>
        <w:tabs>
          <w:tab w:val="num" w:pos="0"/>
        </w:tabs>
        <w:ind w:right="-1"/>
        <w:jc w:val="both"/>
        <w:rPr>
          <w:sz w:val="22"/>
          <w:szCs w:val="22"/>
        </w:rPr>
      </w:pPr>
      <w:r w:rsidRPr="004373FE">
        <w:rPr>
          <w:sz w:val="22"/>
          <w:szCs w:val="22"/>
        </w:rPr>
        <w:t>квартир вторичного рынка – на 13,4%</w:t>
      </w:r>
      <w:r>
        <w:rPr>
          <w:sz w:val="22"/>
          <w:szCs w:val="22"/>
        </w:rPr>
        <w:t>;</w:t>
      </w:r>
      <w:r w:rsidRPr="004373FE">
        <w:rPr>
          <w:sz w:val="22"/>
          <w:szCs w:val="22"/>
        </w:rPr>
        <w:t xml:space="preserve"> </w:t>
      </w:r>
    </w:p>
    <w:p w:rsidR="00A51A00" w:rsidRPr="004373FE" w:rsidRDefault="00A51A00" w:rsidP="00A51A00">
      <w:pPr>
        <w:numPr>
          <w:ilvl w:val="0"/>
          <w:numId w:val="9"/>
        </w:numPr>
        <w:tabs>
          <w:tab w:val="num" w:pos="0"/>
        </w:tabs>
        <w:ind w:right="-1"/>
        <w:jc w:val="both"/>
        <w:rPr>
          <w:sz w:val="22"/>
          <w:szCs w:val="22"/>
        </w:rPr>
      </w:pPr>
      <w:r w:rsidRPr="004373FE">
        <w:rPr>
          <w:sz w:val="22"/>
          <w:szCs w:val="22"/>
        </w:rPr>
        <w:t>и</w:t>
      </w:r>
      <w:r>
        <w:rPr>
          <w:sz w:val="22"/>
          <w:szCs w:val="22"/>
        </w:rPr>
        <w:t>ндивидуальных домов – на 14,3%;</w:t>
      </w:r>
    </w:p>
    <w:p w:rsidR="00A51A00" w:rsidRPr="004373FE" w:rsidRDefault="00A51A00" w:rsidP="00A51A00">
      <w:pPr>
        <w:numPr>
          <w:ilvl w:val="0"/>
          <w:numId w:val="9"/>
        </w:numPr>
        <w:tabs>
          <w:tab w:val="num" w:pos="0"/>
        </w:tabs>
        <w:ind w:right="-1"/>
        <w:jc w:val="both"/>
        <w:rPr>
          <w:sz w:val="22"/>
          <w:szCs w:val="22"/>
        </w:rPr>
      </w:pPr>
      <w:r w:rsidRPr="004373FE">
        <w:rPr>
          <w:sz w:val="22"/>
          <w:szCs w:val="22"/>
        </w:rPr>
        <w:t>земельных участков для жил</w:t>
      </w:r>
      <w:r>
        <w:rPr>
          <w:sz w:val="22"/>
          <w:szCs w:val="22"/>
        </w:rPr>
        <w:t>ищного строительства – на 9,2%;</w:t>
      </w:r>
    </w:p>
    <w:p w:rsidR="00A51A00" w:rsidRPr="004373FE" w:rsidRDefault="00A51A00" w:rsidP="00A51A00">
      <w:pPr>
        <w:numPr>
          <w:ilvl w:val="0"/>
          <w:numId w:val="9"/>
        </w:numPr>
        <w:tabs>
          <w:tab w:val="num" w:pos="0"/>
        </w:tabs>
        <w:ind w:right="-1"/>
        <w:jc w:val="both"/>
        <w:rPr>
          <w:sz w:val="22"/>
          <w:szCs w:val="22"/>
        </w:rPr>
      </w:pPr>
      <w:r w:rsidRPr="004373FE">
        <w:rPr>
          <w:sz w:val="22"/>
          <w:szCs w:val="22"/>
        </w:rPr>
        <w:t>торгов</w:t>
      </w:r>
      <w:r>
        <w:rPr>
          <w:sz w:val="22"/>
          <w:szCs w:val="22"/>
        </w:rPr>
        <w:t>ых помещений и зданий – на 8,1%;</w:t>
      </w:r>
    </w:p>
    <w:p w:rsidR="00A51A00" w:rsidRPr="004373FE" w:rsidRDefault="00A51A00" w:rsidP="00A51A00">
      <w:pPr>
        <w:numPr>
          <w:ilvl w:val="0"/>
          <w:numId w:val="9"/>
        </w:numPr>
        <w:tabs>
          <w:tab w:val="num" w:pos="0"/>
        </w:tabs>
        <w:ind w:right="-1"/>
        <w:jc w:val="both"/>
        <w:rPr>
          <w:sz w:val="22"/>
          <w:szCs w:val="22"/>
        </w:rPr>
      </w:pPr>
      <w:r w:rsidRPr="004373FE">
        <w:rPr>
          <w:sz w:val="22"/>
          <w:szCs w:val="22"/>
        </w:rPr>
        <w:t>административн</w:t>
      </w:r>
      <w:r>
        <w:rPr>
          <w:sz w:val="22"/>
          <w:szCs w:val="22"/>
        </w:rPr>
        <w:t>ых помещений и зданий – на 7,1%;</w:t>
      </w:r>
    </w:p>
    <w:p w:rsidR="00A51A00" w:rsidRPr="004373FE" w:rsidRDefault="00A51A00" w:rsidP="00A51A00">
      <w:pPr>
        <w:numPr>
          <w:ilvl w:val="0"/>
          <w:numId w:val="9"/>
        </w:numPr>
        <w:tabs>
          <w:tab w:val="num" w:pos="0"/>
        </w:tabs>
        <w:ind w:right="-1"/>
        <w:jc w:val="both"/>
        <w:rPr>
          <w:sz w:val="22"/>
          <w:szCs w:val="22"/>
        </w:rPr>
      </w:pPr>
      <w:r w:rsidRPr="004373FE">
        <w:rPr>
          <w:sz w:val="22"/>
          <w:szCs w:val="22"/>
        </w:rPr>
        <w:t>складски</w:t>
      </w:r>
      <w:r>
        <w:rPr>
          <w:sz w:val="22"/>
          <w:szCs w:val="22"/>
        </w:rPr>
        <w:t>х помещений и зданий – на 11,3%;</w:t>
      </w:r>
    </w:p>
    <w:p w:rsidR="00A51A00" w:rsidRDefault="00A51A00" w:rsidP="00A51A00">
      <w:pPr>
        <w:numPr>
          <w:ilvl w:val="0"/>
          <w:numId w:val="9"/>
        </w:numPr>
        <w:ind w:right="-1"/>
        <w:jc w:val="both"/>
        <w:rPr>
          <w:sz w:val="22"/>
          <w:szCs w:val="22"/>
        </w:rPr>
      </w:pPr>
      <w:r w:rsidRPr="004373FE">
        <w:rPr>
          <w:sz w:val="22"/>
          <w:szCs w:val="22"/>
        </w:rPr>
        <w:t>производственных помещений и зданий – на 7,0%.</w:t>
      </w:r>
    </w:p>
    <w:p w:rsidR="00A51A00" w:rsidRPr="004373FE" w:rsidRDefault="00A51A00" w:rsidP="00A51A00">
      <w:pPr>
        <w:tabs>
          <w:tab w:val="num" w:pos="0"/>
          <w:tab w:val="left" w:pos="9900"/>
        </w:tabs>
        <w:ind w:right="-34" w:firstLine="426"/>
        <w:jc w:val="both"/>
        <w:rPr>
          <w:sz w:val="22"/>
          <w:szCs w:val="22"/>
        </w:rPr>
      </w:pPr>
      <w:r w:rsidRPr="00810098">
        <w:rPr>
          <w:sz w:val="22"/>
          <w:szCs w:val="22"/>
        </w:rPr>
        <w:t xml:space="preserve">По данным </w:t>
      </w:r>
      <w:proofErr w:type="spellStart"/>
      <w:r w:rsidRPr="00810098">
        <w:rPr>
          <w:sz w:val="22"/>
          <w:szCs w:val="22"/>
        </w:rPr>
        <w:t>Росреестра</w:t>
      </w:r>
      <w:proofErr w:type="spellEnd"/>
      <w:r w:rsidRPr="00810098">
        <w:rPr>
          <w:sz w:val="22"/>
          <w:szCs w:val="22"/>
        </w:rPr>
        <w:t>, за январь-март 2024 года заключено 179</w:t>
      </w:r>
      <w:r>
        <w:rPr>
          <w:sz w:val="22"/>
          <w:szCs w:val="22"/>
        </w:rPr>
        <w:t> </w:t>
      </w:r>
      <w:r w:rsidRPr="00810098">
        <w:rPr>
          <w:sz w:val="22"/>
          <w:szCs w:val="22"/>
        </w:rPr>
        <w:t>687</w:t>
      </w:r>
      <w:r>
        <w:rPr>
          <w:sz w:val="22"/>
          <w:szCs w:val="22"/>
        </w:rPr>
        <w:t xml:space="preserve"> </w:t>
      </w:r>
      <w:r w:rsidRPr="00810098">
        <w:rPr>
          <w:sz w:val="22"/>
          <w:szCs w:val="22"/>
        </w:rPr>
        <w:t>договоров участия в долевом строительстве нового жилья, что на 10 %</w:t>
      </w:r>
      <w:r w:rsidR="00834DA9">
        <w:rPr>
          <w:sz w:val="22"/>
          <w:szCs w:val="22"/>
        </w:rPr>
        <w:t xml:space="preserve"> </w:t>
      </w:r>
      <w:r w:rsidRPr="00810098">
        <w:rPr>
          <w:sz w:val="22"/>
          <w:szCs w:val="22"/>
        </w:rPr>
        <w:t>больше, чем за тот же период 2023 года</w:t>
      </w:r>
      <w:r w:rsidRPr="004373FE">
        <w:rPr>
          <w:sz w:val="22"/>
          <w:szCs w:val="22"/>
        </w:rPr>
        <w:t xml:space="preserve">. </w:t>
      </w:r>
    </w:p>
    <w:p w:rsidR="00834DA9" w:rsidRPr="00834DA9" w:rsidRDefault="00834DA9" w:rsidP="00834DA9">
      <w:pPr>
        <w:tabs>
          <w:tab w:val="num" w:pos="0"/>
          <w:tab w:val="left" w:pos="9900"/>
        </w:tabs>
        <w:ind w:right="-34" w:firstLine="426"/>
        <w:jc w:val="both"/>
        <w:rPr>
          <w:sz w:val="22"/>
          <w:szCs w:val="22"/>
        </w:rPr>
      </w:pPr>
      <w:r w:rsidRPr="00834DA9">
        <w:rPr>
          <w:sz w:val="22"/>
          <w:szCs w:val="22"/>
        </w:rPr>
        <w:t>Рост рынка новостроек был обусловлен началом восстановления роста экономики и доходов нас</w:t>
      </w:r>
      <w:r w:rsidRPr="00834DA9">
        <w:rPr>
          <w:sz w:val="22"/>
          <w:szCs w:val="22"/>
        </w:rPr>
        <w:t>е</w:t>
      </w:r>
      <w:r w:rsidRPr="00834DA9">
        <w:rPr>
          <w:sz w:val="22"/>
          <w:szCs w:val="22"/>
        </w:rPr>
        <w:t>ления, льготными ипотечными программами, долгосрочными программами комплексного развития те</w:t>
      </w:r>
      <w:r w:rsidRPr="00834DA9">
        <w:rPr>
          <w:sz w:val="22"/>
          <w:szCs w:val="22"/>
        </w:rPr>
        <w:t>р</w:t>
      </w:r>
      <w:r w:rsidRPr="00834DA9">
        <w:rPr>
          <w:sz w:val="22"/>
          <w:szCs w:val="22"/>
        </w:rPr>
        <w:t>риторий и программами строительства новой инженерной инфраструктуры на фоне обесценивания ру</w:t>
      </w:r>
      <w:r w:rsidRPr="00834DA9">
        <w:rPr>
          <w:sz w:val="22"/>
          <w:szCs w:val="22"/>
        </w:rPr>
        <w:t>б</w:t>
      </w:r>
      <w:r w:rsidRPr="00834DA9">
        <w:rPr>
          <w:sz w:val="22"/>
          <w:szCs w:val="22"/>
        </w:rPr>
        <w:t>ля и общего роста цен практически на все товары.</w:t>
      </w:r>
    </w:p>
    <w:p w:rsidR="00834DA9" w:rsidRPr="00834DA9" w:rsidRDefault="00834DA9" w:rsidP="00834DA9">
      <w:pPr>
        <w:tabs>
          <w:tab w:val="num" w:pos="0"/>
          <w:tab w:val="left" w:pos="9900"/>
        </w:tabs>
        <w:ind w:right="-34" w:firstLine="426"/>
        <w:jc w:val="both"/>
        <w:rPr>
          <w:sz w:val="22"/>
          <w:szCs w:val="22"/>
        </w:rPr>
      </w:pPr>
      <w:r w:rsidRPr="00834DA9">
        <w:rPr>
          <w:sz w:val="22"/>
          <w:szCs w:val="22"/>
        </w:rPr>
        <w:t>Рынок вторичного жилья в части спроса и ценообразования ориентируется на рынок новостроек и также растёт. Вместе с тем, отмечается тренд на отставание от «</w:t>
      </w:r>
      <w:proofErr w:type="spellStart"/>
      <w:r w:rsidRPr="00834DA9">
        <w:rPr>
          <w:sz w:val="22"/>
          <w:szCs w:val="22"/>
        </w:rPr>
        <w:t>первички</w:t>
      </w:r>
      <w:proofErr w:type="spellEnd"/>
      <w:r w:rsidRPr="00834DA9">
        <w:rPr>
          <w:sz w:val="22"/>
          <w:szCs w:val="22"/>
        </w:rPr>
        <w:t>» в связи с тем, что основная масса потенциальных покупателей (в основном это молодежь) больше ориентируется на новое жильё с привлечением государственных ипотечных программ. Кроме того, здания старой постройки часто уст</w:t>
      </w:r>
      <w:r w:rsidRPr="00834DA9">
        <w:rPr>
          <w:sz w:val="22"/>
          <w:szCs w:val="22"/>
        </w:rPr>
        <w:t>а</w:t>
      </w:r>
      <w:r w:rsidRPr="00834DA9">
        <w:rPr>
          <w:sz w:val="22"/>
          <w:szCs w:val="22"/>
        </w:rPr>
        <w:t>рели в части архитектуры и планировки, в части функциональных свойств, подверглись неустранимому физическому износу, что естественно отражается в снижении спроса на квартиры старого фонда.</w:t>
      </w:r>
    </w:p>
    <w:p w:rsidR="00834DA9" w:rsidRPr="00834DA9" w:rsidRDefault="00834DA9" w:rsidP="00834DA9">
      <w:pPr>
        <w:tabs>
          <w:tab w:val="num" w:pos="0"/>
          <w:tab w:val="left" w:pos="9900"/>
        </w:tabs>
        <w:ind w:right="-34" w:firstLine="426"/>
        <w:jc w:val="both"/>
        <w:rPr>
          <w:sz w:val="22"/>
          <w:szCs w:val="22"/>
        </w:rPr>
      </w:pPr>
      <w:r w:rsidRPr="00834DA9">
        <w:rPr>
          <w:sz w:val="22"/>
          <w:szCs w:val="22"/>
        </w:rPr>
        <w:t xml:space="preserve">Рынок коммерческой недвижимости достаточно стабилен, </w:t>
      </w:r>
      <w:proofErr w:type="gramStart"/>
      <w:r w:rsidRPr="00834DA9">
        <w:rPr>
          <w:sz w:val="22"/>
          <w:szCs w:val="22"/>
        </w:rPr>
        <w:t>однако</w:t>
      </w:r>
      <w:proofErr w:type="gramEnd"/>
      <w:r w:rsidRPr="00834DA9">
        <w:rPr>
          <w:sz w:val="22"/>
          <w:szCs w:val="22"/>
        </w:rPr>
        <w:t xml:space="preserve"> </w:t>
      </w:r>
      <w:proofErr w:type="spellStart"/>
      <w:r w:rsidRPr="00834DA9">
        <w:rPr>
          <w:sz w:val="22"/>
          <w:szCs w:val="22"/>
        </w:rPr>
        <w:t>низкоактивен</w:t>
      </w:r>
      <w:proofErr w:type="spellEnd"/>
      <w:r w:rsidRPr="00834DA9">
        <w:rPr>
          <w:sz w:val="22"/>
          <w:szCs w:val="22"/>
        </w:rPr>
        <w:t xml:space="preserve"> по причине пока ещё низкой активности предпринимательства. Вместе с тем, на фоне структурных изменений в эконом</w:t>
      </w:r>
      <w:r w:rsidRPr="00834DA9">
        <w:rPr>
          <w:sz w:val="22"/>
          <w:szCs w:val="22"/>
        </w:rPr>
        <w:t>и</w:t>
      </w:r>
      <w:r w:rsidRPr="00834DA9">
        <w:rPr>
          <w:sz w:val="22"/>
          <w:szCs w:val="22"/>
        </w:rPr>
        <w:t xml:space="preserve">ке и роста макроэкономических показателей наблюдается активизация рынка в отраслях </w:t>
      </w:r>
      <w:proofErr w:type="spellStart"/>
      <w:r w:rsidRPr="00834DA9">
        <w:rPr>
          <w:sz w:val="22"/>
          <w:szCs w:val="22"/>
        </w:rPr>
        <w:t>импортозам</w:t>
      </w:r>
      <w:r w:rsidRPr="00834DA9">
        <w:rPr>
          <w:sz w:val="22"/>
          <w:szCs w:val="22"/>
        </w:rPr>
        <w:t>е</w:t>
      </w:r>
      <w:r w:rsidRPr="00834DA9">
        <w:rPr>
          <w:sz w:val="22"/>
          <w:szCs w:val="22"/>
        </w:rPr>
        <w:t>щения</w:t>
      </w:r>
      <w:proofErr w:type="spellEnd"/>
      <w:r w:rsidRPr="00834DA9">
        <w:rPr>
          <w:sz w:val="22"/>
          <w:szCs w:val="22"/>
        </w:rPr>
        <w:t>. Остается стабильно активным рынок складской недвижимости. С восстановлением экономич</w:t>
      </w:r>
      <w:r w:rsidRPr="00834DA9">
        <w:rPr>
          <w:sz w:val="22"/>
          <w:szCs w:val="22"/>
        </w:rPr>
        <w:t>е</w:t>
      </w:r>
      <w:r w:rsidRPr="00834DA9">
        <w:rPr>
          <w:sz w:val="22"/>
          <w:szCs w:val="22"/>
        </w:rPr>
        <w:t xml:space="preserve">ской стабильности восстановилась и развивается розничная торговля, </w:t>
      </w:r>
      <w:bookmarkStart w:id="56" w:name="_GoBack"/>
      <w:bookmarkEnd w:id="56"/>
      <w:r w:rsidRPr="00834DA9">
        <w:rPr>
          <w:sz w:val="22"/>
          <w:szCs w:val="22"/>
        </w:rPr>
        <w:t>сфера общественного питания, сфера бытовых услуг.</w:t>
      </w:r>
    </w:p>
    <w:p w:rsidR="00A51A00" w:rsidRDefault="00834DA9" w:rsidP="00834DA9">
      <w:pPr>
        <w:tabs>
          <w:tab w:val="num" w:pos="0"/>
          <w:tab w:val="left" w:pos="9900"/>
        </w:tabs>
        <w:ind w:right="-34" w:firstLine="426"/>
        <w:jc w:val="both"/>
        <w:rPr>
          <w:sz w:val="22"/>
          <w:szCs w:val="22"/>
        </w:rPr>
      </w:pPr>
      <w:r w:rsidRPr="00834DA9">
        <w:rPr>
          <w:sz w:val="22"/>
          <w:szCs w:val="22"/>
        </w:rPr>
        <w:t>Рынок земельных участков достаточно стабилен и развивается в категории земель населенных пун</w:t>
      </w:r>
      <w:r w:rsidRPr="00834DA9">
        <w:rPr>
          <w:sz w:val="22"/>
          <w:szCs w:val="22"/>
        </w:rPr>
        <w:t>к</w:t>
      </w:r>
      <w:r w:rsidRPr="00834DA9">
        <w:rPr>
          <w:sz w:val="22"/>
          <w:szCs w:val="22"/>
        </w:rPr>
        <w:t>тов: для жилищного строительства: многоквартирного строительства, индивидуального жилья, дачного и садового строительства. Востребованы земли на узловых местах: для розничной торговли, для автосе</w:t>
      </w:r>
      <w:r w:rsidRPr="00834DA9">
        <w:rPr>
          <w:sz w:val="22"/>
          <w:szCs w:val="22"/>
        </w:rPr>
        <w:t>р</w:t>
      </w:r>
      <w:r w:rsidRPr="00834DA9">
        <w:rPr>
          <w:sz w:val="22"/>
          <w:szCs w:val="22"/>
        </w:rPr>
        <w:t>виса, для сете</w:t>
      </w:r>
      <w:r>
        <w:rPr>
          <w:sz w:val="22"/>
          <w:szCs w:val="22"/>
        </w:rPr>
        <w:t>вых автозаправок, в пригородах –</w:t>
      </w:r>
      <w:r w:rsidRPr="00834DA9">
        <w:rPr>
          <w:sz w:val="22"/>
          <w:szCs w:val="22"/>
        </w:rPr>
        <w:t xml:space="preserve"> для качественных современных складов. Эти направл</w:t>
      </w:r>
      <w:r w:rsidRPr="00834DA9">
        <w:rPr>
          <w:sz w:val="22"/>
          <w:szCs w:val="22"/>
        </w:rPr>
        <w:t>е</w:t>
      </w:r>
      <w:r w:rsidRPr="00834DA9">
        <w:rPr>
          <w:sz w:val="22"/>
          <w:szCs w:val="22"/>
        </w:rPr>
        <w:t>ния бизнеса недостаточно развиты и имеют большую перспективу. Участки для других целей пока мало востребованы, за исключением участков, выбранных для комплексного развития территорий в рамках реализации государственных программ развития. Ожидают своей перспективы участки в пригородах, обеспеченные энергией и другими коммуникациями, для размещения промышленного и сельскохозяйс</w:t>
      </w:r>
      <w:r w:rsidRPr="00834DA9">
        <w:rPr>
          <w:sz w:val="22"/>
          <w:szCs w:val="22"/>
        </w:rPr>
        <w:t>т</w:t>
      </w:r>
      <w:r w:rsidRPr="00834DA9">
        <w:rPr>
          <w:sz w:val="22"/>
          <w:szCs w:val="22"/>
        </w:rPr>
        <w:t xml:space="preserve">венного производства, крупных </w:t>
      </w:r>
      <w:proofErr w:type="spellStart"/>
      <w:r w:rsidRPr="00834DA9">
        <w:rPr>
          <w:sz w:val="22"/>
          <w:szCs w:val="22"/>
        </w:rPr>
        <w:t>логистических</w:t>
      </w:r>
      <w:proofErr w:type="spellEnd"/>
      <w:r w:rsidRPr="00834DA9">
        <w:rPr>
          <w:sz w:val="22"/>
          <w:szCs w:val="22"/>
        </w:rPr>
        <w:t xml:space="preserve"> центров</w:t>
      </w:r>
      <w:r w:rsidR="00A51A00">
        <w:rPr>
          <w:sz w:val="22"/>
          <w:szCs w:val="22"/>
        </w:rPr>
        <w:t>.</w:t>
      </w:r>
    </w:p>
    <w:p w:rsidR="00A51A00" w:rsidRPr="00792EB0" w:rsidRDefault="00A51A00" w:rsidP="00A51A00">
      <w:pPr>
        <w:tabs>
          <w:tab w:val="num" w:pos="0"/>
          <w:tab w:val="left" w:pos="9900"/>
        </w:tabs>
        <w:ind w:right="-34" w:firstLine="426"/>
        <w:jc w:val="both"/>
        <w:rPr>
          <w:sz w:val="16"/>
          <w:szCs w:val="16"/>
        </w:rPr>
      </w:pPr>
    </w:p>
    <w:p w:rsidR="00A51A00" w:rsidRPr="00D73D57" w:rsidRDefault="00A51A00" w:rsidP="00A51A00">
      <w:pPr>
        <w:tabs>
          <w:tab w:val="left" w:pos="9900"/>
        </w:tabs>
        <w:ind w:right="-34" w:firstLine="426"/>
        <w:jc w:val="center"/>
        <w:rPr>
          <w:b/>
          <w:sz w:val="22"/>
          <w:szCs w:val="22"/>
        </w:rPr>
      </w:pPr>
      <w:r w:rsidRPr="00D73D57">
        <w:rPr>
          <w:b/>
          <w:sz w:val="22"/>
          <w:szCs w:val="22"/>
        </w:rPr>
        <w:t>Основные выводы и перспективы рынка недвижимости</w:t>
      </w:r>
    </w:p>
    <w:p w:rsidR="00A51A00" w:rsidRPr="00792EB0" w:rsidRDefault="00A51A00" w:rsidP="00A51A00">
      <w:pPr>
        <w:tabs>
          <w:tab w:val="left" w:pos="9900"/>
        </w:tabs>
        <w:ind w:right="-34" w:firstLine="426"/>
        <w:jc w:val="center"/>
        <w:rPr>
          <w:b/>
          <w:sz w:val="16"/>
          <w:szCs w:val="16"/>
        </w:rPr>
      </w:pPr>
    </w:p>
    <w:p w:rsidR="00834DA9" w:rsidRPr="00834DA9" w:rsidRDefault="00A51A00" w:rsidP="00834DA9">
      <w:pPr>
        <w:tabs>
          <w:tab w:val="num" w:pos="0"/>
          <w:tab w:val="left" w:pos="9900"/>
        </w:tabs>
        <w:ind w:right="-34" w:firstLine="426"/>
        <w:jc w:val="both"/>
        <w:rPr>
          <w:sz w:val="22"/>
          <w:szCs w:val="22"/>
        </w:rPr>
      </w:pPr>
      <w:r w:rsidRPr="00810098">
        <w:rPr>
          <w:sz w:val="22"/>
          <w:szCs w:val="22"/>
        </w:rPr>
        <w:t>1.</w:t>
      </w:r>
      <w:r w:rsidR="00834DA9">
        <w:rPr>
          <w:sz w:val="22"/>
          <w:szCs w:val="22"/>
        </w:rPr>
        <w:t xml:space="preserve"> </w:t>
      </w:r>
      <w:r w:rsidR="00834DA9" w:rsidRPr="00834DA9">
        <w:rPr>
          <w:sz w:val="22"/>
          <w:szCs w:val="22"/>
        </w:rPr>
        <w:t>Большая территория страны, полная обеспеченность энергией, всеми необходимыми минералами и ресурсами дают несравнимую с другими странами возможность инвестирования и развития энергое</w:t>
      </w:r>
      <w:r w:rsidR="00834DA9" w:rsidRPr="00834DA9">
        <w:rPr>
          <w:sz w:val="22"/>
          <w:szCs w:val="22"/>
        </w:rPr>
        <w:t>м</w:t>
      </w:r>
      <w:r w:rsidR="00834DA9" w:rsidRPr="00834DA9">
        <w:rPr>
          <w:sz w:val="22"/>
          <w:szCs w:val="22"/>
        </w:rPr>
        <w:t>ких производств, промышленности стройматериалов, строительства жилья, складов, объектов торговли и сферы услуг, коммунальных и других вспомогательных зданий, инженерной инфраструктуры и тран</w:t>
      </w:r>
      <w:r w:rsidR="00834DA9" w:rsidRPr="00834DA9">
        <w:rPr>
          <w:sz w:val="22"/>
          <w:szCs w:val="22"/>
        </w:rPr>
        <w:t>с</w:t>
      </w:r>
      <w:r w:rsidR="00834DA9" w:rsidRPr="00834DA9">
        <w:rPr>
          <w:sz w:val="22"/>
          <w:szCs w:val="22"/>
        </w:rPr>
        <w:t>портных коммуникаций.</w:t>
      </w:r>
    </w:p>
    <w:p w:rsidR="00834DA9" w:rsidRPr="00834DA9" w:rsidRDefault="00834DA9" w:rsidP="00834DA9">
      <w:pPr>
        <w:tabs>
          <w:tab w:val="num" w:pos="0"/>
          <w:tab w:val="left" w:pos="9900"/>
        </w:tabs>
        <w:ind w:right="-34" w:firstLine="426"/>
        <w:jc w:val="both"/>
        <w:rPr>
          <w:sz w:val="22"/>
          <w:szCs w:val="22"/>
        </w:rPr>
      </w:pPr>
      <w:r w:rsidRPr="00834DA9">
        <w:rPr>
          <w:sz w:val="22"/>
          <w:szCs w:val="22"/>
        </w:rPr>
        <w:t>По мере развития общества, экономики, рынка недвижимости и строительных технологий предъя</w:t>
      </w:r>
      <w:r w:rsidRPr="00834DA9">
        <w:rPr>
          <w:sz w:val="22"/>
          <w:szCs w:val="22"/>
        </w:rPr>
        <w:t>в</w:t>
      </w:r>
      <w:r w:rsidRPr="00834DA9">
        <w:rPr>
          <w:sz w:val="22"/>
          <w:szCs w:val="22"/>
        </w:rPr>
        <w:t>ляются повышенные требования к качеству строительства, к функциональным и эксплуатационным свойствам зданий, к инженерной инфраструктуре и благоустройству населенных пунктов. Коррекция и баланс цен способствуют здоровой конкуренции на рынке, повышению качества строительных матери</w:t>
      </w:r>
      <w:r w:rsidRPr="00834DA9">
        <w:rPr>
          <w:sz w:val="22"/>
          <w:szCs w:val="22"/>
        </w:rPr>
        <w:t>а</w:t>
      </w:r>
      <w:r w:rsidRPr="00834DA9">
        <w:rPr>
          <w:sz w:val="22"/>
          <w:szCs w:val="22"/>
        </w:rPr>
        <w:t>лов, качества строительства и степени готовности объектов, сдаваемых в эксплуатацию, а рост цен н</w:t>
      </w:r>
      <w:r w:rsidRPr="00834DA9">
        <w:rPr>
          <w:sz w:val="22"/>
          <w:szCs w:val="22"/>
        </w:rPr>
        <w:t>е</w:t>
      </w:r>
      <w:r w:rsidRPr="00834DA9">
        <w:rPr>
          <w:sz w:val="22"/>
          <w:szCs w:val="22"/>
        </w:rPr>
        <w:t>движимости стимулирует деловую и инвестиционную активность.</w:t>
      </w:r>
    </w:p>
    <w:p w:rsidR="00834DA9" w:rsidRPr="00834DA9" w:rsidRDefault="00834DA9" w:rsidP="00834DA9">
      <w:pPr>
        <w:tabs>
          <w:tab w:val="num" w:pos="0"/>
          <w:tab w:val="left" w:pos="9900"/>
        </w:tabs>
        <w:ind w:right="-34" w:firstLine="426"/>
        <w:jc w:val="both"/>
        <w:rPr>
          <w:sz w:val="22"/>
          <w:szCs w:val="22"/>
        </w:rPr>
      </w:pPr>
      <w:r w:rsidRPr="00834DA9">
        <w:rPr>
          <w:sz w:val="22"/>
          <w:szCs w:val="22"/>
        </w:rPr>
        <w:t>Активное участие государства в формировании сбалансированной отраслевой структуры эконом</w:t>
      </w:r>
      <w:r w:rsidRPr="00834DA9">
        <w:rPr>
          <w:sz w:val="22"/>
          <w:szCs w:val="22"/>
        </w:rPr>
        <w:t>и</w:t>
      </w:r>
      <w:r w:rsidRPr="00834DA9">
        <w:rPr>
          <w:sz w:val="22"/>
          <w:szCs w:val="22"/>
        </w:rPr>
        <w:t>ки, менее зависимой от внешних рисков, позволило перейти к стабильному росту доходов, к восстано</w:t>
      </w:r>
      <w:r w:rsidRPr="00834DA9">
        <w:rPr>
          <w:sz w:val="22"/>
          <w:szCs w:val="22"/>
        </w:rPr>
        <w:t>в</w:t>
      </w:r>
      <w:r w:rsidRPr="00834DA9">
        <w:rPr>
          <w:sz w:val="22"/>
          <w:szCs w:val="22"/>
        </w:rPr>
        <w:t>лению деловой активности, восстановлению спроса на новые и реконструированные объекты недвиж</w:t>
      </w:r>
      <w:r w:rsidRPr="00834DA9">
        <w:rPr>
          <w:sz w:val="22"/>
          <w:szCs w:val="22"/>
        </w:rPr>
        <w:t>и</w:t>
      </w:r>
      <w:r w:rsidRPr="00834DA9">
        <w:rPr>
          <w:sz w:val="22"/>
          <w:szCs w:val="22"/>
        </w:rPr>
        <w:t>мости. Востребованы комфортабельные квартиры и индивидуальные жилые дома, обеспеченные разв</w:t>
      </w:r>
      <w:r w:rsidRPr="00834DA9">
        <w:rPr>
          <w:sz w:val="22"/>
          <w:szCs w:val="22"/>
        </w:rPr>
        <w:t>и</w:t>
      </w:r>
      <w:r w:rsidRPr="00834DA9">
        <w:rPr>
          <w:sz w:val="22"/>
          <w:szCs w:val="22"/>
        </w:rPr>
        <w:lastRenderedPageBreak/>
        <w:t xml:space="preserve">той социальной и инженерной инфраструктурой, с возможностью </w:t>
      </w:r>
      <w:proofErr w:type="spellStart"/>
      <w:r w:rsidRPr="00834DA9">
        <w:rPr>
          <w:sz w:val="22"/>
          <w:szCs w:val="22"/>
        </w:rPr>
        <w:t>онлайн-работы</w:t>
      </w:r>
      <w:proofErr w:type="spellEnd"/>
      <w:r w:rsidRPr="00834DA9">
        <w:rPr>
          <w:sz w:val="22"/>
          <w:szCs w:val="22"/>
        </w:rPr>
        <w:t xml:space="preserve"> и полноценного отд</w:t>
      </w:r>
      <w:r w:rsidRPr="00834DA9">
        <w:rPr>
          <w:sz w:val="22"/>
          <w:szCs w:val="22"/>
        </w:rPr>
        <w:t>ы</w:t>
      </w:r>
      <w:r w:rsidRPr="00834DA9">
        <w:rPr>
          <w:sz w:val="22"/>
          <w:szCs w:val="22"/>
        </w:rPr>
        <w:t>ха, уличных прогулок и занятий спортом.</w:t>
      </w:r>
    </w:p>
    <w:p w:rsidR="00834DA9" w:rsidRPr="00834DA9" w:rsidRDefault="00834DA9" w:rsidP="00834DA9">
      <w:pPr>
        <w:tabs>
          <w:tab w:val="num" w:pos="0"/>
          <w:tab w:val="left" w:pos="9900"/>
        </w:tabs>
        <w:ind w:right="-34" w:firstLine="426"/>
        <w:jc w:val="both"/>
        <w:rPr>
          <w:sz w:val="22"/>
          <w:szCs w:val="22"/>
        </w:rPr>
      </w:pPr>
      <w:proofErr w:type="gramStart"/>
      <w:r w:rsidRPr="00834DA9">
        <w:rPr>
          <w:sz w:val="22"/>
          <w:szCs w:val="22"/>
        </w:rPr>
        <w:t>Ситуация с быстрым распространением пандемии и закрытием границ стран в 2020 году, геопол</w:t>
      </w:r>
      <w:r w:rsidRPr="00834DA9">
        <w:rPr>
          <w:sz w:val="22"/>
          <w:szCs w:val="22"/>
        </w:rPr>
        <w:t>и</w:t>
      </w:r>
      <w:r w:rsidRPr="00834DA9">
        <w:rPr>
          <w:sz w:val="22"/>
          <w:szCs w:val="22"/>
        </w:rPr>
        <w:t>тические противоречия и конфликты показали большие перспективы развития внутреннего туризма, и</w:t>
      </w:r>
      <w:r w:rsidRPr="00834DA9">
        <w:rPr>
          <w:sz w:val="22"/>
          <w:szCs w:val="22"/>
        </w:rPr>
        <w:t>н</w:t>
      </w:r>
      <w:r w:rsidRPr="00834DA9">
        <w:rPr>
          <w:sz w:val="22"/>
          <w:szCs w:val="22"/>
        </w:rPr>
        <w:t>дустрии краткосрочного отдыха выходного дня, водного отдыха и спорта, что влечёт за собой развитие и строительство качественной отечественной рекреационной инфраструктуры (гостиницы, дома отдыха и санатории, пляжи, аквапарки и аттракционы, внутренние дороги, придорожный и прибрежный сервис, рекреационное благоустройство и</w:t>
      </w:r>
      <w:proofErr w:type="gramEnd"/>
      <w:r w:rsidRPr="00834DA9">
        <w:rPr>
          <w:sz w:val="22"/>
          <w:szCs w:val="22"/>
        </w:rPr>
        <w:t xml:space="preserve"> инфраструктура населенных пунктов).</w:t>
      </w:r>
    </w:p>
    <w:p w:rsidR="00834DA9" w:rsidRPr="00834DA9" w:rsidRDefault="00834DA9" w:rsidP="00834DA9">
      <w:pPr>
        <w:tabs>
          <w:tab w:val="num" w:pos="0"/>
          <w:tab w:val="left" w:pos="9900"/>
        </w:tabs>
        <w:ind w:right="-34" w:firstLine="426"/>
        <w:jc w:val="both"/>
        <w:rPr>
          <w:sz w:val="22"/>
          <w:szCs w:val="22"/>
        </w:rPr>
      </w:pPr>
      <w:r w:rsidRPr="00834DA9">
        <w:rPr>
          <w:sz w:val="22"/>
          <w:szCs w:val="22"/>
        </w:rPr>
        <w:t>2.</w:t>
      </w:r>
      <w:r>
        <w:rPr>
          <w:sz w:val="22"/>
          <w:szCs w:val="22"/>
        </w:rPr>
        <w:t xml:space="preserve"> </w:t>
      </w:r>
      <w:r w:rsidRPr="00834DA9">
        <w:rPr>
          <w:sz w:val="22"/>
          <w:szCs w:val="22"/>
        </w:rPr>
        <w:t xml:space="preserve">На протяжении последних тридцати лет инвестиции в недвижимость были и остаются одним из самых выгодных вариантов сохранения и накопления средств, превышая темпы роста цены золота за этот же период почти вдвое. Это тем более актуально на фоне </w:t>
      </w:r>
      <w:proofErr w:type="spellStart"/>
      <w:r w:rsidRPr="00834DA9">
        <w:rPr>
          <w:sz w:val="22"/>
          <w:szCs w:val="22"/>
        </w:rPr>
        <w:t>волатильности</w:t>
      </w:r>
      <w:proofErr w:type="spellEnd"/>
      <w:r w:rsidRPr="00834DA9">
        <w:rPr>
          <w:sz w:val="22"/>
          <w:szCs w:val="22"/>
        </w:rPr>
        <w:t xml:space="preserve"> рубля, его девальвации и высокой вероятности дефолта США и, как следствие, кризиса мировой экономики. </w:t>
      </w:r>
    </w:p>
    <w:p w:rsidR="00A51A00" w:rsidRPr="004373FE" w:rsidRDefault="00834DA9" w:rsidP="00834DA9">
      <w:pPr>
        <w:tabs>
          <w:tab w:val="num" w:pos="0"/>
          <w:tab w:val="left" w:pos="9900"/>
        </w:tabs>
        <w:ind w:right="-34" w:firstLine="426"/>
        <w:jc w:val="both"/>
        <w:rPr>
          <w:sz w:val="22"/>
          <w:szCs w:val="22"/>
        </w:rPr>
      </w:pPr>
      <w:r w:rsidRPr="00834DA9">
        <w:rPr>
          <w:sz w:val="22"/>
          <w:szCs w:val="22"/>
        </w:rPr>
        <w:t>3.</w:t>
      </w:r>
      <w:r>
        <w:rPr>
          <w:sz w:val="22"/>
          <w:szCs w:val="22"/>
        </w:rPr>
        <w:t xml:space="preserve"> </w:t>
      </w:r>
      <w:r w:rsidRPr="00834DA9">
        <w:rPr>
          <w:sz w:val="22"/>
          <w:szCs w:val="22"/>
        </w:rPr>
        <w:t xml:space="preserve">В такой ситуации приобретение качественной и перспективной недвижимости является хорошим способом улучшения жилищных условий, улучшения условий своего бизнеса, сохранения и накопления средств. </w:t>
      </w:r>
      <w:proofErr w:type="gramStart"/>
      <w:r w:rsidRPr="00834DA9">
        <w:rPr>
          <w:sz w:val="22"/>
          <w:szCs w:val="22"/>
        </w:rPr>
        <w:t>Это: комфортабельные квартиры («</w:t>
      </w:r>
      <w:proofErr w:type="spellStart"/>
      <w:r w:rsidRPr="00834DA9">
        <w:rPr>
          <w:sz w:val="22"/>
          <w:szCs w:val="22"/>
        </w:rPr>
        <w:t>первичка</w:t>
      </w:r>
      <w:proofErr w:type="spellEnd"/>
      <w:r w:rsidRPr="00834DA9">
        <w:rPr>
          <w:sz w:val="22"/>
          <w:szCs w:val="22"/>
        </w:rPr>
        <w:t>» и качественная капитальная «</w:t>
      </w:r>
      <w:proofErr w:type="spellStart"/>
      <w:r w:rsidRPr="00834DA9">
        <w:rPr>
          <w:sz w:val="22"/>
          <w:szCs w:val="22"/>
        </w:rPr>
        <w:t>вторичка</w:t>
      </w:r>
      <w:proofErr w:type="spellEnd"/>
      <w:r w:rsidRPr="00834DA9">
        <w:rPr>
          <w:sz w:val="22"/>
          <w:szCs w:val="22"/>
        </w:rPr>
        <w:t>» в адм</w:t>
      </w:r>
      <w:r w:rsidRPr="00834DA9">
        <w:rPr>
          <w:sz w:val="22"/>
          <w:szCs w:val="22"/>
        </w:rPr>
        <w:t>и</w:t>
      </w:r>
      <w:r w:rsidRPr="00834DA9">
        <w:rPr>
          <w:sz w:val="22"/>
          <w:szCs w:val="22"/>
        </w:rPr>
        <w:t>нистративных и исторических центрах, в новых развитых экологически чистых районах), капитальные индивидуальные дома в городе и пригороде со всей инфраструктурой, перспективная коммерческая н</w:t>
      </w:r>
      <w:r w:rsidRPr="00834DA9">
        <w:rPr>
          <w:sz w:val="22"/>
          <w:szCs w:val="22"/>
        </w:rPr>
        <w:t>е</w:t>
      </w:r>
      <w:r w:rsidRPr="00834DA9">
        <w:rPr>
          <w:sz w:val="22"/>
          <w:szCs w:val="22"/>
        </w:rPr>
        <w:t>движимость (торговые помещения, помещения для общественного питания и бытовых  услуг в узловых территориальных зонах развивающихся городов, склады с развитой инфраструктурой, энергетически обеспеченные цеха и комплексы, объекты рекреационного назначения, туристического</w:t>
      </w:r>
      <w:proofErr w:type="gramEnd"/>
      <w:r w:rsidRPr="00834DA9">
        <w:rPr>
          <w:sz w:val="22"/>
          <w:szCs w:val="22"/>
        </w:rPr>
        <w:t xml:space="preserve"> сервиса и бизнеса развлечений), а также перспективные земельные участки под строительство вышеуказанных объектов</w:t>
      </w:r>
      <w:r w:rsidR="00A51A00" w:rsidRPr="00FD62E2">
        <w:rPr>
          <w:sz w:val="22"/>
          <w:szCs w:val="22"/>
        </w:rPr>
        <w:t>.</w:t>
      </w:r>
    </w:p>
    <w:p w:rsidR="00A51A00" w:rsidRPr="00834DA9" w:rsidRDefault="00A51A00" w:rsidP="00A51A00">
      <w:pPr>
        <w:tabs>
          <w:tab w:val="num" w:pos="0"/>
          <w:tab w:val="left" w:pos="9900"/>
        </w:tabs>
        <w:ind w:right="-34" w:firstLine="426"/>
        <w:jc w:val="both"/>
        <w:rPr>
          <w:sz w:val="22"/>
          <w:szCs w:val="22"/>
        </w:rPr>
      </w:pPr>
    </w:p>
    <w:p w:rsidR="008628A3" w:rsidRDefault="008628A3" w:rsidP="00834DA9">
      <w:pPr>
        <w:ind w:firstLine="425"/>
        <w:jc w:val="center"/>
        <w:rPr>
          <w:b/>
          <w:sz w:val="22"/>
          <w:szCs w:val="22"/>
        </w:rPr>
      </w:pPr>
      <w:r w:rsidRPr="00E67F5A">
        <w:rPr>
          <w:b/>
          <w:sz w:val="22"/>
          <w:szCs w:val="22"/>
        </w:rPr>
        <w:t>Общие сведения</w:t>
      </w:r>
      <w:r>
        <w:rPr>
          <w:b/>
          <w:sz w:val="22"/>
          <w:szCs w:val="22"/>
        </w:rPr>
        <w:t xml:space="preserve"> об Алтайском крае</w:t>
      </w:r>
      <w:r w:rsidRPr="004F3A27">
        <w:rPr>
          <w:b/>
          <w:bCs/>
          <w:iCs/>
          <w:caps/>
          <w:sz w:val="22"/>
          <w:vertAlign w:val="superscript"/>
        </w:rPr>
        <w:footnoteReference w:id="2"/>
      </w:r>
    </w:p>
    <w:p w:rsidR="008628A3" w:rsidRDefault="00AC2ECA" w:rsidP="008628A3">
      <w:pPr>
        <w:ind w:firstLine="426"/>
        <w:jc w:val="center"/>
        <w:rPr>
          <w:b/>
          <w:sz w:val="22"/>
          <w:szCs w:val="22"/>
        </w:rPr>
      </w:pPr>
      <w:r>
        <w:rPr>
          <w:b/>
          <w:noProof/>
        </w:rPr>
        <w:drawing>
          <wp:anchor distT="0" distB="0" distL="114300" distR="114300" simplePos="0" relativeHeight="251657216" behindDoc="0" locked="0" layoutInCell="1" allowOverlap="1">
            <wp:simplePos x="0" y="0"/>
            <wp:positionH relativeFrom="column">
              <wp:posOffset>4042410</wp:posOffset>
            </wp:positionH>
            <wp:positionV relativeFrom="paragraph">
              <wp:posOffset>165100</wp:posOffset>
            </wp:positionV>
            <wp:extent cx="2362200" cy="1514475"/>
            <wp:effectExtent l="19050" t="19050" r="19050" b="28575"/>
            <wp:wrapSquare wrapText="bothSides"/>
            <wp:docPr id="24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6" cstate="print"/>
                    <a:srcRect/>
                    <a:stretch>
                      <a:fillRect/>
                    </a:stretch>
                  </pic:blipFill>
                  <pic:spPr bwMode="auto">
                    <a:xfrm>
                      <a:off x="0" y="0"/>
                      <a:ext cx="2362200" cy="1514475"/>
                    </a:xfrm>
                    <a:prstGeom prst="rect">
                      <a:avLst/>
                    </a:prstGeom>
                    <a:noFill/>
                    <a:ln w="3175">
                      <a:solidFill>
                        <a:srgbClr val="000000"/>
                      </a:solidFill>
                      <a:miter lim="800000"/>
                      <a:headEnd/>
                      <a:tailEnd/>
                    </a:ln>
                  </pic:spPr>
                </pic:pic>
              </a:graphicData>
            </a:graphic>
          </wp:anchor>
        </w:drawing>
      </w:r>
    </w:p>
    <w:p w:rsidR="008628A3" w:rsidRPr="00FC5F43" w:rsidRDefault="008628A3" w:rsidP="008628A3">
      <w:pPr>
        <w:tabs>
          <w:tab w:val="num" w:pos="0"/>
          <w:tab w:val="left" w:pos="9900"/>
        </w:tabs>
        <w:ind w:right="-34" w:firstLine="426"/>
        <w:jc w:val="both"/>
        <w:rPr>
          <w:sz w:val="22"/>
          <w:szCs w:val="22"/>
        </w:rPr>
      </w:pPr>
      <w:r w:rsidRPr="00FC5F43">
        <w:rPr>
          <w:b/>
          <w:sz w:val="22"/>
          <w:szCs w:val="22"/>
        </w:rPr>
        <w:t>Географическое положение.</w:t>
      </w:r>
      <w:r>
        <w:rPr>
          <w:sz w:val="22"/>
          <w:szCs w:val="22"/>
        </w:rPr>
        <w:t xml:space="preserve"> </w:t>
      </w:r>
      <w:r w:rsidRPr="00FC5F43">
        <w:rPr>
          <w:sz w:val="22"/>
          <w:szCs w:val="22"/>
        </w:rPr>
        <w:t xml:space="preserve">Алтайский край расположен на юго-востоке Западной Сибири, на границе континентальной Азии, в 3419 км от Москвы. Территория края составляет 168 тыс. кв. км, по площади занимает 21-е место в </w:t>
      </w:r>
      <w:r>
        <w:rPr>
          <w:sz w:val="22"/>
          <w:szCs w:val="22"/>
        </w:rPr>
        <w:t>РФ</w:t>
      </w:r>
      <w:r w:rsidRPr="00FC5F43">
        <w:rPr>
          <w:sz w:val="22"/>
          <w:szCs w:val="22"/>
        </w:rPr>
        <w:t xml:space="preserve"> и 6-е место в С</w:t>
      </w:r>
      <w:r w:rsidRPr="00FC5F43">
        <w:rPr>
          <w:sz w:val="22"/>
          <w:szCs w:val="22"/>
        </w:rPr>
        <w:t>и</w:t>
      </w:r>
      <w:r w:rsidRPr="00FC5F43">
        <w:rPr>
          <w:sz w:val="22"/>
          <w:szCs w:val="22"/>
        </w:rPr>
        <w:t>бирском федеральном округе.</w:t>
      </w:r>
      <w:r>
        <w:rPr>
          <w:sz w:val="22"/>
          <w:szCs w:val="22"/>
        </w:rPr>
        <w:t xml:space="preserve"> </w:t>
      </w:r>
      <w:r w:rsidRPr="00FC5F43">
        <w:rPr>
          <w:sz w:val="22"/>
          <w:szCs w:val="22"/>
        </w:rPr>
        <w:t>На севере край граничит с Нов</w:t>
      </w:r>
      <w:r w:rsidRPr="00FC5F43">
        <w:rPr>
          <w:sz w:val="22"/>
          <w:szCs w:val="22"/>
        </w:rPr>
        <w:t>о</w:t>
      </w:r>
      <w:r w:rsidRPr="00FC5F43">
        <w:rPr>
          <w:sz w:val="22"/>
          <w:szCs w:val="22"/>
        </w:rPr>
        <w:t>сибирской областью, на востоке – с Кемеровской областью, юго-восточная граница проходит с Республикой Алтай, на юго-западе и западе – государственная граница с Республикой Каза</w:t>
      </w:r>
      <w:r w:rsidRPr="00FC5F43">
        <w:rPr>
          <w:sz w:val="22"/>
          <w:szCs w:val="22"/>
        </w:rPr>
        <w:t>х</w:t>
      </w:r>
      <w:r w:rsidRPr="00FC5F43">
        <w:rPr>
          <w:sz w:val="22"/>
          <w:szCs w:val="22"/>
        </w:rPr>
        <w:t>стан протяженностью 843,6 км.</w:t>
      </w:r>
    </w:p>
    <w:p w:rsidR="008628A3" w:rsidRDefault="008628A3" w:rsidP="008628A3">
      <w:pPr>
        <w:tabs>
          <w:tab w:val="num" w:pos="0"/>
          <w:tab w:val="left" w:pos="9900"/>
        </w:tabs>
        <w:ind w:right="-34" w:firstLine="426"/>
        <w:jc w:val="both"/>
        <w:rPr>
          <w:sz w:val="22"/>
          <w:szCs w:val="22"/>
        </w:rPr>
      </w:pPr>
      <w:r w:rsidRPr="00453DA5">
        <w:rPr>
          <w:b/>
          <w:sz w:val="22"/>
          <w:szCs w:val="22"/>
        </w:rPr>
        <w:t>Климатические особенности.</w:t>
      </w:r>
      <w:r>
        <w:rPr>
          <w:sz w:val="22"/>
          <w:szCs w:val="22"/>
        </w:rPr>
        <w:t xml:space="preserve"> </w:t>
      </w:r>
      <w:r w:rsidRPr="00FC5F43">
        <w:rPr>
          <w:sz w:val="22"/>
          <w:szCs w:val="22"/>
        </w:rPr>
        <w:t>Климат умеренный резко континентальный, формируется в результа</w:t>
      </w:r>
      <w:r>
        <w:rPr>
          <w:sz w:val="22"/>
          <w:szCs w:val="22"/>
        </w:rPr>
        <w:t xml:space="preserve">те частой смены воздушных масс </w:t>
      </w:r>
      <w:r w:rsidRPr="00FC5F43">
        <w:rPr>
          <w:sz w:val="22"/>
          <w:szCs w:val="22"/>
        </w:rPr>
        <w:t>из Атлантики, Арктики, Восточной Сибири и Средней Азии.</w:t>
      </w:r>
      <w:r>
        <w:rPr>
          <w:sz w:val="22"/>
          <w:szCs w:val="22"/>
        </w:rPr>
        <w:t xml:space="preserve"> </w:t>
      </w:r>
    </w:p>
    <w:p w:rsidR="008628A3" w:rsidRDefault="008628A3" w:rsidP="008628A3">
      <w:pPr>
        <w:tabs>
          <w:tab w:val="num" w:pos="0"/>
          <w:tab w:val="left" w:pos="9900"/>
        </w:tabs>
        <w:ind w:right="-34" w:firstLine="426"/>
        <w:jc w:val="both"/>
        <w:rPr>
          <w:sz w:val="22"/>
          <w:szCs w:val="22"/>
        </w:rPr>
      </w:pPr>
      <w:r w:rsidRPr="00FC5F43">
        <w:rPr>
          <w:sz w:val="22"/>
          <w:szCs w:val="22"/>
        </w:rPr>
        <w:t>Среднегодовые темпе</w:t>
      </w:r>
      <w:r>
        <w:rPr>
          <w:sz w:val="22"/>
          <w:szCs w:val="22"/>
        </w:rPr>
        <w:t xml:space="preserve">ратуры – положительные, 0.5-2.1 </w:t>
      </w:r>
      <w:r w:rsidRPr="00FC5F43">
        <w:rPr>
          <w:sz w:val="22"/>
          <w:szCs w:val="22"/>
        </w:rPr>
        <w:t>С. Средние максимальные температуры ию</w:t>
      </w:r>
      <w:r>
        <w:rPr>
          <w:sz w:val="22"/>
          <w:szCs w:val="22"/>
        </w:rPr>
        <w:t>ля +26...+28</w:t>
      </w:r>
      <w:r w:rsidRPr="00FC5F43">
        <w:rPr>
          <w:sz w:val="22"/>
          <w:szCs w:val="22"/>
        </w:rPr>
        <w:t>°С, экстремальные дос</w:t>
      </w:r>
      <w:r>
        <w:rPr>
          <w:sz w:val="22"/>
          <w:szCs w:val="22"/>
        </w:rPr>
        <w:t>тигают +40...</w:t>
      </w:r>
      <w:r w:rsidRPr="00FC5F43">
        <w:rPr>
          <w:sz w:val="22"/>
          <w:szCs w:val="22"/>
        </w:rPr>
        <w:t>+41°С. Средние минимальные температуры января</w:t>
      </w:r>
      <w:r>
        <w:rPr>
          <w:sz w:val="22"/>
          <w:szCs w:val="22"/>
        </w:rPr>
        <w:t xml:space="preserve"> </w:t>
      </w:r>
      <w:r>
        <w:rPr>
          <w:sz w:val="22"/>
          <w:szCs w:val="22"/>
        </w:rPr>
        <w:br/>
        <w:t>-20...-24</w:t>
      </w:r>
      <w:r w:rsidRPr="00FC5F43">
        <w:rPr>
          <w:sz w:val="22"/>
          <w:szCs w:val="22"/>
        </w:rPr>
        <w:t>°С, абсолютный зимний ми</w:t>
      </w:r>
      <w:r>
        <w:rPr>
          <w:sz w:val="22"/>
          <w:szCs w:val="22"/>
        </w:rPr>
        <w:t>нимум -50...-55</w:t>
      </w:r>
      <w:r w:rsidRPr="00FC5F43">
        <w:rPr>
          <w:sz w:val="22"/>
          <w:szCs w:val="22"/>
        </w:rPr>
        <w:t>°С. Снеж</w:t>
      </w:r>
      <w:r>
        <w:rPr>
          <w:sz w:val="22"/>
          <w:szCs w:val="22"/>
        </w:rPr>
        <w:t xml:space="preserve">ный покров </w:t>
      </w:r>
      <w:r w:rsidRPr="00FC5F43">
        <w:rPr>
          <w:sz w:val="22"/>
          <w:szCs w:val="22"/>
        </w:rPr>
        <w:t>устанавливается в среднем во второй декаде ноября, разрушается в первой декаде апреля. Высота снежного покрова составляет в сре</w:t>
      </w:r>
      <w:r w:rsidRPr="00FC5F43">
        <w:rPr>
          <w:sz w:val="22"/>
          <w:szCs w:val="22"/>
        </w:rPr>
        <w:t>д</w:t>
      </w:r>
      <w:r w:rsidRPr="00FC5F43">
        <w:rPr>
          <w:sz w:val="22"/>
          <w:szCs w:val="22"/>
        </w:rPr>
        <w:t xml:space="preserve">нем 40-60 см, в западных районах уменьшается до 20-30 см </w:t>
      </w:r>
      <w:r>
        <w:rPr>
          <w:sz w:val="22"/>
          <w:szCs w:val="22"/>
        </w:rPr>
        <w:t>и до полного с</w:t>
      </w:r>
      <w:r w:rsidRPr="00FC5F43">
        <w:rPr>
          <w:sz w:val="22"/>
          <w:szCs w:val="22"/>
        </w:rPr>
        <w:t xml:space="preserve">дувания снега. </w:t>
      </w:r>
    </w:p>
    <w:p w:rsidR="008628A3" w:rsidRDefault="008628A3" w:rsidP="008628A3">
      <w:pPr>
        <w:tabs>
          <w:tab w:val="num" w:pos="0"/>
          <w:tab w:val="left" w:pos="9900"/>
        </w:tabs>
        <w:ind w:right="-34" w:firstLine="426"/>
        <w:jc w:val="both"/>
        <w:rPr>
          <w:sz w:val="22"/>
          <w:szCs w:val="22"/>
        </w:rPr>
      </w:pPr>
      <w:r w:rsidRPr="00453DA5">
        <w:rPr>
          <w:b/>
          <w:sz w:val="22"/>
          <w:szCs w:val="22"/>
        </w:rPr>
        <w:t>Минерально-сырьевые ресурсы.</w:t>
      </w:r>
      <w:r>
        <w:rPr>
          <w:sz w:val="22"/>
          <w:szCs w:val="22"/>
        </w:rPr>
        <w:t xml:space="preserve"> </w:t>
      </w:r>
      <w:proofErr w:type="gramStart"/>
      <w:r w:rsidRPr="00453DA5">
        <w:rPr>
          <w:sz w:val="22"/>
          <w:szCs w:val="22"/>
        </w:rPr>
        <w:t>Минерально-сырьевая база Алтайского края включает месторо</w:t>
      </w:r>
      <w:r w:rsidRPr="00453DA5">
        <w:rPr>
          <w:sz w:val="22"/>
          <w:szCs w:val="22"/>
        </w:rPr>
        <w:t>ж</w:t>
      </w:r>
      <w:r w:rsidRPr="00453DA5">
        <w:rPr>
          <w:sz w:val="22"/>
          <w:szCs w:val="22"/>
        </w:rPr>
        <w:t>дения бурого угля, железных, полиметаллических (содержащих медь, свинец, цинк, золото, серебро, б</w:t>
      </w:r>
      <w:r w:rsidRPr="00453DA5">
        <w:rPr>
          <w:sz w:val="22"/>
          <w:szCs w:val="22"/>
        </w:rPr>
        <w:t>а</w:t>
      </w:r>
      <w:r w:rsidRPr="00453DA5">
        <w:rPr>
          <w:sz w:val="22"/>
          <w:szCs w:val="22"/>
        </w:rPr>
        <w:t>рит, висмут, кадмий, рассеянные элементы, серу), никель-кобальтовых руд, бокситов, коренного и ро</w:t>
      </w:r>
      <w:r w:rsidRPr="00453DA5">
        <w:rPr>
          <w:sz w:val="22"/>
          <w:szCs w:val="22"/>
        </w:rPr>
        <w:t>с</w:t>
      </w:r>
      <w:r w:rsidRPr="00453DA5">
        <w:rPr>
          <w:sz w:val="22"/>
          <w:szCs w:val="22"/>
        </w:rPr>
        <w:t>сыпного золота, минеральных солей (магния, поваренной соли, природной соды), цементного Сырья (и</w:t>
      </w:r>
      <w:r w:rsidRPr="00453DA5">
        <w:rPr>
          <w:sz w:val="22"/>
          <w:szCs w:val="22"/>
        </w:rPr>
        <w:t>з</w:t>
      </w:r>
      <w:r w:rsidRPr="00453DA5">
        <w:rPr>
          <w:sz w:val="22"/>
          <w:szCs w:val="22"/>
        </w:rPr>
        <w:t>вестняка, глин), гипса, облицовочных и цветных камней, лечебных грязей, минеральных, питьевых и технических подземных вод.</w:t>
      </w:r>
      <w:proofErr w:type="gramEnd"/>
      <w:r w:rsidRPr="00453DA5">
        <w:rPr>
          <w:sz w:val="22"/>
          <w:szCs w:val="22"/>
        </w:rPr>
        <w:t xml:space="preserve"> Наиболее значимыми для экономики края видами полезных ископаемых в настоящее время являются разрабатываемые запасы полиметаллических руд, коренного и техногенного золота, сульфата натрия, цементного сырья, минеральных и питьевых подземных вод.</w:t>
      </w:r>
    </w:p>
    <w:p w:rsidR="008628A3" w:rsidRPr="00453DA5" w:rsidRDefault="008628A3" w:rsidP="008628A3">
      <w:pPr>
        <w:tabs>
          <w:tab w:val="num" w:pos="0"/>
          <w:tab w:val="left" w:pos="9900"/>
        </w:tabs>
        <w:ind w:right="-34" w:firstLine="426"/>
        <w:jc w:val="both"/>
        <w:rPr>
          <w:sz w:val="22"/>
          <w:szCs w:val="22"/>
        </w:rPr>
      </w:pPr>
      <w:r w:rsidRPr="00453DA5">
        <w:rPr>
          <w:b/>
          <w:sz w:val="22"/>
          <w:szCs w:val="22"/>
        </w:rPr>
        <w:t>Почвенно-земельные ресурсы.</w:t>
      </w:r>
      <w:r>
        <w:rPr>
          <w:sz w:val="22"/>
          <w:szCs w:val="22"/>
        </w:rPr>
        <w:t xml:space="preserve"> </w:t>
      </w:r>
      <w:r w:rsidRPr="00453DA5">
        <w:rPr>
          <w:sz w:val="22"/>
          <w:szCs w:val="22"/>
        </w:rPr>
        <w:t xml:space="preserve">Общая площадь земельного фонда края составляет 15799,6 тыс. га. </w:t>
      </w:r>
      <w:proofErr w:type="spellStart"/>
      <w:r w:rsidRPr="00453DA5">
        <w:rPr>
          <w:sz w:val="22"/>
          <w:szCs w:val="22"/>
        </w:rPr>
        <w:t>Распаханность</w:t>
      </w:r>
      <w:proofErr w:type="spellEnd"/>
      <w:r w:rsidRPr="00453DA5">
        <w:rPr>
          <w:sz w:val="22"/>
          <w:szCs w:val="22"/>
        </w:rPr>
        <w:t xml:space="preserve"> земель – 40,6%.</w:t>
      </w:r>
      <w:r>
        <w:rPr>
          <w:sz w:val="22"/>
          <w:szCs w:val="22"/>
        </w:rPr>
        <w:t xml:space="preserve"> </w:t>
      </w:r>
      <w:r w:rsidRPr="00453DA5">
        <w:rPr>
          <w:sz w:val="22"/>
          <w:szCs w:val="22"/>
        </w:rPr>
        <w:t xml:space="preserve">В Алтайском крае орошается 105,7 тыс. га, из них 99,5 тыс. га – на пашне. В регионе 8,5 тыс. га осушаемых земель, основная доля находится в кормовых угодьях – 7,3 тыс. га. Осушению подвергаются </w:t>
      </w:r>
      <w:proofErr w:type="spellStart"/>
      <w:r w:rsidRPr="00453DA5">
        <w:rPr>
          <w:sz w:val="22"/>
          <w:szCs w:val="22"/>
        </w:rPr>
        <w:t>переувлажненные</w:t>
      </w:r>
      <w:proofErr w:type="spellEnd"/>
      <w:r w:rsidRPr="00453DA5">
        <w:rPr>
          <w:sz w:val="22"/>
          <w:szCs w:val="22"/>
        </w:rPr>
        <w:t xml:space="preserve"> и заболоченные земли, расположенные главным образом в поймах рек лесостепной зоны.</w:t>
      </w:r>
    </w:p>
    <w:p w:rsidR="008628A3" w:rsidRDefault="008628A3" w:rsidP="008628A3">
      <w:pPr>
        <w:tabs>
          <w:tab w:val="num" w:pos="0"/>
          <w:tab w:val="left" w:pos="9900"/>
        </w:tabs>
        <w:ind w:right="-34" w:firstLine="426"/>
        <w:jc w:val="both"/>
        <w:rPr>
          <w:sz w:val="22"/>
          <w:szCs w:val="22"/>
        </w:rPr>
      </w:pPr>
      <w:r w:rsidRPr="00453DA5">
        <w:rPr>
          <w:sz w:val="22"/>
          <w:szCs w:val="22"/>
        </w:rPr>
        <w:lastRenderedPageBreak/>
        <w:t>Почвенный покров Алтайского края весьма разнообразен, представлен тринадцатью типами почв, среди которых преобладают черноземы, серые лесные и каштановые</w:t>
      </w:r>
      <w:r>
        <w:rPr>
          <w:sz w:val="22"/>
          <w:szCs w:val="22"/>
        </w:rPr>
        <w:t xml:space="preserve"> почвы, занимающие 88,5% пашни. </w:t>
      </w:r>
      <w:r w:rsidRPr="00453DA5">
        <w:rPr>
          <w:sz w:val="22"/>
          <w:szCs w:val="22"/>
        </w:rPr>
        <w:t>Около половины пахотных земель имеют обеспеченность фосфором, третья часть ниже среднего обесп</w:t>
      </w:r>
      <w:r w:rsidRPr="00453DA5">
        <w:rPr>
          <w:sz w:val="22"/>
          <w:szCs w:val="22"/>
        </w:rPr>
        <w:t>е</w:t>
      </w:r>
      <w:r w:rsidRPr="00453DA5">
        <w:rPr>
          <w:sz w:val="22"/>
          <w:szCs w:val="22"/>
        </w:rPr>
        <w:t>чена калием, почти повсеместно растения нуждаются в азотных удобрениях и недостаточно обеспечены цинком, серой, кобальтом и молибденом.</w:t>
      </w:r>
    </w:p>
    <w:p w:rsidR="008628A3" w:rsidRPr="00453DA5" w:rsidRDefault="008628A3" w:rsidP="008628A3">
      <w:pPr>
        <w:tabs>
          <w:tab w:val="num" w:pos="0"/>
          <w:tab w:val="left" w:pos="9900"/>
        </w:tabs>
        <w:ind w:right="-34" w:firstLine="426"/>
        <w:jc w:val="both"/>
        <w:rPr>
          <w:sz w:val="22"/>
          <w:szCs w:val="22"/>
        </w:rPr>
      </w:pPr>
      <w:r w:rsidRPr="00453DA5">
        <w:rPr>
          <w:b/>
          <w:sz w:val="22"/>
          <w:szCs w:val="22"/>
        </w:rPr>
        <w:t>Особенности экономики региона</w:t>
      </w:r>
      <w:r>
        <w:rPr>
          <w:b/>
          <w:sz w:val="22"/>
          <w:szCs w:val="22"/>
        </w:rPr>
        <w:t xml:space="preserve">. </w:t>
      </w:r>
      <w:r w:rsidRPr="00453DA5">
        <w:rPr>
          <w:sz w:val="22"/>
          <w:szCs w:val="22"/>
        </w:rPr>
        <w:t>В структуре валового регионального продукта существенно преобладают доли промышленности, сельского хозяйства, торговли. Данные виды деятельности форм</w:t>
      </w:r>
      <w:r w:rsidRPr="00453DA5">
        <w:rPr>
          <w:sz w:val="22"/>
          <w:szCs w:val="22"/>
        </w:rPr>
        <w:t>и</w:t>
      </w:r>
      <w:r w:rsidRPr="00453DA5">
        <w:rPr>
          <w:sz w:val="22"/>
          <w:szCs w:val="22"/>
        </w:rPr>
        <w:t>руют более 50% общего объема ВРП. Экономическому росту в крае способствует благоприятный пре</w:t>
      </w:r>
      <w:r w:rsidRPr="00453DA5">
        <w:rPr>
          <w:sz w:val="22"/>
          <w:szCs w:val="22"/>
        </w:rPr>
        <w:t>д</w:t>
      </w:r>
      <w:r w:rsidRPr="00453DA5">
        <w:rPr>
          <w:sz w:val="22"/>
          <w:szCs w:val="22"/>
        </w:rPr>
        <w:t>принимательский климат и повышение деловой активности бизнеса, развитие общественной, транспор</w:t>
      </w:r>
      <w:r w:rsidRPr="00453DA5">
        <w:rPr>
          <w:sz w:val="22"/>
          <w:szCs w:val="22"/>
        </w:rPr>
        <w:t>т</w:t>
      </w:r>
      <w:r w:rsidRPr="00453DA5">
        <w:rPr>
          <w:sz w:val="22"/>
          <w:szCs w:val="22"/>
        </w:rPr>
        <w:t>ной и инженерной инфраструктуры.</w:t>
      </w:r>
    </w:p>
    <w:p w:rsidR="008628A3" w:rsidRPr="00453DA5" w:rsidRDefault="008628A3" w:rsidP="008628A3">
      <w:pPr>
        <w:tabs>
          <w:tab w:val="num" w:pos="0"/>
          <w:tab w:val="left" w:pos="9900"/>
        </w:tabs>
        <w:ind w:right="-34" w:firstLine="426"/>
        <w:jc w:val="both"/>
        <w:rPr>
          <w:sz w:val="22"/>
          <w:szCs w:val="22"/>
        </w:rPr>
      </w:pPr>
      <w:r w:rsidRPr="00453DA5">
        <w:rPr>
          <w:sz w:val="22"/>
          <w:szCs w:val="22"/>
        </w:rPr>
        <w:t>Современная структура промышленного комплекса характеризуется высокой долей обрабатыва</w:t>
      </w:r>
      <w:r w:rsidRPr="00453DA5">
        <w:rPr>
          <w:sz w:val="22"/>
          <w:szCs w:val="22"/>
        </w:rPr>
        <w:t>ю</w:t>
      </w:r>
      <w:r w:rsidRPr="00453DA5">
        <w:rPr>
          <w:sz w:val="22"/>
          <w:szCs w:val="22"/>
        </w:rPr>
        <w:t>щих производств (88% в объеме отгруженных товаров). Ведущими видами экономической деятельности в промышленности являются производство пищевых продуктов, машиностроительной продукции (</w:t>
      </w:r>
      <w:proofErr w:type="spellStart"/>
      <w:r w:rsidRPr="00453DA5">
        <w:rPr>
          <w:sz w:val="22"/>
          <w:szCs w:val="22"/>
        </w:rPr>
        <w:t>ваг</w:t>
      </w:r>
      <w:r w:rsidRPr="00453DA5">
        <w:rPr>
          <w:sz w:val="22"/>
          <w:szCs w:val="22"/>
        </w:rPr>
        <w:t>о</w:t>
      </w:r>
      <w:r w:rsidRPr="00453DA5">
        <w:rPr>
          <w:sz w:val="22"/>
          <w:szCs w:val="22"/>
        </w:rPr>
        <w:t>н</w:t>
      </w:r>
      <w:proofErr w:type="gramStart"/>
      <w:r w:rsidRPr="00453DA5">
        <w:rPr>
          <w:sz w:val="22"/>
          <w:szCs w:val="22"/>
        </w:rPr>
        <w:t>о</w:t>
      </w:r>
      <w:proofErr w:type="spellEnd"/>
      <w:r w:rsidRPr="00453DA5">
        <w:rPr>
          <w:sz w:val="22"/>
          <w:szCs w:val="22"/>
        </w:rPr>
        <w:t>-</w:t>
      </w:r>
      <w:proofErr w:type="gramEnd"/>
      <w:r w:rsidRPr="00453DA5">
        <w:rPr>
          <w:sz w:val="22"/>
          <w:szCs w:val="22"/>
        </w:rPr>
        <w:t xml:space="preserve">, </w:t>
      </w:r>
      <w:proofErr w:type="spellStart"/>
      <w:r w:rsidRPr="00453DA5">
        <w:rPr>
          <w:sz w:val="22"/>
          <w:szCs w:val="22"/>
        </w:rPr>
        <w:t>котло</w:t>
      </w:r>
      <w:proofErr w:type="spellEnd"/>
      <w:r w:rsidRPr="00453DA5">
        <w:rPr>
          <w:sz w:val="22"/>
          <w:szCs w:val="22"/>
        </w:rPr>
        <w:t>-, дизелестроение, сельхозмашиностроение, производство электрооборудования), производство кокса, резиновых и пластмассовых изделий, а также химическое производство.</w:t>
      </w:r>
    </w:p>
    <w:p w:rsidR="008628A3" w:rsidRPr="00453DA5" w:rsidRDefault="008628A3" w:rsidP="008628A3">
      <w:pPr>
        <w:tabs>
          <w:tab w:val="num" w:pos="0"/>
          <w:tab w:val="left" w:pos="9900"/>
        </w:tabs>
        <w:ind w:right="-34" w:firstLine="426"/>
        <w:jc w:val="both"/>
        <w:rPr>
          <w:sz w:val="22"/>
          <w:szCs w:val="22"/>
        </w:rPr>
      </w:pPr>
      <w:r w:rsidRPr="00453DA5">
        <w:rPr>
          <w:sz w:val="22"/>
          <w:szCs w:val="22"/>
        </w:rPr>
        <w:t>Алтайский край является крупнейшим производителем экологически чистого продовольствия в Ро</w:t>
      </w:r>
      <w:r w:rsidRPr="00453DA5">
        <w:rPr>
          <w:sz w:val="22"/>
          <w:szCs w:val="22"/>
        </w:rPr>
        <w:t>с</w:t>
      </w:r>
      <w:r w:rsidRPr="00453DA5">
        <w:rPr>
          <w:sz w:val="22"/>
          <w:szCs w:val="22"/>
        </w:rPr>
        <w:t>сии. В крае произведено: 59,8% общероссийского объема крупы гречневой крупы; 30,6 % крупы манной, 34,3 % крупы овсяной; 8,3 % сыров; 8,2 % сыворотки сухой; 9,2 % муки из зерновых и других растител</w:t>
      </w:r>
      <w:r w:rsidRPr="00453DA5">
        <w:rPr>
          <w:sz w:val="22"/>
          <w:szCs w:val="22"/>
        </w:rPr>
        <w:t>ь</w:t>
      </w:r>
      <w:r w:rsidRPr="00453DA5">
        <w:rPr>
          <w:sz w:val="22"/>
          <w:szCs w:val="22"/>
        </w:rPr>
        <w:t>ных культур; 7,1 % макаронных изделий; 5,5 % масла сливочного. Существенную долю край занимает в производстве продукции функционального назначения.</w:t>
      </w:r>
    </w:p>
    <w:p w:rsidR="008628A3" w:rsidRPr="00453DA5" w:rsidRDefault="008628A3" w:rsidP="008628A3">
      <w:pPr>
        <w:tabs>
          <w:tab w:val="num" w:pos="0"/>
          <w:tab w:val="left" w:pos="9900"/>
        </w:tabs>
        <w:ind w:right="-34" w:firstLine="426"/>
        <w:jc w:val="both"/>
        <w:rPr>
          <w:sz w:val="22"/>
          <w:szCs w:val="22"/>
        </w:rPr>
      </w:pPr>
      <w:r w:rsidRPr="00453DA5">
        <w:rPr>
          <w:sz w:val="22"/>
          <w:szCs w:val="22"/>
        </w:rPr>
        <w:t>Алтайский край занимает 2 место в Российской Федерации по посевной площади зерновых и зерн</w:t>
      </w:r>
      <w:r w:rsidRPr="00453DA5">
        <w:rPr>
          <w:sz w:val="22"/>
          <w:szCs w:val="22"/>
        </w:rPr>
        <w:t>о</w:t>
      </w:r>
      <w:r w:rsidRPr="00453DA5">
        <w:rPr>
          <w:sz w:val="22"/>
          <w:szCs w:val="22"/>
        </w:rPr>
        <w:t>бобовых культур. Урожай зерновых и зернобобовых культур в весе после доработки составляет 4,5 млн. тонн (8 место в России), производство гречихи – более 830 тыс. тонн (исторический максимум, 1 м</w:t>
      </w:r>
      <w:r>
        <w:rPr>
          <w:sz w:val="22"/>
          <w:szCs w:val="22"/>
        </w:rPr>
        <w:t>есто в России). Алтайский край –</w:t>
      </w:r>
      <w:r w:rsidRPr="00453DA5">
        <w:rPr>
          <w:sz w:val="22"/>
          <w:szCs w:val="22"/>
        </w:rPr>
        <w:t xml:space="preserve"> единственный от Урала до Дальнего Востока регион, выращивающий саха</w:t>
      </w:r>
      <w:r w:rsidRPr="00453DA5">
        <w:rPr>
          <w:sz w:val="22"/>
          <w:szCs w:val="22"/>
        </w:rPr>
        <w:t>р</w:t>
      </w:r>
      <w:r w:rsidRPr="00453DA5">
        <w:rPr>
          <w:sz w:val="22"/>
          <w:szCs w:val="22"/>
        </w:rPr>
        <w:t>ную свеклу: производство сахарной свеклы составило около 1,3 млн. тонн.</w:t>
      </w:r>
    </w:p>
    <w:p w:rsidR="008628A3" w:rsidRPr="00453DA5" w:rsidRDefault="008628A3" w:rsidP="008628A3">
      <w:pPr>
        <w:tabs>
          <w:tab w:val="num" w:pos="0"/>
          <w:tab w:val="left" w:pos="9900"/>
        </w:tabs>
        <w:ind w:right="-34" w:firstLine="426"/>
        <w:jc w:val="both"/>
        <w:rPr>
          <w:sz w:val="22"/>
          <w:szCs w:val="22"/>
        </w:rPr>
      </w:pPr>
      <w:r w:rsidRPr="00453DA5">
        <w:rPr>
          <w:sz w:val="22"/>
          <w:szCs w:val="22"/>
        </w:rPr>
        <w:t>По объему производства продуктов животноводства среди субъектов Российской Федерации Алта</w:t>
      </w:r>
      <w:r w:rsidRPr="00453DA5">
        <w:rPr>
          <w:sz w:val="22"/>
          <w:szCs w:val="22"/>
        </w:rPr>
        <w:t>й</w:t>
      </w:r>
      <w:r w:rsidRPr="00453DA5">
        <w:rPr>
          <w:sz w:val="22"/>
          <w:szCs w:val="22"/>
        </w:rPr>
        <w:t>ский край традиционно занимает высокие позиции. Алтайский край – один из крупнейших производит</w:t>
      </w:r>
      <w:r w:rsidRPr="00453DA5">
        <w:rPr>
          <w:sz w:val="22"/>
          <w:szCs w:val="22"/>
        </w:rPr>
        <w:t>е</w:t>
      </w:r>
      <w:r w:rsidRPr="00453DA5">
        <w:rPr>
          <w:sz w:val="22"/>
          <w:szCs w:val="22"/>
        </w:rPr>
        <w:t>лей молока и говядины в России, по объемам их производства среди регионов он занимает 4 и 8 место соответственно. В рейтинге субъектов Российской Федерации по поголовью крупного рогатого скота во всех категориях хозяйств регион занимает 5 место.</w:t>
      </w:r>
    </w:p>
    <w:p w:rsidR="008628A3" w:rsidRDefault="008628A3" w:rsidP="008628A3">
      <w:pPr>
        <w:tabs>
          <w:tab w:val="num" w:pos="0"/>
          <w:tab w:val="left" w:pos="9900"/>
        </w:tabs>
        <w:ind w:right="-34" w:firstLine="426"/>
        <w:jc w:val="both"/>
        <w:rPr>
          <w:sz w:val="22"/>
          <w:szCs w:val="22"/>
        </w:rPr>
      </w:pPr>
      <w:r w:rsidRPr="00453DA5">
        <w:rPr>
          <w:sz w:val="22"/>
          <w:szCs w:val="22"/>
        </w:rPr>
        <w:t>Алтайский край находится на пересечении трансконтинентальных транзитных грузовых и пасс</w:t>
      </w:r>
      <w:r w:rsidRPr="00453DA5">
        <w:rPr>
          <w:sz w:val="22"/>
          <w:szCs w:val="22"/>
        </w:rPr>
        <w:t>а</w:t>
      </w:r>
      <w:r w:rsidRPr="00453DA5">
        <w:rPr>
          <w:sz w:val="22"/>
          <w:szCs w:val="22"/>
        </w:rPr>
        <w:t>жирских потоков, в непосредственной близости к крупным сырьевым и перерабатывающим регионам. По территории края проходят автомагистрали, соединяющие Россию с Монголией, Казахстаном, желе</w:t>
      </w:r>
      <w:r w:rsidRPr="00453DA5">
        <w:rPr>
          <w:sz w:val="22"/>
          <w:szCs w:val="22"/>
        </w:rPr>
        <w:t>з</w:t>
      </w:r>
      <w:r w:rsidRPr="00453DA5">
        <w:rPr>
          <w:sz w:val="22"/>
          <w:szCs w:val="22"/>
        </w:rPr>
        <w:t>ная дорога, связывающая Среднюю Азию с Транссибирской магистралью, международные авиалинии. По те</w:t>
      </w:r>
      <w:r w:rsidR="00792EB0">
        <w:rPr>
          <w:sz w:val="22"/>
          <w:szCs w:val="22"/>
        </w:rPr>
        <w:t>рритории края проходят федераль</w:t>
      </w:r>
      <w:r w:rsidRPr="00453DA5">
        <w:rPr>
          <w:sz w:val="22"/>
          <w:szCs w:val="22"/>
        </w:rPr>
        <w:t xml:space="preserve">ные трассы А321, А322 и Р256. Протяженность автомобильных дорог общего пользования составляет 53,4 тыс. км – это 1 место среди субъектов Российской Федерации. </w:t>
      </w:r>
    </w:p>
    <w:p w:rsidR="008628A3" w:rsidRPr="00453DA5" w:rsidRDefault="008628A3" w:rsidP="008628A3">
      <w:pPr>
        <w:tabs>
          <w:tab w:val="num" w:pos="0"/>
          <w:tab w:val="left" w:pos="9900"/>
        </w:tabs>
        <w:ind w:right="-34" w:firstLine="426"/>
        <w:jc w:val="both"/>
        <w:rPr>
          <w:sz w:val="22"/>
          <w:szCs w:val="22"/>
        </w:rPr>
      </w:pPr>
      <w:r w:rsidRPr="00453DA5">
        <w:rPr>
          <w:sz w:val="22"/>
          <w:szCs w:val="22"/>
        </w:rPr>
        <w:t>Географическое положение региона и его высокая транспортная доступность открывают широкие возможности для установления прочных экономических и торговых связей межрегионального и межд</w:t>
      </w:r>
      <w:r w:rsidRPr="00453DA5">
        <w:rPr>
          <w:sz w:val="22"/>
          <w:szCs w:val="22"/>
        </w:rPr>
        <w:t>у</w:t>
      </w:r>
      <w:r w:rsidRPr="00453DA5">
        <w:rPr>
          <w:sz w:val="22"/>
          <w:szCs w:val="22"/>
        </w:rPr>
        <w:t>народного уровней.</w:t>
      </w:r>
      <w:r w:rsidR="00834DA9">
        <w:rPr>
          <w:sz w:val="22"/>
          <w:szCs w:val="22"/>
        </w:rPr>
        <w:t xml:space="preserve"> </w:t>
      </w:r>
      <w:r w:rsidRPr="00453DA5">
        <w:rPr>
          <w:sz w:val="22"/>
          <w:szCs w:val="22"/>
        </w:rPr>
        <w:t>Рекреационный потенциал в сочетании с благоприятным климатом юга Западной Сибири, богатое историко-культурное наследие предоставляют возможность для развития на территории Алтайского края разнообразных видов туризма и спортивно-развлекательного отдыха. Регион также о</w:t>
      </w:r>
      <w:r w:rsidRPr="00453DA5">
        <w:rPr>
          <w:sz w:val="22"/>
          <w:szCs w:val="22"/>
        </w:rPr>
        <w:t>б</w:t>
      </w:r>
      <w:r w:rsidRPr="00453DA5">
        <w:rPr>
          <w:sz w:val="22"/>
          <w:szCs w:val="22"/>
        </w:rPr>
        <w:t>ладает уникальными природными лечебными ресурсами, необходимыми для развития санаторно-курортных комплексов и является одним из крупнейших в России центров индустрии здоровья.</w:t>
      </w:r>
    </w:p>
    <w:p w:rsidR="008628A3" w:rsidRDefault="008628A3" w:rsidP="008628A3">
      <w:pPr>
        <w:tabs>
          <w:tab w:val="num" w:pos="0"/>
          <w:tab w:val="left" w:pos="9900"/>
        </w:tabs>
        <w:ind w:right="-34" w:firstLine="426"/>
        <w:jc w:val="both"/>
        <w:rPr>
          <w:sz w:val="22"/>
          <w:szCs w:val="22"/>
        </w:rPr>
      </w:pPr>
      <w:r w:rsidRPr="00453DA5">
        <w:rPr>
          <w:sz w:val="22"/>
          <w:szCs w:val="22"/>
        </w:rPr>
        <w:t>Политика Алтайского края направлена на формирование максимально выгодных условий для пр</w:t>
      </w:r>
      <w:r w:rsidRPr="00453DA5">
        <w:rPr>
          <w:sz w:val="22"/>
          <w:szCs w:val="22"/>
        </w:rPr>
        <w:t>и</w:t>
      </w:r>
      <w:r w:rsidRPr="00453DA5">
        <w:rPr>
          <w:sz w:val="22"/>
          <w:szCs w:val="22"/>
        </w:rPr>
        <w:t>влечения инвестиций: совершенствование форм государственной поддержки бизнеса, развитие инфр</w:t>
      </w:r>
      <w:r w:rsidRPr="00453DA5">
        <w:rPr>
          <w:sz w:val="22"/>
          <w:szCs w:val="22"/>
        </w:rPr>
        <w:t>а</w:t>
      </w:r>
      <w:r w:rsidRPr="00453DA5">
        <w:rPr>
          <w:sz w:val="22"/>
          <w:szCs w:val="22"/>
        </w:rPr>
        <w:t>структуры (транспортной, энергетической), укрепление экономических позиций края внутри России и за рубежом, обеспечение законных прав собственников, общественное обсуждение нормативных правовых актов в сфере инвестиций и предпринимательской деятельности.</w:t>
      </w:r>
    </w:p>
    <w:p w:rsidR="008628A3" w:rsidRPr="00453DA5" w:rsidRDefault="00AC2ECA" w:rsidP="00834DA9">
      <w:pPr>
        <w:tabs>
          <w:tab w:val="num" w:pos="0"/>
          <w:tab w:val="left" w:pos="9900"/>
        </w:tabs>
        <w:ind w:right="-34"/>
        <w:jc w:val="center"/>
        <w:rPr>
          <w:sz w:val="22"/>
          <w:szCs w:val="22"/>
        </w:rPr>
      </w:pPr>
      <w:r>
        <w:rPr>
          <w:noProof/>
          <w:sz w:val="22"/>
          <w:szCs w:val="22"/>
        </w:rPr>
        <w:drawing>
          <wp:inline distT="0" distB="0" distL="0" distR="0">
            <wp:extent cx="3943350" cy="1258770"/>
            <wp:effectExtent l="19050" t="19050" r="19050" b="17580"/>
            <wp:docPr id="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 cstate="print"/>
                    <a:srcRect/>
                    <a:stretch>
                      <a:fillRect/>
                    </a:stretch>
                  </pic:blipFill>
                  <pic:spPr bwMode="auto">
                    <a:xfrm>
                      <a:off x="0" y="0"/>
                      <a:ext cx="3943350" cy="1258770"/>
                    </a:xfrm>
                    <a:prstGeom prst="rect">
                      <a:avLst/>
                    </a:prstGeom>
                    <a:noFill/>
                    <a:ln w="3175" cmpd="sng">
                      <a:solidFill>
                        <a:srgbClr val="000000"/>
                      </a:solidFill>
                      <a:miter lim="800000"/>
                      <a:headEnd/>
                      <a:tailEnd/>
                    </a:ln>
                    <a:effectLst/>
                  </pic:spPr>
                </pic:pic>
              </a:graphicData>
            </a:graphic>
          </wp:inline>
        </w:drawing>
      </w:r>
    </w:p>
    <w:p w:rsidR="00A61124" w:rsidRDefault="001A6BCC" w:rsidP="000634F0">
      <w:pPr>
        <w:ind w:firstLine="426"/>
        <w:jc w:val="center"/>
        <w:rPr>
          <w:b/>
          <w:sz w:val="22"/>
          <w:szCs w:val="22"/>
        </w:rPr>
      </w:pPr>
      <w:r w:rsidRPr="008F1CB5">
        <w:rPr>
          <w:b/>
          <w:sz w:val="22"/>
          <w:szCs w:val="22"/>
        </w:rPr>
        <w:lastRenderedPageBreak/>
        <w:t>Основные</w:t>
      </w:r>
      <w:r w:rsidR="00746527">
        <w:rPr>
          <w:b/>
          <w:sz w:val="22"/>
          <w:szCs w:val="22"/>
        </w:rPr>
        <w:t xml:space="preserve"> </w:t>
      </w:r>
      <w:r w:rsidRPr="008F1CB5">
        <w:rPr>
          <w:b/>
          <w:sz w:val="22"/>
          <w:szCs w:val="22"/>
        </w:rPr>
        <w:t>тенденции</w:t>
      </w:r>
      <w:r w:rsidR="00746527">
        <w:rPr>
          <w:b/>
          <w:sz w:val="22"/>
          <w:szCs w:val="22"/>
        </w:rPr>
        <w:t xml:space="preserve"> </w:t>
      </w:r>
      <w:r w:rsidRPr="008F1CB5">
        <w:rPr>
          <w:b/>
          <w:sz w:val="22"/>
          <w:szCs w:val="22"/>
        </w:rPr>
        <w:t>социально-экономического</w:t>
      </w:r>
      <w:r w:rsidR="00746527">
        <w:rPr>
          <w:b/>
          <w:sz w:val="22"/>
          <w:szCs w:val="22"/>
        </w:rPr>
        <w:t xml:space="preserve"> </w:t>
      </w:r>
      <w:r w:rsidRPr="008F1CB5">
        <w:rPr>
          <w:b/>
          <w:sz w:val="22"/>
          <w:szCs w:val="22"/>
        </w:rPr>
        <w:t>развития</w:t>
      </w:r>
      <w:r w:rsidR="00746527">
        <w:rPr>
          <w:b/>
          <w:sz w:val="22"/>
          <w:szCs w:val="22"/>
        </w:rPr>
        <w:t xml:space="preserve"> </w:t>
      </w:r>
      <w:r w:rsidRPr="008F1CB5">
        <w:rPr>
          <w:b/>
          <w:sz w:val="22"/>
          <w:szCs w:val="22"/>
        </w:rPr>
        <w:t>Алтайского</w:t>
      </w:r>
      <w:r w:rsidR="00746527">
        <w:rPr>
          <w:b/>
          <w:sz w:val="22"/>
          <w:szCs w:val="22"/>
        </w:rPr>
        <w:t xml:space="preserve"> </w:t>
      </w:r>
      <w:r w:rsidRPr="008F1CB5">
        <w:rPr>
          <w:b/>
          <w:sz w:val="22"/>
          <w:szCs w:val="22"/>
        </w:rPr>
        <w:t>края</w:t>
      </w:r>
      <w:r w:rsidR="00746527">
        <w:rPr>
          <w:b/>
          <w:bCs/>
          <w:iCs/>
          <w:caps/>
          <w:sz w:val="22"/>
          <w:vertAlign w:val="superscript"/>
        </w:rPr>
        <w:t xml:space="preserve"> </w:t>
      </w:r>
      <w:r w:rsidR="00A61124" w:rsidRPr="004F3A27">
        <w:rPr>
          <w:b/>
          <w:bCs/>
          <w:iCs/>
          <w:caps/>
          <w:sz w:val="22"/>
          <w:vertAlign w:val="superscript"/>
        </w:rPr>
        <w:footnoteReference w:id="3"/>
      </w:r>
    </w:p>
    <w:p w:rsidR="00A61124" w:rsidRDefault="008628A3" w:rsidP="000634F0">
      <w:pPr>
        <w:ind w:firstLine="426"/>
        <w:jc w:val="center"/>
        <w:rPr>
          <w:sz w:val="22"/>
          <w:szCs w:val="22"/>
        </w:rPr>
      </w:pPr>
      <w:r w:rsidRPr="00D73D57">
        <w:rPr>
          <w:sz w:val="22"/>
          <w:szCs w:val="22"/>
        </w:rPr>
        <w:t xml:space="preserve">(приведены </w:t>
      </w:r>
      <w:r>
        <w:rPr>
          <w:sz w:val="22"/>
          <w:szCs w:val="22"/>
        </w:rPr>
        <w:t xml:space="preserve">последние актуальные </w:t>
      </w:r>
      <w:r w:rsidRPr="00D73D57">
        <w:rPr>
          <w:sz w:val="22"/>
          <w:szCs w:val="22"/>
        </w:rPr>
        <w:t xml:space="preserve">данные, доступные </w:t>
      </w:r>
      <w:r w:rsidRPr="00D73D57">
        <w:rPr>
          <w:bCs/>
          <w:sz w:val="22"/>
          <w:szCs w:val="22"/>
        </w:rPr>
        <w:t xml:space="preserve">на дату </w:t>
      </w:r>
      <w:r>
        <w:rPr>
          <w:bCs/>
          <w:sz w:val="22"/>
          <w:szCs w:val="22"/>
        </w:rPr>
        <w:t>исследования</w:t>
      </w:r>
      <w:r w:rsidRPr="00D73D57">
        <w:rPr>
          <w:sz w:val="22"/>
          <w:szCs w:val="22"/>
        </w:rPr>
        <w:t>)</w:t>
      </w:r>
    </w:p>
    <w:p w:rsidR="00834DA9" w:rsidRDefault="00834DA9" w:rsidP="00834DA9">
      <w:pPr>
        <w:tabs>
          <w:tab w:val="num" w:pos="0"/>
          <w:tab w:val="left" w:pos="9900"/>
        </w:tabs>
        <w:ind w:right="-34" w:firstLine="426"/>
        <w:jc w:val="both"/>
        <w:rPr>
          <w:sz w:val="22"/>
          <w:szCs w:val="22"/>
        </w:rPr>
      </w:pPr>
    </w:p>
    <w:p w:rsidR="00A27ED9" w:rsidRDefault="00A27ED9" w:rsidP="00A27ED9">
      <w:pPr>
        <w:ind w:firstLine="426"/>
        <w:jc w:val="both"/>
        <w:rPr>
          <w:bCs/>
          <w:sz w:val="22"/>
          <w:szCs w:val="22"/>
        </w:rPr>
      </w:pPr>
      <w:r w:rsidRPr="00B65843">
        <w:rPr>
          <w:bCs/>
          <w:sz w:val="22"/>
          <w:szCs w:val="22"/>
        </w:rPr>
        <w:t>Основные тенденции социально-экономического развития Алтайского края представлены в Мон</w:t>
      </w:r>
      <w:r w:rsidRPr="00B65843">
        <w:rPr>
          <w:bCs/>
          <w:sz w:val="22"/>
          <w:szCs w:val="22"/>
        </w:rPr>
        <w:t>и</w:t>
      </w:r>
      <w:r w:rsidRPr="00B65843">
        <w:rPr>
          <w:bCs/>
          <w:sz w:val="22"/>
          <w:szCs w:val="22"/>
        </w:rPr>
        <w:t>торинге «Социально-экономическая ситуация в Алтайском крае в январе</w:t>
      </w:r>
      <w:r>
        <w:rPr>
          <w:bCs/>
          <w:sz w:val="22"/>
          <w:szCs w:val="22"/>
        </w:rPr>
        <w:t>-июне 2024</w:t>
      </w:r>
      <w:r w:rsidRPr="00B65843">
        <w:rPr>
          <w:bCs/>
          <w:sz w:val="22"/>
          <w:szCs w:val="22"/>
        </w:rPr>
        <w:t xml:space="preserve"> года» Министерства экономического развития Алтайского края.</w:t>
      </w:r>
    </w:p>
    <w:p w:rsidR="00A27ED9" w:rsidRPr="00BA4F8D" w:rsidRDefault="00A27ED9" w:rsidP="00A27ED9">
      <w:pPr>
        <w:ind w:firstLine="426"/>
        <w:jc w:val="center"/>
        <w:rPr>
          <w:b/>
          <w:sz w:val="22"/>
          <w:szCs w:val="22"/>
        </w:rPr>
      </w:pPr>
      <w:r w:rsidRPr="00BA4F8D">
        <w:rPr>
          <w:b/>
          <w:sz w:val="22"/>
          <w:szCs w:val="22"/>
        </w:rPr>
        <w:t>Промышленное производство</w:t>
      </w:r>
    </w:p>
    <w:p w:rsidR="00A27ED9" w:rsidRDefault="00A27ED9" w:rsidP="00A27ED9">
      <w:pPr>
        <w:ind w:firstLine="426"/>
        <w:jc w:val="both"/>
        <w:rPr>
          <w:sz w:val="22"/>
          <w:szCs w:val="22"/>
        </w:rPr>
      </w:pPr>
      <w:r w:rsidRPr="00BA4F8D">
        <w:rPr>
          <w:sz w:val="22"/>
          <w:szCs w:val="22"/>
        </w:rPr>
        <w:t xml:space="preserve">В сфере </w:t>
      </w:r>
      <w:r w:rsidRPr="00BA4F8D">
        <w:rPr>
          <w:i/>
          <w:sz w:val="22"/>
          <w:szCs w:val="22"/>
        </w:rPr>
        <w:t>промышленного производства</w:t>
      </w:r>
      <w:r w:rsidRPr="00BA4F8D">
        <w:rPr>
          <w:sz w:val="22"/>
          <w:szCs w:val="22"/>
        </w:rPr>
        <w:t xml:space="preserve"> в январе-июне 2024 года сводный индекс промышленного производства (далее – ИПП) сложился на уровне 107,4 % (по России – 104,4 %), объем отгруженной промышленными предприятиями продукции – 375,3 млрд. рублей. </w:t>
      </w:r>
    </w:p>
    <w:p w:rsidR="00A27ED9" w:rsidRDefault="00A27ED9" w:rsidP="00A27ED9">
      <w:pPr>
        <w:ind w:firstLine="426"/>
        <w:jc w:val="both"/>
        <w:rPr>
          <w:sz w:val="22"/>
          <w:szCs w:val="22"/>
        </w:rPr>
      </w:pPr>
      <w:r>
        <w:rPr>
          <w:sz w:val="22"/>
          <w:szCs w:val="22"/>
        </w:rPr>
        <w:t xml:space="preserve">В </w:t>
      </w:r>
      <w:r w:rsidRPr="00BA4F8D">
        <w:rPr>
          <w:i/>
          <w:sz w:val="22"/>
          <w:szCs w:val="22"/>
        </w:rPr>
        <w:t>обрабатывающей промышленности</w:t>
      </w:r>
      <w:r w:rsidRPr="00BA4F8D">
        <w:rPr>
          <w:sz w:val="22"/>
          <w:szCs w:val="22"/>
        </w:rPr>
        <w:t xml:space="preserve"> ИПП составил 107,7 %, объем отгруженных товаров пре</w:t>
      </w:r>
      <w:r w:rsidRPr="00BA4F8D">
        <w:rPr>
          <w:sz w:val="22"/>
          <w:szCs w:val="22"/>
        </w:rPr>
        <w:t>д</w:t>
      </w:r>
      <w:r w:rsidRPr="00BA4F8D">
        <w:rPr>
          <w:sz w:val="22"/>
          <w:szCs w:val="22"/>
        </w:rPr>
        <w:t xml:space="preserve">приятиями отрасли – 330,9 млрд. рублей. </w:t>
      </w:r>
    </w:p>
    <w:p w:rsidR="00A27ED9" w:rsidRDefault="00A27ED9" w:rsidP="00A27ED9">
      <w:pPr>
        <w:ind w:firstLine="426"/>
        <w:jc w:val="both"/>
        <w:rPr>
          <w:sz w:val="22"/>
          <w:szCs w:val="22"/>
        </w:rPr>
      </w:pPr>
      <w:r w:rsidRPr="00BA4F8D">
        <w:rPr>
          <w:sz w:val="22"/>
          <w:szCs w:val="22"/>
        </w:rPr>
        <w:t xml:space="preserve">Положительные итоги деятельности зафиксированы в </w:t>
      </w:r>
      <w:r w:rsidRPr="00BA4F8D">
        <w:rPr>
          <w:i/>
          <w:sz w:val="22"/>
          <w:szCs w:val="22"/>
        </w:rPr>
        <w:t>пищевой и перерабатывающей промышле</w:t>
      </w:r>
      <w:r w:rsidRPr="00BA4F8D">
        <w:rPr>
          <w:i/>
          <w:sz w:val="22"/>
          <w:szCs w:val="22"/>
        </w:rPr>
        <w:t>н</w:t>
      </w:r>
      <w:r w:rsidRPr="00BA4F8D">
        <w:rPr>
          <w:i/>
          <w:sz w:val="22"/>
          <w:szCs w:val="22"/>
        </w:rPr>
        <w:t>ности</w:t>
      </w:r>
      <w:r w:rsidRPr="00BA4F8D">
        <w:rPr>
          <w:sz w:val="22"/>
          <w:szCs w:val="22"/>
        </w:rPr>
        <w:t xml:space="preserve">: </w:t>
      </w:r>
      <w:proofErr w:type="gramStart"/>
      <w:r w:rsidRPr="00BA4F8D">
        <w:rPr>
          <w:sz w:val="22"/>
          <w:szCs w:val="22"/>
        </w:rPr>
        <w:t>ИПП составил 104,3 %. Отмечается увеличение объемов выпуска: консервов мясных – на 16,4 %, сыров – на 6,3 %, масла растительного рафинированного – на 19,7 %, масла растительного нерафинир</w:t>
      </w:r>
      <w:r w:rsidRPr="00BA4F8D">
        <w:rPr>
          <w:sz w:val="22"/>
          <w:szCs w:val="22"/>
        </w:rPr>
        <w:t>о</w:t>
      </w:r>
      <w:r w:rsidRPr="00BA4F8D">
        <w:rPr>
          <w:sz w:val="22"/>
          <w:szCs w:val="22"/>
        </w:rPr>
        <w:t>ванного – на 25,9 %, хлеба и хлебобулочных изделий – на 0,9 %, сахара – на 4,2 %, кондитерских изд</w:t>
      </w:r>
      <w:r w:rsidRPr="00BA4F8D">
        <w:rPr>
          <w:sz w:val="22"/>
          <w:szCs w:val="22"/>
        </w:rPr>
        <w:t>е</w:t>
      </w:r>
      <w:r w:rsidRPr="00BA4F8D">
        <w:rPr>
          <w:sz w:val="22"/>
          <w:szCs w:val="22"/>
        </w:rPr>
        <w:t xml:space="preserve">лий – на 2,0 %, добавок биологически активных к пище – на 5,2 %, добавок пищевых комплексных – на 0,6 %, комбикормов – на 1,7 %. </w:t>
      </w:r>
      <w:proofErr w:type="gramEnd"/>
    </w:p>
    <w:p w:rsidR="00A27ED9" w:rsidRDefault="00A27ED9" w:rsidP="00A27ED9">
      <w:pPr>
        <w:ind w:firstLine="426"/>
        <w:jc w:val="both"/>
        <w:rPr>
          <w:sz w:val="22"/>
          <w:szCs w:val="22"/>
        </w:rPr>
      </w:pPr>
      <w:r w:rsidRPr="00BA4F8D">
        <w:rPr>
          <w:sz w:val="22"/>
          <w:szCs w:val="22"/>
        </w:rPr>
        <w:t xml:space="preserve">Положительная динамика наблюдается в производстве напитков, готовых металлических изделий, кроме машин и оборудования, прочих транспортных средств и оборудования, кокса и нефтепродуктов, химических веществ и химических продуктов, в обработке древесины и производстве изделий из дерева и пробки, кроме мебели; </w:t>
      </w:r>
      <w:proofErr w:type="gramStart"/>
      <w:r w:rsidRPr="00BA4F8D">
        <w:rPr>
          <w:sz w:val="22"/>
          <w:szCs w:val="22"/>
        </w:rPr>
        <w:t>производстве изделий из соломки и материалов для плетения, резиновых и пл</w:t>
      </w:r>
      <w:r w:rsidRPr="00BA4F8D">
        <w:rPr>
          <w:sz w:val="22"/>
          <w:szCs w:val="22"/>
        </w:rPr>
        <w:t>а</w:t>
      </w:r>
      <w:r w:rsidRPr="00BA4F8D">
        <w:rPr>
          <w:sz w:val="22"/>
          <w:szCs w:val="22"/>
        </w:rPr>
        <w:t>стмассовых изделий, машин и оборудования, не включенных в другие группировки, лекарственных средств и материалов, применяемых в медицинских целях, автотранспортных средств, прицепов и пол</w:t>
      </w:r>
      <w:r w:rsidRPr="00BA4F8D">
        <w:rPr>
          <w:sz w:val="22"/>
          <w:szCs w:val="22"/>
        </w:rPr>
        <w:t>у</w:t>
      </w:r>
      <w:r w:rsidRPr="00BA4F8D">
        <w:rPr>
          <w:sz w:val="22"/>
          <w:szCs w:val="22"/>
        </w:rPr>
        <w:t>прицепов, в производстве металлургическом, компьютеров, электронных и оптических изделий, оде</w:t>
      </w:r>
      <w:r w:rsidRPr="00BA4F8D">
        <w:rPr>
          <w:sz w:val="22"/>
          <w:szCs w:val="22"/>
        </w:rPr>
        <w:t>ж</w:t>
      </w:r>
      <w:r w:rsidRPr="00BA4F8D">
        <w:rPr>
          <w:sz w:val="22"/>
          <w:szCs w:val="22"/>
        </w:rPr>
        <w:t xml:space="preserve">ды, мебели, прочих готовых изделий. </w:t>
      </w:r>
      <w:proofErr w:type="gramEnd"/>
    </w:p>
    <w:p w:rsidR="00A27ED9" w:rsidRPr="00BA4F8D" w:rsidRDefault="00A27ED9" w:rsidP="00A27ED9">
      <w:pPr>
        <w:ind w:firstLine="426"/>
        <w:jc w:val="center"/>
        <w:rPr>
          <w:b/>
          <w:sz w:val="22"/>
          <w:szCs w:val="22"/>
        </w:rPr>
      </w:pPr>
      <w:r w:rsidRPr="00BA4F8D">
        <w:rPr>
          <w:b/>
          <w:sz w:val="22"/>
          <w:szCs w:val="22"/>
        </w:rPr>
        <w:t>Сельское хозяйство</w:t>
      </w:r>
    </w:p>
    <w:p w:rsidR="00A27ED9" w:rsidRDefault="00A27ED9" w:rsidP="00A27ED9">
      <w:pPr>
        <w:ind w:firstLine="426"/>
        <w:jc w:val="both"/>
        <w:rPr>
          <w:sz w:val="22"/>
          <w:szCs w:val="22"/>
        </w:rPr>
      </w:pPr>
      <w:r w:rsidRPr="00BA4F8D">
        <w:rPr>
          <w:sz w:val="22"/>
          <w:szCs w:val="22"/>
        </w:rPr>
        <w:t>В январе-июне 2024 года объем производства продукции сельского хозяйства в регионе составил 34,8 млрд. рублей. Во всех категориях хозяйств Алтайского края произведено 104,7 тыс. тонн скота и птицы на убой (в живом весе), 537,2 тыс. тонн молока, 590,9 млн. яиц (106,9 % к январю</w:t>
      </w:r>
      <w:r>
        <w:rPr>
          <w:sz w:val="22"/>
          <w:szCs w:val="22"/>
        </w:rPr>
        <w:t>-</w:t>
      </w:r>
      <w:r w:rsidRPr="00BA4F8D">
        <w:rPr>
          <w:sz w:val="22"/>
          <w:szCs w:val="22"/>
        </w:rPr>
        <w:t xml:space="preserve">июню 2023 </w:t>
      </w:r>
      <w:r>
        <w:rPr>
          <w:sz w:val="22"/>
          <w:szCs w:val="22"/>
        </w:rPr>
        <w:t>г.</w:t>
      </w:r>
      <w:r w:rsidRPr="00BA4F8D">
        <w:rPr>
          <w:sz w:val="22"/>
          <w:szCs w:val="22"/>
        </w:rPr>
        <w:t xml:space="preserve">). </w:t>
      </w:r>
    </w:p>
    <w:p w:rsidR="00A27ED9" w:rsidRPr="00BA4F8D" w:rsidRDefault="00A27ED9" w:rsidP="00A27ED9">
      <w:pPr>
        <w:ind w:firstLine="426"/>
        <w:jc w:val="center"/>
        <w:rPr>
          <w:b/>
          <w:sz w:val="22"/>
          <w:szCs w:val="22"/>
        </w:rPr>
      </w:pPr>
      <w:r w:rsidRPr="00BA4F8D">
        <w:rPr>
          <w:b/>
          <w:sz w:val="22"/>
          <w:szCs w:val="22"/>
        </w:rPr>
        <w:t>Строительная деятельность</w:t>
      </w:r>
    </w:p>
    <w:p w:rsidR="00A27ED9" w:rsidRDefault="00A27ED9" w:rsidP="00A27ED9">
      <w:pPr>
        <w:ind w:firstLine="426"/>
        <w:jc w:val="both"/>
        <w:rPr>
          <w:sz w:val="22"/>
          <w:szCs w:val="22"/>
        </w:rPr>
      </w:pPr>
      <w:r w:rsidRPr="00BA4F8D">
        <w:rPr>
          <w:sz w:val="22"/>
          <w:szCs w:val="22"/>
        </w:rPr>
        <w:t xml:space="preserve"> Объем работ, выполненных собственными силами по виду экономической деятельности «</w:t>
      </w:r>
      <w:r w:rsidRPr="00BA4F8D">
        <w:rPr>
          <w:i/>
          <w:sz w:val="22"/>
          <w:szCs w:val="22"/>
        </w:rPr>
        <w:t>стро</w:t>
      </w:r>
      <w:r w:rsidRPr="00BA4F8D">
        <w:rPr>
          <w:i/>
          <w:sz w:val="22"/>
          <w:szCs w:val="22"/>
        </w:rPr>
        <w:t>и</w:t>
      </w:r>
      <w:r w:rsidRPr="00BA4F8D">
        <w:rPr>
          <w:i/>
          <w:sz w:val="22"/>
          <w:szCs w:val="22"/>
        </w:rPr>
        <w:t>тельство</w:t>
      </w:r>
      <w:r w:rsidRPr="00BA4F8D">
        <w:rPr>
          <w:sz w:val="22"/>
          <w:szCs w:val="22"/>
        </w:rPr>
        <w:t>», в январе-июне 2024 года составил 38,6 млрд. рублей, или 101,1 % к аналогичному периоду предыдущего года. На территории края предприятиями, организациями и индивидуальными застройщ</w:t>
      </w:r>
      <w:r w:rsidRPr="00BA4F8D">
        <w:rPr>
          <w:sz w:val="22"/>
          <w:szCs w:val="22"/>
        </w:rPr>
        <w:t>и</w:t>
      </w:r>
      <w:r w:rsidRPr="00BA4F8D">
        <w:rPr>
          <w:sz w:val="22"/>
          <w:szCs w:val="22"/>
        </w:rPr>
        <w:t>ками построено 6795 новых квартир общей площадью 560,1 тыс. кв. метров, что на 13,6 % больше янв</w:t>
      </w:r>
      <w:r w:rsidRPr="00BA4F8D">
        <w:rPr>
          <w:sz w:val="22"/>
          <w:szCs w:val="22"/>
        </w:rPr>
        <w:t>а</w:t>
      </w:r>
      <w:r w:rsidRPr="00BA4F8D">
        <w:rPr>
          <w:sz w:val="22"/>
          <w:szCs w:val="22"/>
        </w:rPr>
        <w:t>ря-июня 2023 года (по России – на 2,5 %). По сравнению с аналогичным периодом</w:t>
      </w:r>
      <w:r>
        <w:rPr>
          <w:sz w:val="22"/>
          <w:szCs w:val="22"/>
        </w:rPr>
        <w:t xml:space="preserve"> </w:t>
      </w:r>
      <w:r w:rsidRPr="00BA4F8D">
        <w:rPr>
          <w:sz w:val="22"/>
          <w:szCs w:val="22"/>
        </w:rPr>
        <w:t xml:space="preserve">предыдущего года увеличен ввод жилья в 3 городских округах, 2 муниципальных округах и 32 муниципальных районах края. </w:t>
      </w:r>
    </w:p>
    <w:p w:rsidR="00A27ED9" w:rsidRPr="00BA4F8D" w:rsidRDefault="00A27ED9" w:rsidP="00A27ED9">
      <w:pPr>
        <w:ind w:firstLine="426"/>
        <w:jc w:val="center"/>
        <w:rPr>
          <w:b/>
          <w:sz w:val="22"/>
          <w:szCs w:val="22"/>
        </w:rPr>
      </w:pPr>
      <w:r w:rsidRPr="00BA4F8D">
        <w:rPr>
          <w:b/>
          <w:sz w:val="22"/>
          <w:szCs w:val="22"/>
        </w:rPr>
        <w:t>Уровень жизни и рынок труда</w:t>
      </w:r>
    </w:p>
    <w:p w:rsidR="00A27ED9" w:rsidRDefault="00A27ED9" w:rsidP="00A27ED9">
      <w:pPr>
        <w:ind w:firstLine="426"/>
        <w:jc w:val="both"/>
        <w:rPr>
          <w:sz w:val="22"/>
          <w:szCs w:val="22"/>
        </w:rPr>
      </w:pPr>
      <w:r w:rsidRPr="00BA4F8D">
        <w:rPr>
          <w:sz w:val="22"/>
          <w:szCs w:val="22"/>
        </w:rPr>
        <w:t xml:space="preserve"> </w:t>
      </w:r>
      <w:proofErr w:type="gramStart"/>
      <w:r w:rsidRPr="00BA4F8D">
        <w:rPr>
          <w:sz w:val="22"/>
          <w:szCs w:val="22"/>
        </w:rPr>
        <w:t xml:space="preserve">По итогам января-мая 2024 года среднемесячная </w:t>
      </w:r>
      <w:r w:rsidRPr="00BA4F8D">
        <w:rPr>
          <w:i/>
          <w:sz w:val="22"/>
          <w:szCs w:val="22"/>
        </w:rPr>
        <w:t>номинальная заработная плата</w:t>
      </w:r>
      <w:r w:rsidRPr="00BA4F8D">
        <w:rPr>
          <w:sz w:val="22"/>
          <w:szCs w:val="22"/>
        </w:rPr>
        <w:t xml:space="preserve"> составила 50,3</w:t>
      </w:r>
      <w:r>
        <w:rPr>
          <w:sz w:val="22"/>
          <w:szCs w:val="22"/>
        </w:rPr>
        <w:t> </w:t>
      </w:r>
      <w:r w:rsidRPr="00BA4F8D">
        <w:rPr>
          <w:sz w:val="22"/>
          <w:szCs w:val="22"/>
        </w:rPr>
        <w:t>тыс. рублей, увеличившись на 18,6 % к соответствующему периоду 2023 года, в реальном выраж</w:t>
      </w:r>
      <w:r w:rsidRPr="00BA4F8D">
        <w:rPr>
          <w:sz w:val="22"/>
          <w:szCs w:val="22"/>
        </w:rPr>
        <w:t>е</w:t>
      </w:r>
      <w:r w:rsidRPr="00BA4F8D">
        <w:rPr>
          <w:sz w:val="22"/>
          <w:szCs w:val="22"/>
        </w:rPr>
        <w:t>нии – на 8,9 %.</w:t>
      </w:r>
      <w:r>
        <w:rPr>
          <w:sz w:val="22"/>
          <w:szCs w:val="22"/>
        </w:rPr>
        <w:t xml:space="preserve"> </w:t>
      </w:r>
      <w:r w:rsidRPr="00BA4F8D">
        <w:rPr>
          <w:sz w:val="22"/>
          <w:szCs w:val="22"/>
        </w:rPr>
        <w:t>Рост заработной платы отмечается в сельском хозяйстве (117,5 %), на предприятиях о</w:t>
      </w:r>
      <w:r w:rsidRPr="00BA4F8D">
        <w:rPr>
          <w:sz w:val="22"/>
          <w:szCs w:val="22"/>
        </w:rPr>
        <w:t>б</w:t>
      </w:r>
      <w:r w:rsidRPr="00BA4F8D">
        <w:rPr>
          <w:sz w:val="22"/>
          <w:szCs w:val="22"/>
        </w:rPr>
        <w:t>рабатывающей промышленности: в производстве прочих транспортных средств и оборудования (132,8</w:t>
      </w:r>
      <w:r>
        <w:rPr>
          <w:sz w:val="22"/>
          <w:szCs w:val="22"/>
        </w:rPr>
        <w:t> </w:t>
      </w:r>
      <w:r w:rsidRPr="00BA4F8D">
        <w:rPr>
          <w:sz w:val="22"/>
          <w:szCs w:val="22"/>
        </w:rPr>
        <w:t>%), текстильных изделий (131,9 %), металлургическом (131,5 %), напитков (127,4 %), резиновых и пластмассовых изделий (126,2 %), готовых металлических</w:t>
      </w:r>
      <w:proofErr w:type="gramEnd"/>
      <w:r w:rsidRPr="00BA4F8D">
        <w:rPr>
          <w:sz w:val="22"/>
          <w:szCs w:val="22"/>
        </w:rPr>
        <w:t xml:space="preserve"> </w:t>
      </w:r>
      <w:proofErr w:type="gramStart"/>
      <w:r w:rsidRPr="00BA4F8D">
        <w:rPr>
          <w:sz w:val="22"/>
          <w:szCs w:val="22"/>
        </w:rPr>
        <w:t>изделий, кроме машин и оборудования (126,0</w:t>
      </w:r>
      <w:r>
        <w:rPr>
          <w:sz w:val="22"/>
          <w:szCs w:val="22"/>
        </w:rPr>
        <w:t> </w:t>
      </w:r>
      <w:r w:rsidRPr="00BA4F8D">
        <w:rPr>
          <w:sz w:val="22"/>
          <w:szCs w:val="22"/>
        </w:rPr>
        <w:t>%), в обработке древесины и производстве изделий из дерева (124,9 %), в производстве компь</w:t>
      </w:r>
      <w:r w:rsidRPr="00BA4F8D">
        <w:rPr>
          <w:sz w:val="22"/>
          <w:szCs w:val="22"/>
        </w:rPr>
        <w:t>ю</w:t>
      </w:r>
      <w:r w:rsidRPr="00BA4F8D">
        <w:rPr>
          <w:sz w:val="22"/>
          <w:szCs w:val="22"/>
        </w:rPr>
        <w:t>теров, электронных и оптических изделий (123,9 %), химических веществ и химических продуктов (121,1 %), одежды (121,0 %), лекарственных средств и материалов, применяемых в медицинских целях (120,5 %), пищевых продуктов (120,4 %), в деятельности полиграфической и копировании носителей информации (118,9 %), в производстве прочей неметаллической минеральной продукции (118,7 %), а</w:t>
      </w:r>
      <w:r w:rsidRPr="00BA4F8D">
        <w:rPr>
          <w:sz w:val="22"/>
          <w:szCs w:val="22"/>
        </w:rPr>
        <w:t>в</w:t>
      </w:r>
      <w:r w:rsidRPr="00BA4F8D">
        <w:rPr>
          <w:sz w:val="22"/>
          <w:szCs w:val="22"/>
        </w:rPr>
        <w:t>тотранспортных средств</w:t>
      </w:r>
      <w:proofErr w:type="gramEnd"/>
      <w:r w:rsidRPr="00BA4F8D">
        <w:rPr>
          <w:sz w:val="22"/>
          <w:szCs w:val="22"/>
        </w:rPr>
        <w:t xml:space="preserve"> прицепов и полуприцепов (117,2 %), прочих готовых изделий (115,6 %), машин и оборудования, не включенных в другие группировки (114,8 %), бумаги и бумажных изделий (113,7 %), электрического оборудования (113,3 %). В образовании заработная плата выросла на 14,7 %, в здрав</w:t>
      </w:r>
      <w:r w:rsidRPr="00BA4F8D">
        <w:rPr>
          <w:sz w:val="22"/>
          <w:szCs w:val="22"/>
        </w:rPr>
        <w:t>о</w:t>
      </w:r>
      <w:r w:rsidRPr="00BA4F8D">
        <w:rPr>
          <w:sz w:val="22"/>
          <w:szCs w:val="22"/>
        </w:rPr>
        <w:t xml:space="preserve">охранении – на 14,5 %. </w:t>
      </w:r>
    </w:p>
    <w:p w:rsidR="00A27ED9" w:rsidRDefault="00A27ED9" w:rsidP="00A27ED9">
      <w:pPr>
        <w:ind w:firstLine="426"/>
        <w:jc w:val="both"/>
        <w:rPr>
          <w:sz w:val="22"/>
          <w:szCs w:val="22"/>
        </w:rPr>
      </w:pPr>
      <w:r w:rsidRPr="00BA4F8D">
        <w:rPr>
          <w:sz w:val="22"/>
          <w:szCs w:val="22"/>
        </w:rPr>
        <w:lastRenderedPageBreak/>
        <w:t xml:space="preserve">По состоянию на 01.07.2024 численность официально зарегистрированных безработных граждан составила 9,3 тыс. человек, или 0,8 % от численности рабочей силы. За январь-июнь 2024 года </w:t>
      </w:r>
      <w:proofErr w:type="gramStart"/>
      <w:r w:rsidRPr="00BA4F8D">
        <w:rPr>
          <w:sz w:val="22"/>
          <w:szCs w:val="22"/>
        </w:rPr>
        <w:t>трудоус</w:t>
      </w:r>
      <w:r w:rsidRPr="00BA4F8D">
        <w:rPr>
          <w:sz w:val="22"/>
          <w:szCs w:val="22"/>
        </w:rPr>
        <w:t>т</w:t>
      </w:r>
      <w:r w:rsidRPr="00BA4F8D">
        <w:rPr>
          <w:sz w:val="22"/>
          <w:szCs w:val="22"/>
        </w:rPr>
        <w:t>роены</w:t>
      </w:r>
      <w:proofErr w:type="gramEnd"/>
      <w:r w:rsidRPr="00BA4F8D">
        <w:rPr>
          <w:sz w:val="22"/>
          <w:szCs w:val="22"/>
        </w:rPr>
        <w:t xml:space="preserve"> 10,6 тыс. человек. </w:t>
      </w:r>
    </w:p>
    <w:p w:rsidR="00A27ED9" w:rsidRPr="00BA4F8D" w:rsidRDefault="00A27ED9" w:rsidP="00A27ED9">
      <w:pPr>
        <w:ind w:firstLine="426"/>
        <w:jc w:val="center"/>
        <w:rPr>
          <w:b/>
          <w:sz w:val="22"/>
          <w:szCs w:val="22"/>
        </w:rPr>
      </w:pPr>
      <w:r w:rsidRPr="00BA4F8D">
        <w:rPr>
          <w:b/>
          <w:sz w:val="22"/>
          <w:szCs w:val="22"/>
        </w:rPr>
        <w:t>Потребительский рынок</w:t>
      </w:r>
    </w:p>
    <w:p w:rsidR="00A27ED9" w:rsidRDefault="00A27ED9" w:rsidP="00A27ED9">
      <w:pPr>
        <w:ind w:firstLine="426"/>
        <w:jc w:val="both"/>
        <w:rPr>
          <w:sz w:val="22"/>
          <w:szCs w:val="22"/>
        </w:rPr>
      </w:pPr>
      <w:r w:rsidRPr="00BA4F8D">
        <w:rPr>
          <w:sz w:val="22"/>
          <w:szCs w:val="22"/>
        </w:rPr>
        <w:t xml:space="preserve">Оборот </w:t>
      </w:r>
      <w:r w:rsidRPr="00BA4F8D">
        <w:rPr>
          <w:i/>
          <w:sz w:val="22"/>
          <w:szCs w:val="22"/>
        </w:rPr>
        <w:t>розничной торговли</w:t>
      </w:r>
      <w:r w:rsidRPr="00BA4F8D">
        <w:rPr>
          <w:sz w:val="22"/>
          <w:szCs w:val="22"/>
        </w:rPr>
        <w:t xml:space="preserve"> в Алтайском крае по итогам января</w:t>
      </w:r>
      <w:r>
        <w:rPr>
          <w:sz w:val="22"/>
          <w:szCs w:val="22"/>
        </w:rPr>
        <w:t>-</w:t>
      </w:r>
      <w:r w:rsidRPr="00BA4F8D">
        <w:rPr>
          <w:sz w:val="22"/>
          <w:szCs w:val="22"/>
        </w:rPr>
        <w:t>июня 2024 года составил 273,4</w:t>
      </w:r>
      <w:r>
        <w:rPr>
          <w:sz w:val="22"/>
          <w:szCs w:val="22"/>
        </w:rPr>
        <w:t> </w:t>
      </w:r>
      <w:r w:rsidRPr="00BA4F8D">
        <w:rPr>
          <w:sz w:val="22"/>
          <w:szCs w:val="22"/>
        </w:rPr>
        <w:t xml:space="preserve">млрд. рублей, в сопоставимых ценах – 107,7 % к аналогичному периоду 2023 года. </w:t>
      </w:r>
    </w:p>
    <w:p w:rsidR="00A27ED9" w:rsidRDefault="00A27ED9" w:rsidP="00A27ED9">
      <w:pPr>
        <w:ind w:firstLine="426"/>
        <w:jc w:val="both"/>
        <w:rPr>
          <w:sz w:val="22"/>
          <w:szCs w:val="22"/>
        </w:rPr>
      </w:pPr>
      <w:r w:rsidRPr="00BA4F8D">
        <w:rPr>
          <w:sz w:val="22"/>
          <w:szCs w:val="22"/>
        </w:rPr>
        <w:t xml:space="preserve">Объем </w:t>
      </w:r>
      <w:r w:rsidRPr="00BA4F8D">
        <w:rPr>
          <w:i/>
          <w:sz w:val="22"/>
          <w:szCs w:val="22"/>
        </w:rPr>
        <w:t>платных услуг</w:t>
      </w:r>
      <w:r w:rsidRPr="00BA4F8D">
        <w:rPr>
          <w:sz w:val="22"/>
          <w:szCs w:val="22"/>
        </w:rPr>
        <w:t>, предоставленных населению, в январе</w:t>
      </w:r>
      <w:r>
        <w:rPr>
          <w:sz w:val="22"/>
          <w:szCs w:val="22"/>
        </w:rPr>
        <w:t>-</w:t>
      </w:r>
      <w:r w:rsidRPr="00BA4F8D">
        <w:rPr>
          <w:sz w:val="22"/>
          <w:szCs w:val="22"/>
        </w:rPr>
        <w:t xml:space="preserve">июне 2024 года составил 80,7 млрд. рублей, в сопоставимых ценах – 101,5 % к аналогичному периоду 2023 года. </w:t>
      </w:r>
    </w:p>
    <w:p w:rsidR="00A27ED9" w:rsidRPr="00BA4F8D" w:rsidRDefault="00A27ED9" w:rsidP="00A27ED9">
      <w:pPr>
        <w:ind w:firstLine="426"/>
        <w:jc w:val="center"/>
        <w:rPr>
          <w:b/>
          <w:sz w:val="22"/>
          <w:szCs w:val="22"/>
        </w:rPr>
      </w:pPr>
      <w:r w:rsidRPr="00BA4F8D">
        <w:rPr>
          <w:b/>
          <w:sz w:val="22"/>
          <w:szCs w:val="22"/>
        </w:rPr>
        <w:t>Уровень потребительских цен</w:t>
      </w:r>
    </w:p>
    <w:p w:rsidR="00A27ED9" w:rsidRDefault="00A27ED9" w:rsidP="00A27ED9">
      <w:pPr>
        <w:ind w:firstLine="426"/>
        <w:jc w:val="both"/>
        <w:rPr>
          <w:sz w:val="22"/>
          <w:szCs w:val="22"/>
        </w:rPr>
      </w:pPr>
      <w:r w:rsidRPr="00BA4F8D">
        <w:rPr>
          <w:sz w:val="22"/>
          <w:szCs w:val="22"/>
        </w:rPr>
        <w:t xml:space="preserve"> Индекс потребительских цен в Алтайском крае в июне 2024 года составил 100,8 % к предыдущему месяцу, к декабрю 2023 года – 103,4 %. </w:t>
      </w:r>
    </w:p>
    <w:p w:rsidR="00A27ED9" w:rsidRPr="00BA4F8D" w:rsidRDefault="00A27ED9" w:rsidP="00A27ED9">
      <w:pPr>
        <w:ind w:firstLine="426"/>
        <w:jc w:val="both"/>
        <w:rPr>
          <w:sz w:val="22"/>
          <w:szCs w:val="22"/>
        </w:rPr>
      </w:pPr>
      <w:r w:rsidRPr="00BA4F8D">
        <w:rPr>
          <w:sz w:val="22"/>
          <w:szCs w:val="22"/>
        </w:rPr>
        <w:t>Алтайский край среди регионов Сибири занимает 4 место по наименьшей стоимости условного (минимального) набора продуктов питания (6575,38 рубля), входит в пятерку регионов СФО с мин</w:t>
      </w:r>
      <w:r w:rsidRPr="00BA4F8D">
        <w:rPr>
          <w:sz w:val="22"/>
          <w:szCs w:val="22"/>
        </w:rPr>
        <w:t>и</w:t>
      </w:r>
      <w:r w:rsidRPr="00BA4F8D">
        <w:rPr>
          <w:sz w:val="22"/>
          <w:szCs w:val="22"/>
        </w:rPr>
        <w:t>мальными ценами на 21 из 24 позиций социально значимых продуктов питания. В крае отмечены самые низкие средние цены в Сибири на масло подсолнечное, муку пшеничную.</w:t>
      </w:r>
    </w:p>
    <w:p w:rsidR="003E189F" w:rsidRDefault="003E189F" w:rsidP="00C26AB9">
      <w:pPr>
        <w:jc w:val="center"/>
        <w:rPr>
          <w:b/>
          <w:sz w:val="22"/>
          <w:szCs w:val="22"/>
        </w:rPr>
      </w:pPr>
    </w:p>
    <w:p w:rsidR="00C26AB9" w:rsidRPr="001866DB" w:rsidRDefault="00C26AB9" w:rsidP="00C26AB9">
      <w:pPr>
        <w:jc w:val="center"/>
        <w:rPr>
          <w:b/>
          <w:sz w:val="22"/>
          <w:szCs w:val="22"/>
        </w:rPr>
      </w:pPr>
      <w:r w:rsidRPr="001866DB">
        <w:rPr>
          <w:b/>
          <w:sz w:val="22"/>
          <w:szCs w:val="22"/>
        </w:rPr>
        <w:t xml:space="preserve">Основные выводы по анализу влияния общей политической и социально-экономической </w:t>
      </w:r>
      <w:r w:rsidRPr="001866DB">
        <w:rPr>
          <w:b/>
          <w:sz w:val="22"/>
          <w:szCs w:val="22"/>
        </w:rPr>
        <w:br/>
        <w:t xml:space="preserve">обстановки в </w:t>
      </w:r>
      <w:r w:rsidR="000B48D9" w:rsidRPr="000B48D9">
        <w:rPr>
          <w:b/>
          <w:sz w:val="22"/>
          <w:szCs w:val="22"/>
        </w:rPr>
        <w:t>РФ и Алтайско</w:t>
      </w:r>
      <w:r w:rsidR="000B48D9">
        <w:rPr>
          <w:b/>
          <w:sz w:val="22"/>
          <w:szCs w:val="22"/>
        </w:rPr>
        <w:t>м</w:t>
      </w:r>
      <w:r w:rsidR="000B48D9" w:rsidRPr="000B48D9">
        <w:rPr>
          <w:b/>
          <w:sz w:val="22"/>
          <w:szCs w:val="22"/>
        </w:rPr>
        <w:t xml:space="preserve"> кра</w:t>
      </w:r>
      <w:r w:rsidR="000B48D9">
        <w:rPr>
          <w:b/>
          <w:sz w:val="22"/>
          <w:szCs w:val="22"/>
        </w:rPr>
        <w:t>е</w:t>
      </w:r>
    </w:p>
    <w:p w:rsidR="00C26AB9" w:rsidRDefault="00C26AB9" w:rsidP="008C13EE">
      <w:pPr>
        <w:ind w:firstLine="426"/>
        <w:jc w:val="both"/>
        <w:rPr>
          <w:bCs/>
          <w:sz w:val="22"/>
          <w:szCs w:val="22"/>
        </w:rPr>
      </w:pPr>
    </w:p>
    <w:p w:rsidR="003E189F" w:rsidRPr="00692524" w:rsidRDefault="003E189F" w:rsidP="003E189F">
      <w:pPr>
        <w:widowControl w:val="0"/>
        <w:tabs>
          <w:tab w:val="left" w:pos="9900"/>
        </w:tabs>
        <w:ind w:right="-34" w:firstLine="425"/>
        <w:jc w:val="both"/>
        <w:rPr>
          <w:b/>
          <w:sz w:val="22"/>
          <w:szCs w:val="22"/>
        </w:rPr>
      </w:pPr>
      <w:r w:rsidRPr="00692524">
        <w:rPr>
          <w:b/>
          <w:sz w:val="22"/>
          <w:szCs w:val="22"/>
        </w:rPr>
        <w:t xml:space="preserve">Анализ </w:t>
      </w:r>
      <w:r w:rsidRPr="00750E5A">
        <w:rPr>
          <w:b/>
          <w:sz w:val="22"/>
          <w:szCs w:val="22"/>
          <w:u w:val="single"/>
        </w:rPr>
        <w:t xml:space="preserve">политической </w:t>
      </w:r>
      <w:r w:rsidRPr="008D2082">
        <w:rPr>
          <w:b/>
          <w:sz w:val="22"/>
          <w:szCs w:val="22"/>
          <w:u w:val="single"/>
        </w:rPr>
        <w:t>обстановки в России</w:t>
      </w:r>
      <w:r w:rsidRPr="00692524">
        <w:rPr>
          <w:b/>
          <w:sz w:val="22"/>
          <w:szCs w:val="22"/>
        </w:rPr>
        <w:t xml:space="preserve"> позволяет сделать следующие выводы:</w:t>
      </w:r>
    </w:p>
    <w:p w:rsidR="003E189F" w:rsidRPr="003C282E" w:rsidRDefault="003E189F" w:rsidP="003E189F">
      <w:pPr>
        <w:numPr>
          <w:ilvl w:val="0"/>
          <w:numId w:val="9"/>
        </w:numPr>
        <w:tabs>
          <w:tab w:val="num" w:pos="0"/>
        </w:tabs>
        <w:ind w:right="-1"/>
        <w:jc w:val="both"/>
        <w:rPr>
          <w:sz w:val="22"/>
          <w:szCs w:val="22"/>
        </w:rPr>
      </w:pPr>
      <w:r>
        <w:rPr>
          <w:sz w:val="22"/>
          <w:szCs w:val="22"/>
        </w:rPr>
        <w:t>п</w:t>
      </w:r>
      <w:r w:rsidRPr="003C282E">
        <w:rPr>
          <w:sz w:val="22"/>
          <w:szCs w:val="22"/>
        </w:rPr>
        <w:t>олитическая обстановка в России в 1-м полугодии 2024 года, благодаря успешной вне</w:t>
      </w:r>
      <w:r w:rsidRPr="003C282E">
        <w:rPr>
          <w:sz w:val="22"/>
          <w:szCs w:val="22"/>
        </w:rPr>
        <w:t>ш</w:t>
      </w:r>
      <w:r w:rsidRPr="003C282E">
        <w:rPr>
          <w:sz w:val="22"/>
          <w:szCs w:val="22"/>
        </w:rPr>
        <w:t xml:space="preserve">ней и внутренней политике государства и высокому уровню консолидации общества </w:t>
      </w:r>
      <w:r>
        <w:rPr>
          <w:sz w:val="22"/>
          <w:szCs w:val="22"/>
        </w:rPr>
        <w:t>и власти, оставалась стабильной;</w:t>
      </w:r>
    </w:p>
    <w:p w:rsidR="003E189F" w:rsidRPr="003C282E" w:rsidRDefault="003E189F" w:rsidP="003E189F">
      <w:pPr>
        <w:numPr>
          <w:ilvl w:val="0"/>
          <w:numId w:val="9"/>
        </w:numPr>
        <w:tabs>
          <w:tab w:val="num" w:pos="0"/>
        </w:tabs>
        <w:ind w:right="-1"/>
        <w:jc w:val="both"/>
        <w:rPr>
          <w:sz w:val="22"/>
          <w:szCs w:val="22"/>
        </w:rPr>
      </w:pPr>
      <w:r>
        <w:rPr>
          <w:sz w:val="22"/>
          <w:szCs w:val="22"/>
        </w:rPr>
        <w:t>в</w:t>
      </w:r>
      <w:r w:rsidRPr="003C282E">
        <w:rPr>
          <w:sz w:val="22"/>
          <w:szCs w:val="22"/>
        </w:rPr>
        <w:t xml:space="preserve">есомые предпосылки ухудшения политической обстановки в стране во 2-м </w:t>
      </w:r>
      <w:r>
        <w:rPr>
          <w:sz w:val="22"/>
          <w:szCs w:val="22"/>
        </w:rPr>
        <w:t>полугодии 2024 года отсутствуют;</w:t>
      </w:r>
    </w:p>
    <w:p w:rsidR="003E189F" w:rsidRPr="003C282E" w:rsidRDefault="003E189F" w:rsidP="003E189F">
      <w:pPr>
        <w:numPr>
          <w:ilvl w:val="0"/>
          <w:numId w:val="9"/>
        </w:numPr>
        <w:tabs>
          <w:tab w:val="num" w:pos="0"/>
        </w:tabs>
        <w:ind w:right="-1"/>
        <w:jc w:val="both"/>
        <w:rPr>
          <w:sz w:val="22"/>
          <w:szCs w:val="22"/>
        </w:rPr>
      </w:pPr>
      <w:r>
        <w:rPr>
          <w:sz w:val="22"/>
          <w:szCs w:val="22"/>
        </w:rPr>
        <w:t>с</w:t>
      </w:r>
      <w:r w:rsidRPr="003C282E">
        <w:rPr>
          <w:sz w:val="22"/>
          <w:szCs w:val="22"/>
        </w:rPr>
        <w:t>табильная политическая обстановка в стране окажет благоприятное влияние на экономику в целом и рынок недвижимости в частности.</w:t>
      </w:r>
    </w:p>
    <w:p w:rsidR="003E189F" w:rsidRPr="00377E50" w:rsidRDefault="003E189F" w:rsidP="003E189F">
      <w:pPr>
        <w:ind w:firstLine="426"/>
        <w:jc w:val="both"/>
        <w:rPr>
          <w:sz w:val="22"/>
          <w:szCs w:val="22"/>
        </w:rPr>
      </w:pPr>
      <w:r w:rsidRPr="00377E50">
        <w:rPr>
          <w:b/>
          <w:sz w:val="22"/>
          <w:szCs w:val="22"/>
        </w:rPr>
        <w:t xml:space="preserve">Представленные данные о динамике ключевых показателей </w:t>
      </w:r>
      <w:r w:rsidRPr="00750E5A">
        <w:rPr>
          <w:b/>
          <w:sz w:val="22"/>
          <w:szCs w:val="22"/>
          <w:u w:val="single"/>
        </w:rPr>
        <w:t>экономического развития</w:t>
      </w:r>
      <w:r w:rsidRPr="00377E50">
        <w:rPr>
          <w:b/>
          <w:sz w:val="22"/>
          <w:szCs w:val="22"/>
        </w:rPr>
        <w:t xml:space="preserve"> позв</w:t>
      </w:r>
      <w:r w:rsidRPr="00377E50">
        <w:rPr>
          <w:b/>
          <w:sz w:val="22"/>
          <w:szCs w:val="22"/>
        </w:rPr>
        <w:t>о</w:t>
      </w:r>
      <w:r w:rsidRPr="00377E50">
        <w:rPr>
          <w:b/>
          <w:sz w:val="22"/>
          <w:szCs w:val="22"/>
        </w:rPr>
        <w:t>ляют сделать вывод о наличии в период, предшествующий дате оценки, как отрицательных, так и положительных тенденций (кризисны</w:t>
      </w:r>
      <w:r>
        <w:rPr>
          <w:b/>
          <w:sz w:val="22"/>
          <w:szCs w:val="22"/>
        </w:rPr>
        <w:t>й</w:t>
      </w:r>
      <w:r w:rsidRPr="00377E50">
        <w:rPr>
          <w:b/>
          <w:sz w:val="22"/>
          <w:szCs w:val="22"/>
        </w:rPr>
        <w:t xml:space="preserve"> 2022 г. и восста</w:t>
      </w:r>
      <w:r>
        <w:rPr>
          <w:b/>
          <w:sz w:val="22"/>
          <w:szCs w:val="22"/>
        </w:rPr>
        <w:t>новление экономики в 2</w:t>
      </w:r>
      <w:r w:rsidRPr="00377E50">
        <w:rPr>
          <w:b/>
          <w:sz w:val="22"/>
          <w:szCs w:val="22"/>
        </w:rPr>
        <w:t>023 г.</w:t>
      </w:r>
      <w:r>
        <w:rPr>
          <w:b/>
          <w:sz w:val="22"/>
          <w:szCs w:val="22"/>
        </w:rPr>
        <w:t xml:space="preserve"> и 2024 г.</w:t>
      </w:r>
      <w:r w:rsidRPr="00377E50">
        <w:rPr>
          <w:b/>
          <w:sz w:val="22"/>
          <w:szCs w:val="22"/>
        </w:rPr>
        <w:t>).</w:t>
      </w:r>
    </w:p>
    <w:p w:rsidR="003E189F" w:rsidRPr="00377E50" w:rsidRDefault="003E189F" w:rsidP="003E189F">
      <w:pPr>
        <w:tabs>
          <w:tab w:val="left" w:pos="9900"/>
        </w:tabs>
        <w:ind w:right="-34" w:firstLine="426"/>
        <w:jc w:val="both"/>
        <w:rPr>
          <w:sz w:val="22"/>
          <w:szCs w:val="22"/>
        </w:rPr>
      </w:pPr>
      <w:r>
        <w:rPr>
          <w:b/>
          <w:sz w:val="22"/>
          <w:szCs w:val="22"/>
        </w:rPr>
        <w:t>В</w:t>
      </w:r>
      <w:r w:rsidRPr="0028318F">
        <w:rPr>
          <w:b/>
          <w:sz w:val="22"/>
          <w:szCs w:val="22"/>
        </w:rPr>
        <w:t xml:space="preserve"> 2022 г.</w:t>
      </w:r>
      <w:r w:rsidRPr="00377E50">
        <w:rPr>
          <w:sz w:val="22"/>
          <w:szCs w:val="22"/>
        </w:rPr>
        <w:t xml:space="preserve"> Россия превентивно начала специальную военную операцию </w:t>
      </w:r>
      <w:proofErr w:type="gramStart"/>
      <w:r w:rsidRPr="00377E50">
        <w:rPr>
          <w:sz w:val="22"/>
          <w:szCs w:val="22"/>
        </w:rPr>
        <w:t>ВС</w:t>
      </w:r>
      <w:proofErr w:type="gramEnd"/>
      <w:r w:rsidRPr="00377E50">
        <w:rPr>
          <w:sz w:val="22"/>
          <w:szCs w:val="22"/>
        </w:rPr>
        <w:t xml:space="preserve"> РФ. </w:t>
      </w:r>
      <w:proofErr w:type="gramStart"/>
      <w:r w:rsidRPr="00377E50">
        <w:rPr>
          <w:sz w:val="22"/>
          <w:szCs w:val="22"/>
        </w:rPr>
        <w:t>Используя это как повод, нарушая международные торгово-экономические соглашения, США совместно с другими стр</w:t>
      </w:r>
      <w:r w:rsidRPr="00377E50">
        <w:rPr>
          <w:sz w:val="22"/>
          <w:szCs w:val="22"/>
        </w:rPr>
        <w:t>а</w:t>
      </w:r>
      <w:r w:rsidRPr="00377E50">
        <w:rPr>
          <w:sz w:val="22"/>
          <w:szCs w:val="22"/>
        </w:rPr>
        <w:t>нами Запада односторонне ввели санкции, направленные на полную экономическую и политическую блокаду России, с целью дестабилизации всей российской экономики и финансовой системы: фактич</w:t>
      </w:r>
      <w:r w:rsidRPr="00377E50">
        <w:rPr>
          <w:sz w:val="22"/>
          <w:szCs w:val="22"/>
        </w:rPr>
        <w:t>е</w:t>
      </w:r>
      <w:r w:rsidRPr="00377E50">
        <w:rPr>
          <w:sz w:val="22"/>
          <w:szCs w:val="22"/>
        </w:rPr>
        <w:t>ски арестовали российские международные валютные резервы в сумме около 300 млрд. долл., разм</w:t>
      </w:r>
      <w:r w:rsidRPr="00377E50">
        <w:rPr>
          <w:sz w:val="22"/>
          <w:szCs w:val="22"/>
        </w:rPr>
        <w:t>е</w:t>
      </w:r>
      <w:r w:rsidRPr="00377E50">
        <w:rPr>
          <w:sz w:val="22"/>
          <w:szCs w:val="22"/>
        </w:rPr>
        <w:t>щенные за рубежом, отключили ряд крупнейших российских банков от международной системы расч</w:t>
      </w:r>
      <w:r w:rsidRPr="00377E50">
        <w:rPr>
          <w:sz w:val="22"/>
          <w:szCs w:val="22"/>
        </w:rPr>
        <w:t>е</w:t>
      </w:r>
      <w:r w:rsidRPr="00377E50">
        <w:rPr>
          <w:sz w:val="22"/>
          <w:szCs w:val="22"/>
        </w:rPr>
        <w:t>тов SWIFT, блокируют</w:t>
      </w:r>
      <w:proofErr w:type="gramEnd"/>
      <w:r w:rsidRPr="00377E50">
        <w:rPr>
          <w:sz w:val="22"/>
          <w:szCs w:val="22"/>
        </w:rPr>
        <w:t xml:space="preserve"> российскую внешнюю торговлю, арестовывают собственнос</w:t>
      </w:r>
      <w:r>
        <w:rPr>
          <w:sz w:val="22"/>
          <w:szCs w:val="22"/>
        </w:rPr>
        <w:t>ть,</w:t>
      </w:r>
      <w:r w:rsidRPr="00377E50">
        <w:rPr>
          <w:sz w:val="22"/>
          <w:szCs w:val="22"/>
        </w:rPr>
        <w:t xml:space="preserve"> обязывают час</w:t>
      </w:r>
      <w:r w:rsidRPr="00377E50">
        <w:rPr>
          <w:sz w:val="22"/>
          <w:szCs w:val="22"/>
        </w:rPr>
        <w:t>т</w:t>
      </w:r>
      <w:r w:rsidRPr="00377E50">
        <w:rPr>
          <w:sz w:val="22"/>
          <w:szCs w:val="22"/>
        </w:rPr>
        <w:t xml:space="preserve">ные компании, связанные с Западом, покинуть российский рынок. </w:t>
      </w:r>
    </w:p>
    <w:p w:rsidR="003E189F" w:rsidRDefault="003E189F" w:rsidP="003E189F">
      <w:pPr>
        <w:tabs>
          <w:tab w:val="left" w:pos="9900"/>
        </w:tabs>
        <w:ind w:right="-34" w:firstLine="426"/>
        <w:jc w:val="both"/>
        <w:rPr>
          <w:b/>
          <w:sz w:val="22"/>
          <w:szCs w:val="22"/>
        </w:rPr>
      </w:pPr>
      <w:r w:rsidRPr="00377E50">
        <w:rPr>
          <w:sz w:val="22"/>
          <w:szCs w:val="22"/>
        </w:rPr>
        <w:t xml:space="preserve">По сравнению с 2021-м </w:t>
      </w:r>
      <w:r>
        <w:rPr>
          <w:sz w:val="22"/>
          <w:szCs w:val="22"/>
        </w:rPr>
        <w:t xml:space="preserve">годом </w:t>
      </w:r>
      <w:r w:rsidRPr="00377E50">
        <w:rPr>
          <w:sz w:val="22"/>
          <w:szCs w:val="22"/>
        </w:rPr>
        <w:t xml:space="preserve">макроэкономические показатели </w:t>
      </w:r>
      <w:r w:rsidRPr="0028318F">
        <w:rPr>
          <w:b/>
          <w:sz w:val="22"/>
          <w:szCs w:val="22"/>
        </w:rPr>
        <w:t>2022 года</w:t>
      </w:r>
      <w:r w:rsidRPr="00377E50">
        <w:rPr>
          <w:sz w:val="22"/>
          <w:szCs w:val="22"/>
        </w:rPr>
        <w:t xml:space="preserve"> ухудшились. Наблюд</w:t>
      </w:r>
      <w:r w:rsidRPr="00377E50">
        <w:rPr>
          <w:sz w:val="22"/>
          <w:szCs w:val="22"/>
        </w:rPr>
        <w:t>а</w:t>
      </w:r>
      <w:r w:rsidRPr="00377E50">
        <w:rPr>
          <w:sz w:val="22"/>
          <w:szCs w:val="22"/>
        </w:rPr>
        <w:t>лось падение индексов экспортных позиций товаров, занимающих значительную долю ВВП России: д</w:t>
      </w:r>
      <w:r w:rsidRPr="00377E50">
        <w:rPr>
          <w:sz w:val="22"/>
          <w:szCs w:val="22"/>
        </w:rPr>
        <w:t>о</w:t>
      </w:r>
      <w:r w:rsidRPr="00377E50">
        <w:rPr>
          <w:sz w:val="22"/>
          <w:szCs w:val="22"/>
        </w:rPr>
        <w:t xml:space="preserve">бычи полезных ископаемых, металлургического производства, химического производства, сборочного производства </w:t>
      </w:r>
      <w:proofErr w:type="gramStart"/>
      <w:r w:rsidRPr="00377E50">
        <w:rPr>
          <w:sz w:val="22"/>
          <w:szCs w:val="22"/>
        </w:rPr>
        <w:t>из</w:t>
      </w:r>
      <w:proofErr w:type="gramEnd"/>
      <w:r w:rsidRPr="00377E50">
        <w:rPr>
          <w:sz w:val="22"/>
          <w:szCs w:val="22"/>
        </w:rPr>
        <w:t xml:space="preserve"> импортных комплектующих. Как результат, видим общее снижение грузооборота, тов</w:t>
      </w:r>
      <w:r w:rsidRPr="00377E50">
        <w:rPr>
          <w:sz w:val="22"/>
          <w:szCs w:val="22"/>
        </w:rPr>
        <w:t>а</w:t>
      </w:r>
      <w:r w:rsidRPr="00377E50">
        <w:rPr>
          <w:sz w:val="22"/>
          <w:szCs w:val="22"/>
        </w:rPr>
        <w:t>рооборота, снижение доходов предприятий этих отраслей, снижение доходов населения, снижение спр</w:t>
      </w:r>
      <w:r w:rsidRPr="00377E50">
        <w:rPr>
          <w:sz w:val="22"/>
          <w:szCs w:val="22"/>
        </w:rPr>
        <w:t>о</w:t>
      </w:r>
      <w:r w:rsidRPr="00377E50">
        <w:rPr>
          <w:sz w:val="22"/>
          <w:szCs w:val="22"/>
        </w:rPr>
        <w:t>са. Исходя из вышесказанного, на фоне сокращения доходов населения, высокого уровня продовольс</w:t>
      </w:r>
      <w:r w:rsidRPr="00377E50">
        <w:rPr>
          <w:sz w:val="22"/>
          <w:szCs w:val="22"/>
        </w:rPr>
        <w:t>т</w:t>
      </w:r>
      <w:r w:rsidRPr="00377E50">
        <w:rPr>
          <w:sz w:val="22"/>
          <w:szCs w:val="22"/>
        </w:rPr>
        <w:t xml:space="preserve">венной инфляции, высокой долговой нагрузки и ряда других негативных факторов (включая резкий рост цен на стройматериалы, земельные участки и квадратные метры), можно говорить </w:t>
      </w:r>
      <w:r w:rsidRPr="00D12A8E">
        <w:rPr>
          <w:b/>
          <w:sz w:val="22"/>
          <w:szCs w:val="22"/>
        </w:rPr>
        <w:t>об</w:t>
      </w:r>
      <w:r w:rsidRPr="00377E50">
        <w:rPr>
          <w:sz w:val="22"/>
          <w:szCs w:val="22"/>
        </w:rPr>
        <w:t xml:space="preserve"> </w:t>
      </w:r>
      <w:r w:rsidRPr="00377E50">
        <w:rPr>
          <w:b/>
          <w:sz w:val="22"/>
          <w:szCs w:val="22"/>
        </w:rPr>
        <w:t>ухудшении с</w:t>
      </w:r>
      <w:r w:rsidRPr="00377E50">
        <w:rPr>
          <w:b/>
          <w:sz w:val="22"/>
          <w:szCs w:val="22"/>
        </w:rPr>
        <w:t>о</w:t>
      </w:r>
      <w:r w:rsidRPr="00377E50">
        <w:rPr>
          <w:b/>
          <w:sz w:val="22"/>
          <w:szCs w:val="22"/>
        </w:rPr>
        <w:t xml:space="preserve">стояния экономики и признаках экономического кризиса. </w:t>
      </w:r>
    </w:p>
    <w:p w:rsidR="003E189F" w:rsidRDefault="003E189F" w:rsidP="003E189F">
      <w:pPr>
        <w:ind w:firstLine="426"/>
        <w:jc w:val="both"/>
        <w:rPr>
          <w:sz w:val="22"/>
          <w:szCs w:val="22"/>
        </w:rPr>
      </w:pPr>
      <w:r w:rsidRPr="0028318F">
        <w:rPr>
          <w:b/>
          <w:sz w:val="22"/>
          <w:szCs w:val="22"/>
        </w:rPr>
        <w:t>Весь 2023 год макроэкономические показатели России улучшаются</w:t>
      </w:r>
      <w:r w:rsidRPr="004373FE">
        <w:rPr>
          <w:sz w:val="22"/>
          <w:szCs w:val="22"/>
        </w:rPr>
        <w:t>. Отмечен рост инвестиций в основные фонды, рост индексов промышленного производства, обрабатывающих производств, объемов строительства, пассажирооборота, железнодорожного и автомобильного грузооборота, обеспечения электроэнергией и водоснабжения, торговли, общественного питания, услуг населению, рост произво</w:t>
      </w:r>
      <w:r w:rsidRPr="004373FE">
        <w:rPr>
          <w:sz w:val="22"/>
          <w:szCs w:val="22"/>
        </w:rPr>
        <w:t>д</w:t>
      </w:r>
      <w:r w:rsidRPr="004373FE">
        <w:rPr>
          <w:sz w:val="22"/>
          <w:szCs w:val="22"/>
        </w:rPr>
        <w:t>ства пищевых продуктов, одежды, электроники, мебели, что косвенно или прямо демонстрирует общую тенденцию восстановления экономического роста. Возросла средняя реальная заработная плата и реал</w:t>
      </w:r>
      <w:r w:rsidRPr="004373FE">
        <w:rPr>
          <w:sz w:val="22"/>
          <w:szCs w:val="22"/>
        </w:rPr>
        <w:t>ь</w:t>
      </w:r>
      <w:r w:rsidRPr="004373FE">
        <w:rPr>
          <w:sz w:val="22"/>
          <w:szCs w:val="22"/>
        </w:rPr>
        <w:t xml:space="preserve">ные доходы населения. Восстановился потребительский спрос. </w:t>
      </w:r>
    </w:p>
    <w:p w:rsidR="003E189F" w:rsidRPr="00377E50" w:rsidRDefault="003E189F" w:rsidP="00C43E51">
      <w:pPr>
        <w:keepNext/>
        <w:ind w:firstLine="425"/>
        <w:jc w:val="both"/>
        <w:rPr>
          <w:b/>
          <w:sz w:val="22"/>
          <w:szCs w:val="22"/>
        </w:rPr>
      </w:pPr>
      <w:r w:rsidRPr="00377E50">
        <w:rPr>
          <w:b/>
          <w:sz w:val="22"/>
          <w:szCs w:val="22"/>
        </w:rPr>
        <w:lastRenderedPageBreak/>
        <w:t xml:space="preserve">По состоянию на </w:t>
      </w:r>
      <w:r>
        <w:rPr>
          <w:b/>
          <w:sz w:val="22"/>
          <w:szCs w:val="22"/>
        </w:rPr>
        <w:t xml:space="preserve">II квартал </w:t>
      </w:r>
      <w:r w:rsidRPr="00377E50">
        <w:rPr>
          <w:b/>
          <w:sz w:val="22"/>
          <w:szCs w:val="22"/>
        </w:rPr>
        <w:t>202</w:t>
      </w:r>
      <w:r>
        <w:rPr>
          <w:b/>
          <w:sz w:val="22"/>
          <w:szCs w:val="22"/>
        </w:rPr>
        <w:t>4</w:t>
      </w:r>
      <w:r w:rsidRPr="00377E50">
        <w:rPr>
          <w:b/>
          <w:sz w:val="22"/>
          <w:szCs w:val="22"/>
        </w:rPr>
        <w:t xml:space="preserve"> г.</w:t>
      </w:r>
      <w:r>
        <w:rPr>
          <w:b/>
          <w:sz w:val="22"/>
          <w:szCs w:val="22"/>
        </w:rPr>
        <w:t xml:space="preserve"> </w:t>
      </w:r>
      <w:r w:rsidRPr="005968E8">
        <w:rPr>
          <w:sz w:val="22"/>
          <w:szCs w:val="22"/>
        </w:rPr>
        <w:t>(</w:t>
      </w:r>
      <w:r>
        <w:rPr>
          <w:sz w:val="22"/>
          <w:szCs w:val="22"/>
        </w:rPr>
        <w:t>данные сайта https://cbr.ru)</w:t>
      </w:r>
      <w:r w:rsidRPr="005968E8">
        <w:rPr>
          <w:sz w:val="22"/>
          <w:szCs w:val="22"/>
        </w:rPr>
        <w:t>:</w:t>
      </w:r>
    </w:p>
    <w:p w:rsidR="003E189F" w:rsidRDefault="003E189F" w:rsidP="003E189F">
      <w:pPr>
        <w:ind w:firstLine="426"/>
        <w:jc w:val="both"/>
        <w:rPr>
          <w:sz w:val="22"/>
          <w:szCs w:val="22"/>
        </w:rPr>
      </w:pPr>
      <w:r>
        <w:rPr>
          <w:sz w:val="22"/>
          <w:szCs w:val="22"/>
        </w:rPr>
        <w:t>1) о</w:t>
      </w:r>
      <w:r w:rsidRPr="005968E8">
        <w:rPr>
          <w:sz w:val="22"/>
          <w:szCs w:val="22"/>
        </w:rPr>
        <w:t>перативные индикаторы в II квартале 2024 года указывают на то, что российская экономика продолжает расти быстрыми темпами. Потребительская активность остается высокой на фоне сущес</w:t>
      </w:r>
      <w:r w:rsidRPr="005968E8">
        <w:rPr>
          <w:sz w:val="22"/>
          <w:szCs w:val="22"/>
        </w:rPr>
        <w:t>т</w:t>
      </w:r>
      <w:r w:rsidRPr="005968E8">
        <w:rPr>
          <w:sz w:val="22"/>
          <w:szCs w:val="22"/>
        </w:rPr>
        <w:t>венного роста доходов населения и уверенных потребительских настроений. Значительный инвестиц</w:t>
      </w:r>
      <w:r w:rsidRPr="005968E8">
        <w:rPr>
          <w:sz w:val="22"/>
          <w:szCs w:val="22"/>
        </w:rPr>
        <w:t>и</w:t>
      </w:r>
      <w:r w:rsidRPr="005968E8">
        <w:rPr>
          <w:sz w:val="22"/>
          <w:szCs w:val="22"/>
        </w:rPr>
        <w:t>онный спрос поддерживается как бюджетными стимулами, так и высокими прибылями компаний. О</w:t>
      </w:r>
      <w:r w:rsidRPr="005968E8">
        <w:rPr>
          <w:sz w:val="22"/>
          <w:szCs w:val="22"/>
        </w:rPr>
        <w:t>т</w:t>
      </w:r>
      <w:r w:rsidRPr="005968E8">
        <w:rPr>
          <w:sz w:val="22"/>
          <w:szCs w:val="22"/>
        </w:rPr>
        <w:t>клонение российской экономики вверх от траектории сбаланс</w:t>
      </w:r>
      <w:r>
        <w:rPr>
          <w:sz w:val="22"/>
          <w:szCs w:val="22"/>
        </w:rPr>
        <w:t>ированного роста не уменьшается;</w:t>
      </w:r>
    </w:p>
    <w:p w:rsidR="003E189F" w:rsidRDefault="003E189F" w:rsidP="003E189F">
      <w:pPr>
        <w:ind w:firstLine="426"/>
        <w:jc w:val="both"/>
        <w:rPr>
          <w:sz w:val="22"/>
          <w:szCs w:val="22"/>
        </w:rPr>
      </w:pPr>
      <w:r>
        <w:rPr>
          <w:sz w:val="22"/>
          <w:szCs w:val="22"/>
        </w:rPr>
        <w:t>2) д</w:t>
      </w:r>
      <w:r w:rsidRPr="005968E8">
        <w:rPr>
          <w:sz w:val="22"/>
          <w:szCs w:val="22"/>
        </w:rPr>
        <w:t xml:space="preserve">ефицит трудовых ресурсов продолжает нарастать. В этих условиях рост внутреннего спроса не приводит к соразмерному расширению предложения товаров и услуг, а в большей степени увеличивает издержки компаний и, как следствие, </w:t>
      </w:r>
      <w:r>
        <w:rPr>
          <w:sz w:val="22"/>
          <w:szCs w:val="22"/>
        </w:rPr>
        <w:t>усиливает инфляционное давление;</w:t>
      </w:r>
    </w:p>
    <w:p w:rsidR="003E189F" w:rsidRDefault="003E189F" w:rsidP="003E189F">
      <w:pPr>
        <w:ind w:firstLine="426"/>
        <w:jc w:val="both"/>
        <w:rPr>
          <w:sz w:val="22"/>
          <w:szCs w:val="22"/>
        </w:rPr>
      </w:pPr>
      <w:r>
        <w:rPr>
          <w:sz w:val="22"/>
          <w:szCs w:val="22"/>
        </w:rPr>
        <w:t>3) д</w:t>
      </w:r>
      <w:r w:rsidRPr="005968E8">
        <w:rPr>
          <w:sz w:val="22"/>
          <w:szCs w:val="22"/>
        </w:rPr>
        <w:t xml:space="preserve">енежно-кредитные условия продолжают ужесточаться. Ставки денежного рынка и доходности ОФЗ существенно выросли, </w:t>
      </w:r>
      <w:proofErr w:type="gramStart"/>
      <w:r w:rsidRPr="005968E8">
        <w:rPr>
          <w:sz w:val="22"/>
          <w:szCs w:val="22"/>
        </w:rPr>
        <w:t>отражая</w:t>
      </w:r>
      <w:proofErr w:type="gramEnd"/>
      <w:r w:rsidRPr="005968E8">
        <w:rPr>
          <w:sz w:val="22"/>
          <w:szCs w:val="22"/>
        </w:rPr>
        <w:t xml:space="preserve"> в том числе ожидания участников рынка по июльскому решению по ключевой ставке и ее дальнейшей траектории. Увеличились кредитные и депозитные ставки. Выс</w:t>
      </w:r>
      <w:r w:rsidRPr="005968E8">
        <w:rPr>
          <w:sz w:val="22"/>
          <w:szCs w:val="22"/>
        </w:rPr>
        <w:t>о</w:t>
      </w:r>
      <w:r w:rsidRPr="005968E8">
        <w:rPr>
          <w:sz w:val="22"/>
          <w:szCs w:val="22"/>
        </w:rPr>
        <w:t>кие рыночные ставки поддерживают сберегательные настроения, но недостаточно сдерживают кредит</w:t>
      </w:r>
      <w:r w:rsidRPr="005968E8">
        <w:rPr>
          <w:sz w:val="22"/>
          <w:szCs w:val="22"/>
        </w:rPr>
        <w:t>о</w:t>
      </w:r>
      <w:r w:rsidRPr="005968E8">
        <w:rPr>
          <w:sz w:val="22"/>
          <w:szCs w:val="22"/>
        </w:rPr>
        <w:t>вание. В II квартале 2024 года кредитная активность оставалась высокой как в розничном, так и в корп</w:t>
      </w:r>
      <w:r w:rsidRPr="005968E8">
        <w:rPr>
          <w:sz w:val="22"/>
          <w:szCs w:val="22"/>
        </w:rPr>
        <w:t>о</w:t>
      </w:r>
      <w:r>
        <w:rPr>
          <w:sz w:val="22"/>
          <w:szCs w:val="22"/>
        </w:rPr>
        <w:t>ративном сегменте;</w:t>
      </w:r>
    </w:p>
    <w:p w:rsidR="003E189F" w:rsidRDefault="003E189F" w:rsidP="003E189F">
      <w:pPr>
        <w:ind w:firstLine="426"/>
        <w:jc w:val="both"/>
        <w:rPr>
          <w:sz w:val="22"/>
          <w:szCs w:val="22"/>
        </w:rPr>
      </w:pPr>
      <w:r>
        <w:rPr>
          <w:sz w:val="22"/>
          <w:szCs w:val="22"/>
        </w:rPr>
        <w:t xml:space="preserve">4) </w:t>
      </w:r>
      <w:r w:rsidRPr="005968E8">
        <w:rPr>
          <w:sz w:val="22"/>
          <w:szCs w:val="22"/>
        </w:rPr>
        <w:t>В II квартале 2024 года текущий рост цен с поправкой на сезонность составил в среднем 8,6% в пересчете на год после 5,8% в предыдущем квартале. В последние месяцы вклад в ускорение инфляции отчасти вносили разовые факторы. В то же время устойчивое инфляционное давление также повыс</w:t>
      </w:r>
      <w:r w:rsidRPr="005968E8">
        <w:rPr>
          <w:sz w:val="22"/>
          <w:szCs w:val="22"/>
        </w:rPr>
        <w:t>и</w:t>
      </w:r>
      <w:r w:rsidRPr="005968E8">
        <w:rPr>
          <w:sz w:val="22"/>
          <w:szCs w:val="22"/>
        </w:rPr>
        <w:t xml:space="preserve">лось. Показатель базовой инфляции с поправкой на сезонность в II квартале 2024 года возрос в среднем до 9,2% в пересчете на год после 6,8% в предыдущем квартале. Годовая инфляция увеличилась с 8,6% в июне до 9,0%, по оценке на 22 июля. Этот рост </w:t>
      </w:r>
      <w:proofErr w:type="gramStart"/>
      <w:r w:rsidRPr="005968E8">
        <w:rPr>
          <w:sz w:val="22"/>
          <w:szCs w:val="22"/>
        </w:rPr>
        <w:t>отражает</w:t>
      </w:r>
      <w:proofErr w:type="gramEnd"/>
      <w:r w:rsidRPr="005968E8">
        <w:rPr>
          <w:sz w:val="22"/>
          <w:szCs w:val="22"/>
        </w:rPr>
        <w:t xml:space="preserve"> в том числе индексацию с 1 июля</w:t>
      </w:r>
      <w:r>
        <w:rPr>
          <w:sz w:val="22"/>
          <w:szCs w:val="22"/>
        </w:rPr>
        <w:t xml:space="preserve"> тарифов на коммунальные услуги;</w:t>
      </w:r>
    </w:p>
    <w:p w:rsidR="003E189F" w:rsidRDefault="003E189F" w:rsidP="003E189F">
      <w:pPr>
        <w:ind w:firstLine="426"/>
        <w:jc w:val="both"/>
        <w:rPr>
          <w:sz w:val="22"/>
          <w:szCs w:val="22"/>
        </w:rPr>
      </w:pPr>
      <w:r>
        <w:rPr>
          <w:sz w:val="22"/>
          <w:szCs w:val="22"/>
        </w:rPr>
        <w:t>5) и</w:t>
      </w:r>
      <w:r w:rsidRPr="005968E8">
        <w:rPr>
          <w:sz w:val="22"/>
          <w:szCs w:val="22"/>
        </w:rPr>
        <w:t>нфляционные ожидания населения и участников финансового рынка продолжили расти. Цен</w:t>
      </w:r>
      <w:r w:rsidRPr="005968E8">
        <w:rPr>
          <w:sz w:val="22"/>
          <w:szCs w:val="22"/>
        </w:rPr>
        <w:t>о</w:t>
      </w:r>
      <w:r w:rsidRPr="005968E8">
        <w:rPr>
          <w:sz w:val="22"/>
          <w:szCs w:val="22"/>
        </w:rPr>
        <w:t>вые ожидания предприятий в целом не изменились, но оставались высокими. Повышенные инфляцио</w:t>
      </w:r>
      <w:r w:rsidRPr="005968E8">
        <w:rPr>
          <w:sz w:val="22"/>
          <w:szCs w:val="22"/>
        </w:rPr>
        <w:t>н</w:t>
      </w:r>
      <w:r w:rsidRPr="005968E8">
        <w:rPr>
          <w:sz w:val="22"/>
          <w:szCs w:val="22"/>
        </w:rPr>
        <w:t>ные ожидания усиливают инерцию устойчивой инфляции.</w:t>
      </w:r>
    </w:p>
    <w:p w:rsidR="003E189F" w:rsidRDefault="003E189F" w:rsidP="003E189F">
      <w:pPr>
        <w:jc w:val="center"/>
        <w:rPr>
          <w:sz w:val="22"/>
          <w:szCs w:val="22"/>
        </w:rPr>
      </w:pPr>
      <w:r>
        <w:rPr>
          <w:noProof/>
          <w:sz w:val="22"/>
          <w:szCs w:val="22"/>
        </w:rPr>
        <w:drawing>
          <wp:inline distT="0" distB="0" distL="0" distR="0">
            <wp:extent cx="6050667" cy="3476625"/>
            <wp:effectExtent l="19050" t="0" r="7233" b="0"/>
            <wp:docPr id="29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srcRect/>
                    <a:stretch>
                      <a:fillRect/>
                    </a:stretch>
                  </pic:blipFill>
                  <pic:spPr bwMode="auto">
                    <a:xfrm>
                      <a:off x="0" y="0"/>
                      <a:ext cx="6053979" cy="3478528"/>
                    </a:xfrm>
                    <a:prstGeom prst="rect">
                      <a:avLst/>
                    </a:prstGeom>
                    <a:noFill/>
                    <a:ln w="9525">
                      <a:noFill/>
                      <a:miter lim="800000"/>
                      <a:headEnd/>
                      <a:tailEnd/>
                    </a:ln>
                  </pic:spPr>
                </pic:pic>
              </a:graphicData>
            </a:graphic>
          </wp:inline>
        </w:drawing>
      </w:r>
    </w:p>
    <w:p w:rsidR="003E189F" w:rsidRPr="00692524" w:rsidRDefault="003E189F" w:rsidP="003E189F">
      <w:pPr>
        <w:widowControl w:val="0"/>
        <w:tabs>
          <w:tab w:val="left" w:pos="9900"/>
        </w:tabs>
        <w:ind w:right="-34" w:firstLine="425"/>
        <w:jc w:val="both"/>
        <w:rPr>
          <w:b/>
          <w:sz w:val="22"/>
          <w:szCs w:val="22"/>
        </w:rPr>
      </w:pPr>
      <w:r w:rsidRPr="00692524">
        <w:rPr>
          <w:b/>
          <w:sz w:val="22"/>
          <w:szCs w:val="22"/>
        </w:rPr>
        <w:t xml:space="preserve">Анализ </w:t>
      </w:r>
      <w:r w:rsidRPr="008D2082">
        <w:rPr>
          <w:b/>
          <w:sz w:val="22"/>
          <w:szCs w:val="22"/>
          <w:u w:val="single"/>
        </w:rPr>
        <w:t>социально-экономической обстановки в РФ</w:t>
      </w:r>
      <w:r w:rsidRPr="00692524">
        <w:rPr>
          <w:b/>
          <w:sz w:val="22"/>
          <w:szCs w:val="22"/>
        </w:rPr>
        <w:t xml:space="preserve"> позволяет сделать следующие выводы:</w:t>
      </w:r>
    </w:p>
    <w:p w:rsidR="003E189F" w:rsidRPr="003C282E" w:rsidRDefault="003E189F" w:rsidP="003E189F">
      <w:pPr>
        <w:numPr>
          <w:ilvl w:val="0"/>
          <w:numId w:val="9"/>
        </w:numPr>
        <w:tabs>
          <w:tab w:val="num" w:pos="0"/>
        </w:tabs>
        <w:ind w:right="-1"/>
        <w:jc w:val="both"/>
        <w:rPr>
          <w:sz w:val="22"/>
          <w:szCs w:val="22"/>
        </w:rPr>
      </w:pPr>
      <w:r>
        <w:rPr>
          <w:sz w:val="22"/>
          <w:szCs w:val="22"/>
        </w:rPr>
        <w:t>э</w:t>
      </w:r>
      <w:r w:rsidRPr="003C282E">
        <w:rPr>
          <w:sz w:val="22"/>
          <w:szCs w:val="22"/>
        </w:rPr>
        <w:t>кономика России благодаря эффективной экономической политике правительства показ</w:t>
      </w:r>
      <w:r w:rsidRPr="003C282E">
        <w:rPr>
          <w:sz w:val="22"/>
          <w:szCs w:val="22"/>
        </w:rPr>
        <w:t>а</w:t>
      </w:r>
      <w:r w:rsidRPr="003C282E">
        <w:rPr>
          <w:sz w:val="22"/>
          <w:szCs w:val="22"/>
        </w:rPr>
        <w:t>ла в 1-м пол</w:t>
      </w:r>
      <w:r>
        <w:rPr>
          <w:sz w:val="22"/>
          <w:szCs w:val="22"/>
        </w:rPr>
        <w:t>угодии 2024 года уверенный рост;</w:t>
      </w:r>
    </w:p>
    <w:p w:rsidR="003E189F" w:rsidRPr="003C282E" w:rsidRDefault="003E189F" w:rsidP="003E189F">
      <w:pPr>
        <w:numPr>
          <w:ilvl w:val="0"/>
          <w:numId w:val="9"/>
        </w:numPr>
        <w:tabs>
          <w:tab w:val="num" w:pos="0"/>
        </w:tabs>
        <w:ind w:right="-1"/>
        <w:jc w:val="both"/>
        <w:rPr>
          <w:sz w:val="22"/>
          <w:szCs w:val="22"/>
        </w:rPr>
      </w:pPr>
      <w:r>
        <w:rPr>
          <w:sz w:val="22"/>
          <w:szCs w:val="22"/>
        </w:rPr>
        <w:t>н</w:t>
      </w:r>
      <w:r w:rsidRPr="003C282E">
        <w:rPr>
          <w:sz w:val="22"/>
          <w:szCs w:val="22"/>
        </w:rPr>
        <w:t>есмотря на несколько противоречивую статистику, в целом данные свидетельствуют об улучшении социально-эк</w:t>
      </w:r>
      <w:r>
        <w:rPr>
          <w:sz w:val="22"/>
          <w:szCs w:val="22"/>
        </w:rPr>
        <w:t>ономической обстановки в стране;</w:t>
      </w:r>
    </w:p>
    <w:p w:rsidR="003E189F" w:rsidRPr="003C282E" w:rsidRDefault="003E189F" w:rsidP="003E189F">
      <w:pPr>
        <w:numPr>
          <w:ilvl w:val="0"/>
          <w:numId w:val="9"/>
        </w:numPr>
        <w:tabs>
          <w:tab w:val="num" w:pos="0"/>
        </w:tabs>
        <w:ind w:right="-1"/>
        <w:jc w:val="both"/>
        <w:rPr>
          <w:sz w:val="22"/>
          <w:szCs w:val="22"/>
        </w:rPr>
      </w:pPr>
      <w:r>
        <w:rPr>
          <w:sz w:val="22"/>
          <w:szCs w:val="22"/>
        </w:rPr>
        <w:t>у</w:t>
      </w:r>
      <w:r w:rsidRPr="003C282E">
        <w:rPr>
          <w:sz w:val="22"/>
          <w:szCs w:val="22"/>
        </w:rPr>
        <w:t>спешное восстановление экономики, а также адаптация ее к новым условиям будут сп</w:t>
      </w:r>
      <w:r w:rsidRPr="003C282E">
        <w:rPr>
          <w:sz w:val="22"/>
          <w:szCs w:val="22"/>
        </w:rPr>
        <w:t>о</w:t>
      </w:r>
      <w:r w:rsidRPr="003C282E">
        <w:rPr>
          <w:sz w:val="22"/>
          <w:szCs w:val="22"/>
        </w:rPr>
        <w:t>собствовать продолжению р</w:t>
      </w:r>
      <w:r>
        <w:rPr>
          <w:sz w:val="22"/>
          <w:szCs w:val="22"/>
        </w:rPr>
        <w:t>оста во 2-м полугодии 2024 года;</w:t>
      </w:r>
    </w:p>
    <w:p w:rsidR="003E189F" w:rsidRPr="003C282E" w:rsidRDefault="003E189F" w:rsidP="003E189F">
      <w:pPr>
        <w:numPr>
          <w:ilvl w:val="0"/>
          <w:numId w:val="9"/>
        </w:numPr>
        <w:tabs>
          <w:tab w:val="num" w:pos="0"/>
        </w:tabs>
        <w:ind w:right="-1"/>
        <w:jc w:val="both"/>
        <w:rPr>
          <w:sz w:val="22"/>
          <w:szCs w:val="22"/>
        </w:rPr>
      </w:pPr>
      <w:r>
        <w:rPr>
          <w:sz w:val="22"/>
          <w:szCs w:val="22"/>
        </w:rPr>
        <w:t>у</w:t>
      </w:r>
      <w:r w:rsidRPr="003C282E">
        <w:rPr>
          <w:sz w:val="22"/>
          <w:szCs w:val="22"/>
        </w:rPr>
        <w:t>лучшение социально-экономической обстановки и устойчивый экономический рост ок</w:t>
      </w:r>
      <w:r w:rsidRPr="003C282E">
        <w:rPr>
          <w:sz w:val="22"/>
          <w:szCs w:val="22"/>
        </w:rPr>
        <w:t>а</w:t>
      </w:r>
      <w:r w:rsidRPr="003C282E">
        <w:rPr>
          <w:sz w:val="22"/>
          <w:szCs w:val="22"/>
        </w:rPr>
        <w:t>жут позитивное влияние на развитие экономики страны.</w:t>
      </w:r>
    </w:p>
    <w:p w:rsidR="00C26AB9" w:rsidRDefault="00C26AB9" w:rsidP="003E189F">
      <w:pPr>
        <w:tabs>
          <w:tab w:val="num" w:pos="0"/>
          <w:tab w:val="left" w:pos="9900"/>
        </w:tabs>
        <w:ind w:right="-34" w:firstLine="426"/>
        <w:jc w:val="both"/>
        <w:rPr>
          <w:b/>
          <w:sz w:val="22"/>
          <w:szCs w:val="22"/>
        </w:rPr>
      </w:pPr>
      <w:r>
        <w:rPr>
          <w:b/>
          <w:sz w:val="22"/>
          <w:szCs w:val="22"/>
        </w:rPr>
        <w:lastRenderedPageBreak/>
        <w:t xml:space="preserve">В результате </w:t>
      </w:r>
      <w:r w:rsidRPr="008D2082">
        <w:rPr>
          <w:b/>
          <w:sz w:val="22"/>
          <w:szCs w:val="22"/>
          <w:u w:val="single"/>
        </w:rPr>
        <w:t>анализа основных тенденций на</w:t>
      </w:r>
      <w:r w:rsidRPr="00750E5A">
        <w:rPr>
          <w:b/>
          <w:sz w:val="22"/>
          <w:szCs w:val="22"/>
          <w:u w:val="single"/>
        </w:rPr>
        <w:t xml:space="preserve"> рынке недвижимости</w:t>
      </w:r>
      <w:r>
        <w:rPr>
          <w:b/>
          <w:sz w:val="22"/>
          <w:szCs w:val="22"/>
        </w:rPr>
        <w:t xml:space="preserve"> в 2023 г. установлено, что:</w:t>
      </w:r>
    </w:p>
    <w:p w:rsidR="00C26AB9" w:rsidRPr="0028318F" w:rsidRDefault="00C26AB9" w:rsidP="00C26AB9">
      <w:pPr>
        <w:tabs>
          <w:tab w:val="num" w:pos="0"/>
          <w:tab w:val="left" w:pos="9900"/>
        </w:tabs>
        <w:ind w:right="-34" w:firstLine="426"/>
        <w:jc w:val="both"/>
        <w:rPr>
          <w:b/>
          <w:sz w:val="22"/>
          <w:szCs w:val="22"/>
        </w:rPr>
      </w:pPr>
      <w:r>
        <w:rPr>
          <w:b/>
          <w:sz w:val="22"/>
          <w:szCs w:val="22"/>
        </w:rPr>
        <w:t>1) за период январь-</w:t>
      </w:r>
      <w:r w:rsidRPr="0028318F">
        <w:rPr>
          <w:b/>
          <w:sz w:val="22"/>
          <w:szCs w:val="22"/>
        </w:rPr>
        <w:t>декабрь 2023 года в среднем по РФ отмечен рост цен жилой недвижим</w:t>
      </w:r>
      <w:r w:rsidRPr="0028318F">
        <w:rPr>
          <w:b/>
          <w:sz w:val="22"/>
          <w:szCs w:val="22"/>
        </w:rPr>
        <w:t>о</w:t>
      </w:r>
      <w:r w:rsidRPr="0028318F">
        <w:rPr>
          <w:b/>
          <w:sz w:val="22"/>
          <w:szCs w:val="22"/>
        </w:rPr>
        <w:t xml:space="preserve">сти: новых квартир – на 14,4%; квартир вторичного рынка – на 13,4%, индивидуальных домов – на 14,3%, земельных участков для жилищного строительства – на 9,2%. </w:t>
      </w:r>
    </w:p>
    <w:p w:rsidR="00C26AB9" w:rsidRPr="004373FE" w:rsidRDefault="00C26AB9" w:rsidP="00C26AB9">
      <w:pPr>
        <w:tabs>
          <w:tab w:val="num" w:pos="0"/>
          <w:tab w:val="left" w:pos="9900"/>
        </w:tabs>
        <w:ind w:right="-34" w:firstLine="426"/>
        <w:jc w:val="both"/>
        <w:rPr>
          <w:sz w:val="22"/>
          <w:szCs w:val="22"/>
        </w:rPr>
      </w:pPr>
      <w:r w:rsidRPr="004373FE">
        <w:rPr>
          <w:sz w:val="22"/>
          <w:szCs w:val="22"/>
        </w:rPr>
        <w:t xml:space="preserve">Рост рынка обусловлен </w:t>
      </w:r>
      <w:r w:rsidRPr="0028318F">
        <w:rPr>
          <w:b/>
          <w:sz w:val="22"/>
          <w:szCs w:val="22"/>
        </w:rPr>
        <w:t>началом восстановления роста экономики и доходов населения</w:t>
      </w:r>
      <w:r w:rsidRPr="004373FE">
        <w:rPr>
          <w:sz w:val="22"/>
          <w:szCs w:val="22"/>
        </w:rPr>
        <w:t>, льго</w:t>
      </w:r>
      <w:r w:rsidRPr="004373FE">
        <w:rPr>
          <w:sz w:val="22"/>
          <w:szCs w:val="22"/>
        </w:rPr>
        <w:t>т</w:t>
      </w:r>
      <w:r w:rsidRPr="004373FE">
        <w:rPr>
          <w:sz w:val="22"/>
          <w:szCs w:val="22"/>
        </w:rPr>
        <w:t>ными ипотечными программами, долгосрочными программами комплексного развития территорий и программами строительства новой инженерной инфраструктуры на фоне обесценивания рубля и общего роста цен практически на все товары. Способствовала поддержке и росту рынка и сезонная активизация спроса населения на «</w:t>
      </w:r>
      <w:proofErr w:type="spellStart"/>
      <w:r w:rsidRPr="004373FE">
        <w:rPr>
          <w:sz w:val="22"/>
          <w:szCs w:val="22"/>
        </w:rPr>
        <w:t>первичку</w:t>
      </w:r>
      <w:proofErr w:type="spellEnd"/>
      <w:r w:rsidRPr="004373FE">
        <w:rPr>
          <w:sz w:val="22"/>
          <w:szCs w:val="22"/>
        </w:rPr>
        <w:t xml:space="preserve">», активизация строительного и </w:t>
      </w:r>
      <w:proofErr w:type="spellStart"/>
      <w:r w:rsidRPr="004373FE">
        <w:rPr>
          <w:sz w:val="22"/>
          <w:szCs w:val="22"/>
        </w:rPr>
        <w:t>риелтерского</w:t>
      </w:r>
      <w:proofErr w:type="spellEnd"/>
      <w:r w:rsidRPr="004373FE">
        <w:rPr>
          <w:sz w:val="22"/>
          <w:szCs w:val="22"/>
        </w:rPr>
        <w:t xml:space="preserve"> бизнеса. </w:t>
      </w:r>
    </w:p>
    <w:p w:rsidR="00C26AB9" w:rsidRDefault="00C26AB9" w:rsidP="00C26AB9">
      <w:pPr>
        <w:tabs>
          <w:tab w:val="num" w:pos="0"/>
          <w:tab w:val="left" w:pos="9900"/>
        </w:tabs>
        <w:ind w:right="-34" w:firstLine="426"/>
        <w:jc w:val="both"/>
        <w:rPr>
          <w:sz w:val="22"/>
          <w:szCs w:val="22"/>
        </w:rPr>
      </w:pPr>
      <w:r w:rsidRPr="0028318F">
        <w:rPr>
          <w:b/>
          <w:sz w:val="22"/>
          <w:szCs w:val="22"/>
        </w:rPr>
        <w:t>Рынок вторичного жилья в части спроса и ценообразования ориентируется на рынок нов</w:t>
      </w:r>
      <w:r w:rsidRPr="0028318F">
        <w:rPr>
          <w:b/>
          <w:sz w:val="22"/>
          <w:szCs w:val="22"/>
        </w:rPr>
        <w:t>о</w:t>
      </w:r>
      <w:r w:rsidRPr="0028318F">
        <w:rPr>
          <w:b/>
          <w:sz w:val="22"/>
          <w:szCs w:val="22"/>
        </w:rPr>
        <w:t>строек и также растёт</w:t>
      </w:r>
      <w:r w:rsidRPr="004373FE">
        <w:rPr>
          <w:sz w:val="22"/>
          <w:szCs w:val="22"/>
        </w:rPr>
        <w:t>. Вместе с тем, отмечается тренд на отставание от «</w:t>
      </w:r>
      <w:proofErr w:type="spellStart"/>
      <w:r w:rsidRPr="004373FE">
        <w:rPr>
          <w:sz w:val="22"/>
          <w:szCs w:val="22"/>
        </w:rPr>
        <w:t>первички</w:t>
      </w:r>
      <w:proofErr w:type="spellEnd"/>
      <w:r w:rsidRPr="004373FE">
        <w:rPr>
          <w:sz w:val="22"/>
          <w:szCs w:val="22"/>
        </w:rPr>
        <w:t>» в связи с тем, что основная масса потенциальных покупателей (в основном это молодежь) ориентируется на новое жильё с привлечением гос</w:t>
      </w:r>
      <w:r>
        <w:rPr>
          <w:sz w:val="22"/>
          <w:szCs w:val="22"/>
        </w:rPr>
        <w:t>ударственных ипотечных программ;</w:t>
      </w:r>
    </w:p>
    <w:p w:rsidR="00C26AB9" w:rsidRDefault="00C26AB9" w:rsidP="000B48D9">
      <w:pPr>
        <w:keepNext/>
        <w:tabs>
          <w:tab w:val="num" w:pos="0"/>
          <w:tab w:val="left" w:pos="9900"/>
        </w:tabs>
        <w:ind w:right="-34" w:firstLine="425"/>
        <w:jc w:val="both"/>
        <w:rPr>
          <w:b/>
          <w:sz w:val="22"/>
          <w:szCs w:val="22"/>
        </w:rPr>
      </w:pPr>
      <w:r>
        <w:rPr>
          <w:b/>
          <w:sz w:val="22"/>
          <w:szCs w:val="22"/>
        </w:rPr>
        <w:t>2) за период январь-</w:t>
      </w:r>
      <w:r w:rsidRPr="0028318F">
        <w:rPr>
          <w:b/>
          <w:sz w:val="22"/>
          <w:szCs w:val="22"/>
        </w:rPr>
        <w:t xml:space="preserve">декабрь 2023 года в среднем по РФ отмечен рост цен </w:t>
      </w:r>
      <w:r>
        <w:rPr>
          <w:b/>
          <w:sz w:val="22"/>
          <w:szCs w:val="22"/>
        </w:rPr>
        <w:t>коммерческой</w:t>
      </w:r>
      <w:r w:rsidRPr="0028318F">
        <w:rPr>
          <w:b/>
          <w:sz w:val="22"/>
          <w:szCs w:val="22"/>
        </w:rPr>
        <w:t xml:space="preserve"> н</w:t>
      </w:r>
      <w:r w:rsidRPr="0028318F">
        <w:rPr>
          <w:b/>
          <w:sz w:val="22"/>
          <w:szCs w:val="22"/>
        </w:rPr>
        <w:t>е</w:t>
      </w:r>
      <w:r w:rsidRPr="0028318F">
        <w:rPr>
          <w:b/>
          <w:sz w:val="22"/>
          <w:szCs w:val="22"/>
        </w:rPr>
        <w:t xml:space="preserve">движимости: </w:t>
      </w:r>
    </w:p>
    <w:p w:rsidR="00C26AB9" w:rsidRPr="0028318F" w:rsidRDefault="00C26AB9" w:rsidP="00C26AB9">
      <w:pPr>
        <w:numPr>
          <w:ilvl w:val="0"/>
          <w:numId w:val="9"/>
        </w:numPr>
        <w:tabs>
          <w:tab w:val="num" w:pos="0"/>
        </w:tabs>
        <w:ind w:right="-1"/>
        <w:jc w:val="both"/>
        <w:rPr>
          <w:b/>
          <w:sz w:val="22"/>
          <w:szCs w:val="22"/>
        </w:rPr>
      </w:pPr>
      <w:r w:rsidRPr="0028318F">
        <w:rPr>
          <w:b/>
          <w:sz w:val="22"/>
          <w:szCs w:val="22"/>
        </w:rPr>
        <w:t>торговых помещений и зданий – на 8,1%;</w:t>
      </w:r>
    </w:p>
    <w:p w:rsidR="00C26AB9" w:rsidRPr="0028318F" w:rsidRDefault="00C26AB9" w:rsidP="00C26AB9">
      <w:pPr>
        <w:numPr>
          <w:ilvl w:val="0"/>
          <w:numId w:val="9"/>
        </w:numPr>
        <w:tabs>
          <w:tab w:val="num" w:pos="0"/>
        </w:tabs>
        <w:ind w:right="-1"/>
        <w:jc w:val="both"/>
        <w:rPr>
          <w:b/>
          <w:sz w:val="22"/>
          <w:szCs w:val="22"/>
        </w:rPr>
      </w:pPr>
      <w:r w:rsidRPr="0028318F">
        <w:rPr>
          <w:b/>
          <w:sz w:val="22"/>
          <w:szCs w:val="22"/>
        </w:rPr>
        <w:t>административных помещений и зданий – на 7,1%;</w:t>
      </w:r>
    </w:p>
    <w:p w:rsidR="00C26AB9" w:rsidRPr="0028318F" w:rsidRDefault="00C26AB9" w:rsidP="00C26AB9">
      <w:pPr>
        <w:numPr>
          <w:ilvl w:val="0"/>
          <w:numId w:val="9"/>
        </w:numPr>
        <w:tabs>
          <w:tab w:val="num" w:pos="0"/>
        </w:tabs>
        <w:ind w:right="-1"/>
        <w:jc w:val="both"/>
        <w:rPr>
          <w:b/>
          <w:sz w:val="22"/>
          <w:szCs w:val="22"/>
        </w:rPr>
      </w:pPr>
      <w:r w:rsidRPr="0028318F">
        <w:rPr>
          <w:b/>
          <w:sz w:val="22"/>
          <w:szCs w:val="22"/>
        </w:rPr>
        <w:t>складских помещений и зданий – на 11,3%;</w:t>
      </w:r>
    </w:p>
    <w:p w:rsidR="00C26AB9" w:rsidRPr="0028318F" w:rsidRDefault="00C26AB9" w:rsidP="00C26AB9">
      <w:pPr>
        <w:numPr>
          <w:ilvl w:val="0"/>
          <w:numId w:val="9"/>
        </w:numPr>
        <w:ind w:right="-1"/>
        <w:jc w:val="both"/>
        <w:rPr>
          <w:b/>
          <w:sz w:val="22"/>
          <w:szCs w:val="22"/>
        </w:rPr>
      </w:pPr>
      <w:r w:rsidRPr="0028318F">
        <w:rPr>
          <w:b/>
          <w:sz w:val="22"/>
          <w:szCs w:val="22"/>
        </w:rPr>
        <w:t>производственн</w:t>
      </w:r>
      <w:r>
        <w:rPr>
          <w:b/>
          <w:sz w:val="22"/>
          <w:szCs w:val="22"/>
        </w:rPr>
        <w:t>ых помещений и зданий – на 7,0%;</w:t>
      </w:r>
    </w:p>
    <w:p w:rsidR="00C26AB9" w:rsidRPr="004373FE" w:rsidRDefault="00C26AB9" w:rsidP="00C26AB9">
      <w:pPr>
        <w:tabs>
          <w:tab w:val="num" w:pos="0"/>
          <w:tab w:val="left" w:pos="9900"/>
        </w:tabs>
        <w:ind w:right="-34" w:firstLine="426"/>
        <w:jc w:val="both"/>
        <w:rPr>
          <w:sz w:val="22"/>
          <w:szCs w:val="22"/>
        </w:rPr>
      </w:pPr>
      <w:r>
        <w:rPr>
          <w:b/>
          <w:sz w:val="22"/>
          <w:szCs w:val="22"/>
        </w:rPr>
        <w:t>3) р</w:t>
      </w:r>
      <w:r w:rsidRPr="0028318F">
        <w:rPr>
          <w:b/>
          <w:sz w:val="22"/>
          <w:szCs w:val="22"/>
        </w:rPr>
        <w:t xml:space="preserve">ынок коммерческой недвижимости достаточно стабилен, однако </w:t>
      </w:r>
      <w:proofErr w:type="spellStart"/>
      <w:r w:rsidRPr="0028318F">
        <w:rPr>
          <w:b/>
          <w:sz w:val="22"/>
          <w:szCs w:val="22"/>
        </w:rPr>
        <w:t>низкоактивен</w:t>
      </w:r>
      <w:proofErr w:type="spellEnd"/>
      <w:r w:rsidRPr="0028318F">
        <w:rPr>
          <w:b/>
          <w:sz w:val="22"/>
          <w:szCs w:val="22"/>
        </w:rPr>
        <w:t xml:space="preserve"> по причине пока ещё низкой активности предпринимательства</w:t>
      </w:r>
      <w:r w:rsidRPr="004373FE">
        <w:rPr>
          <w:sz w:val="22"/>
          <w:szCs w:val="22"/>
        </w:rPr>
        <w:t xml:space="preserve">. Вместе с тем, на фоне структурных изменений в экономике и роста макроэкономических показателей наблюдается активизация рынка в отраслях </w:t>
      </w:r>
      <w:proofErr w:type="spellStart"/>
      <w:r w:rsidRPr="004373FE">
        <w:rPr>
          <w:sz w:val="22"/>
          <w:szCs w:val="22"/>
        </w:rPr>
        <w:t>импо</w:t>
      </w:r>
      <w:r w:rsidRPr="004373FE">
        <w:rPr>
          <w:sz w:val="22"/>
          <w:szCs w:val="22"/>
        </w:rPr>
        <w:t>р</w:t>
      </w:r>
      <w:r w:rsidRPr="004373FE">
        <w:rPr>
          <w:sz w:val="22"/>
          <w:szCs w:val="22"/>
        </w:rPr>
        <w:t>тозамещения</w:t>
      </w:r>
      <w:proofErr w:type="spellEnd"/>
      <w:r w:rsidRPr="004373FE">
        <w:rPr>
          <w:sz w:val="22"/>
          <w:szCs w:val="22"/>
        </w:rPr>
        <w:t>: пищевое производство, сельское хозяйство, производство бытовых товаров, одежды и обуви, оборудования, пластмасс, транспортных средств. Остается стабильно активным рынок складской недвижимости.</w:t>
      </w:r>
    </w:p>
    <w:p w:rsidR="00C26AB9" w:rsidRPr="004373FE" w:rsidRDefault="00C26AB9" w:rsidP="00C26AB9">
      <w:pPr>
        <w:tabs>
          <w:tab w:val="num" w:pos="0"/>
          <w:tab w:val="left" w:pos="9900"/>
        </w:tabs>
        <w:ind w:right="-34" w:firstLine="426"/>
        <w:jc w:val="both"/>
        <w:rPr>
          <w:sz w:val="22"/>
          <w:szCs w:val="22"/>
        </w:rPr>
      </w:pPr>
      <w:r>
        <w:rPr>
          <w:b/>
          <w:sz w:val="22"/>
          <w:szCs w:val="22"/>
        </w:rPr>
        <w:t>4) р</w:t>
      </w:r>
      <w:r w:rsidRPr="0028318F">
        <w:rPr>
          <w:b/>
          <w:sz w:val="22"/>
          <w:szCs w:val="22"/>
        </w:rPr>
        <w:t>ынок земельных участков достаточно стабилен и развивается в категории земель населе</w:t>
      </w:r>
      <w:r w:rsidRPr="0028318F">
        <w:rPr>
          <w:b/>
          <w:sz w:val="22"/>
          <w:szCs w:val="22"/>
        </w:rPr>
        <w:t>н</w:t>
      </w:r>
      <w:r w:rsidRPr="0028318F">
        <w:rPr>
          <w:b/>
          <w:sz w:val="22"/>
          <w:szCs w:val="22"/>
        </w:rPr>
        <w:t>ных пунктов: для жилищного строительства: многоквартирного строительства, индивидуального жилья, дачного и садового строительства. Востребованы земли на узловых местах: для розничной торговли, для автосервиса, для сетевых автозаправок, в пригородах – для качественных совр</w:t>
      </w:r>
      <w:r w:rsidRPr="0028318F">
        <w:rPr>
          <w:b/>
          <w:sz w:val="22"/>
          <w:szCs w:val="22"/>
        </w:rPr>
        <w:t>е</w:t>
      </w:r>
      <w:r w:rsidRPr="0028318F">
        <w:rPr>
          <w:b/>
          <w:sz w:val="22"/>
          <w:szCs w:val="22"/>
        </w:rPr>
        <w:t>менных складов.</w:t>
      </w:r>
      <w:r w:rsidRPr="004373FE">
        <w:rPr>
          <w:sz w:val="22"/>
          <w:szCs w:val="22"/>
        </w:rPr>
        <w:t xml:space="preserve"> Эти направления бизнеса недостаточно развиты и имеют большую перспективу. Уч</w:t>
      </w:r>
      <w:r w:rsidRPr="004373FE">
        <w:rPr>
          <w:sz w:val="22"/>
          <w:szCs w:val="22"/>
        </w:rPr>
        <w:t>а</w:t>
      </w:r>
      <w:r w:rsidRPr="004373FE">
        <w:rPr>
          <w:sz w:val="22"/>
          <w:szCs w:val="22"/>
        </w:rPr>
        <w:t>стки для других целей пока мало востребованы, за исключением участков, выбранных для комплексного развития территорий в рамках реализации государственных программ развития. Ожидают своей пе</w:t>
      </w:r>
      <w:r w:rsidRPr="004373FE">
        <w:rPr>
          <w:sz w:val="22"/>
          <w:szCs w:val="22"/>
        </w:rPr>
        <w:t>р</w:t>
      </w:r>
      <w:r w:rsidRPr="004373FE">
        <w:rPr>
          <w:sz w:val="22"/>
          <w:szCs w:val="22"/>
        </w:rPr>
        <w:t xml:space="preserve">спективы участки в пригородах, обеспеченные энергией и другими коммуникациями, для размещения промышленного и сельскохозяйственного производства, крупных </w:t>
      </w:r>
      <w:proofErr w:type="spellStart"/>
      <w:r w:rsidRPr="004373FE">
        <w:rPr>
          <w:sz w:val="22"/>
          <w:szCs w:val="22"/>
        </w:rPr>
        <w:t>логистических</w:t>
      </w:r>
      <w:proofErr w:type="spellEnd"/>
      <w:r w:rsidRPr="004373FE">
        <w:rPr>
          <w:sz w:val="22"/>
          <w:szCs w:val="22"/>
        </w:rPr>
        <w:t xml:space="preserve"> центров.</w:t>
      </w:r>
    </w:p>
    <w:p w:rsidR="00C26AB9" w:rsidRPr="00D73D57" w:rsidRDefault="00C26AB9" w:rsidP="00C26AB9">
      <w:pPr>
        <w:tabs>
          <w:tab w:val="num" w:pos="0"/>
          <w:tab w:val="left" w:pos="9900"/>
        </w:tabs>
        <w:ind w:right="-34" w:firstLine="426"/>
        <w:jc w:val="both"/>
        <w:rPr>
          <w:sz w:val="22"/>
          <w:szCs w:val="22"/>
        </w:rPr>
      </w:pPr>
      <w:r w:rsidRPr="004373FE">
        <w:rPr>
          <w:sz w:val="22"/>
          <w:szCs w:val="22"/>
        </w:rPr>
        <w:t xml:space="preserve"> </w:t>
      </w:r>
      <w:proofErr w:type="gramStart"/>
      <w:r w:rsidRPr="004373FE">
        <w:rPr>
          <w:sz w:val="22"/>
          <w:szCs w:val="22"/>
        </w:rPr>
        <w:t>Цены на рынке недвижимости балансируют: с одной стороны, в соответствии с ростом себестоим</w:t>
      </w:r>
      <w:r w:rsidRPr="004373FE">
        <w:rPr>
          <w:sz w:val="22"/>
          <w:szCs w:val="22"/>
        </w:rPr>
        <w:t>о</w:t>
      </w:r>
      <w:r w:rsidRPr="004373FE">
        <w:rPr>
          <w:sz w:val="22"/>
          <w:szCs w:val="22"/>
        </w:rPr>
        <w:t>сти строительства и затрат на содержание объектов (растущих на фоне инфляции и обесценивания денег, на фоне структурных экономических изменений), с другой стороны, рост цен ограничен пониженным спросом на дорогостоящие товары (объекты недвижимости) на фоне всё ещё низкой потребительской и деловой активности, а также на фоне низких доходов и</w:t>
      </w:r>
      <w:proofErr w:type="gramEnd"/>
      <w:r w:rsidRPr="004373FE">
        <w:rPr>
          <w:sz w:val="22"/>
          <w:szCs w:val="22"/>
        </w:rPr>
        <w:t xml:space="preserve"> накоплений населения и бизнеса.</w:t>
      </w:r>
    </w:p>
    <w:p w:rsidR="00C26AB9" w:rsidRPr="00377E50" w:rsidRDefault="00C26AB9" w:rsidP="00C26AB9">
      <w:pPr>
        <w:tabs>
          <w:tab w:val="left" w:pos="9900"/>
        </w:tabs>
        <w:ind w:right="-34" w:firstLine="426"/>
        <w:jc w:val="both"/>
        <w:rPr>
          <w:sz w:val="22"/>
          <w:szCs w:val="22"/>
        </w:rPr>
      </w:pPr>
      <w:r w:rsidRPr="0028318F">
        <w:rPr>
          <w:b/>
          <w:sz w:val="22"/>
          <w:szCs w:val="22"/>
        </w:rPr>
        <w:t>На протяжении последних тридцати лет инвестиции в недвижимость были и остаются одним из самых выгодных вариантов накопления средств, превышая темпы роста цены золота за этот же период почти вдвое.</w:t>
      </w:r>
      <w:r w:rsidRPr="00377E50">
        <w:rPr>
          <w:sz w:val="22"/>
          <w:szCs w:val="22"/>
        </w:rPr>
        <w:t xml:space="preserve"> </w:t>
      </w:r>
      <w:r w:rsidRPr="0028318F">
        <w:rPr>
          <w:b/>
          <w:sz w:val="22"/>
          <w:szCs w:val="22"/>
        </w:rPr>
        <w:t>Следовательно, в условиях структурного экономического кризиса и высокой инфляции приобретение качественной и перспективной недвижимости является хорошим средс</w:t>
      </w:r>
      <w:r w:rsidRPr="0028318F">
        <w:rPr>
          <w:b/>
          <w:sz w:val="22"/>
          <w:szCs w:val="22"/>
        </w:rPr>
        <w:t>т</w:t>
      </w:r>
      <w:r w:rsidRPr="0028318F">
        <w:rPr>
          <w:b/>
          <w:sz w:val="22"/>
          <w:szCs w:val="22"/>
        </w:rPr>
        <w:t>вом сохранения и накопления средств.</w:t>
      </w:r>
      <w:r w:rsidRPr="00377E50">
        <w:rPr>
          <w:sz w:val="22"/>
          <w:szCs w:val="22"/>
        </w:rPr>
        <w:t xml:space="preserve"> </w:t>
      </w:r>
      <w:proofErr w:type="gramStart"/>
      <w:r w:rsidRPr="00377E50">
        <w:rPr>
          <w:sz w:val="22"/>
          <w:szCs w:val="22"/>
        </w:rPr>
        <w:t>Это: комфортабельные квартиры («</w:t>
      </w:r>
      <w:proofErr w:type="spellStart"/>
      <w:r w:rsidRPr="00377E50">
        <w:rPr>
          <w:sz w:val="22"/>
          <w:szCs w:val="22"/>
        </w:rPr>
        <w:t>первичка</w:t>
      </w:r>
      <w:proofErr w:type="spellEnd"/>
      <w:r w:rsidRPr="00377E50">
        <w:rPr>
          <w:sz w:val="22"/>
          <w:szCs w:val="22"/>
        </w:rPr>
        <w:t>» и качественная «</w:t>
      </w:r>
      <w:proofErr w:type="spellStart"/>
      <w:r w:rsidRPr="00377E50">
        <w:rPr>
          <w:sz w:val="22"/>
          <w:szCs w:val="22"/>
        </w:rPr>
        <w:t>вторичка</w:t>
      </w:r>
      <w:proofErr w:type="spellEnd"/>
      <w:r w:rsidRPr="00377E50">
        <w:rPr>
          <w:sz w:val="22"/>
          <w:szCs w:val="22"/>
        </w:rPr>
        <w:t>»), капитальные индивидуальные дома в городе и пригороде со всей инфраструктурой, пе</w:t>
      </w:r>
      <w:r w:rsidRPr="00377E50">
        <w:rPr>
          <w:sz w:val="22"/>
          <w:szCs w:val="22"/>
        </w:rPr>
        <w:t>р</w:t>
      </w:r>
      <w:r w:rsidRPr="00377E50">
        <w:rPr>
          <w:sz w:val="22"/>
          <w:szCs w:val="22"/>
        </w:rPr>
        <w:t>спективная коммерческая недвижимость (торговые помещения в узловых городских зонах, склады с ра</w:t>
      </w:r>
      <w:r w:rsidRPr="00377E50">
        <w:rPr>
          <w:sz w:val="22"/>
          <w:szCs w:val="22"/>
        </w:rPr>
        <w:t>з</w:t>
      </w:r>
      <w:r w:rsidRPr="00377E50">
        <w:rPr>
          <w:sz w:val="22"/>
          <w:szCs w:val="22"/>
        </w:rPr>
        <w:t>витой инфраструктурой, энергетически обеспеченные цеха и комплексы, объекты рекреационного н</w:t>
      </w:r>
      <w:r w:rsidRPr="00377E50">
        <w:rPr>
          <w:sz w:val="22"/>
          <w:szCs w:val="22"/>
        </w:rPr>
        <w:t>а</w:t>
      </w:r>
      <w:r w:rsidRPr="00377E50">
        <w:rPr>
          <w:sz w:val="22"/>
          <w:szCs w:val="22"/>
        </w:rPr>
        <w:t>значения, туристического сервиса и бизнеса развлечений), а также перспективные земельные участки под строительство вышеуказанных объектов.</w:t>
      </w:r>
      <w:proofErr w:type="gramEnd"/>
    </w:p>
    <w:p w:rsidR="00C26AB9" w:rsidRPr="00750E5A" w:rsidRDefault="00C26AB9" w:rsidP="00C26AB9">
      <w:pPr>
        <w:tabs>
          <w:tab w:val="left" w:pos="9900"/>
        </w:tabs>
        <w:ind w:right="-34" w:firstLine="425"/>
        <w:jc w:val="both"/>
        <w:rPr>
          <w:b/>
          <w:bCs/>
          <w:sz w:val="22"/>
          <w:szCs w:val="22"/>
          <w:u w:val="single"/>
        </w:rPr>
      </w:pPr>
      <w:proofErr w:type="gramStart"/>
      <w:r w:rsidRPr="00377E50">
        <w:rPr>
          <w:b/>
          <w:sz w:val="22"/>
          <w:szCs w:val="22"/>
        </w:rPr>
        <w:t>Таким образом, можно отметить, что все вышеперечисленные факторы свидетельствуют о снижении активности и кризисных явлениях в 2022 г. (снижение общего уровня деловой активн</w:t>
      </w:r>
      <w:r w:rsidRPr="00377E50">
        <w:rPr>
          <w:b/>
          <w:sz w:val="22"/>
          <w:szCs w:val="22"/>
        </w:rPr>
        <w:t>о</w:t>
      </w:r>
      <w:r w:rsidRPr="00377E50">
        <w:rPr>
          <w:b/>
          <w:sz w:val="22"/>
          <w:szCs w:val="22"/>
        </w:rPr>
        <w:t xml:space="preserve">сти, платежеспособного спроса, количества потенциальных покупателей) с </w:t>
      </w:r>
      <w:r w:rsidRPr="00750E5A">
        <w:rPr>
          <w:b/>
          <w:sz w:val="22"/>
          <w:szCs w:val="22"/>
          <w:u w:val="single"/>
        </w:rPr>
        <w:t>постепенным ростом и восстановлением экономич</w:t>
      </w:r>
      <w:r w:rsidR="003E189F">
        <w:rPr>
          <w:b/>
          <w:sz w:val="22"/>
          <w:szCs w:val="22"/>
          <w:u w:val="single"/>
        </w:rPr>
        <w:t xml:space="preserve">еской активности в 2023 г. и </w:t>
      </w:r>
      <w:r w:rsidRPr="00750E5A">
        <w:rPr>
          <w:b/>
          <w:sz w:val="22"/>
          <w:szCs w:val="22"/>
          <w:u w:val="single"/>
        </w:rPr>
        <w:t>2024 г. в экономике, в целом, и на рынке недвижимости, в частности.</w:t>
      </w:r>
      <w:proofErr w:type="gramEnd"/>
    </w:p>
    <w:p w:rsidR="00C26AB9" w:rsidRPr="00377E50" w:rsidRDefault="00C26AB9" w:rsidP="00C26AB9">
      <w:pPr>
        <w:widowControl w:val="0"/>
        <w:tabs>
          <w:tab w:val="left" w:pos="9900"/>
        </w:tabs>
        <w:ind w:right="-34" w:firstLine="425"/>
        <w:jc w:val="both"/>
        <w:rPr>
          <w:b/>
          <w:bCs/>
          <w:sz w:val="22"/>
          <w:szCs w:val="22"/>
        </w:rPr>
      </w:pPr>
    </w:p>
    <w:p w:rsidR="00CD794A" w:rsidRPr="00C777B9" w:rsidRDefault="00C33497" w:rsidP="003E189F">
      <w:pPr>
        <w:pStyle w:val="1"/>
        <w:keepNext w:val="0"/>
        <w:keepLines/>
        <w:pageBreakBefore/>
        <w:widowControl w:val="0"/>
        <w:jc w:val="center"/>
        <w:rPr>
          <w:b/>
          <w:bCs/>
          <w:szCs w:val="24"/>
        </w:rPr>
      </w:pPr>
      <w:bookmarkStart w:id="57" w:name="_Toc174622428"/>
      <w:r>
        <w:rPr>
          <w:b/>
          <w:bCs/>
          <w:szCs w:val="24"/>
        </w:rPr>
        <w:lastRenderedPageBreak/>
        <w:t>2.3.2</w:t>
      </w:r>
      <w:r w:rsidR="00C777B9">
        <w:rPr>
          <w:b/>
          <w:bCs/>
          <w:szCs w:val="24"/>
        </w:rPr>
        <w:t>.</w:t>
      </w:r>
      <w:r w:rsidR="00746527">
        <w:rPr>
          <w:b/>
          <w:bCs/>
          <w:szCs w:val="24"/>
        </w:rPr>
        <w:t xml:space="preserve"> </w:t>
      </w:r>
      <w:r w:rsidR="00C777B9" w:rsidRPr="00C777B9">
        <w:rPr>
          <w:b/>
          <w:bCs/>
          <w:szCs w:val="24"/>
        </w:rPr>
        <w:t>Социально-экономическое</w:t>
      </w:r>
      <w:r w:rsidR="00746527">
        <w:rPr>
          <w:b/>
          <w:bCs/>
          <w:szCs w:val="24"/>
        </w:rPr>
        <w:t xml:space="preserve"> </w:t>
      </w:r>
      <w:r w:rsidR="00C777B9" w:rsidRPr="00C777B9">
        <w:rPr>
          <w:b/>
          <w:bCs/>
          <w:szCs w:val="24"/>
        </w:rPr>
        <w:t>положение</w:t>
      </w:r>
      <w:r w:rsidR="00746527">
        <w:rPr>
          <w:b/>
          <w:bCs/>
          <w:szCs w:val="24"/>
        </w:rPr>
        <w:t xml:space="preserve"> </w:t>
      </w:r>
      <w:r w:rsidR="00C43E51">
        <w:rPr>
          <w:b/>
          <w:bCs/>
          <w:szCs w:val="24"/>
        </w:rPr>
        <w:t>Первомайского района</w:t>
      </w:r>
      <w:bookmarkEnd w:id="57"/>
    </w:p>
    <w:p w:rsidR="00FF7F77" w:rsidRDefault="00FF7F77" w:rsidP="00FF7F77">
      <w:pPr>
        <w:ind w:firstLine="539"/>
        <w:jc w:val="center"/>
        <w:rPr>
          <w:b/>
          <w:sz w:val="22"/>
          <w:szCs w:val="22"/>
        </w:rPr>
      </w:pPr>
    </w:p>
    <w:p w:rsidR="00C43E51" w:rsidRPr="00DC766B" w:rsidRDefault="00C43E51" w:rsidP="00953E30">
      <w:pPr>
        <w:ind w:firstLine="539"/>
        <w:jc w:val="center"/>
        <w:rPr>
          <w:b/>
          <w:sz w:val="22"/>
          <w:szCs w:val="22"/>
        </w:rPr>
      </w:pPr>
      <w:r>
        <w:rPr>
          <w:b/>
          <w:sz w:val="22"/>
          <w:szCs w:val="22"/>
        </w:rPr>
        <w:t>Первомайский район</w:t>
      </w:r>
      <w:r w:rsidRPr="00DC766B">
        <w:rPr>
          <w:b/>
          <w:sz w:val="22"/>
          <w:szCs w:val="22"/>
        </w:rPr>
        <w:t xml:space="preserve">. </w:t>
      </w:r>
      <w:r>
        <w:rPr>
          <w:b/>
          <w:sz w:val="22"/>
          <w:szCs w:val="22"/>
        </w:rPr>
        <w:t>Краткая характеристика</w:t>
      </w:r>
      <w:r w:rsidRPr="00DC766B">
        <w:rPr>
          <w:rStyle w:val="ac"/>
          <w:b/>
          <w:sz w:val="22"/>
          <w:szCs w:val="22"/>
        </w:rPr>
        <w:footnoteReference w:id="4"/>
      </w:r>
    </w:p>
    <w:p w:rsidR="00C43E51" w:rsidRPr="003D7299" w:rsidRDefault="00C43E51" w:rsidP="00C43E51">
      <w:pPr>
        <w:jc w:val="center"/>
        <w:rPr>
          <w:bCs/>
          <w:sz w:val="22"/>
          <w:szCs w:val="22"/>
        </w:rPr>
      </w:pPr>
      <w:r>
        <w:rPr>
          <w:bCs/>
          <w:sz w:val="22"/>
          <w:szCs w:val="22"/>
        </w:rPr>
        <w:t xml:space="preserve">  </w:t>
      </w:r>
    </w:p>
    <w:p w:rsidR="00C43E51" w:rsidRDefault="00C43E51" w:rsidP="00C43E51">
      <w:pPr>
        <w:ind w:firstLine="426"/>
        <w:jc w:val="both"/>
        <w:rPr>
          <w:bCs/>
          <w:sz w:val="22"/>
          <w:szCs w:val="22"/>
        </w:rPr>
      </w:pPr>
      <w:r>
        <w:rPr>
          <w:noProof/>
        </w:rPr>
        <w:drawing>
          <wp:anchor distT="0" distB="0" distL="114300" distR="114300" simplePos="0" relativeHeight="251662336" behindDoc="1" locked="0" layoutInCell="1" allowOverlap="1">
            <wp:simplePos x="0" y="0"/>
            <wp:positionH relativeFrom="column">
              <wp:posOffset>3632835</wp:posOffset>
            </wp:positionH>
            <wp:positionV relativeFrom="paragraph">
              <wp:posOffset>38735</wp:posOffset>
            </wp:positionV>
            <wp:extent cx="2641600" cy="1854200"/>
            <wp:effectExtent l="19050" t="19050" r="25400" b="12700"/>
            <wp:wrapTight wrapText="bothSides">
              <wp:wrapPolygon edited="0">
                <wp:start x="-156" y="-222"/>
                <wp:lineTo x="-156" y="21748"/>
                <wp:lineTo x="21808" y="21748"/>
                <wp:lineTo x="21808" y="-222"/>
                <wp:lineTo x="-156" y="-222"/>
              </wp:wrapPolygon>
            </wp:wrapTight>
            <wp:docPr id="3220"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6"/>
                    <pic:cNvPicPr>
                      <a:picLocks noChangeAspect="1" noChangeArrowheads="1"/>
                    </pic:cNvPicPr>
                  </pic:nvPicPr>
                  <pic:blipFill>
                    <a:blip r:embed="rId29" cstate="print"/>
                    <a:srcRect t="7523" b="7367"/>
                    <a:stretch>
                      <a:fillRect/>
                    </a:stretch>
                  </pic:blipFill>
                  <pic:spPr bwMode="auto">
                    <a:xfrm>
                      <a:off x="0" y="0"/>
                      <a:ext cx="2641600" cy="1854200"/>
                    </a:xfrm>
                    <a:prstGeom prst="rect">
                      <a:avLst/>
                    </a:prstGeom>
                    <a:noFill/>
                    <a:ln w="9525">
                      <a:solidFill>
                        <a:srgbClr val="000000"/>
                      </a:solidFill>
                      <a:miter lim="800000"/>
                      <a:headEnd/>
                      <a:tailEnd/>
                    </a:ln>
                  </pic:spPr>
                </pic:pic>
              </a:graphicData>
            </a:graphic>
          </wp:anchor>
        </w:drawing>
      </w:r>
      <w:r w:rsidRPr="00344C4D">
        <w:rPr>
          <w:b/>
          <w:bCs/>
          <w:sz w:val="22"/>
          <w:szCs w:val="22"/>
        </w:rPr>
        <w:t xml:space="preserve">Население: </w:t>
      </w:r>
      <w:r>
        <w:rPr>
          <w:bCs/>
          <w:sz w:val="22"/>
          <w:szCs w:val="22"/>
        </w:rPr>
        <w:t>52 136</w:t>
      </w:r>
      <w:r w:rsidRPr="00344C4D">
        <w:rPr>
          <w:bCs/>
          <w:sz w:val="22"/>
          <w:szCs w:val="22"/>
        </w:rPr>
        <w:t xml:space="preserve"> человек</w:t>
      </w:r>
      <w:r>
        <w:rPr>
          <w:bCs/>
          <w:sz w:val="22"/>
          <w:szCs w:val="22"/>
        </w:rPr>
        <w:t xml:space="preserve">. </w:t>
      </w:r>
    </w:p>
    <w:p w:rsidR="00C43E51" w:rsidRDefault="00C43E51" w:rsidP="00C43E51">
      <w:pPr>
        <w:ind w:firstLine="426"/>
        <w:jc w:val="both"/>
        <w:rPr>
          <w:bCs/>
          <w:sz w:val="22"/>
          <w:szCs w:val="22"/>
        </w:rPr>
      </w:pPr>
      <w:r w:rsidRPr="00344C4D">
        <w:rPr>
          <w:b/>
          <w:bCs/>
          <w:sz w:val="22"/>
          <w:szCs w:val="22"/>
        </w:rPr>
        <w:t>Площадь (км</w:t>
      </w:r>
      <w:proofErr w:type="gramStart"/>
      <w:r w:rsidRPr="00344C4D">
        <w:rPr>
          <w:b/>
          <w:bCs/>
          <w:sz w:val="22"/>
          <w:szCs w:val="22"/>
          <w:vertAlign w:val="superscript"/>
        </w:rPr>
        <w:t>2</w:t>
      </w:r>
      <w:proofErr w:type="gramEnd"/>
      <w:r w:rsidRPr="00344C4D">
        <w:rPr>
          <w:b/>
          <w:bCs/>
          <w:sz w:val="22"/>
          <w:szCs w:val="22"/>
        </w:rPr>
        <w:t>):</w:t>
      </w:r>
      <w:r w:rsidR="00F37114">
        <w:rPr>
          <w:bCs/>
          <w:sz w:val="22"/>
          <w:szCs w:val="22"/>
        </w:rPr>
        <w:t xml:space="preserve"> 3598,8 кв.</w:t>
      </w:r>
      <w:r w:rsidRPr="00344C4D">
        <w:rPr>
          <w:bCs/>
          <w:sz w:val="22"/>
          <w:szCs w:val="22"/>
        </w:rPr>
        <w:t xml:space="preserve">км. </w:t>
      </w:r>
    </w:p>
    <w:p w:rsidR="00C43E51" w:rsidRPr="00344C4D" w:rsidRDefault="00C43E51" w:rsidP="00C43E51">
      <w:pPr>
        <w:ind w:firstLine="426"/>
        <w:jc w:val="both"/>
        <w:rPr>
          <w:bCs/>
          <w:sz w:val="22"/>
          <w:szCs w:val="22"/>
        </w:rPr>
      </w:pPr>
      <w:r w:rsidRPr="00344C4D">
        <w:rPr>
          <w:b/>
          <w:bCs/>
          <w:sz w:val="22"/>
          <w:szCs w:val="22"/>
        </w:rPr>
        <w:t>Административный центр:</w:t>
      </w:r>
      <w:r w:rsidRPr="00344C4D">
        <w:rPr>
          <w:bCs/>
          <w:sz w:val="22"/>
          <w:szCs w:val="22"/>
        </w:rPr>
        <w:t xml:space="preserve"> </w:t>
      </w:r>
      <w:proofErr w:type="gramStart"/>
      <w:r w:rsidRPr="00344C4D">
        <w:rPr>
          <w:bCs/>
          <w:sz w:val="22"/>
          <w:szCs w:val="22"/>
        </w:rPr>
        <w:t>г</w:t>
      </w:r>
      <w:proofErr w:type="gramEnd"/>
      <w:r>
        <w:rPr>
          <w:bCs/>
          <w:sz w:val="22"/>
          <w:szCs w:val="22"/>
        </w:rPr>
        <w:t>.</w:t>
      </w:r>
      <w:r w:rsidRPr="00344C4D">
        <w:rPr>
          <w:bCs/>
          <w:sz w:val="22"/>
          <w:szCs w:val="22"/>
        </w:rPr>
        <w:t xml:space="preserve"> Новоалтайск.</w:t>
      </w:r>
    </w:p>
    <w:p w:rsidR="00F37114" w:rsidRPr="00F37114" w:rsidRDefault="00F37114" w:rsidP="00F37114">
      <w:pPr>
        <w:ind w:firstLine="426"/>
        <w:jc w:val="both"/>
        <w:rPr>
          <w:bCs/>
          <w:sz w:val="22"/>
          <w:szCs w:val="22"/>
        </w:rPr>
      </w:pPr>
      <w:r w:rsidRPr="00F37114">
        <w:rPr>
          <w:bCs/>
          <w:sz w:val="22"/>
          <w:szCs w:val="22"/>
        </w:rPr>
        <w:t xml:space="preserve">В соответствии с Указом Президиума Верховного Совета РСФСР от 01.02.1963 "Об укрупнении районов и изменении подчиненности районов и городов Алтайского края" районы Алтайского края были укрупнены и </w:t>
      </w:r>
      <w:proofErr w:type="gramStart"/>
      <w:r w:rsidRPr="00F37114">
        <w:rPr>
          <w:bCs/>
          <w:sz w:val="22"/>
          <w:szCs w:val="22"/>
        </w:rPr>
        <w:t>вместо</w:t>
      </w:r>
      <w:proofErr w:type="gramEnd"/>
      <w:r w:rsidRPr="00F37114">
        <w:rPr>
          <w:bCs/>
          <w:sz w:val="22"/>
          <w:szCs w:val="22"/>
        </w:rPr>
        <w:t xml:space="preserve"> существующих в Алтайском крае были образованы сел</w:t>
      </w:r>
      <w:r w:rsidRPr="00F37114">
        <w:rPr>
          <w:bCs/>
          <w:sz w:val="22"/>
          <w:szCs w:val="22"/>
        </w:rPr>
        <w:t>ь</w:t>
      </w:r>
      <w:r w:rsidRPr="00F37114">
        <w:rPr>
          <w:bCs/>
          <w:sz w:val="22"/>
          <w:szCs w:val="22"/>
        </w:rPr>
        <w:t>ские районы. В списке вновь образованных сельских ра</w:t>
      </w:r>
      <w:r w:rsidRPr="00F37114">
        <w:rPr>
          <w:bCs/>
          <w:sz w:val="22"/>
          <w:szCs w:val="22"/>
        </w:rPr>
        <w:t>й</w:t>
      </w:r>
      <w:r w:rsidRPr="00F37114">
        <w:rPr>
          <w:bCs/>
          <w:sz w:val="22"/>
          <w:szCs w:val="22"/>
        </w:rPr>
        <w:t>онов Алтайского края Перво</w:t>
      </w:r>
      <w:r>
        <w:rPr>
          <w:bCs/>
          <w:sz w:val="22"/>
          <w:szCs w:val="22"/>
        </w:rPr>
        <w:t>майский район –</w:t>
      </w:r>
      <w:r w:rsidRPr="00F37114">
        <w:rPr>
          <w:bCs/>
          <w:sz w:val="22"/>
          <w:szCs w:val="22"/>
        </w:rPr>
        <w:t xml:space="preserve"> не значится.</w:t>
      </w:r>
    </w:p>
    <w:p w:rsidR="00F37114" w:rsidRPr="00F37114" w:rsidRDefault="00F37114" w:rsidP="00F37114">
      <w:pPr>
        <w:ind w:firstLine="426"/>
        <w:jc w:val="both"/>
        <w:rPr>
          <w:bCs/>
          <w:sz w:val="22"/>
          <w:szCs w:val="22"/>
        </w:rPr>
      </w:pPr>
      <w:r w:rsidRPr="00F37114">
        <w:rPr>
          <w:bCs/>
          <w:sz w:val="22"/>
          <w:szCs w:val="22"/>
        </w:rPr>
        <w:t>На основании Указа Президиума Верховного С</w:t>
      </w:r>
      <w:r>
        <w:rPr>
          <w:bCs/>
          <w:sz w:val="22"/>
          <w:szCs w:val="22"/>
        </w:rPr>
        <w:t>овета РСФСР от 13.01.1965 года «</w:t>
      </w:r>
      <w:r w:rsidRPr="00F37114">
        <w:rPr>
          <w:bCs/>
          <w:sz w:val="22"/>
          <w:szCs w:val="22"/>
        </w:rPr>
        <w:t>Об изменениях в администр</w:t>
      </w:r>
      <w:r w:rsidRPr="00F37114">
        <w:rPr>
          <w:bCs/>
          <w:sz w:val="22"/>
          <w:szCs w:val="22"/>
        </w:rPr>
        <w:t>а</w:t>
      </w:r>
      <w:r w:rsidRPr="00F37114">
        <w:rPr>
          <w:bCs/>
          <w:sz w:val="22"/>
          <w:szCs w:val="22"/>
        </w:rPr>
        <w:t>тивно-территориальном делении Алтайского края</w:t>
      </w:r>
      <w:r>
        <w:rPr>
          <w:bCs/>
          <w:sz w:val="22"/>
          <w:szCs w:val="22"/>
        </w:rPr>
        <w:t>»</w:t>
      </w:r>
      <w:r w:rsidRPr="00F37114">
        <w:rPr>
          <w:bCs/>
          <w:sz w:val="22"/>
          <w:szCs w:val="22"/>
        </w:rPr>
        <w:t xml:space="preserve"> в Алтайском крае были образованы дополнительные районы, в т.ч. Первомайский район с центром в г</w:t>
      </w:r>
      <w:proofErr w:type="gramStart"/>
      <w:r w:rsidRPr="00F37114">
        <w:rPr>
          <w:bCs/>
          <w:sz w:val="22"/>
          <w:szCs w:val="22"/>
        </w:rPr>
        <w:t>.Н</w:t>
      </w:r>
      <w:proofErr w:type="gramEnd"/>
      <w:r w:rsidRPr="00F37114">
        <w:rPr>
          <w:bCs/>
          <w:sz w:val="22"/>
          <w:szCs w:val="22"/>
        </w:rPr>
        <w:t>овоалтайске.</w:t>
      </w:r>
    </w:p>
    <w:p w:rsidR="00F37114" w:rsidRPr="00F37114" w:rsidRDefault="00F37114" w:rsidP="00F37114">
      <w:pPr>
        <w:ind w:firstLine="426"/>
        <w:jc w:val="both"/>
        <w:rPr>
          <w:bCs/>
          <w:sz w:val="22"/>
          <w:szCs w:val="22"/>
        </w:rPr>
      </w:pPr>
      <w:r w:rsidRPr="00F37114">
        <w:rPr>
          <w:bCs/>
          <w:sz w:val="22"/>
          <w:szCs w:val="22"/>
        </w:rPr>
        <w:t xml:space="preserve">Район расположен в северо-восточной части Алтайского края на территории </w:t>
      </w:r>
      <w:proofErr w:type="spellStart"/>
      <w:r w:rsidRPr="00F37114">
        <w:rPr>
          <w:bCs/>
          <w:sz w:val="22"/>
          <w:szCs w:val="22"/>
        </w:rPr>
        <w:t>Бийско-Чумышской</w:t>
      </w:r>
      <w:proofErr w:type="spellEnd"/>
      <w:r w:rsidRPr="00F37114">
        <w:rPr>
          <w:bCs/>
          <w:sz w:val="22"/>
          <w:szCs w:val="22"/>
        </w:rPr>
        <w:t xml:space="preserve"> агроклиматической зоны. Граничит с 8 районами Алтайского края: </w:t>
      </w:r>
      <w:proofErr w:type="spellStart"/>
      <w:r w:rsidRPr="00F37114">
        <w:rPr>
          <w:bCs/>
          <w:sz w:val="22"/>
          <w:szCs w:val="22"/>
        </w:rPr>
        <w:t>Тальменским</w:t>
      </w:r>
      <w:proofErr w:type="spellEnd"/>
      <w:r w:rsidRPr="00F37114">
        <w:rPr>
          <w:bCs/>
          <w:sz w:val="22"/>
          <w:szCs w:val="22"/>
        </w:rPr>
        <w:t xml:space="preserve">, Троицким, </w:t>
      </w:r>
      <w:proofErr w:type="spellStart"/>
      <w:r w:rsidRPr="00F37114">
        <w:rPr>
          <w:bCs/>
          <w:sz w:val="22"/>
          <w:szCs w:val="22"/>
        </w:rPr>
        <w:t>Залесо</w:t>
      </w:r>
      <w:r w:rsidRPr="00F37114">
        <w:rPr>
          <w:bCs/>
          <w:sz w:val="22"/>
          <w:szCs w:val="22"/>
        </w:rPr>
        <w:t>в</w:t>
      </w:r>
      <w:r w:rsidRPr="00F37114">
        <w:rPr>
          <w:bCs/>
          <w:sz w:val="22"/>
          <w:szCs w:val="22"/>
        </w:rPr>
        <w:t>ским</w:t>
      </w:r>
      <w:proofErr w:type="spellEnd"/>
      <w:r w:rsidRPr="00F37114">
        <w:rPr>
          <w:bCs/>
          <w:sz w:val="22"/>
          <w:szCs w:val="22"/>
        </w:rPr>
        <w:t xml:space="preserve">, </w:t>
      </w:r>
      <w:proofErr w:type="spellStart"/>
      <w:r w:rsidRPr="00F37114">
        <w:rPr>
          <w:bCs/>
          <w:sz w:val="22"/>
          <w:szCs w:val="22"/>
        </w:rPr>
        <w:t>Заринским</w:t>
      </w:r>
      <w:proofErr w:type="spellEnd"/>
      <w:r w:rsidRPr="00F37114">
        <w:rPr>
          <w:bCs/>
          <w:sz w:val="22"/>
          <w:szCs w:val="22"/>
        </w:rPr>
        <w:t xml:space="preserve">, </w:t>
      </w:r>
      <w:proofErr w:type="spellStart"/>
      <w:r w:rsidRPr="00F37114">
        <w:rPr>
          <w:bCs/>
          <w:sz w:val="22"/>
          <w:szCs w:val="22"/>
        </w:rPr>
        <w:t>Косихинским</w:t>
      </w:r>
      <w:proofErr w:type="spellEnd"/>
      <w:r w:rsidRPr="00F37114">
        <w:rPr>
          <w:bCs/>
          <w:sz w:val="22"/>
          <w:szCs w:val="22"/>
        </w:rPr>
        <w:t xml:space="preserve">, </w:t>
      </w:r>
      <w:proofErr w:type="spellStart"/>
      <w:r w:rsidRPr="00F37114">
        <w:rPr>
          <w:bCs/>
          <w:sz w:val="22"/>
          <w:szCs w:val="22"/>
        </w:rPr>
        <w:t>Топчихинским</w:t>
      </w:r>
      <w:proofErr w:type="spellEnd"/>
      <w:r w:rsidRPr="00F37114">
        <w:rPr>
          <w:bCs/>
          <w:sz w:val="22"/>
          <w:szCs w:val="22"/>
        </w:rPr>
        <w:t xml:space="preserve">, </w:t>
      </w:r>
      <w:proofErr w:type="spellStart"/>
      <w:r w:rsidRPr="00F37114">
        <w:rPr>
          <w:bCs/>
          <w:sz w:val="22"/>
          <w:szCs w:val="22"/>
        </w:rPr>
        <w:t>Калманским</w:t>
      </w:r>
      <w:proofErr w:type="spellEnd"/>
      <w:r w:rsidRPr="00F37114">
        <w:rPr>
          <w:bCs/>
          <w:sz w:val="22"/>
          <w:szCs w:val="22"/>
        </w:rPr>
        <w:t>. Протяженность района с юга на север 220</w:t>
      </w:r>
      <w:r>
        <w:rPr>
          <w:bCs/>
          <w:sz w:val="22"/>
          <w:szCs w:val="22"/>
        </w:rPr>
        <w:t> </w:t>
      </w:r>
      <w:r w:rsidRPr="00F37114">
        <w:rPr>
          <w:bCs/>
          <w:sz w:val="22"/>
          <w:szCs w:val="22"/>
        </w:rPr>
        <w:t>км, с запада на восток – 60 км.</w:t>
      </w:r>
    </w:p>
    <w:p w:rsidR="00F37114" w:rsidRPr="00F37114" w:rsidRDefault="00F37114" w:rsidP="00F37114">
      <w:pPr>
        <w:ind w:firstLine="426"/>
        <w:jc w:val="both"/>
        <w:rPr>
          <w:bCs/>
          <w:sz w:val="22"/>
          <w:szCs w:val="22"/>
        </w:rPr>
      </w:pPr>
      <w:r w:rsidRPr="00F37114">
        <w:rPr>
          <w:bCs/>
          <w:sz w:val="22"/>
          <w:szCs w:val="22"/>
        </w:rPr>
        <w:t xml:space="preserve">Климат континентальный. Почвы </w:t>
      </w:r>
      <w:r>
        <w:rPr>
          <w:bCs/>
          <w:sz w:val="22"/>
          <w:szCs w:val="22"/>
        </w:rPr>
        <w:t>–</w:t>
      </w:r>
      <w:r w:rsidRPr="00F37114">
        <w:rPr>
          <w:bCs/>
          <w:sz w:val="22"/>
          <w:szCs w:val="22"/>
        </w:rPr>
        <w:t xml:space="preserve"> выщелоченные черноземы, серые лесные. В пределах 30% те</w:t>
      </w:r>
      <w:r w:rsidRPr="00F37114">
        <w:rPr>
          <w:bCs/>
          <w:sz w:val="22"/>
          <w:szCs w:val="22"/>
        </w:rPr>
        <w:t>р</w:t>
      </w:r>
      <w:r w:rsidRPr="00F37114">
        <w:rPr>
          <w:bCs/>
          <w:sz w:val="22"/>
          <w:szCs w:val="22"/>
        </w:rPr>
        <w:t xml:space="preserve">ритории района занимают леса. </w:t>
      </w:r>
      <w:proofErr w:type="gramStart"/>
      <w:r w:rsidRPr="00F37114">
        <w:rPr>
          <w:bCs/>
          <w:sz w:val="22"/>
          <w:szCs w:val="22"/>
        </w:rPr>
        <w:t xml:space="preserve">Растут </w:t>
      </w:r>
      <w:r>
        <w:rPr>
          <w:bCs/>
          <w:sz w:val="22"/>
          <w:szCs w:val="22"/>
        </w:rPr>
        <w:t>–</w:t>
      </w:r>
      <w:r w:rsidRPr="00F37114">
        <w:rPr>
          <w:bCs/>
          <w:sz w:val="22"/>
          <w:szCs w:val="22"/>
        </w:rPr>
        <w:t xml:space="preserve"> береза, сосна, осина, тополь, кустарники, злаковые травы, на заливных лугах </w:t>
      </w:r>
      <w:r>
        <w:rPr>
          <w:bCs/>
          <w:sz w:val="22"/>
          <w:szCs w:val="22"/>
        </w:rPr>
        <w:t>- разнотравье.</w:t>
      </w:r>
      <w:proofErr w:type="gramEnd"/>
      <w:r>
        <w:rPr>
          <w:bCs/>
          <w:sz w:val="22"/>
          <w:szCs w:val="22"/>
        </w:rPr>
        <w:t xml:space="preserve"> </w:t>
      </w:r>
      <w:proofErr w:type="gramStart"/>
      <w:r>
        <w:rPr>
          <w:bCs/>
          <w:sz w:val="22"/>
          <w:szCs w:val="22"/>
        </w:rPr>
        <w:t>В лесах обитают –</w:t>
      </w:r>
      <w:r w:rsidRPr="00F37114">
        <w:rPr>
          <w:bCs/>
          <w:sz w:val="22"/>
          <w:szCs w:val="22"/>
        </w:rPr>
        <w:t xml:space="preserve"> лось, волк, рысь, лиса, заяц, бобр, дикий кабан.</w:t>
      </w:r>
      <w:proofErr w:type="gramEnd"/>
      <w:r>
        <w:rPr>
          <w:bCs/>
          <w:sz w:val="22"/>
          <w:szCs w:val="22"/>
        </w:rPr>
        <w:t xml:space="preserve"> </w:t>
      </w:r>
      <w:r w:rsidRPr="00F37114">
        <w:rPr>
          <w:bCs/>
          <w:sz w:val="22"/>
          <w:szCs w:val="22"/>
        </w:rPr>
        <w:t>Раст</w:t>
      </w:r>
      <w:r w:rsidRPr="00F37114">
        <w:rPr>
          <w:bCs/>
          <w:sz w:val="22"/>
          <w:szCs w:val="22"/>
        </w:rPr>
        <w:t>и</w:t>
      </w:r>
      <w:r w:rsidRPr="00F37114">
        <w:rPr>
          <w:bCs/>
          <w:sz w:val="22"/>
          <w:szCs w:val="22"/>
        </w:rPr>
        <w:t xml:space="preserve">тельные ресурсы района позволяют заниматься переработкой древесины. Имеются два государственных природных </w:t>
      </w:r>
      <w:proofErr w:type="spellStart"/>
      <w:r w:rsidRPr="00F37114">
        <w:rPr>
          <w:bCs/>
          <w:sz w:val="22"/>
          <w:szCs w:val="22"/>
        </w:rPr>
        <w:t>заказника</w:t>
      </w:r>
      <w:proofErr w:type="gramStart"/>
      <w:r w:rsidRPr="00F37114">
        <w:rPr>
          <w:bCs/>
          <w:sz w:val="22"/>
          <w:szCs w:val="22"/>
        </w:rPr>
        <w:t>.П</w:t>
      </w:r>
      <w:proofErr w:type="gramEnd"/>
      <w:r w:rsidRPr="00F37114">
        <w:rPr>
          <w:bCs/>
          <w:sz w:val="22"/>
          <w:szCs w:val="22"/>
        </w:rPr>
        <w:t>олезные</w:t>
      </w:r>
      <w:proofErr w:type="spellEnd"/>
      <w:r w:rsidRPr="00F37114">
        <w:rPr>
          <w:bCs/>
          <w:sz w:val="22"/>
          <w:szCs w:val="22"/>
        </w:rPr>
        <w:t xml:space="preserve"> ископаемые района представлены гончарными глинами, строительными песками. Имеются залежи торфа. Глина и песок в небольших количествах используются для произво</w:t>
      </w:r>
      <w:r w:rsidRPr="00F37114">
        <w:rPr>
          <w:bCs/>
          <w:sz w:val="22"/>
          <w:szCs w:val="22"/>
        </w:rPr>
        <w:t>д</w:t>
      </w:r>
      <w:r w:rsidRPr="00F37114">
        <w:rPr>
          <w:bCs/>
          <w:sz w:val="22"/>
          <w:szCs w:val="22"/>
        </w:rPr>
        <w:t>ства строительных материалов, разработок залежей торфа не ведется.</w:t>
      </w:r>
    </w:p>
    <w:p w:rsidR="00F37114" w:rsidRPr="00F37114" w:rsidRDefault="00F37114" w:rsidP="00F37114">
      <w:pPr>
        <w:ind w:firstLine="426"/>
        <w:jc w:val="both"/>
        <w:rPr>
          <w:bCs/>
          <w:sz w:val="22"/>
          <w:szCs w:val="22"/>
        </w:rPr>
      </w:pPr>
      <w:r w:rsidRPr="00F37114">
        <w:rPr>
          <w:bCs/>
          <w:sz w:val="22"/>
          <w:szCs w:val="22"/>
        </w:rPr>
        <w:t xml:space="preserve">По территории района протекают реки: Обь, </w:t>
      </w:r>
      <w:proofErr w:type="spellStart"/>
      <w:r w:rsidRPr="00F37114">
        <w:rPr>
          <w:bCs/>
          <w:sz w:val="22"/>
          <w:szCs w:val="22"/>
        </w:rPr>
        <w:t>Чумыш</w:t>
      </w:r>
      <w:proofErr w:type="spellEnd"/>
      <w:r w:rsidRPr="00F37114">
        <w:rPr>
          <w:bCs/>
          <w:sz w:val="22"/>
          <w:szCs w:val="22"/>
        </w:rPr>
        <w:t xml:space="preserve">, </w:t>
      </w:r>
      <w:proofErr w:type="spellStart"/>
      <w:r w:rsidRPr="00F37114">
        <w:rPr>
          <w:bCs/>
          <w:sz w:val="22"/>
          <w:szCs w:val="22"/>
        </w:rPr>
        <w:t>Кашкарагаиха</w:t>
      </w:r>
      <w:proofErr w:type="spellEnd"/>
      <w:r w:rsidRPr="00F37114">
        <w:rPr>
          <w:bCs/>
          <w:sz w:val="22"/>
          <w:szCs w:val="22"/>
        </w:rPr>
        <w:t xml:space="preserve">, Черемшанка, Повалиха, </w:t>
      </w:r>
      <w:proofErr w:type="spellStart"/>
      <w:r w:rsidRPr="00F37114">
        <w:rPr>
          <w:bCs/>
          <w:sz w:val="22"/>
          <w:szCs w:val="22"/>
        </w:rPr>
        <w:t>Чесн</w:t>
      </w:r>
      <w:r w:rsidRPr="00F37114">
        <w:rPr>
          <w:bCs/>
          <w:sz w:val="22"/>
          <w:szCs w:val="22"/>
        </w:rPr>
        <w:t>о</w:t>
      </w:r>
      <w:r w:rsidRPr="00F37114">
        <w:rPr>
          <w:bCs/>
          <w:sz w:val="22"/>
          <w:szCs w:val="22"/>
        </w:rPr>
        <w:t>ковка</w:t>
      </w:r>
      <w:proofErr w:type="spellEnd"/>
      <w:r w:rsidRPr="00F37114">
        <w:rPr>
          <w:bCs/>
          <w:sz w:val="22"/>
          <w:szCs w:val="22"/>
        </w:rPr>
        <w:t xml:space="preserve">, Лосиха, Бобровка, множество ручьев. Расположено 5 обособленных искусственных водоемов: </w:t>
      </w:r>
      <w:proofErr w:type="spellStart"/>
      <w:r w:rsidRPr="00F37114">
        <w:rPr>
          <w:bCs/>
          <w:sz w:val="22"/>
          <w:szCs w:val="22"/>
        </w:rPr>
        <w:t>Больше-Черемшанский</w:t>
      </w:r>
      <w:proofErr w:type="spellEnd"/>
      <w:r w:rsidRPr="00F37114">
        <w:rPr>
          <w:bCs/>
          <w:sz w:val="22"/>
          <w:szCs w:val="22"/>
        </w:rPr>
        <w:t xml:space="preserve">, Первомайский, </w:t>
      </w:r>
      <w:proofErr w:type="spellStart"/>
      <w:r w:rsidRPr="00F37114">
        <w:rPr>
          <w:bCs/>
          <w:sz w:val="22"/>
          <w:szCs w:val="22"/>
        </w:rPr>
        <w:t>Логовской</w:t>
      </w:r>
      <w:proofErr w:type="spellEnd"/>
      <w:r w:rsidRPr="00F37114">
        <w:rPr>
          <w:bCs/>
          <w:sz w:val="22"/>
          <w:szCs w:val="22"/>
        </w:rPr>
        <w:t xml:space="preserve">, </w:t>
      </w:r>
      <w:proofErr w:type="spellStart"/>
      <w:r w:rsidRPr="00F37114">
        <w:rPr>
          <w:bCs/>
          <w:sz w:val="22"/>
          <w:szCs w:val="22"/>
        </w:rPr>
        <w:t>Бешенцевский</w:t>
      </w:r>
      <w:proofErr w:type="spellEnd"/>
      <w:r w:rsidRPr="00F37114">
        <w:rPr>
          <w:bCs/>
          <w:sz w:val="22"/>
          <w:szCs w:val="22"/>
        </w:rPr>
        <w:t xml:space="preserve">, гидроузел </w:t>
      </w:r>
      <w:proofErr w:type="spellStart"/>
      <w:r w:rsidRPr="00F37114">
        <w:rPr>
          <w:bCs/>
          <w:sz w:val="22"/>
          <w:szCs w:val="22"/>
        </w:rPr>
        <w:t>Лосихинской</w:t>
      </w:r>
      <w:proofErr w:type="spellEnd"/>
      <w:r w:rsidRPr="00F37114">
        <w:rPr>
          <w:bCs/>
          <w:sz w:val="22"/>
          <w:szCs w:val="22"/>
        </w:rPr>
        <w:t xml:space="preserve"> оросител</w:t>
      </w:r>
      <w:r w:rsidRPr="00F37114">
        <w:rPr>
          <w:bCs/>
          <w:sz w:val="22"/>
          <w:szCs w:val="22"/>
        </w:rPr>
        <w:t>ь</w:t>
      </w:r>
      <w:r w:rsidRPr="00F37114">
        <w:rPr>
          <w:bCs/>
          <w:sz w:val="22"/>
          <w:szCs w:val="22"/>
        </w:rPr>
        <w:t xml:space="preserve">ной системы, расположено 50 озер, в том числе: </w:t>
      </w:r>
      <w:proofErr w:type="spellStart"/>
      <w:r w:rsidRPr="00F37114">
        <w:rPr>
          <w:bCs/>
          <w:sz w:val="22"/>
          <w:szCs w:val="22"/>
        </w:rPr>
        <w:t>Огарково</w:t>
      </w:r>
      <w:proofErr w:type="spellEnd"/>
      <w:r w:rsidRPr="00F37114">
        <w:rPr>
          <w:bCs/>
          <w:sz w:val="22"/>
          <w:szCs w:val="22"/>
        </w:rPr>
        <w:t>, Моховое, Щучье, Старица.</w:t>
      </w:r>
      <w:r>
        <w:rPr>
          <w:bCs/>
          <w:sz w:val="22"/>
          <w:szCs w:val="22"/>
        </w:rPr>
        <w:t xml:space="preserve"> </w:t>
      </w:r>
      <w:proofErr w:type="gramStart"/>
      <w:r w:rsidRPr="00F37114">
        <w:rPr>
          <w:bCs/>
          <w:sz w:val="22"/>
          <w:szCs w:val="22"/>
        </w:rPr>
        <w:t>В живописных местах расположены: санатории «Сосновый бор», «Гренада», «Березовая роща», «Обские плесы», мун</w:t>
      </w:r>
      <w:r w:rsidRPr="00F37114">
        <w:rPr>
          <w:bCs/>
          <w:sz w:val="22"/>
          <w:szCs w:val="22"/>
        </w:rPr>
        <w:t>и</w:t>
      </w:r>
      <w:r w:rsidRPr="00F37114">
        <w:rPr>
          <w:bCs/>
          <w:sz w:val="22"/>
          <w:szCs w:val="22"/>
        </w:rPr>
        <w:t>ципальный детский оздоровительный лагерь «Космос» и спортивный лагерь «Березка».</w:t>
      </w:r>
      <w:proofErr w:type="gramEnd"/>
      <w:r w:rsidRPr="00F37114">
        <w:rPr>
          <w:bCs/>
          <w:sz w:val="22"/>
          <w:szCs w:val="22"/>
        </w:rPr>
        <w:t xml:space="preserve"> Кроме того, в границах района располагаются ведомственные лагеря, базы отдыха и 82 садоводства.</w:t>
      </w:r>
    </w:p>
    <w:p w:rsidR="00953E30" w:rsidRPr="00953E30" w:rsidRDefault="00F37114" w:rsidP="00953E30">
      <w:pPr>
        <w:ind w:firstLine="426"/>
        <w:jc w:val="both"/>
        <w:rPr>
          <w:bCs/>
          <w:sz w:val="22"/>
          <w:szCs w:val="22"/>
        </w:rPr>
      </w:pPr>
      <w:r w:rsidRPr="00F37114">
        <w:rPr>
          <w:bCs/>
          <w:sz w:val="22"/>
          <w:szCs w:val="22"/>
        </w:rPr>
        <w:t>Удобное географическое положение, близость к городам Новосибирск, Барнаул, Новоалтайск ок</w:t>
      </w:r>
      <w:r w:rsidRPr="00F37114">
        <w:rPr>
          <w:bCs/>
          <w:sz w:val="22"/>
          <w:szCs w:val="22"/>
        </w:rPr>
        <w:t>а</w:t>
      </w:r>
      <w:r w:rsidRPr="00F37114">
        <w:rPr>
          <w:bCs/>
          <w:sz w:val="22"/>
          <w:szCs w:val="22"/>
        </w:rPr>
        <w:t>зывает положительное влияние на развитие экономики и предпринимательства.</w:t>
      </w:r>
      <w:r w:rsidR="00953E30">
        <w:rPr>
          <w:bCs/>
          <w:sz w:val="22"/>
          <w:szCs w:val="22"/>
        </w:rPr>
        <w:t xml:space="preserve"> </w:t>
      </w:r>
      <w:r w:rsidR="00953E30" w:rsidRPr="00953E30">
        <w:rPr>
          <w:bCs/>
          <w:sz w:val="22"/>
          <w:szCs w:val="22"/>
        </w:rPr>
        <w:t>В состав района входит 53 населенных пункта, объединённых в 18 сельских поселений, в них проживает 51</w:t>
      </w:r>
      <w:r w:rsidR="00953E30">
        <w:rPr>
          <w:bCs/>
          <w:sz w:val="22"/>
          <w:szCs w:val="22"/>
        </w:rPr>
        <w:t>,4 тыс. человек, из них 47,2 % –</w:t>
      </w:r>
      <w:r w:rsidR="00953E30" w:rsidRPr="00953E30">
        <w:rPr>
          <w:bCs/>
          <w:sz w:val="22"/>
          <w:szCs w:val="22"/>
        </w:rPr>
        <w:t xml:space="preserve"> мужчины, 52,8 % </w:t>
      </w:r>
      <w:r w:rsidR="00953E30">
        <w:rPr>
          <w:bCs/>
          <w:sz w:val="22"/>
          <w:szCs w:val="22"/>
        </w:rPr>
        <w:t>–</w:t>
      </w:r>
      <w:r w:rsidR="00953E30" w:rsidRPr="00953E30">
        <w:rPr>
          <w:bCs/>
          <w:sz w:val="22"/>
          <w:szCs w:val="22"/>
        </w:rPr>
        <w:t xml:space="preserve"> женщины. Наиболее крупными населенными пунктами с численностью от 3 до 7 тысяч населения являются села </w:t>
      </w:r>
      <w:proofErr w:type="spellStart"/>
      <w:r w:rsidR="00953E30" w:rsidRPr="00953E30">
        <w:rPr>
          <w:bCs/>
          <w:sz w:val="22"/>
          <w:szCs w:val="22"/>
        </w:rPr>
        <w:t>Боровиха</w:t>
      </w:r>
      <w:proofErr w:type="spellEnd"/>
      <w:r w:rsidR="00953E30" w:rsidRPr="00953E30">
        <w:rPr>
          <w:bCs/>
          <w:sz w:val="22"/>
          <w:szCs w:val="22"/>
        </w:rPr>
        <w:t xml:space="preserve">, </w:t>
      </w:r>
      <w:proofErr w:type="gramStart"/>
      <w:r w:rsidR="00953E30" w:rsidRPr="00953E30">
        <w:rPr>
          <w:bCs/>
          <w:sz w:val="22"/>
          <w:szCs w:val="22"/>
        </w:rPr>
        <w:t>Первомайское</w:t>
      </w:r>
      <w:proofErr w:type="gramEnd"/>
      <w:r w:rsidR="00953E30" w:rsidRPr="00953E30">
        <w:rPr>
          <w:bCs/>
          <w:sz w:val="22"/>
          <w:szCs w:val="22"/>
        </w:rPr>
        <w:t xml:space="preserve">, Березовка, </w:t>
      </w:r>
      <w:proofErr w:type="spellStart"/>
      <w:r w:rsidR="00953E30" w:rsidRPr="00953E30">
        <w:rPr>
          <w:bCs/>
          <w:sz w:val="22"/>
          <w:szCs w:val="22"/>
        </w:rPr>
        <w:t>Зудилово</w:t>
      </w:r>
      <w:proofErr w:type="spellEnd"/>
      <w:r w:rsidR="00953E30" w:rsidRPr="00953E30">
        <w:rPr>
          <w:bCs/>
          <w:sz w:val="22"/>
          <w:szCs w:val="22"/>
        </w:rPr>
        <w:t>, Повалиха, Бо</w:t>
      </w:r>
      <w:r w:rsidR="00953E30" w:rsidRPr="00953E30">
        <w:rPr>
          <w:bCs/>
          <w:sz w:val="22"/>
          <w:szCs w:val="22"/>
        </w:rPr>
        <w:t>б</w:t>
      </w:r>
      <w:r w:rsidR="00953E30" w:rsidRPr="00953E30">
        <w:rPr>
          <w:bCs/>
          <w:sz w:val="22"/>
          <w:szCs w:val="22"/>
        </w:rPr>
        <w:t xml:space="preserve">ровка, </w:t>
      </w:r>
      <w:proofErr w:type="spellStart"/>
      <w:r w:rsidR="00953E30" w:rsidRPr="00953E30">
        <w:rPr>
          <w:bCs/>
          <w:sz w:val="22"/>
          <w:szCs w:val="22"/>
        </w:rPr>
        <w:t>Санниково</w:t>
      </w:r>
      <w:proofErr w:type="spellEnd"/>
      <w:r w:rsidR="00953E30" w:rsidRPr="00953E30">
        <w:rPr>
          <w:bCs/>
          <w:sz w:val="22"/>
          <w:szCs w:val="22"/>
        </w:rPr>
        <w:t xml:space="preserve">. </w:t>
      </w:r>
    </w:p>
    <w:p w:rsidR="00953E30" w:rsidRPr="00953E30" w:rsidRDefault="00953E30" w:rsidP="00953E30">
      <w:pPr>
        <w:ind w:firstLine="426"/>
        <w:jc w:val="both"/>
        <w:rPr>
          <w:bCs/>
          <w:sz w:val="22"/>
          <w:szCs w:val="22"/>
        </w:rPr>
      </w:pPr>
      <w:r w:rsidRPr="00953E30">
        <w:rPr>
          <w:bCs/>
          <w:sz w:val="22"/>
          <w:szCs w:val="22"/>
        </w:rPr>
        <w:t>Большая часть населения проживает в населенных пунктах, расположенных в радиусе от 5 до 36 км от районного центра (г. Новоалтайск) и от 20 до 50 км - от краевого центра (г. Барнаул). Эти населенные пункты приближены или расположены рядом с проходящими автомобильными дорогами и железнод</w:t>
      </w:r>
      <w:r w:rsidRPr="00953E30">
        <w:rPr>
          <w:bCs/>
          <w:sz w:val="22"/>
          <w:szCs w:val="22"/>
        </w:rPr>
        <w:t>о</w:t>
      </w:r>
      <w:r w:rsidRPr="00953E30">
        <w:rPr>
          <w:bCs/>
          <w:sz w:val="22"/>
          <w:szCs w:val="22"/>
        </w:rPr>
        <w:t xml:space="preserve">рожной магистралью. </w:t>
      </w:r>
    </w:p>
    <w:p w:rsidR="00C43E51" w:rsidRPr="00720517" w:rsidRDefault="00C43E51" w:rsidP="00C43E51">
      <w:pPr>
        <w:ind w:firstLine="425"/>
        <w:jc w:val="both"/>
        <w:rPr>
          <w:bCs/>
          <w:sz w:val="22"/>
          <w:szCs w:val="22"/>
        </w:rPr>
      </w:pPr>
      <w:r w:rsidRPr="00720517">
        <w:rPr>
          <w:b/>
          <w:bCs/>
          <w:iCs/>
          <w:sz w:val="22"/>
          <w:szCs w:val="22"/>
        </w:rPr>
        <w:t>Социально-экономическое развитие района</w:t>
      </w:r>
    </w:p>
    <w:p w:rsidR="00C43E51" w:rsidRPr="00344C4D" w:rsidRDefault="00C43E51" w:rsidP="00C43E51">
      <w:pPr>
        <w:ind w:firstLine="426"/>
        <w:jc w:val="both"/>
        <w:rPr>
          <w:bCs/>
          <w:sz w:val="22"/>
          <w:szCs w:val="22"/>
        </w:rPr>
      </w:pPr>
      <w:r w:rsidRPr="00344C4D">
        <w:rPr>
          <w:bCs/>
          <w:sz w:val="22"/>
          <w:szCs w:val="22"/>
        </w:rPr>
        <w:t>Удобное географическое положение, близость к городам Барнаул, Новосибирск, Новоалтайск ок</w:t>
      </w:r>
      <w:r w:rsidRPr="00344C4D">
        <w:rPr>
          <w:bCs/>
          <w:sz w:val="22"/>
          <w:szCs w:val="22"/>
        </w:rPr>
        <w:t>а</w:t>
      </w:r>
      <w:r w:rsidRPr="00344C4D">
        <w:rPr>
          <w:bCs/>
          <w:sz w:val="22"/>
          <w:szCs w:val="22"/>
        </w:rPr>
        <w:t xml:space="preserve">зывает существенное влияние на развитие реального сектора экономики и предпринимательства. Через район проходит </w:t>
      </w:r>
      <w:proofErr w:type="spellStart"/>
      <w:r w:rsidRPr="00344C4D">
        <w:rPr>
          <w:bCs/>
          <w:sz w:val="22"/>
          <w:szCs w:val="22"/>
        </w:rPr>
        <w:t>Западно-Сибирская</w:t>
      </w:r>
      <w:proofErr w:type="spellEnd"/>
      <w:r w:rsidRPr="00344C4D">
        <w:rPr>
          <w:bCs/>
          <w:sz w:val="22"/>
          <w:szCs w:val="22"/>
        </w:rPr>
        <w:t xml:space="preserve"> железнодорожная магистраль, автодороги общегосударственного значе</w:t>
      </w:r>
      <w:r>
        <w:rPr>
          <w:bCs/>
          <w:sz w:val="22"/>
          <w:szCs w:val="22"/>
        </w:rPr>
        <w:t xml:space="preserve">ния: </w:t>
      </w:r>
      <w:proofErr w:type="gramStart"/>
      <w:r>
        <w:rPr>
          <w:bCs/>
          <w:sz w:val="22"/>
          <w:szCs w:val="22"/>
        </w:rPr>
        <w:t>Новосибирск –</w:t>
      </w:r>
      <w:r w:rsidRPr="00344C4D">
        <w:rPr>
          <w:bCs/>
          <w:sz w:val="22"/>
          <w:szCs w:val="22"/>
        </w:rPr>
        <w:t xml:space="preserve"> Барнаул </w:t>
      </w:r>
      <w:r>
        <w:rPr>
          <w:bCs/>
          <w:sz w:val="22"/>
          <w:szCs w:val="22"/>
        </w:rPr>
        <w:t>– Семипалатинск, Новосибирск –</w:t>
      </w:r>
      <w:r w:rsidRPr="00344C4D">
        <w:rPr>
          <w:bCs/>
          <w:sz w:val="22"/>
          <w:szCs w:val="22"/>
        </w:rPr>
        <w:t xml:space="preserve"> Бийск </w:t>
      </w:r>
      <w:r>
        <w:rPr>
          <w:bCs/>
          <w:sz w:val="22"/>
          <w:szCs w:val="22"/>
        </w:rPr>
        <w:t>– Горно-Алтайск, Барнаул – Бийск –</w:t>
      </w:r>
      <w:r w:rsidRPr="00344C4D">
        <w:rPr>
          <w:bCs/>
          <w:sz w:val="22"/>
          <w:szCs w:val="22"/>
        </w:rPr>
        <w:t xml:space="preserve"> Ташанта и автомобильная дорога на Кузбасс.</w:t>
      </w:r>
      <w:proofErr w:type="gramEnd"/>
    </w:p>
    <w:p w:rsidR="00C43E51" w:rsidRPr="00344C4D" w:rsidRDefault="00C43E51" w:rsidP="00C43E51">
      <w:pPr>
        <w:ind w:firstLine="426"/>
        <w:jc w:val="both"/>
        <w:rPr>
          <w:bCs/>
          <w:sz w:val="22"/>
          <w:szCs w:val="22"/>
        </w:rPr>
      </w:pPr>
      <w:r w:rsidRPr="00344C4D">
        <w:rPr>
          <w:bCs/>
          <w:sz w:val="22"/>
          <w:szCs w:val="22"/>
        </w:rPr>
        <w:lastRenderedPageBreak/>
        <w:t>Значительные объемы промышленной продукции в районе производятся следующими предпр</w:t>
      </w:r>
      <w:r w:rsidRPr="00344C4D">
        <w:rPr>
          <w:bCs/>
          <w:sz w:val="22"/>
          <w:szCs w:val="22"/>
        </w:rPr>
        <w:t>и</w:t>
      </w:r>
      <w:r w:rsidRPr="00344C4D">
        <w:rPr>
          <w:bCs/>
          <w:sz w:val="22"/>
          <w:szCs w:val="22"/>
        </w:rPr>
        <w:t xml:space="preserve">ятиями: ОАО «ПТФ </w:t>
      </w:r>
      <w:proofErr w:type="gramStart"/>
      <w:r w:rsidRPr="00344C4D">
        <w:rPr>
          <w:bCs/>
          <w:sz w:val="22"/>
          <w:szCs w:val="22"/>
        </w:rPr>
        <w:t>Молодежная</w:t>
      </w:r>
      <w:proofErr w:type="gramEnd"/>
      <w:r w:rsidRPr="00344C4D">
        <w:rPr>
          <w:bCs/>
          <w:sz w:val="22"/>
          <w:szCs w:val="22"/>
        </w:rPr>
        <w:t>», ООО «Бобровский лесокомбинат», ООО «ПКЗ «Алтайские закрома».</w:t>
      </w:r>
    </w:p>
    <w:p w:rsidR="00C43E51" w:rsidRPr="00344C4D" w:rsidRDefault="00C43E51" w:rsidP="00C43E51">
      <w:pPr>
        <w:ind w:firstLine="426"/>
        <w:jc w:val="both"/>
        <w:rPr>
          <w:bCs/>
          <w:sz w:val="22"/>
          <w:szCs w:val="22"/>
        </w:rPr>
      </w:pPr>
      <w:r w:rsidRPr="00344C4D">
        <w:rPr>
          <w:bCs/>
          <w:sz w:val="22"/>
          <w:szCs w:val="22"/>
        </w:rPr>
        <w:t xml:space="preserve">Площадь пашни </w:t>
      </w:r>
      <w:r>
        <w:rPr>
          <w:bCs/>
          <w:sz w:val="22"/>
          <w:szCs w:val="22"/>
        </w:rPr>
        <w:t>–</w:t>
      </w:r>
      <w:r w:rsidRPr="00344C4D">
        <w:rPr>
          <w:bCs/>
          <w:sz w:val="22"/>
          <w:szCs w:val="22"/>
        </w:rPr>
        <w:t xml:space="preserve"> 111 тыс. га. Посевная площадь </w:t>
      </w:r>
      <w:r>
        <w:rPr>
          <w:bCs/>
          <w:sz w:val="22"/>
          <w:szCs w:val="22"/>
        </w:rPr>
        <w:t>–</w:t>
      </w:r>
      <w:r w:rsidRPr="00344C4D">
        <w:rPr>
          <w:bCs/>
          <w:sz w:val="22"/>
          <w:szCs w:val="22"/>
        </w:rPr>
        <w:t xml:space="preserve"> 75,5 тыс. га. В районе насчитывается 33 колле</w:t>
      </w:r>
      <w:r w:rsidRPr="00344C4D">
        <w:rPr>
          <w:bCs/>
          <w:sz w:val="22"/>
          <w:szCs w:val="22"/>
        </w:rPr>
        <w:t>к</w:t>
      </w:r>
      <w:r w:rsidRPr="00344C4D">
        <w:rPr>
          <w:bCs/>
          <w:sz w:val="22"/>
          <w:szCs w:val="22"/>
        </w:rPr>
        <w:t xml:space="preserve">тивных хозяйства, 81 КХФ и ИП, личных подсобных хозяйств </w:t>
      </w:r>
      <w:r>
        <w:rPr>
          <w:bCs/>
          <w:sz w:val="22"/>
          <w:szCs w:val="22"/>
        </w:rPr>
        <w:t>–</w:t>
      </w:r>
      <w:r w:rsidRPr="00344C4D">
        <w:rPr>
          <w:bCs/>
          <w:sz w:val="22"/>
          <w:szCs w:val="22"/>
        </w:rPr>
        <w:t xml:space="preserve"> 17 799.</w:t>
      </w:r>
      <w:r>
        <w:rPr>
          <w:bCs/>
          <w:sz w:val="22"/>
          <w:szCs w:val="22"/>
        </w:rPr>
        <w:t xml:space="preserve"> </w:t>
      </w:r>
      <w:r w:rsidRPr="00344C4D">
        <w:rPr>
          <w:bCs/>
          <w:sz w:val="22"/>
          <w:szCs w:val="22"/>
        </w:rPr>
        <w:t>В районе имеется 35 учрежд</w:t>
      </w:r>
      <w:r w:rsidRPr="00344C4D">
        <w:rPr>
          <w:bCs/>
          <w:sz w:val="22"/>
          <w:szCs w:val="22"/>
        </w:rPr>
        <w:t>е</w:t>
      </w:r>
      <w:r w:rsidRPr="00344C4D">
        <w:rPr>
          <w:bCs/>
          <w:sz w:val="22"/>
          <w:szCs w:val="22"/>
        </w:rPr>
        <w:t>ний культуры, 27 библиотек, 4 музыкальных школы, 5 киноустановок, 30 школ и один филиал, 15 де</w:t>
      </w:r>
      <w:r w:rsidRPr="00344C4D">
        <w:rPr>
          <w:bCs/>
          <w:sz w:val="22"/>
          <w:szCs w:val="22"/>
        </w:rPr>
        <w:t>т</w:t>
      </w:r>
      <w:r w:rsidRPr="00344C4D">
        <w:rPr>
          <w:bCs/>
          <w:sz w:val="22"/>
          <w:szCs w:val="22"/>
        </w:rPr>
        <w:t>ских садов, детско-юношеская спортивная школа.</w:t>
      </w:r>
    </w:p>
    <w:p w:rsidR="00C43E51" w:rsidRPr="00344C4D" w:rsidRDefault="00C43E51" w:rsidP="00C43E51">
      <w:pPr>
        <w:ind w:firstLine="426"/>
        <w:jc w:val="both"/>
        <w:rPr>
          <w:bCs/>
          <w:sz w:val="22"/>
          <w:szCs w:val="22"/>
        </w:rPr>
      </w:pPr>
      <w:r w:rsidRPr="00344C4D">
        <w:rPr>
          <w:bCs/>
          <w:sz w:val="22"/>
          <w:szCs w:val="22"/>
        </w:rPr>
        <w:t>Территория Первомайского района имеет определенные потенциал для дальнейшего развития сан</w:t>
      </w:r>
      <w:r w:rsidRPr="00344C4D">
        <w:rPr>
          <w:bCs/>
          <w:sz w:val="22"/>
          <w:szCs w:val="22"/>
        </w:rPr>
        <w:t>а</w:t>
      </w:r>
      <w:r w:rsidRPr="00344C4D">
        <w:rPr>
          <w:bCs/>
          <w:sz w:val="22"/>
          <w:szCs w:val="22"/>
        </w:rPr>
        <w:t>торно-оздоровительных учреждений. В живописных местах располагаются санатории, ведомственные лагеря и базы отдыха: «Сосновый бор», «Гренада», «Березовая роща», муниципальный детский лагерь «Космос».</w:t>
      </w:r>
    </w:p>
    <w:p w:rsidR="00C43E51" w:rsidRDefault="00C43E51" w:rsidP="00C43E51">
      <w:pPr>
        <w:jc w:val="center"/>
        <w:rPr>
          <w:bCs/>
          <w:sz w:val="22"/>
          <w:szCs w:val="22"/>
        </w:rPr>
      </w:pPr>
      <w:r>
        <w:rPr>
          <w:noProof/>
          <w:sz w:val="22"/>
          <w:szCs w:val="22"/>
        </w:rPr>
        <w:drawing>
          <wp:inline distT="0" distB="0" distL="0" distR="0">
            <wp:extent cx="4286885" cy="2161540"/>
            <wp:effectExtent l="19050" t="19050" r="18415" b="10160"/>
            <wp:docPr id="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0" cstate="print"/>
                    <a:srcRect/>
                    <a:stretch>
                      <a:fillRect/>
                    </a:stretch>
                  </pic:blipFill>
                  <pic:spPr bwMode="auto">
                    <a:xfrm>
                      <a:off x="0" y="0"/>
                      <a:ext cx="4286885" cy="2161540"/>
                    </a:xfrm>
                    <a:prstGeom prst="rect">
                      <a:avLst/>
                    </a:prstGeom>
                    <a:noFill/>
                    <a:ln w="6350" cmpd="sng">
                      <a:solidFill>
                        <a:srgbClr val="000000"/>
                      </a:solidFill>
                      <a:miter lim="800000"/>
                      <a:headEnd/>
                      <a:tailEnd/>
                    </a:ln>
                    <a:effectLst/>
                  </pic:spPr>
                </pic:pic>
              </a:graphicData>
            </a:graphic>
          </wp:inline>
        </w:drawing>
      </w:r>
    </w:p>
    <w:p w:rsidR="00C43E51" w:rsidRDefault="00C43E51" w:rsidP="00C43E51">
      <w:pPr>
        <w:jc w:val="center"/>
        <w:rPr>
          <w:bCs/>
          <w:sz w:val="22"/>
          <w:szCs w:val="22"/>
        </w:rPr>
      </w:pPr>
    </w:p>
    <w:p w:rsidR="00953E30" w:rsidRPr="00953E30" w:rsidRDefault="00953E30" w:rsidP="00953E30">
      <w:pPr>
        <w:ind w:firstLine="539"/>
        <w:jc w:val="center"/>
        <w:rPr>
          <w:b/>
          <w:sz w:val="22"/>
          <w:szCs w:val="22"/>
        </w:rPr>
      </w:pPr>
      <w:r w:rsidRPr="00953E30">
        <w:rPr>
          <w:b/>
          <w:sz w:val="22"/>
          <w:szCs w:val="22"/>
        </w:rPr>
        <w:t xml:space="preserve">Состав территории </w:t>
      </w:r>
      <w:r>
        <w:rPr>
          <w:b/>
          <w:sz w:val="22"/>
          <w:szCs w:val="22"/>
        </w:rPr>
        <w:t>Первомайского района</w:t>
      </w:r>
      <w:r>
        <w:rPr>
          <w:rStyle w:val="ac"/>
          <w:b/>
          <w:sz w:val="22"/>
          <w:szCs w:val="22"/>
        </w:rPr>
        <w:footnoteReference w:id="5"/>
      </w:r>
    </w:p>
    <w:p w:rsidR="00953E30" w:rsidRDefault="00953E30" w:rsidP="00C43E51">
      <w:pPr>
        <w:jc w:val="center"/>
        <w:rPr>
          <w:bCs/>
          <w:sz w:val="22"/>
          <w:szCs w:val="22"/>
        </w:rPr>
      </w:pPr>
    </w:p>
    <w:p w:rsidR="00953E30" w:rsidRDefault="00953E30" w:rsidP="00C43E51">
      <w:pPr>
        <w:jc w:val="center"/>
        <w:rPr>
          <w:bCs/>
          <w:sz w:val="22"/>
          <w:szCs w:val="22"/>
        </w:rPr>
      </w:pPr>
      <w:r>
        <w:rPr>
          <w:bCs/>
          <w:noProof/>
          <w:sz w:val="22"/>
          <w:szCs w:val="22"/>
        </w:rPr>
        <w:drawing>
          <wp:inline distT="0" distB="0" distL="0" distR="0">
            <wp:extent cx="4724400" cy="4020766"/>
            <wp:effectExtent l="19050" t="19050" r="19050" b="17834"/>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4725252" cy="4021491"/>
                    </a:xfrm>
                    <a:prstGeom prst="rect">
                      <a:avLst/>
                    </a:prstGeom>
                    <a:noFill/>
                    <a:ln w="3175">
                      <a:solidFill>
                        <a:schemeClr val="tx1"/>
                      </a:solidFill>
                      <a:miter lim="800000"/>
                      <a:headEnd/>
                      <a:tailEnd/>
                    </a:ln>
                  </pic:spPr>
                </pic:pic>
              </a:graphicData>
            </a:graphic>
          </wp:inline>
        </w:drawing>
      </w:r>
    </w:p>
    <w:p w:rsidR="00953E30" w:rsidRDefault="00953E30" w:rsidP="00524FAA">
      <w:pPr>
        <w:ind w:firstLine="426"/>
        <w:jc w:val="both"/>
        <w:rPr>
          <w:bCs/>
          <w:sz w:val="22"/>
          <w:szCs w:val="22"/>
        </w:rPr>
      </w:pPr>
      <w:r>
        <w:rPr>
          <w:bCs/>
          <w:sz w:val="22"/>
          <w:szCs w:val="22"/>
        </w:rPr>
        <w:t xml:space="preserve">* По состоянию на 2024 г. </w:t>
      </w:r>
      <w:proofErr w:type="spellStart"/>
      <w:r>
        <w:rPr>
          <w:bCs/>
          <w:sz w:val="22"/>
          <w:szCs w:val="22"/>
        </w:rPr>
        <w:t>Новобере</w:t>
      </w:r>
      <w:r w:rsidRPr="00953E30">
        <w:rPr>
          <w:bCs/>
          <w:sz w:val="22"/>
          <w:szCs w:val="22"/>
        </w:rPr>
        <w:t>зовский</w:t>
      </w:r>
      <w:proofErr w:type="spellEnd"/>
      <w:r w:rsidRPr="00953E30">
        <w:rPr>
          <w:bCs/>
          <w:sz w:val="22"/>
          <w:szCs w:val="22"/>
        </w:rPr>
        <w:t xml:space="preserve"> </w:t>
      </w:r>
      <w:r>
        <w:rPr>
          <w:bCs/>
          <w:sz w:val="22"/>
          <w:szCs w:val="22"/>
        </w:rPr>
        <w:t>сельсовет упразднен, в</w:t>
      </w:r>
      <w:r w:rsidRPr="00953E30">
        <w:rPr>
          <w:bCs/>
          <w:sz w:val="22"/>
          <w:szCs w:val="22"/>
        </w:rPr>
        <w:t>се всходившие в его состав н</w:t>
      </w:r>
      <w:r w:rsidRPr="00953E30">
        <w:rPr>
          <w:bCs/>
          <w:sz w:val="22"/>
          <w:szCs w:val="22"/>
        </w:rPr>
        <w:t>а</w:t>
      </w:r>
      <w:r w:rsidRPr="00953E30">
        <w:rPr>
          <w:bCs/>
          <w:sz w:val="22"/>
          <w:szCs w:val="22"/>
        </w:rPr>
        <w:t>селённые пункты вклю</w:t>
      </w:r>
      <w:r>
        <w:rPr>
          <w:bCs/>
          <w:sz w:val="22"/>
          <w:szCs w:val="22"/>
        </w:rPr>
        <w:t xml:space="preserve">чены в </w:t>
      </w:r>
      <w:proofErr w:type="spellStart"/>
      <w:r>
        <w:rPr>
          <w:bCs/>
          <w:sz w:val="22"/>
          <w:szCs w:val="22"/>
        </w:rPr>
        <w:t>Журавлихинский</w:t>
      </w:r>
      <w:proofErr w:type="spellEnd"/>
      <w:r>
        <w:rPr>
          <w:bCs/>
          <w:sz w:val="22"/>
          <w:szCs w:val="22"/>
        </w:rPr>
        <w:t xml:space="preserve"> сельсовет</w:t>
      </w:r>
    </w:p>
    <w:p w:rsidR="0094479D" w:rsidRPr="0094479D" w:rsidRDefault="0094479D" w:rsidP="0094479D">
      <w:pPr>
        <w:ind w:firstLine="426"/>
        <w:jc w:val="center"/>
        <w:rPr>
          <w:b/>
          <w:bCs/>
          <w:sz w:val="22"/>
          <w:szCs w:val="22"/>
        </w:rPr>
      </w:pPr>
      <w:r w:rsidRPr="0094479D">
        <w:rPr>
          <w:b/>
          <w:bCs/>
          <w:sz w:val="22"/>
          <w:szCs w:val="22"/>
        </w:rPr>
        <w:lastRenderedPageBreak/>
        <w:t>Информация о численности территорий Первомайского района</w:t>
      </w:r>
      <w:r>
        <w:rPr>
          <w:rStyle w:val="ac"/>
          <w:b/>
          <w:bCs/>
          <w:sz w:val="22"/>
          <w:szCs w:val="22"/>
        </w:rPr>
        <w:footnoteReference w:id="6"/>
      </w:r>
    </w:p>
    <w:p w:rsidR="004A1934" w:rsidRPr="00D73D57" w:rsidRDefault="004A1934" w:rsidP="004A1934">
      <w:pPr>
        <w:ind w:firstLine="284"/>
        <w:jc w:val="right"/>
        <w:rPr>
          <w:bCs/>
          <w:sz w:val="22"/>
          <w:szCs w:val="22"/>
        </w:rPr>
      </w:pPr>
      <w:r w:rsidRPr="00D73D57">
        <w:rPr>
          <w:bCs/>
          <w:sz w:val="22"/>
          <w:szCs w:val="22"/>
        </w:rPr>
        <w:t>Таблица</w:t>
      </w:r>
      <w:r>
        <w:rPr>
          <w:bCs/>
          <w:sz w:val="22"/>
          <w:szCs w:val="22"/>
        </w:rPr>
        <w:t xml:space="preserve"> 2.7</w:t>
      </w:r>
    </w:p>
    <w:tbl>
      <w:tblPr>
        <w:tblW w:w="9644" w:type="dxa"/>
        <w:tblInd w:w="10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4683"/>
        <w:gridCol w:w="4961"/>
      </w:tblGrid>
      <w:tr w:rsidR="005F25AC" w:rsidRPr="005F25AC" w:rsidTr="005F25AC">
        <w:trPr>
          <w:trHeight w:val="20"/>
        </w:trPr>
        <w:tc>
          <w:tcPr>
            <w:tcW w:w="4683" w:type="dxa"/>
            <w:shd w:val="clear" w:color="000000" w:fill="D8D8D8"/>
            <w:noWrap/>
            <w:vAlign w:val="center"/>
            <w:hideMark/>
          </w:tcPr>
          <w:p w:rsidR="005F25AC" w:rsidRPr="005F25AC" w:rsidRDefault="005F25AC" w:rsidP="005F25AC">
            <w:pPr>
              <w:jc w:val="center"/>
              <w:rPr>
                <w:color w:val="000000"/>
                <w:sz w:val="22"/>
                <w:szCs w:val="22"/>
              </w:rPr>
            </w:pPr>
            <w:r w:rsidRPr="005F25AC">
              <w:rPr>
                <w:color w:val="000000"/>
                <w:sz w:val="22"/>
                <w:szCs w:val="22"/>
              </w:rPr>
              <w:t>Сельсовет</w:t>
            </w:r>
          </w:p>
        </w:tc>
        <w:tc>
          <w:tcPr>
            <w:tcW w:w="4961" w:type="dxa"/>
            <w:shd w:val="clear" w:color="000000" w:fill="D8D8D8"/>
            <w:vAlign w:val="center"/>
            <w:hideMark/>
          </w:tcPr>
          <w:p w:rsidR="005F25AC" w:rsidRPr="005F25AC" w:rsidRDefault="005F25AC" w:rsidP="005F25AC">
            <w:pPr>
              <w:jc w:val="center"/>
              <w:rPr>
                <w:color w:val="000000"/>
                <w:sz w:val="22"/>
                <w:szCs w:val="22"/>
              </w:rPr>
            </w:pPr>
            <w:r w:rsidRPr="005F25AC">
              <w:rPr>
                <w:color w:val="000000"/>
                <w:sz w:val="22"/>
                <w:szCs w:val="22"/>
              </w:rPr>
              <w:t>Население на 01.01.2024 г., чел.</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Акуловский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746</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Баюноключевский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1819</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r w:rsidRPr="005F25AC">
              <w:rPr>
                <w:color w:val="000000"/>
                <w:sz w:val="22"/>
                <w:szCs w:val="22"/>
              </w:rPr>
              <w:t>Березовский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8196</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r w:rsidRPr="005F25AC">
              <w:rPr>
                <w:color w:val="000000"/>
                <w:sz w:val="22"/>
                <w:szCs w:val="22"/>
              </w:rPr>
              <w:t>Бобровский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5034</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Боровихинский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7003</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Жилинский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912</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Журавлихинский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1133</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Зудиловский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5736</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Логовской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1364</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Новоберезовский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Упразднен</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r w:rsidRPr="005F25AC">
              <w:rPr>
                <w:color w:val="000000"/>
                <w:sz w:val="22"/>
                <w:szCs w:val="22"/>
              </w:rPr>
              <w:t>Первомайский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4458</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Повалихинский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3037</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Рассказихинский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467</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Санниковский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7212</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r w:rsidRPr="005F25AC">
              <w:rPr>
                <w:color w:val="000000"/>
                <w:sz w:val="22"/>
                <w:szCs w:val="22"/>
              </w:rPr>
              <w:t>Северный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1357</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r w:rsidRPr="005F25AC">
              <w:rPr>
                <w:color w:val="000000"/>
                <w:sz w:val="22"/>
                <w:szCs w:val="22"/>
              </w:rPr>
              <w:t xml:space="preserve">Сибирский сельсовет </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2948</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r w:rsidRPr="005F25AC">
              <w:rPr>
                <w:color w:val="000000"/>
                <w:sz w:val="22"/>
                <w:szCs w:val="22"/>
              </w:rPr>
              <w:t xml:space="preserve">Солнечный сельсовет  </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861</w:t>
            </w:r>
          </w:p>
        </w:tc>
      </w:tr>
      <w:tr w:rsidR="005F25AC" w:rsidRPr="005F25AC" w:rsidTr="005F25AC">
        <w:trPr>
          <w:trHeight w:val="20"/>
        </w:trPr>
        <w:tc>
          <w:tcPr>
            <w:tcW w:w="4683" w:type="dxa"/>
            <w:shd w:val="clear" w:color="auto" w:fill="auto"/>
            <w:vAlign w:val="center"/>
            <w:hideMark/>
          </w:tcPr>
          <w:p w:rsidR="005F25AC" w:rsidRPr="005F25AC" w:rsidRDefault="005F25AC" w:rsidP="005F25AC">
            <w:pPr>
              <w:jc w:val="center"/>
              <w:rPr>
                <w:color w:val="000000"/>
                <w:sz w:val="22"/>
                <w:szCs w:val="22"/>
              </w:rPr>
            </w:pPr>
            <w:proofErr w:type="spellStart"/>
            <w:r w:rsidRPr="005F25AC">
              <w:rPr>
                <w:color w:val="000000"/>
                <w:sz w:val="22"/>
                <w:szCs w:val="22"/>
              </w:rPr>
              <w:t>Сорочеловской</w:t>
            </w:r>
            <w:proofErr w:type="spellEnd"/>
            <w:r w:rsidRPr="005F25AC">
              <w:rPr>
                <w:color w:val="000000"/>
                <w:sz w:val="22"/>
                <w:szCs w:val="22"/>
              </w:rPr>
              <w:t xml:space="preserve"> сельсовет</w:t>
            </w:r>
          </w:p>
        </w:tc>
        <w:tc>
          <w:tcPr>
            <w:tcW w:w="4961" w:type="dxa"/>
            <w:shd w:val="clear" w:color="auto" w:fill="auto"/>
            <w:noWrap/>
            <w:vAlign w:val="center"/>
            <w:hideMark/>
          </w:tcPr>
          <w:p w:rsidR="005F25AC" w:rsidRPr="005F25AC" w:rsidRDefault="005F25AC" w:rsidP="005F25AC">
            <w:pPr>
              <w:jc w:val="center"/>
              <w:rPr>
                <w:color w:val="000000"/>
                <w:sz w:val="22"/>
                <w:szCs w:val="22"/>
              </w:rPr>
            </w:pPr>
            <w:r w:rsidRPr="005F25AC">
              <w:rPr>
                <w:color w:val="000000"/>
                <w:sz w:val="22"/>
                <w:szCs w:val="22"/>
              </w:rPr>
              <w:t>1076</w:t>
            </w:r>
          </w:p>
        </w:tc>
      </w:tr>
      <w:tr w:rsidR="005F25AC" w:rsidRPr="005F25AC" w:rsidTr="004A1934">
        <w:trPr>
          <w:trHeight w:val="20"/>
        </w:trPr>
        <w:tc>
          <w:tcPr>
            <w:tcW w:w="4683" w:type="dxa"/>
            <w:shd w:val="clear" w:color="auto" w:fill="D9D9D9" w:themeFill="background1" w:themeFillShade="D9"/>
            <w:noWrap/>
            <w:vAlign w:val="center"/>
            <w:hideMark/>
          </w:tcPr>
          <w:p w:rsidR="005F25AC" w:rsidRPr="005F25AC" w:rsidRDefault="005F25AC" w:rsidP="005F25AC">
            <w:pPr>
              <w:jc w:val="center"/>
              <w:rPr>
                <w:color w:val="000000"/>
                <w:sz w:val="22"/>
                <w:szCs w:val="22"/>
              </w:rPr>
            </w:pPr>
            <w:r w:rsidRPr="005F25AC">
              <w:rPr>
                <w:color w:val="000000"/>
                <w:sz w:val="22"/>
                <w:szCs w:val="22"/>
              </w:rPr>
              <w:t>Среднее</w:t>
            </w:r>
          </w:p>
        </w:tc>
        <w:tc>
          <w:tcPr>
            <w:tcW w:w="4961" w:type="dxa"/>
            <w:shd w:val="clear" w:color="auto" w:fill="D9D9D9" w:themeFill="background1" w:themeFillShade="D9"/>
            <w:noWrap/>
            <w:vAlign w:val="center"/>
            <w:hideMark/>
          </w:tcPr>
          <w:p w:rsidR="005F25AC" w:rsidRPr="005F25AC" w:rsidRDefault="005F25AC" w:rsidP="005F25AC">
            <w:pPr>
              <w:jc w:val="center"/>
              <w:rPr>
                <w:color w:val="000000"/>
                <w:sz w:val="22"/>
                <w:szCs w:val="22"/>
              </w:rPr>
            </w:pPr>
            <w:r w:rsidRPr="005F25AC">
              <w:rPr>
                <w:color w:val="000000"/>
                <w:sz w:val="22"/>
                <w:szCs w:val="22"/>
              </w:rPr>
              <w:t>3</w:t>
            </w:r>
            <w:r w:rsidR="00D07514">
              <w:rPr>
                <w:color w:val="000000"/>
                <w:sz w:val="22"/>
                <w:szCs w:val="22"/>
              </w:rPr>
              <w:t xml:space="preserve"> </w:t>
            </w:r>
            <w:r w:rsidRPr="005F25AC">
              <w:rPr>
                <w:color w:val="000000"/>
                <w:sz w:val="22"/>
                <w:szCs w:val="22"/>
              </w:rPr>
              <w:t>139</w:t>
            </w:r>
          </w:p>
        </w:tc>
      </w:tr>
      <w:tr w:rsidR="005F25AC" w:rsidRPr="005F25AC" w:rsidTr="004A1934">
        <w:trPr>
          <w:trHeight w:val="20"/>
        </w:trPr>
        <w:tc>
          <w:tcPr>
            <w:tcW w:w="4683" w:type="dxa"/>
            <w:shd w:val="clear" w:color="auto" w:fill="D9D9D9" w:themeFill="background1" w:themeFillShade="D9"/>
            <w:noWrap/>
            <w:vAlign w:val="center"/>
            <w:hideMark/>
          </w:tcPr>
          <w:p w:rsidR="005F25AC" w:rsidRPr="005F25AC" w:rsidRDefault="005F25AC" w:rsidP="005F25AC">
            <w:pPr>
              <w:jc w:val="center"/>
              <w:rPr>
                <w:color w:val="000000"/>
                <w:sz w:val="22"/>
                <w:szCs w:val="22"/>
              </w:rPr>
            </w:pPr>
            <w:r w:rsidRPr="005F25AC">
              <w:rPr>
                <w:color w:val="000000"/>
                <w:sz w:val="22"/>
                <w:szCs w:val="22"/>
              </w:rPr>
              <w:t>Всего</w:t>
            </w:r>
          </w:p>
        </w:tc>
        <w:tc>
          <w:tcPr>
            <w:tcW w:w="4961" w:type="dxa"/>
            <w:shd w:val="clear" w:color="auto" w:fill="D9D9D9" w:themeFill="background1" w:themeFillShade="D9"/>
            <w:noWrap/>
            <w:vAlign w:val="center"/>
            <w:hideMark/>
          </w:tcPr>
          <w:p w:rsidR="005F25AC" w:rsidRPr="005F25AC" w:rsidRDefault="005F25AC" w:rsidP="005F25AC">
            <w:pPr>
              <w:jc w:val="center"/>
              <w:rPr>
                <w:b/>
                <w:color w:val="000000"/>
                <w:sz w:val="22"/>
                <w:szCs w:val="22"/>
              </w:rPr>
            </w:pPr>
            <w:r w:rsidRPr="005F25AC">
              <w:rPr>
                <w:b/>
                <w:color w:val="000000"/>
                <w:sz w:val="22"/>
                <w:szCs w:val="22"/>
              </w:rPr>
              <w:t>53 359</w:t>
            </w:r>
          </w:p>
        </w:tc>
      </w:tr>
    </w:tbl>
    <w:p w:rsidR="0094479D" w:rsidRDefault="0094479D" w:rsidP="00524FAA">
      <w:pPr>
        <w:ind w:firstLine="426"/>
        <w:jc w:val="both"/>
        <w:rPr>
          <w:bCs/>
          <w:sz w:val="22"/>
          <w:szCs w:val="22"/>
        </w:rPr>
      </w:pPr>
    </w:p>
    <w:p w:rsidR="00FF7F77" w:rsidRDefault="00953E30" w:rsidP="000B01EA">
      <w:pPr>
        <w:ind w:firstLine="539"/>
        <w:jc w:val="center"/>
        <w:rPr>
          <w:b/>
          <w:sz w:val="22"/>
          <w:szCs w:val="22"/>
        </w:rPr>
      </w:pPr>
      <w:proofErr w:type="gramStart"/>
      <w:r>
        <w:rPr>
          <w:b/>
          <w:sz w:val="22"/>
          <w:szCs w:val="22"/>
        </w:rPr>
        <w:t>Итоги</w:t>
      </w:r>
      <w:r w:rsidR="00FF7F77">
        <w:rPr>
          <w:b/>
          <w:sz w:val="22"/>
          <w:szCs w:val="22"/>
        </w:rPr>
        <w:t xml:space="preserve"> </w:t>
      </w:r>
      <w:r w:rsidR="00FF7F77" w:rsidRPr="00622C89">
        <w:rPr>
          <w:b/>
          <w:sz w:val="22"/>
          <w:szCs w:val="22"/>
        </w:rPr>
        <w:t>социально-экономическом</w:t>
      </w:r>
      <w:r w:rsidR="00FF7F77">
        <w:rPr>
          <w:b/>
          <w:sz w:val="22"/>
          <w:szCs w:val="22"/>
        </w:rPr>
        <w:t xml:space="preserve"> </w:t>
      </w:r>
      <w:r>
        <w:rPr>
          <w:b/>
          <w:sz w:val="22"/>
          <w:szCs w:val="22"/>
        </w:rPr>
        <w:t>развития</w:t>
      </w:r>
      <w:r w:rsidR="00FF7F77">
        <w:rPr>
          <w:b/>
          <w:sz w:val="22"/>
          <w:szCs w:val="22"/>
        </w:rPr>
        <w:t xml:space="preserve"> </w:t>
      </w:r>
      <w:r w:rsidR="00C43E51">
        <w:rPr>
          <w:b/>
          <w:sz w:val="22"/>
          <w:szCs w:val="22"/>
        </w:rPr>
        <w:t>Первомайского района</w:t>
      </w:r>
      <w:r>
        <w:rPr>
          <w:b/>
          <w:sz w:val="22"/>
          <w:szCs w:val="22"/>
        </w:rPr>
        <w:t xml:space="preserve"> за </w:t>
      </w:r>
      <w:r w:rsidR="00C26AB9">
        <w:rPr>
          <w:b/>
          <w:sz w:val="22"/>
          <w:szCs w:val="22"/>
        </w:rPr>
        <w:t>2023</w:t>
      </w:r>
      <w:r w:rsidR="006F22E3">
        <w:rPr>
          <w:b/>
          <w:sz w:val="22"/>
          <w:szCs w:val="22"/>
        </w:rPr>
        <w:t xml:space="preserve"> г.</w:t>
      </w:r>
      <w:r w:rsidR="00FF7F77" w:rsidRPr="00622C89">
        <w:rPr>
          <w:rStyle w:val="ac"/>
          <w:b/>
          <w:sz w:val="22"/>
          <w:szCs w:val="22"/>
        </w:rPr>
        <w:footnoteReference w:id="7"/>
      </w:r>
      <w:proofErr w:type="gramEnd"/>
    </w:p>
    <w:p w:rsidR="00BF7C5D" w:rsidRDefault="00BF7C5D" w:rsidP="005F11B9">
      <w:pPr>
        <w:widowControl w:val="0"/>
        <w:ind w:firstLine="425"/>
        <w:jc w:val="both"/>
        <w:rPr>
          <w:b/>
          <w:sz w:val="22"/>
          <w:szCs w:val="22"/>
        </w:rPr>
      </w:pPr>
    </w:p>
    <w:p w:rsidR="00953E30" w:rsidRPr="00953E30" w:rsidRDefault="00953E30" w:rsidP="00524FAA">
      <w:pPr>
        <w:ind w:firstLine="426"/>
        <w:jc w:val="both"/>
        <w:rPr>
          <w:bCs/>
          <w:sz w:val="22"/>
          <w:szCs w:val="22"/>
        </w:rPr>
      </w:pPr>
      <w:r>
        <w:rPr>
          <w:bCs/>
          <w:sz w:val="22"/>
          <w:szCs w:val="22"/>
        </w:rPr>
        <w:t>Первомайский район –</w:t>
      </w:r>
      <w:r w:rsidRPr="00953E30">
        <w:rPr>
          <w:bCs/>
          <w:sz w:val="22"/>
          <w:szCs w:val="22"/>
        </w:rPr>
        <w:t xml:space="preserve"> это </w:t>
      </w:r>
      <w:proofErr w:type="spellStart"/>
      <w:r w:rsidRPr="00953E30">
        <w:rPr>
          <w:bCs/>
          <w:sz w:val="22"/>
          <w:szCs w:val="22"/>
        </w:rPr>
        <w:t>инвестиционно-привлекательный</w:t>
      </w:r>
      <w:proofErr w:type="spellEnd"/>
      <w:r w:rsidRPr="00953E30">
        <w:rPr>
          <w:bCs/>
          <w:sz w:val="22"/>
          <w:szCs w:val="22"/>
        </w:rPr>
        <w:t xml:space="preserve"> район с географически выгодным п</w:t>
      </w:r>
      <w:r w:rsidRPr="00953E30">
        <w:rPr>
          <w:bCs/>
          <w:sz w:val="22"/>
          <w:szCs w:val="22"/>
        </w:rPr>
        <w:t>о</w:t>
      </w:r>
      <w:r w:rsidRPr="00953E30">
        <w:rPr>
          <w:bCs/>
          <w:sz w:val="22"/>
          <w:szCs w:val="22"/>
        </w:rPr>
        <w:t xml:space="preserve">ложением, близостью к </w:t>
      </w:r>
      <w:proofErr w:type="gramStart"/>
      <w:r w:rsidRPr="00953E30">
        <w:rPr>
          <w:bCs/>
          <w:sz w:val="22"/>
          <w:szCs w:val="22"/>
        </w:rPr>
        <w:t>г</w:t>
      </w:r>
      <w:proofErr w:type="gramEnd"/>
      <w:r w:rsidRPr="00953E30">
        <w:rPr>
          <w:bCs/>
          <w:sz w:val="22"/>
          <w:szCs w:val="22"/>
        </w:rPr>
        <w:t>. Барнаулу, развитой инженерной и транспортной инфраструктурой, комфор</w:t>
      </w:r>
      <w:r w:rsidRPr="00953E30">
        <w:rPr>
          <w:bCs/>
          <w:sz w:val="22"/>
          <w:szCs w:val="22"/>
        </w:rPr>
        <w:t>т</w:t>
      </w:r>
      <w:r w:rsidRPr="00953E30">
        <w:rPr>
          <w:bCs/>
          <w:sz w:val="22"/>
          <w:szCs w:val="22"/>
        </w:rPr>
        <w:t>ными условиями для жизни и развития бизнеса.</w:t>
      </w:r>
    </w:p>
    <w:p w:rsidR="00953E30" w:rsidRDefault="00953E30" w:rsidP="00524FAA">
      <w:pPr>
        <w:ind w:firstLine="426"/>
        <w:jc w:val="both"/>
        <w:rPr>
          <w:bCs/>
          <w:sz w:val="22"/>
          <w:szCs w:val="22"/>
        </w:rPr>
      </w:pPr>
      <w:r w:rsidRPr="00953E30">
        <w:rPr>
          <w:bCs/>
          <w:sz w:val="22"/>
          <w:szCs w:val="22"/>
        </w:rPr>
        <w:t>Главным в деятельности органов местного самоуправления является повышение качества жизни ч</w:t>
      </w:r>
      <w:r w:rsidRPr="00953E30">
        <w:rPr>
          <w:bCs/>
          <w:sz w:val="22"/>
          <w:szCs w:val="22"/>
        </w:rPr>
        <w:t>е</w:t>
      </w:r>
      <w:r w:rsidRPr="00953E30">
        <w:rPr>
          <w:bCs/>
          <w:sz w:val="22"/>
          <w:szCs w:val="22"/>
        </w:rPr>
        <w:t>ловека. В итогах социально-экономического развития проведен анализ сложившейся ситуации в экон</w:t>
      </w:r>
      <w:r w:rsidRPr="00953E30">
        <w:rPr>
          <w:bCs/>
          <w:sz w:val="22"/>
          <w:szCs w:val="22"/>
        </w:rPr>
        <w:t>о</w:t>
      </w:r>
      <w:r w:rsidRPr="00953E30">
        <w:rPr>
          <w:bCs/>
          <w:sz w:val="22"/>
          <w:szCs w:val="22"/>
        </w:rPr>
        <w:t>мике, с учетом оценки новых экономических условий, тенденций</w:t>
      </w:r>
      <w:r w:rsidR="00524FAA">
        <w:rPr>
          <w:bCs/>
          <w:sz w:val="22"/>
          <w:szCs w:val="22"/>
        </w:rPr>
        <w:t xml:space="preserve"> </w:t>
      </w:r>
      <w:r w:rsidRPr="00953E30">
        <w:rPr>
          <w:bCs/>
          <w:sz w:val="22"/>
          <w:szCs w:val="22"/>
        </w:rPr>
        <w:t>развития основных параметров, те</w:t>
      </w:r>
      <w:r w:rsidRPr="00953E30">
        <w:rPr>
          <w:bCs/>
          <w:sz w:val="22"/>
          <w:szCs w:val="22"/>
        </w:rPr>
        <w:t>н</w:t>
      </w:r>
      <w:r w:rsidRPr="00953E30">
        <w:rPr>
          <w:bCs/>
          <w:sz w:val="22"/>
          <w:szCs w:val="22"/>
        </w:rPr>
        <w:t>денций динамики показателей, характеризующих развитие основных отраслей экономики в Первома</w:t>
      </w:r>
      <w:r w:rsidRPr="00953E30">
        <w:rPr>
          <w:bCs/>
          <w:sz w:val="22"/>
          <w:szCs w:val="22"/>
        </w:rPr>
        <w:t>й</w:t>
      </w:r>
      <w:r w:rsidRPr="00953E30">
        <w:rPr>
          <w:bCs/>
          <w:sz w:val="22"/>
          <w:szCs w:val="22"/>
        </w:rPr>
        <w:t>ском районе в 2023 году.</w:t>
      </w:r>
    </w:p>
    <w:p w:rsidR="00524FAA" w:rsidRPr="00524FAA" w:rsidRDefault="00524FAA" w:rsidP="00524FAA">
      <w:pPr>
        <w:ind w:firstLine="426"/>
        <w:jc w:val="center"/>
        <w:rPr>
          <w:b/>
          <w:bCs/>
          <w:sz w:val="22"/>
          <w:szCs w:val="22"/>
        </w:rPr>
      </w:pPr>
      <w:r w:rsidRPr="00524FAA">
        <w:rPr>
          <w:b/>
          <w:bCs/>
          <w:sz w:val="22"/>
          <w:szCs w:val="22"/>
        </w:rPr>
        <w:t xml:space="preserve">Общая оценка социально-экономической ситуации </w:t>
      </w:r>
      <w:r>
        <w:rPr>
          <w:b/>
          <w:bCs/>
          <w:sz w:val="22"/>
          <w:szCs w:val="22"/>
        </w:rPr>
        <w:t>в</w:t>
      </w:r>
      <w:r w:rsidRPr="00524FAA">
        <w:rPr>
          <w:b/>
          <w:bCs/>
          <w:sz w:val="22"/>
          <w:szCs w:val="22"/>
        </w:rPr>
        <w:t xml:space="preserve"> Первомайском районе за отчетный п</w:t>
      </w:r>
      <w:r w:rsidRPr="00524FAA">
        <w:rPr>
          <w:b/>
          <w:bCs/>
          <w:sz w:val="22"/>
          <w:szCs w:val="22"/>
        </w:rPr>
        <w:t>е</w:t>
      </w:r>
      <w:r w:rsidRPr="00524FAA">
        <w:rPr>
          <w:b/>
          <w:bCs/>
          <w:sz w:val="22"/>
          <w:szCs w:val="22"/>
        </w:rPr>
        <w:t>риод (2023 год)</w:t>
      </w:r>
    </w:p>
    <w:p w:rsidR="00524FAA" w:rsidRPr="00524FAA" w:rsidRDefault="00524FAA" w:rsidP="00524FAA">
      <w:pPr>
        <w:ind w:firstLine="426"/>
        <w:jc w:val="both"/>
        <w:rPr>
          <w:bCs/>
          <w:sz w:val="22"/>
          <w:szCs w:val="22"/>
        </w:rPr>
      </w:pPr>
      <w:r w:rsidRPr="00524FAA">
        <w:rPr>
          <w:bCs/>
          <w:sz w:val="22"/>
          <w:szCs w:val="22"/>
        </w:rPr>
        <w:t>По итогам 2023 года в отраслях экономики района отмечается положительная тенденция темпов роста по ряду основных экономических показателей:</w:t>
      </w:r>
    </w:p>
    <w:p w:rsidR="00524FAA" w:rsidRPr="00524FAA" w:rsidRDefault="00524FAA" w:rsidP="00524FAA">
      <w:pPr>
        <w:numPr>
          <w:ilvl w:val="0"/>
          <w:numId w:val="9"/>
        </w:numPr>
        <w:tabs>
          <w:tab w:val="num" w:pos="0"/>
        </w:tabs>
        <w:ind w:right="-1"/>
        <w:jc w:val="both"/>
        <w:rPr>
          <w:sz w:val="22"/>
          <w:szCs w:val="22"/>
        </w:rPr>
      </w:pPr>
      <w:r w:rsidRPr="00524FAA">
        <w:rPr>
          <w:sz w:val="22"/>
          <w:szCs w:val="22"/>
        </w:rPr>
        <w:t>увеличился объем инвестиций в основной капитал за счет всех источников финансиров</w:t>
      </w:r>
      <w:r w:rsidRPr="00524FAA">
        <w:rPr>
          <w:sz w:val="22"/>
          <w:szCs w:val="22"/>
        </w:rPr>
        <w:t>а</w:t>
      </w:r>
      <w:r w:rsidRPr="00524FAA">
        <w:rPr>
          <w:sz w:val="22"/>
          <w:szCs w:val="22"/>
        </w:rPr>
        <w:t>ния по крупным и средним организациям – 1 000,5 млн</w:t>
      </w:r>
      <w:proofErr w:type="gramStart"/>
      <w:r w:rsidRPr="00524FAA">
        <w:rPr>
          <w:sz w:val="22"/>
          <w:szCs w:val="22"/>
        </w:rPr>
        <w:t>.р</w:t>
      </w:r>
      <w:proofErr w:type="gramEnd"/>
      <w:r w:rsidRPr="00524FAA">
        <w:rPr>
          <w:sz w:val="22"/>
          <w:szCs w:val="22"/>
        </w:rPr>
        <w:t>уб. – 101 %</w:t>
      </w:r>
      <w:r>
        <w:rPr>
          <w:sz w:val="22"/>
          <w:szCs w:val="22"/>
        </w:rPr>
        <w:t>;</w:t>
      </w:r>
    </w:p>
    <w:p w:rsidR="00524FAA" w:rsidRPr="00524FAA" w:rsidRDefault="00524FAA" w:rsidP="00524FAA">
      <w:pPr>
        <w:numPr>
          <w:ilvl w:val="0"/>
          <w:numId w:val="9"/>
        </w:numPr>
        <w:tabs>
          <w:tab w:val="num" w:pos="0"/>
        </w:tabs>
        <w:ind w:right="-1"/>
        <w:jc w:val="both"/>
        <w:rPr>
          <w:sz w:val="22"/>
          <w:szCs w:val="22"/>
        </w:rPr>
      </w:pPr>
      <w:r w:rsidRPr="00524FAA">
        <w:rPr>
          <w:sz w:val="22"/>
          <w:szCs w:val="22"/>
        </w:rPr>
        <w:t>темп роста оборот</w:t>
      </w:r>
      <w:r>
        <w:rPr>
          <w:sz w:val="22"/>
          <w:szCs w:val="22"/>
        </w:rPr>
        <w:t>а розничной торговли – 103,9%;</w:t>
      </w:r>
    </w:p>
    <w:p w:rsidR="00524FAA" w:rsidRPr="00524FAA" w:rsidRDefault="00524FAA" w:rsidP="00524FAA">
      <w:pPr>
        <w:numPr>
          <w:ilvl w:val="0"/>
          <w:numId w:val="9"/>
        </w:numPr>
        <w:tabs>
          <w:tab w:val="num" w:pos="0"/>
        </w:tabs>
        <w:ind w:right="-1"/>
        <w:jc w:val="both"/>
        <w:rPr>
          <w:sz w:val="22"/>
          <w:szCs w:val="22"/>
        </w:rPr>
      </w:pPr>
      <w:r w:rsidRPr="00524FAA">
        <w:rPr>
          <w:sz w:val="22"/>
          <w:szCs w:val="22"/>
        </w:rPr>
        <w:t xml:space="preserve">темп роста объема </w:t>
      </w:r>
      <w:r>
        <w:rPr>
          <w:sz w:val="22"/>
          <w:szCs w:val="22"/>
        </w:rPr>
        <w:t>платных услуг составил 109,4 %;</w:t>
      </w:r>
    </w:p>
    <w:p w:rsidR="00524FAA" w:rsidRPr="00524FAA" w:rsidRDefault="00524FAA" w:rsidP="00524FAA">
      <w:pPr>
        <w:numPr>
          <w:ilvl w:val="0"/>
          <w:numId w:val="9"/>
        </w:numPr>
        <w:tabs>
          <w:tab w:val="num" w:pos="0"/>
        </w:tabs>
        <w:ind w:right="-1"/>
        <w:jc w:val="both"/>
        <w:rPr>
          <w:sz w:val="22"/>
          <w:szCs w:val="22"/>
        </w:rPr>
      </w:pPr>
      <w:r w:rsidRPr="00524FAA">
        <w:rPr>
          <w:sz w:val="22"/>
          <w:szCs w:val="22"/>
        </w:rPr>
        <w:t xml:space="preserve">ввод в действие общей жилых </w:t>
      </w:r>
      <w:r>
        <w:rPr>
          <w:sz w:val="22"/>
          <w:szCs w:val="22"/>
        </w:rPr>
        <w:t>домов на 1000 жителей – 118,5 %;</w:t>
      </w:r>
      <w:r w:rsidRPr="00524FAA">
        <w:rPr>
          <w:sz w:val="22"/>
          <w:szCs w:val="22"/>
        </w:rPr>
        <w:t xml:space="preserve"> </w:t>
      </w:r>
    </w:p>
    <w:p w:rsidR="00524FAA" w:rsidRPr="00524FAA" w:rsidRDefault="00524FAA" w:rsidP="00524FAA">
      <w:pPr>
        <w:numPr>
          <w:ilvl w:val="0"/>
          <w:numId w:val="9"/>
        </w:numPr>
        <w:tabs>
          <w:tab w:val="num" w:pos="0"/>
        </w:tabs>
        <w:ind w:right="-1"/>
        <w:jc w:val="both"/>
        <w:rPr>
          <w:sz w:val="22"/>
          <w:szCs w:val="22"/>
        </w:rPr>
      </w:pPr>
      <w:r w:rsidRPr="00524FAA">
        <w:rPr>
          <w:sz w:val="22"/>
          <w:szCs w:val="22"/>
        </w:rPr>
        <w:t>темп роста среднемесячной заработной платы по</w:t>
      </w:r>
      <w:r>
        <w:rPr>
          <w:sz w:val="22"/>
          <w:szCs w:val="22"/>
        </w:rPr>
        <w:t xml:space="preserve"> Первомайскому району – 114,3 %;</w:t>
      </w:r>
      <w:r w:rsidRPr="00524FAA">
        <w:rPr>
          <w:sz w:val="22"/>
          <w:szCs w:val="22"/>
        </w:rPr>
        <w:t xml:space="preserve"> </w:t>
      </w:r>
    </w:p>
    <w:p w:rsidR="00524FAA" w:rsidRPr="00524FAA" w:rsidRDefault="00524FAA" w:rsidP="00524FAA">
      <w:pPr>
        <w:numPr>
          <w:ilvl w:val="0"/>
          <w:numId w:val="9"/>
        </w:numPr>
        <w:tabs>
          <w:tab w:val="num" w:pos="0"/>
        </w:tabs>
        <w:ind w:right="-1"/>
        <w:jc w:val="both"/>
        <w:rPr>
          <w:sz w:val="22"/>
          <w:szCs w:val="22"/>
        </w:rPr>
      </w:pPr>
      <w:r w:rsidRPr="00524FAA">
        <w:rPr>
          <w:sz w:val="22"/>
          <w:szCs w:val="22"/>
        </w:rPr>
        <w:t>уровень официа</w:t>
      </w:r>
      <w:r>
        <w:rPr>
          <w:sz w:val="22"/>
          <w:szCs w:val="22"/>
        </w:rPr>
        <w:t xml:space="preserve">льно </w:t>
      </w:r>
      <w:r w:rsidRPr="00524FAA">
        <w:rPr>
          <w:sz w:val="22"/>
          <w:szCs w:val="22"/>
        </w:rPr>
        <w:t>зарегистрированной безработицы на конец года составил 0,6 % (в</w:t>
      </w:r>
      <w:r>
        <w:rPr>
          <w:sz w:val="22"/>
          <w:szCs w:val="22"/>
        </w:rPr>
        <w:t> </w:t>
      </w:r>
      <w:r w:rsidRPr="00524FAA">
        <w:rPr>
          <w:sz w:val="22"/>
          <w:szCs w:val="22"/>
        </w:rPr>
        <w:t xml:space="preserve">2022 году – 0,8%). </w:t>
      </w:r>
    </w:p>
    <w:p w:rsidR="00524FAA" w:rsidRPr="00524FAA" w:rsidRDefault="00524FAA" w:rsidP="00524FAA">
      <w:pPr>
        <w:ind w:firstLine="426"/>
        <w:jc w:val="both"/>
        <w:rPr>
          <w:bCs/>
          <w:sz w:val="22"/>
          <w:szCs w:val="22"/>
        </w:rPr>
      </w:pPr>
      <w:r w:rsidRPr="00524FAA">
        <w:rPr>
          <w:bCs/>
          <w:sz w:val="22"/>
          <w:szCs w:val="22"/>
        </w:rPr>
        <w:t xml:space="preserve">Так же отмечается ряд негативных тенденций социально - экономического развития территории муниципального образования: </w:t>
      </w:r>
    </w:p>
    <w:p w:rsidR="00524FAA" w:rsidRPr="00524FAA" w:rsidRDefault="00524FAA" w:rsidP="00524FAA">
      <w:pPr>
        <w:numPr>
          <w:ilvl w:val="0"/>
          <w:numId w:val="9"/>
        </w:numPr>
        <w:tabs>
          <w:tab w:val="num" w:pos="0"/>
        </w:tabs>
        <w:ind w:right="-1"/>
        <w:jc w:val="both"/>
        <w:rPr>
          <w:sz w:val="22"/>
          <w:szCs w:val="22"/>
        </w:rPr>
      </w:pPr>
      <w:r w:rsidRPr="00524FAA">
        <w:rPr>
          <w:sz w:val="22"/>
          <w:szCs w:val="22"/>
        </w:rPr>
        <w:t>объем отгруженных товаров собственного производства, тыс</w:t>
      </w:r>
      <w:proofErr w:type="gramStart"/>
      <w:r w:rsidRPr="00524FAA">
        <w:rPr>
          <w:sz w:val="22"/>
          <w:szCs w:val="22"/>
        </w:rPr>
        <w:t>.р</w:t>
      </w:r>
      <w:proofErr w:type="gramEnd"/>
      <w:r w:rsidRPr="00524FAA">
        <w:rPr>
          <w:sz w:val="22"/>
          <w:szCs w:val="22"/>
        </w:rPr>
        <w:t>уб. снизился по сравнению с 2022 годом на 10,4%.</w:t>
      </w:r>
    </w:p>
    <w:p w:rsidR="00524FAA" w:rsidRPr="00524FAA" w:rsidRDefault="00524FAA" w:rsidP="00524FAA">
      <w:pPr>
        <w:ind w:firstLine="426"/>
        <w:jc w:val="both"/>
        <w:rPr>
          <w:bCs/>
          <w:sz w:val="22"/>
          <w:szCs w:val="22"/>
        </w:rPr>
      </w:pPr>
      <w:r w:rsidRPr="00524FAA">
        <w:rPr>
          <w:bCs/>
          <w:sz w:val="22"/>
          <w:szCs w:val="22"/>
        </w:rPr>
        <w:t>Индекс промышленного производства по кругу крупных и средних организаций</w:t>
      </w:r>
      <w:r>
        <w:rPr>
          <w:bCs/>
          <w:sz w:val="22"/>
          <w:szCs w:val="22"/>
        </w:rPr>
        <w:t xml:space="preserve"> составил – 122,6 %</w:t>
      </w:r>
    </w:p>
    <w:p w:rsidR="00524FAA" w:rsidRPr="00524FAA" w:rsidRDefault="00524FAA" w:rsidP="00524FAA">
      <w:pPr>
        <w:ind w:firstLine="426"/>
        <w:jc w:val="center"/>
        <w:rPr>
          <w:b/>
          <w:bCs/>
          <w:sz w:val="22"/>
          <w:szCs w:val="22"/>
        </w:rPr>
      </w:pPr>
      <w:r w:rsidRPr="00524FAA">
        <w:rPr>
          <w:b/>
          <w:bCs/>
          <w:sz w:val="22"/>
          <w:szCs w:val="22"/>
        </w:rPr>
        <w:lastRenderedPageBreak/>
        <w:t>Демография</w:t>
      </w:r>
    </w:p>
    <w:p w:rsidR="00524FAA" w:rsidRPr="00524FAA" w:rsidRDefault="00524FAA" w:rsidP="00524FAA">
      <w:pPr>
        <w:ind w:firstLine="426"/>
        <w:jc w:val="both"/>
        <w:rPr>
          <w:bCs/>
          <w:sz w:val="22"/>
          <w:szCs w:val="22"/>
        </w:rPr>
      </w:pPr>
      <w:proofErr w:type="gramStart"/>
      <w:r w:rsidRPr="00524FAA">
        <w:rPr>
          <w:bCs/>
          <w:sz w:val="22"/>
          <w:szCs w:val="22"/>
        </w:rPr>
        <w:t>Численность населения снизилась с 54 449 чел. (по состоянию на 01.01.2022 г.) до 52 558 чел. (по состоянию на 01.01.2023 г.), 2023 к 2022 году 96,5 %. За 2023 год в районе</w:t>
      </w:r>
      <w:r>
        <w:rPr>
          <w:bCs/>
          <w:sz w:val="22"/>
          <w:szCs w:val="22"/>
        </w:rPr>
        <w:t xml:space="preserve"> </w:t>
      </w:r>
      <w:r w:rsidRPr="00524FAA">
        <w:rPr>
          <w:bCs/>
          <w:sz w:val="22"/>
          <w:szCs w:val="22"/>
        </w:rPr>
        <w:t>родилось</w:t>
      </w:r>
      <w:r>
        <w:rPr>
          <w:bCs/>
          <w:sz w:val="22"/>
          <w:szCs w:val="22"/>
        </w:rPr>
        <w:t xml:space="preserve"> </w:t>
      </w:r>
      <w:r w:rsidRPr="00524FAA">
        <w:rPr>
          <w:bCs/>
          <w:sz w:val="22"/>
          <w:szCs w:val="22"/>
        </w:rPr>
        <w:t>319 чел., умерло 492 чел.</w:t>
      </w:r>
      <w:r>
        <w:rPr>
          <w:bCs/>
          <w:sz w:val="22"/>
          <w:szCs w:val="22"/>
        </w:rPr>
        <w:t>, естественная убыль населения –</w:t>
      </w:r>
      <w:r w:rsidRPr="00524FAA">
        <w:rPr>
          <w:bCs/>
          <w:sz w:val="22"/>
          <w:szCs w:val="22"/>
        </w:rPr>
        <w:t xml:space="preserve"> 173 чел.. Прогноз демографической ситуации характеризуется снижением численности населения и к 2024 году в Первомайском районе. </w:t>
      </w:r>
      <w:proofErr w:type="gramEnd"/>
    </w:p>
    <w:p w:rsidR="00524FAA" w:rsidRPr="00524FAA" w:rsidRDefault="00524FAA" w:rsidP="00524FAA">
      <w:pPr>
        <w:ind w:firstLine="426"/>
        <w:jc w:val="both"/>
        <w:rPr>
          <w:bCs/>
          <w:sz w:val="22"/>
          <w:szCs w:val="22"/>
        </w:rPr>
      </w:pPr>
      <w:r w:rsidRPr="00524FAA">
        <w:rPr>
          <w:bCs/>
          <w:sz w:val="22"/>
          <w:szCs w:val="22"/>
        </w:rPr>
        <w:t>Коэффициент рождаемости составил 0,5 человек, коэффициент смертности – 0,9 человек.</w:t>
      </w:r>
      <w:r>
        <w:rPr>
          <w:bCs/>
          <w:sz w:val="22"/>
          <w:szCs w:val="22"/>
        </w:rPr>
        <w:t xml:space="preserve"> </w:t>
      </w:r>
      <w:r w:rsidRPr="00524FAA">
        <w:rPr>
          <w:bCs/>
          <w:sz w:val="22"/>
          <w:szCs w:val="22"/>
        </w:rPr>
        <w:t xml:space="preserve">Снижение показателя общей смертности не компенсирует дальнейшее снижение рождаемости, в </w:t>
      </w:r>
      <w:proofErr w:type="gramStart"/>
      <w:r w:rsidRPr="00524FAA">
        <w:rPr>
          <w:bCs/>
          <w:sz w:val="22"/>
          <w:szCs w:val="22"/>
        </w:rPr>
        <w:t>связи</w:t>
      </w:r>
      <w:proofErr w:type="gramEnd"/>
      <w:r w:rsidRPr="00524FAA">
        <w:rPr>
          <w:bCs/>
          <w:sz w:val="22"/>
          <w:szCs w:val="22"/>
        </w:rPr>
        <w:t xml:space="preserve"> с чем с</w:t>
      </w:r>
      <w:r w:rsidRPr="00524FAA">
        <w:rPr>
          <w:bCs/>
          <w:sz w:val="22"/>
          <w:szCs w:val="22"/>
        </w:rPr>
        <w:t>о</w:t>
      </w:r>
      <w:r w:rsidRPr="00524FAA">
        <w:rPr>
          <w:bCs/>
          <w:sz w:val="22"/>
          <w:szCs w:val="22"/>
        </w:rPr>
        <w:t>храняется естественная убыль населения, темп роста составил 1,4.</w:t>
      </w:r>
    </w:p>
    <w:p w:rsidR="00524FAA" w:rsidRPr="00524FAA" w:rsidRDefault="00524FAA" w:rsidP="00524FAA">
      <w:pPr>
        <w:ind w:firstLine="426"/>
        <w:jc w:val="center"/>
        <w:rPr>
          <w:b/>
          <w:bCs/>
          <w:sz w:val="22"/>
          <w:szCs w:val="22"/>
        </w:rPr>
      </w:pPr>
      <w:r w:rsidRPr="00524FAA">
        <w:rPr>
          <w:b/>
          <w:bCs/>
          <w:sz w:val="22"/>
          <w:szCs w:val="22"/>
        </w:rPr>
        <w:t>Труд и занятость</w:t>
      </w:r>
    </w:p>
    <w:p w:rsidR="00524FAA" w:rsidRPr="00524FAA" w:rsidRDefault="00524FAA" w:rsidP="00524FAA">
      <w:pPr>
        <w:ind w:firstLine="426"/>
        <w:jc w:val="both"/>
        <w:rPr>
          <w:bCs/>
          <w:sz w:val="22"/>
          <w:szCs w:val="22"/>
        </w:rPr>
      </w:pPr>
      <w:r w:rsidRPr="00524FAA">
        <w:rPr>
          <w:bCs/>
          <w:sz w:val="22"/>
          <w:szCs w:val="22"/>
        </w:rPr>
        <w:t>Численность трудовых ресурсов в 2023 году составила 31 243 чел., рост к уровню 2022 года сост</w:t>
      </w:r>
      <w:r w:rsidRPr="00524FAA">
        <w:rPr>
          <w:bCs/>
          <w:sz w:val="22"/>
          <w:szCs w:val="22"/>
        </w:rPr>
        <w:t>а</w:t>
      </w:r>
      <w:r w:rsidRPr="00524FAA">
        <w:rPr>
          <w:bCs/>
          <w:sz w:val="22"/>
          <w:szCs w:val="22"/>
        </w:rPr>
        <w:t xml:space="preserve">вил 101 %. Увеличение численности трудовых ресурсов произошло за счет роста миграции. С начала 2022 г. безработица стабильно снижается и </w:t>
      </w:r>
      <w:proofErr w:type="gramStart"/>
      <w:r w:rsidRPr="00524FAA">
        <w:rPr>
          <w:bCs/>
          <w:sz w:val="22"/>
          <w:szCs w:val="22"/>
        </w:rPr>
        <w:t>на конец</w:t>
      </w:r>
      <w:proofErr w:type="gramEnd"/>
      <w:r w:rsidRPr="00524FAA">
        <w:rPr>
          <w:bCs/>
          <w:sz w:val="22"/>
          <w:szCs w:val="22"/>
        </w:rPr>
        <w:t xml:space="preserve"> 2023 года находится на исторически минимальном уровне достигнув отметки в 0,6% к трудоспособному населению, численность официально зарегистр</w:t>
      </w:r>
      <w:r w:rsidRPr="00524FAA">
        <w:rPr>
          <w:bCs/>
          <w:sz w:val="22"/>
          <w:szCs w:val="22"/>
        </w:rPr>
        <w:t>и</w:t>
      </w:r>
      <w:r w:rsidRPr="00524FAA">
        <w:rPr>
          <w:bCs/>
          <w:sz w:val="22"/>
          <w:szCs w:val="22"/>
        </w:rPr>
        <w:t>рованных безработных в 2023 составляет 250 чел. Количество вакансий на конец 2023 года – 1</w:t>
      </w:r>
      <w:r>
        <w:rPr>
          <w:bCs/>
          <w:sz w:val="22"/>
          <w:szCs w:val="22"/>
        </w:rPr>
        <w:t> </w:t>
      </w:r>
      <w:r w:rsidRPr="00524FAA">
        <w:rPr>
          <w:bCs/>
          <w:sz w:val="22"/>
          <w:szCs w:val="22"/>
        </w:rPr>
        <w:t>258</w:t>
      </w:r>
      <w:r>
        <w:rPr>
          <w:bCs/>
          <w:sz w:val="22"/>
          <w:szCs w:val="22"/>
        </w:rPr>
        <w:t xml:space="preserve"> </w:t>
      </w:r>
      <w:r w:rsidRPr="00524FAA">
        <w:rPr>
          <w:bCs/>
          <w:sz w:val="22"/>
          <w:szCs w:val="22"/>
        </w:rPr>
        <w:t xml:space="preserve">ед. </w:t>
      </w:r>
    </w:p>
    <w:p w:rsidR="00524FAA" w:rsidRPr="00524FAA" w:rsidRDefault="00524FAA" w:rsidP="00524FAA">
      <w:pPr>
        <w:ind w:firstLine="426"/>
        <w:jc w:val="both"/>
        <w:rPr>
          <w:bCs/>
          <w:sz w:val="22"/>
          <w:szCs w:val="22"/>
        </w:rPr>
      </w:pPr>
      <w:r w:rsidRPr="00524FAA">
        <w:rPr>
          <w:bCs/>
          <w:sz w:val="22"/>
          <w:szCs w:val="22"/>
        </w:rPr>
        <w:t>Поддержку рынку труда оказывает реализация дополнительных мероприятий, в том числе:</w:t>
      </w:r>
    </w:p>
    <w:p w:rsidR="00524FAA" w:rsidRPr="00524FAA" w:rsidRDefault="00524FAA" w:rsidP="00524FAA">
      <w:pPr>
        <w:numPr>
          <w:ilvl w:val="0"/>
          <w:numId w:val="9"/>
        </w:numPr>
        <w:tabs>
          <w:tab w:val="num" w:pos="0"/>
        </w:tabs>
        <w:ind w:right="-1"/>
        <w:jc w:val="both"/>
        <w:rPr>
          <w:sz w:val="22"/>
          <w:szCs w:val="22"/>
        </w:rPr>
      </w:pPr>
      <w:r w:rsidRPr="00524FAA">
        <w:rPr>
          <w:sz w:val="22"/>
          <w:szCs w:val="22"/>
        </w:rPr>
        <w:t>организация профессионального обучения и дополнительного профессионального образ</w:t>
      </w:r>
      <w:r w:rsidRPr="00524FAA">
        <w:rPr>
          <w:sz w:val="22"/>
          <w:szCs w:val="22"/>
        </w:rPr>
        <w:t>о</w:t>
      </w:r>
      <w:r w:rsidRPr="00524FAA">
        <w:rPr>
          <w:sz w:val="22"/>
          <w:szCs w:val="22"/>
        </w:rPr>
        <w:t>вания (в том числе, отдельных категорий граждан в рамках федерального проекта),</w:t>
      </w:r>
    </w:p>
    <w:p w:rsidR="00524FAA" w:rsidRPr="00524FAA" w:rsidRDefault="00524FAA" w:rsidP="00524FAA">
      <w:pPr>
        <w:numPr>
          <w:ilvl w:val="0"/>
          <w:numId w:val="9"/>
        </w:numPr>
        <w:tabs>
          <w:tab w:val="num" w:pos="0"/>
        </w:tabs>
        <w:ind w:right="-1"/>
        <w:jc w:val="both"/>
        <w:rPr>
          <w:bCs/>
          <w:sz w:val="22"/>
          <w:szCs w:val="22"/>
        </w:rPr>
      </w:pPr>
      <w:r w:rsidRPr="00524FAA">
        <w:rPr>
          <w:sz w:val="22"/>
          <w:szCs w:val="22"/>
        </w:rPr>
        <w:t>содействие началу осуществления предпринимательской деятельности в рамках наци</w:t>
      </w:r>
      <w:r w:rsidRPr="00524FAA">
        <w:rPr>
          <w:sz w:val="22"/>
          <w:szCs w:val="22"/>
        </w:rPr>
        <w:t>о</w:t>
      </w:r>
      <w:r w:rsidRPr="00524FAA">
        <w:rPr>
          <w:sz w:val="22"/>
          <w:szCs w:val="22"/>
        </w:rPr>
        <w:t>нального проекта</w:t>
      </w:r>
      <w:r w:rsidRPr="00524FAA">
        <w:rPr>
          <w:bCs/>
          <w:sz w:val="22"/>
          <w:szCs w:val="22"/>
        </w:rPr>
        <w:t xml:space="preserve"> </w:t>
      </w:r>
      <w:r>
        <w:rPr>
          <w:bCs/>
          <w:sz w:val="22"/>
          <w:szCs w:val="22"/>
        </w:rPr>
        <w:t>«</w:t>
      </w:r>
      <w:r w:rsidRPr="00524FAA">
        <w:rPr>
          <w:bCs/>
          <w:sz w:val="22"/>
          <w:szCs w:val="22"/>
        </w:rPr>
        <w:t>Демография</w:t>
      </w:r>
      <w:r>
        <w:rPr>
          <w:bCs/>
          <w:sz w:val="22"/>
          <w:szCs w:val="22"/>
        </w:rPr>
        <w:t>»</w:t>
      </w:r>
      <w:r w:rsidRPr="00524FAA">
        <w:rPr>
          <w:bCs/>
          <w:sz w:val="22"/>
          <w:szCs w:val="22"/>
        </w:rPr>
        <w:t xml:space="preserve">). </w:t>
      </w:r>
    </w:p>
    <w:p w:rsidR="00524FAA" w:rsidRPr="00524FAA" w:rsidRDefault="00524FAA" w:rsidP="00524FAA">
      <w:pPr>
        <w:ind w:firstLine="426"/>
        <w:jc w:val="both"/>
        <w:rPr>
          <w:bCs/>
          <w:sz w:val="22"/>
          <w:szCs w:val="22"/>
        </w:rPr>
      </w:pPr>
      <w:r>
        <w:rPr>
          <w:bCs/>
          <w:sz w:val="22"/>
          <w:szCs w:val="22"/>
        </w:rPr>
        <w:t xml:space="preserve"> </w:t>
      </w:r>
      <w:r w:rsidRPr="00524FAA">
        <w:rPr>
          <w:bCs/>
          <w:sz w:val="22"/>
          <w:szCs w:val="22"/>
        </w:rPr>
        <w:t>В условиях рекордно низкой безработицы наблюдается рост реальной заработной платы: за 2023</w:t>
      </w:r>
      <w:r>
        <w:rPr>
          <w:bCs/>
          <w:sz w:val="22"/>
          <w:szCs w:val="22"/>
        </w:rPr>
        <w:t xml:space="preserve"> </w:t>
      </w:r>
      <w:r w:rsidRPr="00524FAA">
        <w:rPr>
          <w:bCs/>
          <w:sz w:val="22"/>
          <w:szCs w:val="22"/>
        </w:rPr>
        <w:t>год среднемесячная начисленная заработная плата одного работника по кругу крупных и средних орг</w:t>
      </w:r>
      <w:r w:rsidRPr="00524FAA">
        <w:rPr>
          <w:bCs/>
          <w:sz w:val="22"/>
          <w:szCs w:val="22"/>
        </w:rPr>
        <w:t>а</w:t>
      </w:r>
      <w:r w:rsidRPr="00524FAA">
        <w:rPr>
          <w:bCs/>
          <w:sz w:val="22"/>
          <w:szCs w:val="22"/>
        </w:rPr>
        <w:t>низаций составила 41</w:t>
      </w:r>
      <w:r>
        <w:rPr>
          <w:bCs/>
          <w:sz w:val="22"/>
          <w:szCs w:val="22"/>
        </w:rPr>
        <w:t> </w:t>
      </w:r>
      <w:r w:rsidRPr="00524FAA">
        <w:rPr>
          <w:bCs/>
          <w:sz w:val="22"/>
          <w:szCs w:val="22"/>
        </w:rPr>
        <w:t>770</w:t>
      </w:r>
      <w:r>
        <w:rPr>
          <w:bCs/>
          <w:sz w:val="22"/>
          <w:szCs w:val="22"/>
        </w:rPr>
        <w:t xml:space="preserve"> руб., в 2023 году –</w:t>
      </w:r>
      <w:r w:rsidRPr="00524FAA">
        <w:rPr>
          <w:bCs/>
          <w:sz w:val="22"/>
          <w:szCs w:val="22"/>
        </w:rPr>
        <w:t xml:space="preserve"> 36 636,7 руб., рост к уровню 2022 года </w:t>
      </w:r>
      <w:r>
        <w:rPr>
          <w:bCs/>
          <w:sz w:val="22"/>
          <w:szCs w:val="22"/>
        </w:rPr>
        <w:t xml:space="preserve">– </w:t>
      </w:r>
      <w:r w:rsidRPr="00524FAA">
        <w:rPr>
          <w:bCs/>
          <w:sz w:val="22"/>
          <w:szCs w:val="22"/>
        </w:rPr>
        <w:t xml:space="preserve">14 %. </w:t>
      </w:r>
    </w:p>
    <w:p w:rsidR="00524FAA" w:rsidRPr="00524FAA" w:rsidRDefault="00524FAA" w:rsidP="00524FAA">
      <w:pPr>
        <w:ind w:firstLine="426"/>
        <w:jc w:val="center"/>
        <w:rPr>
          <w:b/>
          <w:bCs/>
          <w:sz w:val="22"/>
          <w:szCs w:val="22"/>
        </w:rPr>
      </w:pPr>
      <w:r w:rsidRPr="00524FAA">
        <w:rPr>
          <w:b/>
          <w:bCs/>
          <w:sz w:val="22"/>
          <w:szCs w:val="22"/>
        </w:rPr>
        <w:t>Промышленное производство</w:t>
      </w:r>
    </w:p>
    <w:p w:rsidR="00524FAA" w:rsidRPr="00524FAA" w:rsidRDefault="00524FAA" w:rsidP="00524FAA">
      <w:pPr>
        <w:ind w:firstLine="426"/>
        <w:jc w:val="both"/>
        <w:rPr>
          <w:bCs/>
          <w:sz w:val="22"/>
          <w:szCs w:val="22"/>
        </w:rPr>
      </w:pPr>
      <w:r w:rsidRPr="00524FAA">
        <w:rPr>
          <w:bCs/>
          <w:sz w:val="22"/>
          <w:szCs w:val="22"/>
        </w:rPr>
        <w:t xml:space="preserve">Промышленность представлена базовыми предприятиями района: </w:t>
      </w:r>
    </w:p>
    <w:p w:rsidR="00524FAA" w:rsidRPr="00524FAA" w:rsidRDefault="00524FAA" w:rsidP="00524FAA">
      <w:pPr>
        <w:numPr>
          <w:ilvl w:val="0"/>
          <w:numId w:val="9"/>
        </w:numPr>
        <w:tabs>
          <w:tab w:val="num" w:pos="0"/>
        </w:tabs>
        <w:ind w:right="-1"/>
        <w:jc w:val="both"/>
        <w:rPr>
          <w:sz w:val="22"/>
          <w:szCs w:val="22"/>
        </w:rPr>
      </w:pPr>
      <w:r w:rsidRPr="00524FAA">
        <w:rPr>
          <w:sz w:val="22"/>
          <w:szCs w:val="22"/>
        </w:rPr>
        <w:t xml:space="preserve">АО «Птицефабрика «Молодежная» </w:t>
      </w:r>
      <w:r>
        <w:rPr>
          <w:sz w:val="22"/>
          <w:szCs w:val="22"/>
        </w:rPr>
        <w:t>–</w:t>
      </w:r>
      <w:r w:rsidRPr="00524FAA">
        <w:rPr>
          <w:sz w:val="22"/>
          <w:szCs w:val="22"/>
        </w:rPr>
        <w:t xml:space="preserve"> производство продовольственной продукции, комб</w:t>
      </w:r>
      <w:r w:rsidRPr="00524FAA">
        <w:rPr>
          <w:sz w:val="22"/>
          <w:szCs w:val="22"/>
        </w:rPr>
        <w:t>и</w:t>
      </w:r>
      <w:r w:rsidRPr="00524FAA">
        <w:rPr>
          <w:sz w:val="22"/>
          <w:szCs w:val="22"/>
        </w:rPr>
        <w:t>кормов;</w:t>
      </w:r>
    </w:p>
    <w:p w:rsidR="00524FAA" w:rsidRPr="00524FAA" w:rsidRDefault="00524FAA" w:rsidP="00524FAA">
      <w:pPr>
        <w:numPr>
          <w:ilvl w:val="0"/>
          <w:numId w:val="9"/>
        </w:numPr>
        <w:tabs>
          <w:tab w:val="num" w:pos="0"/>
        </w:tabs>
        <w:ind w:right="-1"/>
        <w:jc w:val="both"/>
        <w:rPr>
          <w:sz w:val="22"/>
          <w:szCs w:val="22"/>
        </w:rPr>
      </w:pPr>
      <w:r w:rsidRPr="00524FAA">
        <w:rPr>
          <w:sz w:val="22"/>
          <w:szCs w:val="22"/>
        </w:rPr>
        <w:t xml:space="preserve">ООО «ПКЗ «Алтайские закрома» </w:t>
      </w:r>
      <w:r>
        <w:rPr>
          <w:sz w:val="22"/>
          <w:szCs w:val="22"/>
        </w:rPr>
        <w:t>–</w:t>
      </w:r>
      <w:r w:rsidRPr="00524FAA">
        <w:rPr>
          <w:sz w:val="22"/>
          <w:szCs w:val="22"/>
        </w:rPr>
        <w:t xml:space="preserve"> производство комбикормов и кормов для животных;</w:t>
      </w:r>
    </w:p>
    <w:p w:rsidR="00524FAA" w:rsidRPr="00524FAA" w:rsidRDefault="00524FAA" w:rsidP="00524FAA">
      <w:pPr>
        <w:numPr>
          <w:ilvl w:val="0"/>
          <w:numId w:val="9"/>
        </w:numPr>
        <w:tabs>
          <w:tab w:val="num" w:pos="0"/>
        </w:tabs>
        <w:ind w:right="-1"/>
        <w:jc w:val="both"/>
        <w:rPr>
          <w:sz w:val="22"/>
          <w:szCs w:val="22"/>
        </w:rPr>
      </w:pPr>
      <w:r w:rsidRPr="00524FAA">
        <w:rPr>
          <w:sz w:val="22"/>
          <w:szCs w:val="22"/>
        </w:rPr>
        <w:t>ООО «Алтай</w:t>
      </w:r>
      <w:proofErr w:type="gramStart"/>
      <w:r w:rsidRPr="00524FAA">
        <w:rPr>
          <w:sz w:val="22"/>
          <w:szCs w:val="22"/>
        </w:rPr>
        <w:t xml:space="preserve"> Э</w:t>
      </w:r>
      <w:proofErr w:type="gramEnd"/>
      <w:r w:rsidRPr="00524FAA">
        <w:rPr>
          <w:sz w:val="22"/>
          <w:szCs w:val="22"/>
        </w:rPr>
        <w:t xml:space="preserve">ко сорт» </w:t>
      </w:r>
      <w:r>
        <w:rPr>
          <w:sz w:val="22"/>
          <w:szCs w:val="22"/>
        </w:rPr>
        <w:t>–</w:t>
      </w:r>
      <w:r w:rsidRPr="00524FAA">
        <w:rPr>
          <w:sz w:val="22"/>
          <w:szCs w:val="22"/>
        </w:rPr>
        <w:t xml:space="preserve"> производство продовольственной продукции;</w:t>
      </w:r>
    </w:p>
    <w:p w:rsidR="00524FAA" w:rsidRPr="00524FAA" w:rsidRDefault="00524FAA" w:rsidP="00524FAA">
      <w:pPr>
        <w:numPr>
          <w:ilvl w:val="0"/>
          <w:numId w:val="9"/>
        </w:numPr>
        <w:tabs>
          <w:tab w:val="num" w:pos="0"/>
        </w:tabs>
        <w:ind w:right="-1"/>
        <w:jc w:val="both"/>
        <w:rPr>
          <w:bCs/>
          <w:sz w:val="22"/>
          <w:szCs w:val="22"/>
        </w:rPr>
      </w:pPr>
      <w:r w:rsidRPr="00524FAA">
        <w:rPr>
          <w:sz w:val="22"/>
          <w:szCs w:val="22"/>
        </w:rPr>
        <w:t>ООО «ПК «Геркулес</w:t>
      </w:r>
      <w:r w:rsidRPr="00524FAA">
        <w:rPr>
          <w:bCs/>
          <w:sz w:val="22"/>
          <w:szCs w:val="22"/>
        </w:rPr>
        <w:t xml:space="preserve">» </w:t>
      </w:r>
      <w:r>
        <w:rPr>
          <w:bCs/>
          <w:sz w:val="22"/>
          <w:szCs w:val="22"/>
        </w:rPr>
        <w:t>–</w:t>
      </w:r>
      <w:r w:rsidRPr="00524FAA">
        <w:rPr>
          <w:bCs/>
          <w:sz w:val="22"/>
          <w:szCs w:val="22"/>
        </w:rPr>
        <w:t xml:space="preserve"> производство продовольственной продукции.</w:t>
      </w:r>
    </w:p>
    <w:p w:rsidR="00524FAA" w:rsidRPr="00524FAA" w:rsidRDefault="00524FAA" w:rsidP="00524FAA">
      <w:pPr>
        <w:ind w:firstLine="426"/>
        <w:jc w:val="both"/>
        <w:rPr>
          <w:bCs/>
          <w:sz w:val="22"/>
          <w:szCs w:val="22"/>
        </w:rPr>
      </w:pPr>
      <w:r>
        <w:rPr>
          <w:bCs/>
          <w:sz w:val="22"/>
          <w:szCs w:val="22"/>
        </w:rPr>
        <w:t xml:space="preserve"> </w:t>
      </w:r>
      <w:proofErr w:type="gramStart"/>
      <w:r w:rsidRPr="00524FAA">
        <w:rPr>
          <w:bCs/>
          <w:sz w:val="22"/>
          <w:szCs w:val="22"/>
        </w:rPr>
        <w:t>Основная номенклатура выпускаемой непродовольственной и продовольственной продукции: те</w:t>
      </w:r>
      <w:r w:rsidRPr="00524FAA">
        <w:rPr>
          <w:bCs/>
          <w:sz w:val="22"/>
          <w:szCs w:val="22"/>
        </w:rPr>
        <w:t>п</w:t>
      </w:r>
      <w:r w:rsidRPr="00524FAA">
        <w:rPr>
          <w:bCs/>
          <w:sz w:val="22"/>
          <w:szCs w:val="22"/>
        </w:rPr>
        <w:t>ловая энергия, кирпич строительный, коксовый орешек, цельномолочная продукция, мясо и субпроду</w:t>
      </w:r>
      <w:r w:rsidRPr="00524FAA">
        <w:rPr>
          <w:bCs/>
          <w:sz w:val="22"/>
          <w:szCs w:val="22"/>
        </w:rPr>
        <w:t>к</w:t>
      </w:r>
      <w:r w:rsidRPr="00524FAA">
        <w:rPr>
          <w:bCs/>
          <w:sz w:val="22"/>
          <w:szCs w:val="22"/>
        </w:rPr>
        <w:t>ты, полуфабрикаты мясные, хлеб и хлебобулочные изделия, мука, крупа, комбикорма, пиво.</w:t>
      </w:r>
      <w:proofErr w:type="gramEnd"/>
    </w:p>
    <w:p w:rsidR="00524FAA" w:rsidRPr="00524FAA" w:rsidRDefault="00524FAA" w:rsidP="00524FAA">
      <w:pPr>
        <w:ind w:firstLine="426"/>
        <w:jc w:val="both"/>
        <w:rPr>
          <w:bCs/>
          <w:sz w:val="22"/>
          <w:szCs w:val="22"/>
        </w:rPr>
      </w:pPr>
      <w:r>
        <w:rPr>
          <w:bCs/>
          <w:sz w:val="22"/>
          <w:szCs w:val="22"/>
        </w:rPr>
        <w:t xml:space="preserve"> </w:t>
      </w:r>
      <w:r w:rsidRPr="00524FAA">
        <w:rPr>
          <w:bCs/>
          <w:sz w:val="22"/>
          <w:szCs w:val="22"/>
        </w:rPr>
        <w:t>Объем отгруженных товаров собственного производства, выполненных работ и услуг собственн</w:t>
      </w:r>
      <w:r w:rsidRPr="00524FAA">
        <w:rPr>
          <w:bCs/>
          <w:sz w:val="22"/>
          <w:szCs w:val="22"/>
        </w:rPr>
        <w:t>ы</w:t>
      </w:r>
      <w:r w:rsidRPr="00524FAA">
        <w:rPr>
          <w:bCs/>
          <w:sz w:val="22"/>
          <w:szCs w:val="22"/>
        </w:rPr>
        <w:t xml:space="preserve">ми силами в 2023 году, в действующих ценах, составил 2 509 194 тыс. руб., произошло снижение </w:t>
      </w:r>
      <w:proofErr w:type="gramStart"/>
      <w:r w:rsidRPr="00524FAA">
        <w:rPr>
          <w:bCs/>
          <w:sz w:val="22"/>
          <w:szCs w:val="22"/>
        </w:rPr>
        <w:t>с</w:t>
      </w:r>
      <w:proofErr w:type="gramEnd"/>
      <w:r w:rsidRPr="00524FAA">
        <w:rPr>
          <w:bCs/>
          <w:sz w:val="22"/>
          <w:szCs w:val="22"/>
        </w:rPr>
        <w:t xml:space="preserve"> сра</w:t>
      </w:r>
      <w:r w:rsidRPr="00524FAA">
        <w:rPr>
          <w:bCs/>
          <w:sz w:val="22"/>
          <w:szCs w:val="22"/>
        </w:rPr>
        <w:t>в</w:t>
      </w:r>
      <w:r w:rsidRPr="00524FAA">
        <w:rPr>
          <w:bCs/>
          <w:sz w:val="22"/>
          <w:szCs w:val="22"/>
        </w:rPr>
        <w:t>нении с 2022 годом на 10,4%.</w:t>
      </w:r>
      <w:r>
        <w:rPr>
          <w:bCs/>
          <w:sz w:val="22"/>
          <w:szCs w:val="22"/>
        </w:rPr>
        <w:t xml:space="preserve"> </w:t>
      </w:r>
      <w:r w:rsidRPr="00524FAA">
        <w:rPr>
          <w:bCs/>
          <w:sz w:val="22"/>
          <w:szCs w:val="22"/>
        </w:rPr>
        <w:t>Исходя из реальной оценки результатов деятельности промышленных предприятий в 2023 году в целом по району наблюдается рост объемов производства промышленной продукции: сыры, продукты сырные и творог, масло сливочное, молоко и молочная продукция, масла растительные, мука из зерновых культур.</w:t>
      </w:r>
      <w:r>
        <w:rPr>
          <w:bCs/>
          <w:sz w:val="22"/>
          <w:szCs w:val="22"/>
        </w:rPr>
        <w:t xml:space="preserve"> </w:t>
      </w:r>
      <w:r w:rsidRPr="00524FAA">
        <w:rPr>
          <w:bCs/>
          <w:sz w:val="22"/>
          <w:szCs w:val="22"/>
        </w:rPr>
        <w:t xml:space="preserve">Однако есть </w:t>
      </w:r>
      <w:proofErr w:type="gramStart"/>
      <w:r w:rsidRPr="00524FAA">
        <w:rPr>
          <w:bCs/>
          <w:sz w:val="22"/>
          <w:szCs w:val="22"/>
        </w:rPr>
        <w:t>отрасли</w:t>
      </w:r>
      <w:proofErr w:type="gramEnd"/>
      <w:r w:rsidRPr="00524FAA">
        <w:rPr>
          <w:bCs/>
          <w:sz w:val="22"/>
          <w:szCs w:val="22"/>
        </w:rPr>
        <w:t xml:space="preserve"> где сохраняется тенденции относительн</w:t>
      </w:r>
      <w:r w:rsidRPr="00524FAA">
        <w:rPr>
          <w:bCs/>
          <w:sz w:val="22"/>
          <w:szCs w:val="22"/>
        </w:rPr>
        <w:t>о</w:t>
      </w:r>
      <w:r w:rsidRPr="00524FAA">
        <w:rPr>
          <w:bCs/>
          <w:sz w:val="22"/>
          <w:szCs w:val="22"/>
        </w:rPr>
        <w:t>го снижения объемов: обеспечение электрической энергией, газом и паром, кондиционирование воздуха.</w:t>
      </w:r>
    </w:p>
    <w:p w:rsidR="00524FAA" w:rsidRPr="00524FAA" w:rsidRDefault="00524FAA" w:rsidP="00524FAA">
      <w:pPr>
        <w:ind w:firstLine="426"/>
        <w:jc w:val="both"/>
        <w:rPr>
          <w:bCs/>
          <w:sz w:val="22"/>
          <w:szCs w:val="22"/>
        </w:rPr>
      </w:pPr>
      <w:r>
        <w:rPr>
          <w:bCs/>
          <w:sz w:val="22"/>
          <w:szCs w:val="22"/>
        </w:rPr>
        <w:t xml:space="preserve"> </w:t>
      </w:r>
      <w:proofErr w:type="gramStart"/>
      <w:r w:rsidRPr="00524FAA">
        <w:rPr>
          <w:bCs/>
          <w:sz w:val="22"/>
          <w:szCs w:val="22"/>
        </w:rPr>
        <w:t>В данном периоде индекс промышленного производства увеличился и составил 122,6% к уровню 2022</w:t>
      </w:r>
      <w:r w:rsidR="00D535E7">
        <w:rPr>
          <w:bCs/>
          <w:sz w:val="22"/>
          <w:szCs w:val="22"/>
        </w:rPr>
        <w:t xml:space="preserve"> </w:t>
      </w:r>
      <w:r w:rsidRPr="00524FAA">
        <w:rPr>
          <w:bCs/>
          <w:sz w:val="22"/>
          <w:szCs w:val="22"/>
        </w:rPr>
        <w:t>года. 102,6%.</w:t>
      </w:r>
      <w:r>
        <w:rPr>
          <w:bCs/>
          <w:sz w:val="22"/>
          <w:szCs w:val="22"/>
        </w:rPr>
        <w:t xml:space="preserve"> </w:t>
      </w:r>
      <w:r w:rsidRPr="00524FAA">
        <w:rPr>
          <w:bCs/>
          <w:sz w:val="22"/>
          <w:szCs w:val="22"/>
        </w:rPr>
        <w:t xml:space="preserve">В отраслевом разрезе драйверами экономического роста в 2023 году стали отрасли, ориентированные на экономику предложения, обеспечивающие </w:t>
      </w:r>
      <w:proofErr w:type="spellStart"/>
      <w:r w:rsidRPr="00524FAA">
        <w:rPr>
          <w:bCs/>
          <w:sz w:val="22"/>
          <w:szCs w:val="22"/>
        </w:rPr>
        <w:t>импортозамещение</w:t>
      </w:r>
      <w:proofErr w:type="spellEnd"/>
      <w:r w:rsidRPr="00524FAA">
        <w:rPr>
          <w:bCs/>
          <w:sz w:val="22"/>
          <w:szCs w:val="22"/>
        </w:rPr>
        <w:t xml:space="preserve"> и развитие </w:t>
      </w:r>
      <w:proofErr w:type="spellStart"/>
      <w:r w:rsidRPr="00524FAA">
        <w:rPr>
          <w:bCs/>
          <w:sz w:val="22"/>
          <w:szCs w:val="22"/>
        </w:rPr>
        <w:t>инвест</w:t>
      </w:r>
      <w:r w:rsidRPr="00524FAA">
        <w:rPr>
          <w:bCs/>
          <w:sz w:val="22"/>
          <w:szCs w:val="22"/>
        </w:rPr>
        <w:t>и</w:t>
      </w:r>
      <w:r w:rsidRPr="00524FAA">
        <w:rPr>
          <w:bCs/>
          <w:sz w:val="22"/>
          <w:szCs w:val="22"/>
        </w:rPr>
        <w:t>ционно-инновационной</w:t>
      </w:r>
      <w:proofErr w:type="spellEnd"/>
      <w:r w:rsidRPr="00524FAA">
        <w:rPr>
          <w:bCs/>
          <w:sz w:val="22"/>
          <w:szCs w:val="22"/>
        </w:rPr>
        <w:t xml:space="preserve"> модели развития: отрасли обрабатывающей промышленности, строительный, отрасли социальной сферы, в том числе, определяющие повышение качества человеческого капитала, такие как образование и здравоохранение. </w:t>
      </w:r>
      <w:proofErr w:type="gramEnd"/>
    </w:p>
    <w:p w:rsidR="00524FAA" w:rsidRPr="00D535E7" w:rsidRDefault="00524FAA" w:rsidP="00D535E7">
      <w:pPr>
        <w:ind w:firstLine="426"/>
        <w:jc w:val="center"/>
        <w:rPr>
          <w:b/>
          <w:bCs/>
          <w:sz w:val="22"/>
          <w:szCs w:val="22"/>
        </w:rPr>
      </w:pPr>
      <w:r w:rsidRPr="00D535E7">
        <w:rPr>
          <w:b/>
          <w:bCs/>
          <w:sz w:val="22"/>
          <w:szCs w:val="22"/>
        </w:rPr>
        <w:t>Инвестиции и строительство</w:t>
      </w:r>
    </w:p>
    <w:p w:rsidR="00D535E7" w:rsidRDefault="00524FAA" w:rsidP="00524FAA">
      <w:pPr>
        <w:ind w:firstLine="426"/>
        <w:jc w:val="both"/>
        <w:rPr>
          <w:bCs/>
          <w:sz w:val="22"/>
          <w:szCs w:val="22"/>
        </w:rPr>
      </w:pPr>
      <w:r w:rsidRPr="00524FAA">
        <w:rPr>
          <w:bCs/>
          <w:sz w:val="22"/>
          <w:szCs w:val="22"/>
        </w:rPr>
        <w:t xml:space="preserve">За 2023 год объем инвестиций в основной капитал </w:t>
      </w:r>
      <w:proofErr w:type="gramStart"/>
      <w:r w:rsidRPr="00524FAA">
        <w:rPr>
          <w:bCs/>
          <w:sz w:val="22"/>
          <w:szCs w:val="22"/>
        </w:rPr>
        <w:t>по</w:t>
      </w:r>
      <w:proofErr w:type="gramEnd"/>
      <w:r w:rsidRPr="00524FAA">
        <w:rPr>
          <w:bCs/>
          <w:sz w:val="22"/>
          <w:szCs w:val="22"/>
        </w:rPr>
        <w:t xml:space="preserve"> </w:t>
      </w:r>
      <w:proofErr w:type="gramStart"/>
      <w:r w:rsidRPr="00524FAA">
        <w:rPr>
          <w:bCs/>
          <w:sz w:val="22"/>
          <w:szCs w:val="22"/>
        </w:rPr>
        <w:t>крупным</w:t>
      </w:r>
      <w:proofErr w:type="gramEnd"/>
      <w:r w:rsidRPr="00524FAA">
        <w:rPr>
          <w:bCs/>
          <w:sz w:val="22"/>
          <w:szCs w:val="22"/>
        </w:rPr>
        <w:t xml:space="preserve"> и средним предприятиям составил 1</w:t>
      </w:r>
      <w:r w:rsidR="00D535E7">
        <w:rPr>
          <w:bCs/>
          <w:sz w:val="22"/>
          <w:szCs w:val="22"/>
        </w:rPr>
        <w:t> </w:t>
      </w:r>
      <w:r w:rsidRPr="00524FAA">
        <w:rPr>
          <w:bCs/>
          <w:sz w:val="22"/>
          <w:szCs w:val="22"/>
        </w:rPr>
        <w:t>000,5 млн. руб., темп роста составил 101%.</w:t>
      </w:r>
      <w:r w:rsidR="00D535E7">
        <w:rPr>
          <w:bCs/>
          <w:sz w:val="22"/>
          <w:szCs w:val="22"/>
        </w:rPr>
        <w:t xml:space="preserve"> </w:t>
      </w:r>
      <w:r w:rsidRPr="00524FAA">
        <w:rPr>
          <w:bCs/>
          <w:sz w:val="22"/>
          <w:szCs w:val="22"/>
        </w:rPr>
        <w:t>Основные направления капитальных вложений: газифик</w:t>
      </w:r>
      <w:r w:rsidRPr="00524FAA">
        <w:rPr>
          <w:bCs/>
          <w:sz w:val="22"/>
          <w:szCs w:val="22"/>
        </w:rPr>
        <w:t>а</w:t>
      </w:r>
      <w:r w:rsidRPr="00524FAA">
        <w:rPr>
          <w:bCs/>
          <w:sz w:val="22"/>
          <w:szCs w:val="22"/>
        </w:rPr>
        <w:t>ция, жилищное строительство, развитие производственных объектов хозяйствующих субъектов всех форм собственности, капитальный ремонт объектов социальной сферы.</w:t>
      </w:r>
      <w:r w:rsidR="00D535E7">
        <w:rPr>
          <w:bCs/>
          <w:sz w:val="22"/>
          <w:szCs w:val="22"/>
        </w:rPr>
        <w:t xml:space="preserve"> </w:t>
      </w:r>
    </w:p>
    <w:p w:rsidR="00524FAA" w:rsidRPr="00524FAA" w:rsidRDefault="00524FAA" w:rsidP="00524FAA">
      <w:pPr>
        <w:ind w:firstLine="426"/>
        <w:jc w:val="both"/>
        <w:rPr>
          <w:bCs/>
          <w:sz w:val="22"/>
          <w:szCs w:val="22"/>
        </w:rPr>
      </w:pPr>
      <w:r w:rsidRPr="00524FAA">
        <w:rPr>
          <w:bCs/>
          <w:sz w:val="22"/>
          <w:szCs w:val="22"/>
        </w:rPr>
        <w:t>В 2023 году было реализовано 10 проектов на общую стоимость 12 516,5 тыс. руб. Средняя сто</w:t>
      </w:r>
      <w:r w:rsidRPr="00524FAA">
        <w:rPr>
          <w:bCs/>
          <w:sz w:val="22"/>
          <w:szCs w:val="22"/>
        </w:rPr>
        <w:t>и</w:t>
      </w:r>
      <w:r w:rsidRPr="00524FAA">
        <w:rPr>
          <w:bCs/>
          <w:sz w:val="22"/>
          <w:szCs w:val="22"/>
        </w:rPr>
        <w:t>мость одного проекта составит 1 251 ,7 тыс. рублей. Муниципальными образованиями Первомайского района было подано 20 заявок, из них 8 проектов вошли в число победителей. Общая стоимость прое</w:t>
      </w:r>
      <w:r w:rsidRPr="00524FAA">
        <w:rPr>
          <w:bCs/>
          <w:sz w:val="22"/>
          <w:szCs w:val="22"/>
        </w:rPr>
        <w:t>к</w:t>
      </w:r>
      <w:r w:rsidRPr="00524FAA">
        <w:rPr>
          <w:bCs/>
          <w:sz w:val="22"/>
          <w:szCs w:val="22"/>
        </w:rPr>
        <w:t>тов, реализация которых запланирована на 2024 год</w:t>
      </w:r>
      <w:r>
        <w:rPr>
          <w:bCs/>
          <w:sz w:val="22"/>
          <w:szCs w:val="22"/>
        </w:rPr>
        <w:t xml:space="preserve"> </w:t>
      </w:r>
      <w:r w:rsidRPr="00524FAA">
        <w:rPr>
          <w:bCs/>
          <w:sz w:val="22"/>
          <w:szCs w:val="22"/>
        </w:rPr>
        <w:t>составила 11 694,8 тыс. рублей. Средняя стоимость одного проекта составит 1 461,9 тыс. рублей.</w:t>
      </w:r>
    </w:p>
    <w:p w:rsidR="00524FAA" w:rsidRPr="00524FAA" w:rsidRDefault="00524FAA" w:rsidP="00524FAA">
      <w:pPr>
        <w:ind w:firstLine="426"/>
        <w:jc w:val="both"/>
        <w:rPr>
          <w:bCs/>
          <w:sz w:val="22"/>
          <w:szCs w:val="22"/>
        </w:rPr>
      </w:pPr>
      <w:r>
        <w:rPr>
          <w:bCs/>
          <w:sz w:val="22"/>
          <w:szCs w:val="22"/>
        </w:rPr>
        <w:lastRenderedPageBreak/>
        <w:t xml:space="preserve"> </w:t>
      </w:r>
      <w:r w:rsidRPr="00524FAA">
        <w:rPr>
          <w:bCs/>
          <w:sz w:val="22"/>
          <w:szCs w:val="22"/>
        </w:rPr>
        <w:t>В Первомайском районе по программе ППМИ было построено три универсальных спортивных детских площадки.</w:t>
      </w:r>
      <w:r>
        <w:rPr>
          <w:bCs/>
          <w:sz w:val="22"/>
          <w:szCs w:val="22"/>
        </w:rPr>
        <w:t xml:space="preserve"> </w:t>
      </w:r>
      <w:r w:rsidRPr="00524FAA">
        <w:rPr>
          <w:bCs/>
          <w:sz w:val="22"/>
          <w:szCs w:val="22"/>
        </w:rPr>
        <w:t>Было отремонтировано два дома культуры и зона отдыха.</w:t>
      </w:r>
      <w:r w:rsidR="00D535E7">
        <w:rPr>
          <w:bCs/>
          <w:sz w:val="22"/>
          <w:szCs w:val="22"/>
        </w:rPr>
        <w:t xml:space="preserve"> </w:t>
      </w:r>
      <w:r w:rsidRPr="00524FAA">
        <w:rPr>
          <w:bCs/>
          <w:sz w:val="22"/>
          <w:szCs w:val="22"/>
        </w:rPr>
        <w:t>В 2023 году впервые в проекте поддержки местных инициатив участвовал проект непосредственно Первомайского района,</w:t>
      </w:r>
      <w:r>
        <w:rPr>
          <w:bCs/>
          <w:sz w:val="22"/>
          <w:szCs w:val="22"/>
        </w:rPr>
        <w:t xml:space="preserve"> </w:t>
      </w:r>
      <w:r w:rsidRPr="00524FAA">
        <w:rPr>
          <w:bCs/>
          <w:sz w:val="22"/>
          <w:szCs w:val="22"/>
        </w:rPr>
        <w:t>подготовленный администрацией. В планах на 2024 год продолжить работу, в число победителей вошел проект:</w:t>
      </w:r>
      <w:r>
        <w:rPr>
          <w:bCs/>
          <w:sz w:val="22"/>
          <w:szCs w:val="22"/>
        </w:rPr>
        <w:t xml:space="preserve"> </w:t>
      </w:r>
      <w:r w:rsidRPr="00524FAA">
        <w:rPr>
          <w:bCs/>
          <w:sz w:val="22"/>
          <w:szCs w:val="22"/>
        </w:rPr>
        <w:t>Обустройство спортивной детской площадки в детском оздоровитель</w:t>
      </w:r>
      <w:r w:rsidR="00D535E7">
        <w:rPr>
          <w:bCs/>
          <w:sz w:val="22"/>
          <w:szCs w:val="22"/>
        </w:rPr>
        <w:t>ном лагере «</w:t>
      </w:r>
      <w:r w:rsidRPr="00524FAA">
        <w:rPr>
          <w:bCs/>
          <w:sz w:val="22"/>
          <w:szCs w:val="22"/>
        </w:rPr>
        <w:t>Космос</w:t>
      </w:r>
      <w:r w:rsidR="00D535E7">
        <w:rPr>
          <w:bCs/>
          <w:sz w:val="22"/>
          <w:szCs w:val="22"/>
        </w:rPr>
        <w:t>»</w:t>
      </w:r>
      <w:r w:rsidRPr="00524FAA">
        <w:rPr>
          <w:bCs/>
          <w:sz w:val="22"/>
          <w:szCs w:val="22"/>
        </w:rPr>
        <w:t xml:space="preserve"> </w:t>
      </w:r>
      <w:proofErr w:type="gramStart"/>
      <w:r w:rsidRPr="00524FAA">
        <w:rPr>
          <w:bCs/>
          <w:sz w:val="22"/>
          <w:szCs w:val="22"/>
        </w:rPr>
        <w:t>в</w:t>
      </w:r>
      <w:proofErr w:type="gramEnd"/>
      <w:r w:rsidRPr="00524FAA">
        <w:rPr>
          <w:bCs/>
          <w:sz w:val="22"/>
          <w:szCs w:val="22"/>
        </w:rPr>
        <w:t xml:space="preserve"> с.</w:t>
      </w:r>
      <w:r w:rsidR="00D535E7">
        <w:rPr>
          <w:bCs/>
          <w:sz w:val="22"/>
          <w:szCs w:val="22"/>
        </w:rPr>
        <w:t> </w:t>
      </w:r>
      <w:proofErr w:type="spellStart"/>
      <w:r w:rsidRPr="00524FAA">
        <w:rPr>
          <w:bCs/>
          <w:sz w:val="22"/>
          <w:szCs w:val="22"/>
        </w:rPr>
        <w:t>Зудилово</w:t>
      </w:r>
      <w:proofErr w:type="spellEnd"/>
      <w:r w:rsidRPr="00524FAA">
        <w:rPr>
          <w:bCs/>
          <w:sz w:val="22"/>
          <w:szCs w:val="22"/>
        </w:rPr>
        <w:t>.</w:t>
      </w:r>
    </w:p>
    <w:p w:rsidR="00524FAA" w:rsidRPr="00524FAA" w:rsidRDefault="00524FAA" w:rsidP="00524FAA">
      <w:pPr>
        <w:ind w:firstLine="426"/>
        <w:jc w:val="both"/>
        <w:rPr>
          <w:bCs/>
          <w:sz w:val="22"/>
          <w:szCs w:val="22"/>
        </w:rPr>
      </w:pPr>
      <w:r w:rsidRPr="00524FAA">
        <w:rPr>
          <w:bCs/>
          <w:sz w:val="22"/>
          <w:szCs w:val="22"/>
        </w:rPr>
        <w:t>За 2022 год ввод в действие общей площади жилых домов составил 125 845 кв.м., что составило 118,5% к уровню 2022 года.  По рейтингу показателя «ввод жилья на 1 тыс. населения»</w:t>
      </w:r>
      <w:r>
        <w:rPr>
          <w:bCs/>
          <w:sz w:val="22"/>
          <w:szCs w:val="22"/>
        </w:rPr>
        <w:t xml:space="preserve"> </w:t>
      </w:r>
      <w:r w:rsidRPr="00524FAA">
        <w:rPr>
          <w:bCs/>
          <w:sz w:val="22"/>
          <w:szCs w:val="22"/>
        </w:rPr>
        <w:t>в 2023 году Пе</w:t>
      </w:r>
      <w:r w:rsidRPr="00524FAA">
        <w:rPr>
          <w:bCs/>
          <w:sz w:val="22"/>
          <w:szCs w:val="22"/>
        </w:rPr>
        <w:t>р</w:t>
      </w:r>
      <w:r w:rsidRPr="00524FAA">
        <w:rPr>
          <w:bCs/>
          <w:sz w:val="22"/>
          <w:szCs w:val="22"/>
        </w:rPr>
        <w:t>вомайский район занимает 1-е место среди сельских районов края.</w:t>
      </w:r>
    </w:p>
    <w:p w:rsidR="00524FAA" w:rsidRPr="00D535E7" w:rsidRDefault="00524FAA" w:rsidP="00D535E7">
      <w:pPr>
        <w:ind w:firstLine="426"/>
        <w:jc w:val="center"/>
        <w:rPr>
          <w:b/>
          <w:bCs/>
          <w:sz w:val="22"/>
          <w:szCs w:val="22"/>
        </w:rPr>
      </w:pPr>
      <w:r w:rsidRPr="00D535E7">
        <w:rPr>
          <w:b/>
          <w:bCs/>
          <w:sz w:val="22"/>
          <w:szCs w:val="22"/>
        </w:rPr>
        <w:t>Потребительский рынок</w:t>
      </w:r>
    </w:p>
    <w:p w:rsidR="00524FAA" w:rsidRPr="00524FAA" w:rsidRDefault="00524FAA" w:rsidP="00524FAA">
      <w:pPr>
        <w:ind w:firstLine="426"/>
        <w:jc w:val="both"/>
        <w:rPr>
          <w:bCs/>
          <w:sz w:val="22"/>
          <w:szCs w:val="22"/>
        </w:rPr>
      </w:pPr>
      <w:r w:rsidRPr="00524FAA">
        <w:rPr>
          <w:bCs/>
          <w:sz w:val="22"/>
          <w:szCs w:val="22"/>
        </w:rPr>
        <w:t>Стабильная ситуация на рынке труда, рост реальных доходов населения положительно сказываются на восстановлении потребительской активности. Потребительский рынок продолжает оказывать вли</w:t>
      </w:r>
      <w:r w:rsidRPr="00524FAA">
        <w:rPr>
          <w:bCs/>
          <w:sz w:val="22"/>
          <w:szCs w:val="22"/>
        </w:rPr>
        <w:t>я</w:t>
      </w:r>
      <w:r w:rsidRPr="00524FAA">
        <w:rPr>
          <w:bCs/>
          <w:sz w:val="22"/>
          <w:szCs w:val="22"/>
        </w:rPr>
        <w:t>ние на поддержание общеэкономической динамики. В ответ на потребительские предпочтения и треб</w:t>
      </w:r>
      <w:r w:rsidRPr="00524FAA">
        <w:rPr>
          <w:bCs/>
          <w:sz w:val="22"/>
          <w:szCs w:val="22"/>
        </w:rPr>
        <w:t>о</w:t>
      </w:r>
      <w:r w:rsidRPr="00524FAA">
        <w:rPr>
          <w:bCs/>
          <w:sz w:val="22"/>
          <w:szCs w:val="22"/>
        </w:rPr>
        <w:t>вания к ассортименту, качеству и доступности предоставляемой продукции и услуг увеличивается доля современных форм торговли и обслуживания населения, повышается уровень конкурентоспособности, что способствует развитию оборота розничной торговли и платных услуг населению. В отчетном пери</w:t>
      </w:r>
      <w:r w:rsidRPr="00524FAA">
        <w:rPr>
          <w:bCs/>
          <w:sz w:val="22"/>
          <w:szCs w:val="22"/>
        </w:rPr>
        <w:t>о</w:t>
      </w:r>
      <w:r w:rsidRPr="00524FAA">
        <w:rPr>
          <w:bCs/>
          <w:sz w:val="22"/>
          <w:szCs w:val="22"/>
        </w:rPr>
        <w:t xml:space="preserve">де потребительский рынок характеризуется динамикой восстановительного характера. </w:t>
      </w:r>
    </w:p>
    <w:p w:rsidR="00524FAA" w:rsidRPr="00524FAA" w:rsidRDefault="00524FAA" w:rsidP="00524FAA">
      <w:pPr>
        <w:ind w:firstLine="426"/>
        <w:jc w:val="both"/>
        <w:rPr>
          <w:bCs/>
          <w:sz w:val="22"/>
          <w:szCs w:val="22"/>
        </w:rPr>
      </w:pPr>
      <w:r w:rsidRPr="00524FAA">
        <w:rPr>
          <w:bCs/>
          <w:sz w:val="22"/>
          <w:szCs w:val="22"/>
        </w:rPr>
        <w:t xml:space="preserve">Многие объекты торговли активно используют: </w:t>
      </w:r>
    </w:p>
    <w:p w:rsidR="00524FAA" w:rsidRPr="00D535E7" w:rsidRDefault="00524FAA" w:rsidP="00D535E7">
      <w:pPr>
        <w:numPr>
          <w:ilvl w:val="0"/>
          <w:numId w:val="9"/>
        </w:numPr>
        <w:tabs>
          <w:tab w:val="num" w:pos="0"/>
        </w:tabs>
        <w:ind w:right="-1"/>
        <w:jc w:val="both"/>
        <w:rPr>
          <w:sz w:val="22"/>
          <w:szCs w:val="22"/>
        </w:rPr>
      </w:pPr>
      <w:r w:rsidRPr="00D535E7">
        <w:rPr>
          <w:sz w:val="22"/>
          <w:szCs w:val="22"/>
        </w:rPr>
        <w:t xml:space="preserve">мобильные приложения; </w:t>
      </w:r>
    </w:p>
    <w:p w:rsidR="00524FAA" w:rsidRPr="00D535E7" w:rsidRDefault="00524FAA" w:rsidP="00D535E7">
      <w:pPr>
        <w:numPr>
          <w:ilvl w:val="0"/>
          <w:numId w:val="9"/>
        </w:numPr>
        <w:tabs>
          <w:tab w:val="num" w:pos="0"/>
        </w:tabs>
        <w:ind w:right="-1"/>
        <w:jc w:val="both"/>
        <w:rPr>
          <w:sz w:val="22"/>
          <w:szCs w:val="22"/>
        </w:rPr>
      </w:pPr>
      <w:r w:rsidRPr="00D535E7">
        <w:rPr>
          <w:sz w:val="22"/>
          <w:szCs w:val="22"/>
        </w:rPr>
        <w:t xml:space="preserve">распространение рекламы через </w:t>
      </w:r>
      <w:proofErr w:type="spellStart"/>
      <w:r w:rsidRPr="00D535E7">
        <w:rPr>
          <w:sz w:val="22"/>
          <w:szCs w:val="22"/>
        </w:rPr>
        <w:t>онлайн-сервисы</w:t>
      </w:r>
      <w:proofErr w:type="spellEnd"/>
      <w:r w:rsidRPr="00D535E7">
        <w:rPr>
          <w:sz w:val="22"/>
          <w:szCs w:val="22"/>
        </w:rPr>
        <w:t>;</w:t>
      </w:r>
    </w:p>
    <w:p w:rsidR="00524FAA" w:rsidRPr="00524FAA" w:rsidRDefault="00524FAA" w:rsidP="00D535E7">
      <w:pPr>
        <w:numPr>
          <w:ilvl w:val="0"/>
          <w:numId w:val="9"/>
        </w:numPr>
        <w:tabs>
          <w:tab w:val="num" w:pos="0"/>
        </w:tabs>
        <w:ind w:right="-1"/>
        <w:jc w:val="both"/>
        <w:rPr>
          <w:bCs/>
          <w:sz w:val="22"/>
          <w:szCs w:val="22"/>
        </w:rPr>
      </w:pPr>
      <w:r w:rsidRPr="00D535E7">
        <w:rPr>
          <w:sz w:val="22"/>
          <w:szCs w:val="22"/>
        </w:rPr>
        <w:t>организованную</w:t>
      </w:r>
      <w:r w:rsidRPr="00524FAA">
        <w:rPr>
          <w:bCs/>
          <w:sz w:val="22"/>
          <w:szCs w:val="22"/>
        </w:rPr>
        <w:t xml:space="preserve"> систему доставки продукции.</w:t>
      </w:r>
    </w:p>
    <w:p w:rsidR="00D535E7" w:rsidRDefault="00524FAA" w:rsidP="00524FAA">
      <w:pPr>
        <w:ind w:firstLine="426"/>
        <w:jc w:val="both"/>
        <w:rPr>
          <w:bCs/>
          <w:sz w:val="22"/>
          <w:szCs w:val="22"/>
        </w:rPr>
      </w:pPr>
      <w:r w:rsidRPr="00524FAA">
        <w:rPr>
          <w:bCs/>
          <w:sz w:val="22"/>
          <w:szCs w:val="22"/>
        </w:rPr>
        <w:t>По итогам 2023 года оборот</w:t>
      </w:r>
      <w:r>
        <w:rPr>
          <w:bCs/>
          <w:sz w:val="22"/>
          <w:szCs w:val="22"/>
        </w:rPr>
        <w:t xml:space="preserve"> </w:t>
      </w:r>
      <w:r w:rsidRPr="00524FAA">
        <w:rPr>
          <w:bCs/>
          <w:sz w:val="22"/>
          <w:szCs w:val="22"/>
        </w:rPr>
        <w:t>розничной торговли составляет 5 418 млн. рублей (темп роста к пред</w:t>
      </w:r>
      <w:r w:rsidRPr="00524FAA">
        <w:rPr>
          <w:bCs/>
          <w:sz w:val="22"/>
          <w:szCs w:val="22"/>
        </w:rPr>
        <w:t>ы</w:t>
      </w:r>
      <w:r w:rsidRPr="00524FAA">
        <w:rPr>
          <w:bCs/>
          <w:sz w:val="22"/>
          <w:szCs w:val="22"/>
        </w:rPr>
        <w:t>дущему году 103%), объем платных услуг населению составляет 594 млн. рублей (темп роста к пред</w:t>
      </w:r>
      <w:r w:rsidRPr="00524FAA">
        <w:rPr>
          <w:bCs/>
          <w:sz w:val="22"/>
          <w:szCs w:val="22"/>
        </w:rPr>
        <w:t>ы</w:t>
      </w:r>
      <w:r w:rsidRPr="00524FAA">
        <w:rPr>
          <w:bCs/>
          <w:sz w:val="22"/>
          <w:szCs w:val="22"/>
        </w:rPr>
        <w:t>дущему году 109,4%).</w:t>
      </w:r>
    </w:p>
    <w:p w:rsidR="00524FAA" w:rsidRPr="00524FAA" w:rsidRDefault="00524FAA" w:rsidP="00524FAA">
      <w:pPr>
        <w:ind w:firstLine="426"/>
        <w:jc w:val="both"/>
        <w:rPr>
          <w:bCs/>
          <w:sz w:val="22"/>
          <w:szCs w:val="22"/>
        </w:rPr>
      </w:pPr>
      <w:r w:rsidRPr="00524FAA">
        <w:rPr>
          <w:bCs/>
          <w:sz w:val="22"/>
          <w:szCs w:val="22"/>
        </w:rPr>
        <w:t>По состоянию на 01 января 2024 года на территории Первомайского района работают 1723 малых, микро и средних предприятий (в том числе 367 юридических лиц и 1356 индивидуальных предприним</w:t>
      </w:r>
      <w:r w:rsidRPr="00524FAA">
        <w:rPr>
          <w:bCs/>
          <w:sz w:val="22"/>
          <w:szCs w:val="22"/>
        </w:rPr>
        <w:t>а</w:t>
      </w:r>
      <w:r w:rsidRPr="00524FAA">
        <w:rPr>
          <w:bCs/>
          <w:sz w:val="22"/>
          <w:szCs w:val="22"/>
        </w:rPr>
        <w:t>телей). В сфере малого и среднего предпринимательства трудятся 4350 человек (81,8% от общей чи</w:t>
      </w:r>
      <w:r w:rsidRPr="00524FAA">
        <w:rPr>
          <w:bCs/>
          <w:sz w:val="22"/>
          <w:szCs w:val="22"/>
        </w:rPr>
        <w:t>с</w:t>
      </w:r>
      <w:r w:rsidRPr="00524FAA">
        <w:rPr>
          <w:bCs/>
          <w:sz w:val="22"/>
          <w:szCs w:val="22"/>
        </w:rPr>
        <w:t>ленности занятых в экономике).</w:t>
      </w:r>
    </w:p>
    <w:p w:rsidR="00524FAA" w:rsidRPr="00524FAA" w:rsidRDefault="00524FAA" w:rsidP="00524FAA">
      <w:pPr>
        <w:ind w:firstLine="426"/>
        <w:jc w:val="both"/>
        <w:rPr>
          <w:bCs/>
          <w:sz w:val="22"/>
          <w:szCs w:val="22"/>
        </w:rPr>
      </w:pPr>
      <w:r w:rsidRPr="00524FAA">
        <w:rPr>
          <w:bCs/>
          <w:sz w:val="22"/>
          <w:szCs w:val="22"/>
        </w:rPr>
        <w:t>Дополнительное удовлетворение спроса населения на товары обеспечивают магазины федеральных торговых сетей</w:t>
      </w:r>
      <w:r w:rsidR="00D535E7">
        <w:rPr>
          <w:bCs/>
          <w:sz w:val="22"/>
          <w:szCs w:val="22"/>
        </w:rPr>
        <w:t>:</w:t>
      </w:r>
      <w:r w:rsidRPr="00524FAA">
        <w:rPr>
          <w:bCs/>
          <w:sz w:val="22"/>
          <w:szCs w:val="22"/>
        </w:rPr>
        <w:t xml:space="preserve"> «Магнит у дома», «Пятерочка», «Ярче», «</w:t>
      </w:r>
      <w:proofErr w:type="spellStart"/>
      <w:r w:rsidRPr="00524FAA">
        <w:rPr>
          <w:bCs/>
          <w:sz w:val="22"/>
          <w:szCs w:val="22"/>
        </w:rPr>
        <w:t>Новекс</w:t>
      </w:r>
      <w:proofErr w:type="spellEnd"/>
      <w:r w:rsidRPr="00524FAA">
        <w:rPr>
          <w:bCs/>
          <w:sz w:val="22"/>
          <w:szCs w:val="22"/>
        </w:rPr>
        <w:t>»</w:t>
      </w:r>
      <w:r>
        <w:rPr>
          <w:bCs/>
          <w:sz w:val="22"/>
          <w:szCs w:val="22"/>
        </w:rPr>
        <w:t xml:space="preserve"> </w:t>
      </w:r>
      <w:r w:rsidR="00D535E7">
        <w:rPr>
          <w:bCs/>
          <w:sz w:val="22"/>
          <w:szCs w:val="22"/>
        </w:rPr>
        <w:t xml:space="preserve">краевые: </w:t>
      </w:r>
      <w:r w:rsidRPr="00524FAA">
        <w:rPr>
          <w:bCs/>
          <w:sz w:val="22"/>
          <w:szCs w:val="22"/>
        </w:rPr>
        <w:t>«Мария Ра», «</w:t>
      </w:r>
      <w:proofErr w:type="spellStart"/>
      <w:r w:rsidRPr="00524FAA">
        <w:rPr>
          <w:bCs/>
          <w:sz w:val="22"/>
          <w:szCs w:val="22"/>
        </w:rPr>
        <w:t>Аникс</w:t>
      </w:r>
      <w:proofErr w:type="spellEnd"/>
      <w:r w:rsidRPr="00524FAA">
        <w:rPr>
          <w:bCs/>
          <w:sz w:val="22"/>
          <w:szCs w:val="22"/>
        </w:rPr>
        <w:t>»</w:t>
      </w:r>
      <w:r>
        <w:rPr>
          <w:bCs/>
          <w:sz w:val="22"/>
          <w:szCs w:val="22"/>
        </w:rPr>
        <w:t xml:space="preserve"> </w:t>
      </w:r>
      <w:r w:rsidRPr="00524FAA">
        <w:rPr>
          <w:bCs/>
          <w:sz w:val="22"/>
          <w:szCs w:val="22"/>
        </w:rPr>
        <w:t xml:space="preserve">имеющие широкий ассортимент и низкий ценовой диапазон, а также активизация работы </w:t>
      </w:r>
      <w:proofErr w:type="spellStart"/>
      <w:proofErr w:type="gramStart"/>
      <w:r w:rsidRPr="00524FAA">
        <w:rPr>
          <w:bCs/>
          <w:sz w:val="22"/>
          <w:szCs w:val="22"/>
        </w:rPr>
        <w:t>интернет-магазинов</w:t>
      </w:r>
      <w:proofErr w:type="spellEnd"/>
      <w:proofErr w:type="gramEnd"/>
      <w:r>
        <w:rPr>
          <w:bCs/>
          <w:sz w:val="22"/>
          <w:szCs w:val="22"/>
        </w:rPr>
        <w:t xml:space="preserve"> </w:t>
      </w:r>
      <w:r w:rsidRPr="00524FAA">
        <w:rPr>
          <w:bCs/>
          <w:sz w:val="22"/>
          <w:szCs w:val="22"/>
        </w:rPr>
        <w:t>«Озон», «</w:t>
      </w:r>
      <w:proofErr w:type="spellStart"/>
      <w:r w:rsidRPr="00524FAA">
        <w:rPr>
          <w:bCs/>
          <w:sz w:val="22"/>
          <w:szCs w:val="22"/>
        </w:rPr>
        <w:t>Вайлдбериз</w:t>
      </w:r>
      <w:proofErr w:type="spellEnd"/>
      <w:r w:rsidRPr="00524FAA">
        <w:rPr>
          <w:bCs/>
          <w:sz w:val="22"/>
          <w:szCs w:val="22"/>
        </w:rPr>
        <w:t>», реализующих товары продовольственной и промышленной групп по единым ценам на территории региона. Развитие крупных сетевых предприятий торговли положительно влияет на состояние потребительского рынка, совершенствуются форматы торговли, создаются новые рабочие места, расширяется ассортимент товаров и снижается их цена, создаются условия для ко</w:t>
      </w:r>
      <w:r w:rsidRPr="00524FAA">
        <w:rPr>
          <w:bCs/>
          <w:sz w:val="22"/>
          <w:szCs w:val="22"/>
        </w:rPr>
        <w:t>м</w:t>
      </w:r>
      <w:r w:rsidRPr="00524FAA">
        <w:rPr>
          <w:bCs/>
          <w:sz w:val="22"/>
          <w:szCs w:val="22"/>
        </w:rPr>
        <w:t>плексной покупки.</w:t>
      </w:r>
    </w:p>
    <w:p w:rsidR="00524FAA" w:rsidRPr="00D535E7" w:rsidRDefault="00524FAA" w:rsidP="00D535E7">
      <w:pPr>
        <w:ind w:firstLine="426"/>
        <w:jc w:val="center"/>
        <w:rPr>
          <w:b/>
          <w:bCs/>
          <w:sz w:val="22"/>
          <w:szCs w:val="22"/>
        </w:rPr>
      </w:pPr>
      <w:r w:rsidRPr="00D535E7">
        <w:rPr>
          <w:b/>
          <w:bCs/>
          <w:sz w:val="22"/>
          <w:szCs w:val="22"/>
        </w:rPr>
        <w:t>Туризм</w:t>
      </w:r>
    </w:p>
    <w:p w:rsidR="00524FAA" w:rsidRPr="00524FAA" w:rsidRDefault="00524FAA" w:rsidP="00524FAA">
      <w:pPr>
        <w:ind w:firstLine="426"/>
        <w:jc w:val="both"/>
        <w:rPr>
          <w:bCs/>
          <w:sz w:val="22"/>
          <w:szCs w:val="22"/>
        </w:rPr>
      </w:pPr>
      <w:r w:rsidRPr="00524FAA">
        <w:rPr>
          <w:bCs/>
          <w:sz w:val="22"/>
          <w:szCs w:val="22"/>
        </w:rPr>
        <w:t>Туристская индустрия Первомайского района с данным видом экономической деятельности пре</w:t>
      </w:r>
      <w:r w:rsidRPr="00524FAA">
        <w:rPr>
          <w:bCs/>
          <w:sz w:val="22"/>
          <w:szCs w:val="22"/>
        </w:rPr>
        <w:t>д</w:t>
      </w:r>
      <w:r w:rsidRPr="00524FAA">
        <w:rPr>
          <w:bCs/>
          <w:sz w:val="22"/>
          <w:szCs w:val="22"/>
        </w:rPr>
        <w:t>ставлена 12 компаниями из них: 8 юр.</w:t>
      </w:r>
      <w:r w:rsidR="00D535E7">
        <w:rPr>
          <w:bCs/>
          <w:sz w:val="22"/>
          <w:szCs w:val="22"/>
        </w:rPr>
        <w:t xml:space="preserve"> </w:t>
      </w:r>
      <w:r w:rsidRPr="00524FAA">
        <w:rPr>
          <w:bCs/>
          <w:sz w:val="22"/>
          <w:szCs w:val="22"/>
        </w:rPr>
        <w:t xml:space="preserve">лица, 3 индивидуальные предприниматели, 1 </w:t>
      </w:r>
      <w:proofErr w:type="spellStart"/>
      <w:r w:rsidRPr="00524FAA">
        <w:rPr>
          <w:bCs/>
          <w:sz w:val="22"/>
          <w:szCs w:val="22"/>
        </w:rPr>
        <w:t>самозанятый</w:t>
      </w:r>
      <w:proofErr w:type="spellEnd"/>
      <w:r w:rsidRPr="00524FAA">
        <w:rPr>
          <w:bCs/>
          <w:sz w:val="22"/>
          <w:szCs w:val="22"/>
        </w:rPr>
        <w:t>. Тур</w:t>
      </w:r>
      <w:r w:rsidRPr="00524FAA">
        <w:rPr>
          <w:bCs/>
          <w:sz w:val="22"/>
          <w:szCs w:val="22"/>
        </w:rPr>
        <w:t>и</w:t>
      </w:r>
      <w:r w:rsidRPr="00524FAA">
        <w:rPr>
          <w:bCs/>
          <w:sz w:val="22"/>
          <w:szCs w:val="22"/>
        </w:rPr>
        <w:t>стов принимают объекты коллективного размещения граждан это: 3 гостиницы, 3</w:t>
      </w:r>
      <w:r w:rsidR="00D535E7">
        <w:rPr>
          <w:bCs/>
          <w:sz w:val="22"/>
          <w:szCs w:val="22"/>
        </w:rPr>
        <w:t xml:space="preserve"> </w:t>
      </w:r>
      <w:r w:rsidRPr="00524FAA">
        <w:rPr>
          <w:bCs/>
          <w:sz w:val="22"/>
          <w:szCs w:val="22"/>
        </w:rPr>
        <w:t>санаторно-курортные организации, 4 ед.</w:t>
      </w:r>
      <w:r w:rsidR="00D535E7">
        <w:rPr>
          <w:bCs/>
          <w:sz w:val="22"/>
          <w:szCs w:val="22"/>
        </w:rPr>
        <w:t xml:space="preserve"> –</w:t>
      </w:r>
      <w:r w:rsidR="00D535E7">
        <w:t xml:space="preserve"> </w:t>
      </w:r>
      <w:r w:rsidRPr="00524FAA">
        <w:rPr>
          <w:bCs/>
          <w:sz w:val="22"/>
          <w:szCs w:val="22"/>
        </w:rPr>
        <w:t>сельские гостевые дома/усадьбы, 1 кемпинг и 2 детских оздоровительных лагеря. Количество мест единовременного размещения 1452 койко-мест, количество размещенных за 2023 год</w:t>
      </w:r>
      <w:r>
        <w:rPr>
          <w:bCs/>
          <w:sz w:val="22"/>
          <w:szCs w:val="22"/>
        </w:rPr>
        <w:t xml:space="preserve"> </w:t>
      </w:r>
      <w:r w:rsidRPr="00524FAA">
        <w:rPr>
          <w:bCs/>
          <w:sz w:val="22"/>
          <w:szCs w:val="22"/>
        </w:rPr>
        <w:t>18 215 человек, что составило 106,5%</w:t>
      </w:r>
      <w:r>
        <w:rPr>
          <w:bCs/>
          <w:sz w:val="22"/>
          <w:szCs w:val="22"/>
        </w:rPr>
        <w:t xml:space="preserve"> </w:t>
      </w:r>
      <w:r w:rsidRPr="00524FAA">
        <w:rPr>
          <w:bCs/>
          <w:sz w:val="22"/>
          <w:szCs w:val="22"/>
        </w:rPr>
        <w:t>к уровню 2022 года.</w:t>
      </w:r>
      <w:r w:rsidR="00D07514">
        <w:rPr>
          <w:bCs/>
          <w:sz w:val="22"/>
          <w:szCs w:val="22"/>
        </w:rPr>
        <w:t xml:space="preserve"> </w:t>
      </w:r>
      <w:r w:rsidRPr="00524FAA">
        <w:rPr>
          <w:bCs/>
          <w:sz w:val="22"/>
          <w:szCs w:val="22"/>
        </w:rPr>
        <w:t xml:space="preserve">Разнообразие туристских ресурсов района позволит в будущем развивать множество видов внутреннего туризма: </w:t>
      </w:r>
    </w:p>
    <w:p w:rsidR="00524FAA" w:rsidRPr="00D535E7" w:rsidRDefault="00D535E7" w:rsidP="00D535E7">
      <w:pPr>
        <w:numPr>
          <w:ilvl w:val="0"/>
          <w:numId w:val="9"/>
        </w:numPr>
        <w:tabs>
          <w:tab w:val="num" w:pos="0"/>
        </w:tabs>
        <w:ind w:right="-1"/>
        <w:jc w:val="both"/>
        <w:rPr>
          <w:sz w:val="22"/>
          <w:szCs w:val="22"/>
        </w:rPr>
      </w:pPr>
      <w:r>
        <w:rPr>
          <w:sz w:val="22"/>
          <w:szCs w:val="22"/>
        </w:rPr>
        <w:t>культурно-</w:t>
      </w:r>
      <w:r w:rsidR="00524FAA" w:rsidRPr="00D535E7">
        <w:rPr>
          <w:sz w:val="22"/>
          <w:szCs w:val="22"/>
        </w:rPr>
        <w:t>познавательный основывается на использовании объектов культурного насл</w:t>
      </w:r>
      <w:r w:rsidR="00524FAA" w:rsidRPr="00D535E7">
        <w:rPr>
          <w:sz w:val="22"/>
          <w:szCs w:val="22"/>
        </w:rPr>
        <w:t>е</w:t>
      </w:r>
      <w:r w:rsidR="00524FAA" w:rsidRPr="00D535E7">
        <w:rPr>
          <w:sz w:val="22"/>
          <w:szCs w:val="22"/>
        </w:rPr>
        <w:t xml:space="preserve">дия: особняк купца Платонова, </w:t>
      </w:r>
      <w:proofErr w:type="spellStart"/>
      <w:r w:rsidR="00524FAA" w:rsidRPr="00D535E7">
        <w:rPr>
          <w:sz w:val="22"/>
          <w:szCs w:val="22"/>
        </w:rPr>
        <w:t>Иоанно-Кранштадский</w:t>
      </w:r>
      <w:proofErr w:type="spellEnd"/>
      <w:r w:rsidR="00524FAA" w:rsidRPr="00D535E7">
        <w:rPr>
          <w:sz w:val="22"/>
          <w:szCs w:val="22"/>
        </w:rPr>
        <w:t xml:space="preserve"> женский монастырь, </w:t>
      </w:r>
      <w:proofErr w:type="spellStart"/>
      <w:r w:rsidR="00524FAA" w:rsidRPr="00D535E7">
        <w:rPr>
          <w:sz w:val="22"/>
          <w:szCs w:val="22"/>
        </w:rPr>
        <w:t>Иоанно-Предтеченский</w:t>
      </w:r>
      <w:proofErr w:type="spellEnd"/>
      <w:r w:rsidR="00524FAA" w:rsidRPr="00D535E7">
        <w:rPr>
          <w:sz w:val="22"/>
          <w:szCs w:val="22"/>
        </w:rPr>
        <w:t xml:space="preserve"> женский скит, др.;</w:t>
      </w:r>
    </w:p>
    <w:p w:rsidR="00524FAA" w:rsidRPr="00D535E7" w:rsidRDefault="00D535E7" w:rsidP="00D535E7">
      <w:pPr>
        <w:numPr>
          <w:ilvl w:val="0"/>
          <w:numId w:val="9"/>
        </w:numPr>
        <w:tabs>
          <w:tab w:val="num" w:pos="0"/>
        </w:tabs>
        <w:ind w:right="-1"/>
        <w:jc w:val="both"/>
        <w:rPr>
          <w:sz w:val="22"/>
          <w:szCs w:val="22"/>
        </w:rPr>
      </w:pPr>
      <w:proofErr w:type="gramStart"/>
      <w:r>
        <w:rPr>
          <w:sz w:val="22"/>
          <w:szCs w:val="22"/>
        </w:rPr>
        <w:t xml:space="preserve">сельский – </w:t>
      </w:r>
      <w:r w:rsidR="00524FAA" w:rsidRPr="00D535E7">
        <w:rPr>
          <w:sz w:val="22"/>
          <w:szCs w:val="22"/>
        </w:rPr>
        <w:t>отдых для всей семьи с рыбалкой, охотой, сбором ягод и грибов и др.</w:t>
      </w:r>
      <w:r>
        <w:rPr>
          <w:sz w:val="22"/>
          <w:szCs w:val="22"/>
        </w:rPr>
        <w:t xml:space="preserve"> </w:t>
      </w:r>
      <w:r w:rsidR="00524FAA" w:rsidRPr="00D535E7">
        <w:rPr>
          <w:sz w:val="22"/>
          <w:szCs w:val="22"/>
        </w:rPr>
        <w:t>(база с</w:t>
      </w:r>
      <w:r w:rsidR="00524FAA" w:rsidRPr="00D535E7">
        <w:rPr>
          <w:sz w:val="22"/>
          <w:szCs w:val="22"/>
        </w:rPr>
        <w:t>е</w:t>
      </w:r>
      <w:r w:rsidR="00524FAA" w:rsidRPr="00D535E7">
        <w:rPr>
          <w:sz w:val="22"/>
          <w:szCs w:val="22"/>
        </w:rPr>
        <w:t>мейного отдыха «Покровская усадьба», парк-отель «Черемшанка»);</w:t>
      </w:r>
      <w:proofErr w:type="gramEnd"/>
    </w:p>
    <w:p w:rsidR="00524FAA" w:rsidRPr="00524FAA" w:rsidRDefault="00524FAA" w:rsidP="00D535E7">
      <w:pPr>
        <w:numPr>
          <w:ilvl w:val="0"/>
          <w:numId w:val="9"/>
        </w:numPr>
        <w:tabs>
          <w:tab w:val="num" w:pos="0"/>
        </w:tabs>
        <w:ind w:right="-1"/>
        <w:jc w:val="both"/>
        <w:rPr>
          <w:bCs/>
          <w:sz w:val="22"/>
          <w:szCs w:val="22"/>
        </w:rPr>
      </w:pPr>
      <w:r w:rsidRPr="00D535E7">
        <w:rPr>
          <w:sz w:val="22"/>
          <w:szCs w:val="22"/>
        </w:rPr>
        <w:t>событийный</w:t>
      </w:r>
      <w:r w:rsidR="00D535E7">
        <w:rPr>
          <w:bCs/>
          <w:sz w:val="22"/>
          <w:szCs w:val="22"/>
        </w:rPr>
        <w:t xml:space="preserve"> – </w:t>
      </w:r>
      <w:r w:rsidRPr="00524FAA">
        <w:rPr>
          <w:bCs/>
          <w:sz w:val="22"/>
          <w:szCs w:val="22"/>
        </w:rPr>
        <w:t>организация мероприятий событийного характера: различные фестивали, в т.ч. «</w:t>
      </w:r>
      <w:proofErr w:type="spellStart"/>
      <w:r w:rsidRPr="00524FAA">
        <w:rPr>
          <w:bCs/>
          <w:sz w:val="22"/>
          <w:szCs w:val="22"/>
        </w:rPr>
        <w:t>Бардовская</w:t>
      </w:r>
      <w:proofErr w:type="spellEnd"/>
      <w:r w:rsidRPr="00524FAA">
        <w:rPr>
          <w:bCs/>
          <w:sz w:val="22"/>
          <w:szCs w:val="22"/>
        </w:rPr>
        <w:t xml:space="preserve"> песня», «Хорошие песни» (шансон), различные спортивные соревнования, выставка сувениров ручной работы и др.</w:t>
      </w:r>
    </w:p>
    <w:p w:rsidR="00524FAA" w:rsidRPr="00953E30" w:rsidRDefault="00524FAA" w:rsidP="00524FAA">
      <w:pPr>
        <w:ind w:firstLine="426"/>
        <w:jc w:val="both"/>
        <w:rPr>
          <w:bCs/>
          <w:sz w:val="22"/>
          <w:szCs w:val="22"/>
        </w:rPr>
      </w:pPr>
      <w:r w:rsidRPr="00524FAA">
        <w:rPr>
          <w:bCs/>
          <w:sz w:val="22"/>
          <w:szCs w:val="22"/>
        </w:rPr>
        <w:t>Строительство и реконструкция туристских объектов на территории района осуществляется за счет собственных и заемных средств собственников, а также за счет участия в проекте поддержки местных иниц</w:t>
      </w:r>
      <w:r w:rsidR="00D535E7">
        <w:rPr>
          <w:bCs/>
          <w:sz w:val="22"/>
          <w:szCs w:val="22"/>
        </w:rPr>
        <w:t>иатив с привлечением средств на</w:t>
      </w:r>
      <w:r w:rsidRPr="00524FAA">
        <w:rPr>
          <w:bCs/>
          <w:sz w:val="22"/>
          <w:szCs w:val="22"/>
        </w:rPr>
        <w:t>селения и организаций Первомайского района.</w:t>
      </w:r>
    </w:p>
    <w:p w:rsidR="00724BED" w:rsidRDefault="00C33497" w:rsidP="00B32627">
      <w:pPr>
        <w:pStyle w:val="1"/>
        <w:keepNext w:val="0"/>
        <w:pageBreakBefore/>
        <w:widowControl w:val="0"/>
        <w:jc w:val="center"/>
        <w:rPr>
          <w:b/>
          <w:bCs/>
          <w:szCs w:val="24"/>
        </w:rPr>
      </w:pPr>
      <w:bookmarkStart w:id="58" w:name="_Toc174622429"/>
      <w:r>
        <w:rPr>
          <w:b/>
          <w:bCs/>
          <w:szCs w:val="24"/>
        </w:rPr>
        <w:lastRenderedPageBreak/>
        <w:t>2.3.3</w:t>
      </w:r>
      <w:r w:rsidR="0008440D" w:rsidRPr="00936E88">
        <w:rPr>
          <w:b/>
          <w:bCs/>
          <w:szCs w:val="24"/>
        </w:rPr>
        <w:t>.</w:t>
      </w:r>
      <w:r w:rsidR="00746527">
        <w:rPr>
          <w:b/>
          <w:bCs/>
          <w:szCs w:val="24"/>
        </w:rPr>
        <w:t xml:space="preserve"> </w:t>
      </w:r>
      <w:r w:rsidR="000703E7" w:rsidRPr="000703E7">
        <w:rPr>
          <w:b/>
          <w:bCs/>
          <w:szCs w:val="24"/>
        </w:rPr>
        <w:t>Анализ</w:t>
      </w:r>
      <w:r w:rsidR="00746527">
        <w:rPr>
          <w:b/>
          <w:bCs/>
          <w:szCs w:val="24"/>
        </w:rPr>
        <w:t xml:space="preserve"> </w:t>
      </w:r>
      <w:r w:rsidR="004E02ED">
        <w:rPr>
          <w:b/>
          <w:bCs/>
          <w:szCs w:val="24"/>
        </w:rPr>
        <w:t xml:space="preserve">рынка </w:t>
      </w:r>
      <w:r>
        <w:rPr>
          <w:b/>
          <w:bCs/>
          <w:szCs w:val="24"/>
        </w:rPr>
        <w:t>земельных участков</w:t>
      </w:r>
      <w:r w:rsidR="00063DC1">
        <w:rPr>
          <w:b/>
          <w:bCs/>
          <w:szCs w:val="24"/>
        </w:rPr>
        <w:t xml:space="preserve"> </w:t>
      </w:r>
      <w:r w:rsidR="00063DC1">
        <w:rPr>
          <w:b/>
          <w:sz w:val="22"/>
          <w:szCs w:val="22"/>
        </w:rPr>
        <w:t>РФ, Алтайского края</w:t>
      </w:r>
      <w:r>
        <w:rPr>
          <w:b/>
          <w:bCs/>
          <w:szCs w:val="24"/>
        </w:rPr>
        <w:t xml:space="preserve"> </w:t>
      </w:r>
      <w:r w:rsidR="00063DC1">
        <w:rPr>
          <w:b/>
          <w:bCs/>
          <w:szCs w:val="24"/>
        </w:rPr>
        <w:t xml:space="preserve">и </w:t>
      </w:r>
      <w:r w:rsidR="00120EE6">
        <w:rPr>
          <w:b/>
          <w:sz w:val="22"/>
          <w:szCs w:val="22"/>
        </w:rPr>
        <w:t>Первомайского района</w:t>
      </w:r>
      <w:bookmarkEnd w:id="58"/>
    </w:p>
    <w:p w:rsidR="009B48D7" w:rsidRDefault="009B48D7" w:rsidP="00223326">
      <w:pPr>
        <w:ind w:firstLine="540"/>
        <w:jc w:val="center"/>
        <w:rPr>
          <w:b/>
          <w:sz w:val="22"/>
          <w:szCs w:val="22"/>
        </w:rPr>
      </w:pPr>
    </w:p>
    <w:p w:rsidR="0019238F" w:rsidRPr="004E02ED" w:rsidRDefault="0060441F" w:rsidP="004E02ED">
      <w:pPr>
        <w:pStyle w:val="1"/>
        <w:keepNext w:val="0"/>
        <w:widowControl w:val="0"/>
        <w:jc w:val="center"/>
        <w:rPr>
          <w:b/>
          <w:bCs/>
          <w:szCs w:val="24"/>
        </w:rPr>
      </w:pPr>
      <w:bookmarkStart w:id="59" w:name="_Toc174622430"/>
      <w:r w:rsidRPr="004E02ED">
        <w:rPr>
          <w:b/>
          <w:bCs/>
          <w:szCs w:val="24"/>
        </w:rPr>
        <w:t xml:space="preserve">2.3.3.1. </w:t>
      </w:r>
      <w:r w:rsidR="0019238F" w:rsidRPr="004E02ED">
        <w:rPr>
          <w:b/>
          <w:bCs/>
          <w:szCs w:val="24"/>
        </w:rPr>
        <w:t xml:space="preserve">Общие характеристики земельных участков </w:t>
      </w:r>
      <w:r w:rsidR="00C71963" w:rsidRPr="004E02ED">
        <w:rPr>
          <w:b/>
          <w:bCs/>
          <w:szCs w:val="24"/>
        </w:rPr>
        <w:t xml:space="preserve">РФ и </w:t>
      </w:r>
      <w:r w:rsidR="0019238F" w:rsidRPr="004E02ED">
        <w:rPr>
          <w:b/>
          <w:bCs/>
          <w:szCs w:val="24"/>
        </w:rPr>
        <w:t>Алтайского края</w:t>
      </w:r>
      <w:bookmarkEnd w:id="59"/>
    </w:p>
    <w:p w:rsidR="00C71963" w:rsidRDefault="00C71963" w:rsidP="00223326">
      <w:pPr>
        <w:ind w:firstLine="540"/>
        <w:jc w:val="center"/>
        <w:rPr>
          <w:b/>
          <w:sz w:val="22"/>
          <w:szCs w:val="22"/>
        </w:rPr>
      </w:pPr>
    </w:p>
    <w:p w:rsidR="00C71963" w:rsidRDefault="00C71963" w:rsidP="00C71963">
      <w:pPr>
        <w:tabs>
          <w:tab w:val="left" w:pos="9900"/>
        </w:tabs>
        <w:ind w:right="-34" w:firstLine="426"/>
        <w:jc w:val="both"/>
        <w:rPr>
          <w:sz w:val="22"/>
          <w:szCs w:val="22"/>
        </w:rPr>
      </w:pPr>
      <w:r w:rsidRPr="00C71963">
        <w:rPr>
          <w:sz w:val="22"/>
          <w:szCs w:val="22"/>
        </w:rPr>
        <w:t xml:space="preserve">В соответствии с данными федеральной статистической отчетности площадь </w:t>
      </w:r>
      <w:r w:rsidRPr="00C71963">
        <w:rPr>
          <w:b/>
          <w:sz w:val="22"/>
          <w:szCs w:val="22"/>
        </w:rPr>
        <w:t>земельного фонда</w:t>
      </w:r>
      <w:r w:rsidRPr="00C71963">
        <w:rPr>
          <w:sz w:val="22"/>
          <w:szCs w:val="22"/>
        </w:rPr>
        <w:t xml:space="preserve"> </w:t>
      </w:r>
      <w:r w:rsidRPr="00C71963">
        <w:rPr>
          <w:b/>
          <w:sz w:val="22"/>
          <w:szCs w:val="22"/>
        </w:rPr>
        <w:t>Российской Федерации</w:t>
      </w:r>
      <w:r w:rsidR="00126899">
        <w:rPr>
          <w:rStyle w:val="ac"/>
          <w:b/>
          <w:sz w:val="22"/>
          <w:szCs w:val="22"/>
        </w:rPr>
        <w:footnoteReference w:id="8"/>
      </w:r>
      <w:r w:rsidRPr="00C71963">
        <w:rPr>
          <w:sz w:val="22"/>
          <w:szCs w:val="22"/>
        </w:rPr>
        <w:t xml:space="preserve"> на 1 января </w:t>
      </w:r>
      <w:r w:rsidR="00B32627">
        <w:rPr>
          <w:sz w:val="22"/>
          <w:szCs w:val="22"/>
        </w:rPr>
        <w:t>2024</w:t>
      </w:r>
      <w:r w:rsidRPr="00C71963">
        <w:rPr>
          <w:sz w:val="22"/>
          <w:szCs w:val="22"/>
        </w:rPr>
        <w:t xml:space="preserve"> года составила 1 723 399,1 тыс. га без учета внутренних мо</w:t>
      </w:r>
      <w:r w:rsidRPr="00C71963">
        <w:rPr>
          <w:sz w:val="22"/>
          <w:szCs w:val="22"/>
        </w:rPr>
        <w:t>р</w:t>
      </w:r>
      <w:r w:rsidRPr="00C71963">
        <w:rPr>
          <w:sz w:val="22"/>
          <w:szCs w:val="22"/>
        </w:rPr>
        <w:t>ских вод и территориального моря.</w:t>
      </w:r>
    </w:p>
    <w:p w:rsidR="00C71963" w:rsidRDefault="00B32627" w:rsidP="00C71963">
      <w:pPr>
        <w:tabs>
          <w:tab w:val="left" w:pos="9900"/>
        </w:tabs>
        <w:ind w:right="-34"/>
        <w:jc w:val="center"/>
        <w:rPr>
          <w:sz w:val="22"/>
          <w:szCs w:val="22"/>
        </w:rPr>
      </w:pPr>
      <w:r>
        <w:rPr>
          <w:noProof/>
          <w:sz w:val="22"/>
          <w:szCs w:val="22"/>
        </w:rPr>
        <w:drawing>
          <wp:inline distT="0" distB="0" distL="0" distR="0">
            <wp:extent cx="3257550" cy="2472957"/>
            <wp:effectExtent l="19050" t="19050" r="19050" b="22593"/>
            <wp:docPr id="294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3257550" cy="2472957"/>
                    </a:xfrm>
                    <a:prstGeom prst="rect">
                      <a:avLst/>
                    </a:prstGeom>
                    <a:noFill/>
                    <a:ln w="3175">
                      <a:solidFill>
                        <a:schemeClr val="tx1"/>
                      </a:solidFill>
                      <a:miter lim="800000"/>
                      <a:headEnd/>
                      <a:tailEnd/>
                    </a:ln>
                  </pic:spPr>
                </pic:pic>
              </a:graphicData>
            </a:graphic>
          </wp:inline>
        </w:drawing>
      </w:r>
    </w:p>
    <w:p w:rsidR="00C71963" w:rsidRDefault="00C71963" w:rsidP="00C71963">
      <w:pPr>
        <w:tabs>
          <w:tab w:val="left" w:pos="9900"/>
        </w:tabs>
        <w:ind w:right="-34" w:firstLine="426"/>
        <w:jc w:val="both"/>
        <w:rPr>
          <w:sz w:val="22"/>
          <w:szCs w:val="22"/>
        </w:rPr>
      </w:pPr>
      <w:r w:rsidRPr="00C71963">
        <w:rPr>
          <w:sz w:val="22"/>
          <w:szCs w:val="22"/>
        </w:rPr>
        <w:t xml:space="preserve">На 1 января </w:t>
      </w:r>
      <w:r w:rsidR="00B32627">
        <w:rPr>
          <w:sz w:val="22"/>
          <w:szCs w:val="22"/>
        </w:rPr>
        <w:t>2024</w:t>
      </w:r>
      <w:r w:rsidRPr="00C71963">
        <w:rPr>
          <w:sz w:val="22"/>
          <w:szCs w:val="22"/>
        </w:rPr>
        <w:t xml:space="preserve"> года площадь </w:t>
      </w:r>
      <w:r w:rsidRPr="00C71963">
        <w:rPr>
          <w:b/>
          <w:sz w:val="22"/>
          <w:szCs w:val="22"/>
        </w:rPr>
        <w:t>земель сельскохозяйственного назначения</w:t>
      </w:r>
      <w:r>
        <w:rPr>
          <w:sz w:val="22"/>
          <w:szCs w:val="22"/>
        </w:rPr>
        <w:t xml:space="preserve"> </w:t>
      </w:r>
      <w:r w:rsidRPr="00C71963">
        <w:rPr>
          <w:sz w:val="22"/>
          <w:szCs w:val="22"/>
        </w:rPr>
        <w:t xml:space="preserve">составила </w:t>
      </w:r>
      <w:r w:rsidR="00B32627" w:rsidRPr="00B32627">
        <w:rPr>
          <w:sz w:val="22"/>
          <w:szCs w:val="22"/>
        </w:rPr>
        <w:t>374 967,5</w:t>
      </w:r>
      <w:r w:rsidRPr="00C71963">
        <w:rPr>
          <w:sz w:val="22"/>
          <w:szCs w:val="22"/>
        </w:rPr>
        <w:t xml:space="preserve"> тыс. га. В сравнении с предшествующим годом площадь</w:t>
      </w:r>
      <w:r>
        <w:rPr>
          <w:sz w:val="22"/>
          <w:szCs w:val="22"/>
        </w:rPr>
        <w:t xml:space="preserve"> </w:t>
      </w:r>
      <w:r w:rsidRPr="00C71963">
        <w:rPr>
          <w:sz w:val="22"/>
          <w:szCs w:val="22"/>
        </w:rPr>
        <w:t>категории земель сельскохозяйственного назн</w:t>
      </w:r>
      <w:r w:rsidRPr="00C71963">
        <w:rPr>
          <w:sz w:val="22"/>
          <w:szCs w:val="22"/>
        </w:rPr>
        <w:t>а</w:t>
      </w:r>
      <w:r w:rsidRPr="00C71963">
        <w:rPr>
          <w:sz w:val="22"/>
          <w:szCs w:val="22"/>
        </w:rPr>
        <w:t>чения в составе земельного</w:t>
      </w:r>
      <w:r>
        <w:rPr>
          <w:sz w:val="22"/>
          <w:szCs w:val="22"/>
        </w:rPr>
        <w:t xml:space="preserve"> </w:t>
      </w:r>
      <w:r w:rsidRPr="00C71963">
        <w:rPr>
          <w:sz w:val="22"/>
          <w:szCs w:val="22"/>
        </w:rPr>
        <w:t xml:space="preserve">фонда Российской Федерации уменьшилась на </w:t>
      </w:r>
      <w:r w:rsidR="00B32627" w:rsidRPr="00B32627">
        <w:rPr>
          <w:sz w:val="22"/>
          <w:szCs w:val="22"/>
        </w:rPr>
        <w:t>4167,2</w:t>
      </w:r>
      <w:r w:rsidR="00B32627">
        <w:rPr>
          <w:sz w:val="22"/>
          <w:szCs w:val="22"/>
        </w:rPr>
        <w:t xml:space="preserve"> </w:t>
      </w:r>
      <w:r w:rsidRPr="00C71963">
        <w:rPr>
          <w:sz w:val="22"/>
          <w:szCs w:val="22"/>
        </w:rPr>
        <w:t>тыс. га.</w:t>
      </w:r>
    </w:p>
    <w:p w:rsidR="00C71963" w:rsidRDefault="00B32627" w:rsidP="00C71963">
      <w:pPr>
        <w:tabs>
          <w:tab w:val="left" w:pos="9900"/>
        </w:tabs>
        <w:ind w:right="-34"/>
        <w:jc w:val="center"/>
        <w:rPr>
          <w:sz w:val="22"/>
          <w:szCs w:val="22"/>
        </w:rPr>
      </w:pPr>
      <w:r>
        <w:rPr>
          <w:noProof/>
          <w:sz w:val="22"/>
          <w:szCs w:val="22"/>
        </w:rPr>
        <w:drawing>
          <wp:inline distT="0" distB="0" distL="0" distR="0">
            <wp:extent cx="3747058" cy="1946670"/>
            <wp:effectExtent l="19050" t="0" r="5792" b="0"/>
            <wp:docPr id="294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srcRect/>
                    <a:stretch>
                      <a:fillRect/>
                    </a:stretch>
                  </pic:blipFill>
                  <pic:spPr bwMode="auto">
                    <a:xfrm>
                      <a:off x="0" y="0"/>
                      <a:ext cx="3755066" cy="1950830"/>
                    </a:xfrm>
                    <a:prstGeom prst="rect">
                      <a:avLst/>
                    </a:prstGeom>
                    <a:noFill/>
                    <a:ln w="9525">
                      <a:noFill/>
                      <a:miter lim="800000"/>
                      <a:headEnd/>
                      <a:tailEnd/>
                    </a:ln>
                  </pic:spPr>
                </pic:pic>
              </a:graphicData>
            </a:graphic>
          </wp:inline>
        </w:drawing>
      </w:r>
    </w:p>
    <w:p w:rsidR="00C71963" w:rsidRDefault="00B32627" w:rsidP="00C71963">
      <w:pPr>
        <w:tabs>
          <w:tab w:val="left" w:pos="9900"/>
        </w:tabs>
        <w:ind w:right="-34"/>
        <w:jc w:val="center"/>
        <w:rPr>
          <w:sz w:val="22"/>
          <w:szCs w:val="22"/>
        </w:rPr>
      </w:pPr>
      <w:r>
        <w:rPr>
          <w:noProof/>
          <w:sz w:val="22"/>
          <w:szCs w:val="22"/>
        </w:rPr>
        <w:drawing>
          <wp:inline distT="0" distB="0" distL="0" distR="0">
            <wp:extent cx="3527119" cy="2447925"/>
            <wp:effectExtent l="19050" t="19050" r="16181" b="9525"/>
            <wp:docPr id="294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srcRect/>
                    <a:stretch>
                      <a:fillRect/>
                    </a:stretch>
                  </pic:blipFill>
                  <pic:spPr bwMode="auto">
                    <a:xfrm>
                      <a:off x="0" y="0"/>
                      <a:ext cx="3533428" cy="2452303"/>
                    </a:xfrm>
                    <a:prstGeom prst="rect">
                      <a:avLst/>
                    </a:prstGeom>
                    <a:noFill/>
                    <a:ln w="3175">
                      <a:solidFill>
                        <a:schemeClr val="tx1"/>
                      </a:solidFill>
                      <a:miter lim="800000"/>
                      <a:headEnd/>
                      <a:tailEnd/>
                    </a:ln>
                  </pic:spPr>
                </pic:pic>
              </a:graphicData>
            </a:graphic>
          </wp:inline>
        </w:drawing>
      </w:r>
    </w:p>
    <w:p w:rsidR="00126899" w:rsidRDefault="00C71963" w:rsidP="00C71963">
      <w:pPr>
        <w:tabs>
          <w:tab w:val="left" w:pos="9900"/>
        </w:tabs>
        <w:ind w:right="-34" w:firstLine="426"/>
        <w:jc w:val="both"/>
        <w:rPr>
          <w:sz w:val="22"/>
          <w:szCs w:val="22"/>
        </w:rPr>
      </w:pPr>
      <w:r w:rsidRPr="00C71963">
        <w:rPr>
          <w:sz w:val="22"/>
          <w:szCs w:val="22"/>
        </w:rPr>
        <w:lastRenderedPageBreak/>
        <w:t>По состоянию на 1 я</w:t>
      </w:r>
      <w:r>
        <w:rPr>
          <w:sz w:val="22"/>
          <w:szCs w:val="22"/>
        </w:rPr>
        <w:t xml:space="preserve">нваря </w:t>
      </w:r>
      <w:r w:rsidR="00B32627">
        <w:rPr>
          <w:sz w:val="22"/>
          <w:szCs w:val="22"/>
        </w:rPr>
        <w:t>2024</w:t>
      </w:r>
      <w:r>
        <w:rPr>
          <w:sz w:val="22"/>
          <w:szCs w:val="22"/>
        </w:rPr>
        <w:t xml:space="preserve"> года площадь </w:t>
      </w:r>
      <w:r w:rsidRPr="00C71963">
        <w:rPr>
          <w:b/>
          <w:sz w:val="22"/>
          <w:szCs w:val="22"/>
        </w:rPr>
        <w:t>земель населенных пунктов</w:t>
      </w:r>
      <w:r w:rsidRPr="00C71963">
        <w:rPr>
          <w:sz w:val="22"/>
          <w:szCs w:val="22"/>
        </w:rPr>
        <w:t xml:space="preserve"> в целом по России с</w:t>
      </w:r>
      <w:r w:rsidRPr="00C71963">
        <w:rPr>
          <w:sz w:val="22"/>
          <w:szCs w:val="22"/>
        </w:rPr>
        <w:t>о</w:t>
      </w:r>
      <w:r w:rsidRPr="00C71963">
        <w:rPr>
          <w:sz w:val="22"/>
          <w:szCs w:val="22"/>
        </w:rPr>
        <w:t xml:space="preserve">ставила </w:t>
      </w:r>
      <w:r w:rsidR="00B32627" w:rsidRPr="00B32627">
        <w:rPr>
          <w:sz w:val="22"/>
          <w:szCs w:val="22"/>
        </w:rPr>
        <w:t>21 710,9</w:t>
      </w:r>
      <w:r w:rsidR="00B32627">
        <w:rPr>
          <w:sz w:val="22"/>
          <w:szCs w:val="22"/>
        </w:rPr>
        <w:t xml:space="preserve"> </w:t>
      </w:r>
      <w:r w:rsidRPr="00C71963">
        <w:rPr>
          <w:sz w:val="22"/>
          <w:szCs w:val="22"/>
        </w:rPr>
        <w:t xml:space="preserve">тыс. га. Увеличение площади на </w:t>
      </w:r>
      <w:r w:rsidR="00B32627" w:rsidRPr="00B32627">
        <w:rPr>
          <w:sz w:val="22"/>
          <w:szCs w:val="22"/>
        </w:rPr>
        <w:t>1045,0</w:t>
      </w:r>
      <w:r w:rsidRPr="00C71963">
        <w:rPr>
          <w:sz w:val="22"/>
          <w:szCs w:val="22"/>
        </w:rPr>
        <w:t xml:space="preserve"> тыс. га в сравнении с предшествующим годом отражает результаты проведенных работ по упорядочению, установлению и утверждению границ горо</w:t>
      </w:r>
      <w:r w:rsidRPr="00C71963">
        <w:rPr>
          <w:sz w:val="22"/>
          <w:szCs w:val="22"/>
        </w:rPr>
        <w:t>д</w:t>
      </w:r>
      <w:r w:rsidRPr="00C71963">
        <w:rPr>
          <w:sz w:val="22"/>
          <w:szCs w:val="22"/>
        </w:rPr>
        <w:t>ских и сельских населенных пунктов. Большая доля площадей отражена по категории земель населенных пунктов в соответствии с распоряжениями (постановлениями) органов власти субъектов Российской Ф</w:t>
      </w:r>
      <w:r w:rsidRPr="00C71963">
        <w:rPr>
          <w:sz w:val="22"/>
          <w:szCs w:val="22"/>
        </w:rPr>
        <w:t>е</w:t>
      </w:r>
      <w:r w:rsidRPr="00C71963">
        <w:rPr>
          <w:sz w:val="22"/>
          <w:szCs w:val="22"/>
        </w:rPr>
        <w:t>дерации о включении земельных участков в границы населенных пунктов с целью их расширения и ра</w:t>
      </w:r>
      <w:r w:rsidRPr="00C71963">
        <w:rPr>
          <w:sz w:val="22"/>
          <w:szCs w:val="22"/>
        </w:rPr>
        <w:t>з</w:t>
      </w:r>
      <w:r w:rsidRPr="00C71963">
        <w:rPr>
          <w:sz w:val="22"/>
          <w:szCs w:val="22"/>
        </w:rPr>
        <w:t xml:space="preserve">вития при формировании территорий муниципальных образований. </w:t>
      </w:r>
    </w:p>
    <w:p w:rsidR="00C71963" w:rsidRDefault="00C71963" w:rsidP="00C71963">
      <w:pPr>
        <w:tabs>
          <w:tab w:val="left" w:pos="9900"/>
        </w:tabs>
        <w:ind w:right="-34" w:firstLine="426"/>
        <w:jc w:val="both"/>
        <w:rPr>
          <w:sz w:val="22"/>
          <w:szCs w:val="22"/>
        </w:rPr>
      </w:pPr>
      <w:r w:rsidRPr="00C71963">
        <w:rPr>
          <w:sz w:val="22"/>
          <w:szCs w:val="22"/>
        </w:rPr>
        <w:t xml:space="preserve">На 1 января </w:t>
      </w:r>
      <w:r w:rsidR="00B32627">
        <w:rPr>
          <w:sz w:val="22"/>
          <w:szCs w:val="22"/>
        </w:rPr>
        <w:t>2024</w:t>
      </w:r>
      <w:r w:rsidRPr="00C71963">
        <w:rPr>
          <w:sz w:val="22"/>
          <w:szCs w:val="22"/>
        </w:rPr>
        <w:t xml:space="preserve"> года площадь городских населенных пунктов составила </w:t>
      </w:r>
      <w:r w:rsidR="00B32627" w:rsidRPr="00B32627">
        <w:rPr>
          <w:sz w:val="22"/>
          <w:szCs w:val="22"/>
        </w:rPr>
        <w:t>9043,9</w:t>
      </w:r>
      <w:r w:rsidR="00B32627">
        <w:rPr>
          <w:sz w:val="22"/>
          <w:szCs w:val="22"/>
        </w:rPr>
        <w:t xml:space="preserve"> </w:t>
      </w:r>
      <w:r w:rsidRPr="00C71963">
        <w:rPr>
          <w:sz w:val="22"/>
          <w:szCs w:val="22"/>
        </w:rPr>
        <w:t xml:space="preserve">тыс. га, сельских населенных пунктов – </w:t>
      </w:r>
      <w:r w:rsidR="00B32627" w:rsidRPr="00B32627">
        <w:rPr>
          <w:sz w:val="22"/>
          <w:szCs w:val="22"/>
        </w:rPr>
        <w:t>12  667,0</w:t>
      </w:r>
      <w:r w:rsidR="00B32627">
        <w:rPr>
          <w:sz w:val="22"/>
          <w:szCs w:val="22"/>
        </w:rPr>
        <w:t xml:space="preserve"> </w:t>
      </w:r>
      <w:r w:rsidRPr="00C71963">
        <w:rPr>
          <w:sz w:val="22"/>
          <w:szCs w:val="22"/>
        </w:rPr>
        <w:t>тыс. га. К городским населенным пунктам отнесены города и поселки, к сельским – села, станицы, деревни, хутора, кишлаки, аулы, заимки и иные населенные пункты.</w:t>
      </w:r>
    </w:p>
    <w:p w:rsidR="00126899" w:rsidRDefault="00B32627" w:rsidP="00126899">
      <w:pPr>
        <w:tabs>
          <w:tab w:val="left" w:pos="9900"/>
        </w:tabs>
        <w:ind w:right="-34"/>
        <w:jc w:val="center"/>
        <w:rPr>
          <w:sz w:val="22"/>
          <w:szCs w:val="22"/>
        </w:rPr>
      </w:pPr>
      <w:r>
        <w:rPr>
          <w:noProof/>
          <w:sz w:val="22"/>
          <w:szCs w:val="22"/>
        </w:rPr>
        <w:drawing>
          <wp:inline distT="0" distB="0" distL="0" distR="0">
            <wp:extent cx="3581400" cy="1764894"/>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srcRect t="2102"/>
                    <a:stretch>
                      <a:fillRect/>
                    </a:stretch>
                  </pic:blipFill>
                  <pic:spPr bwMode="auto">
                    <a:xfrm>
                      <a:off x="0" y="0"/>
                      <a:ext cx="3590724" cy="1769489"/>
                    </a:xfrm>
                    <a:prstGeom prst="rect">
                      <a:avLst/>
                    </a:prstGeom>
                    <a:noFill/>
                    <a:ln w="9525">
                      <a:noFill/>
                      <a:miter lim="800000"/>
                      <a:headEnd/>
                      <a:tailEnd/>
                    </a:ln>
                  </pic:spPr>
                </pic:pic>
              </a:graphicData>
            </a:graphic>
          </wp:inline>
        </w:drawing>
      </w:r>
    </w:p>
    <w:p w:rsidR="00126899" w:rsidRDefault="00B32627" w:rsidP="00126899">
      <w:pPr>
        <w:tabs>
          <w:tab w:val="left" w:pos="9900"/>
        </w:tabs>
        <w:ind w:right="-34"/>
        <w:jc w:val="center"/>
        <w:rPr>
          <w:sz w:val="22"/>
          <w:szCs w:val="22"/>
        </w:rPr>
      </w:pPr>
      <w:r>
        <w:rPr>
          <w:noProof/>
          <w:sz w:val="22"/>
          <w:szCs w:val="22"/>
        </w:rPr>
        <w:drawing>
          <wp:inline distT="0" distB="0" distL="0" distR="0">
            <wp:extent cx="3590925" cy="2527541"/>
            <wp:effectExtent l="19050" t="19050" r="28575" b="25159"/>
            <wp:docPr id="295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srcRect/>
                    <a:stretch>
                      <a:fillRect/>
                    </a:stretch>
                  </pic:blipFill>
                  <pic:spPr bwMode="auto">
                    <a:xfrm>
                      <a:off x="0" y="0"/>
                      <a:ext cx="3590925" cy="2527541"/>
                    </a:xfrm>
                    <a:prstGeom prst="rect">
                      <a:avLst/>
                    </a:prstGeom>
                    <a:noFill/>
                    <a:ln w="3175">
                      <a:solidFill>
                        <a:schemeClr val="tx1"/>
                      </a:solidFill>
                      <a:miter lim="800000"/>
                      <a:headEnd/>
                      <a:tailEnd/>
                    </a:ln>
                  </pic:spPr>
                </pic:pic>
              </a:graphicData>
            </a:graphic>
          </wp:inline>
        </w:drawing>
      </w:r>
    </w:p>
    <w:p w:rsidR="00126899" w:rsidRDefault="00126899" w:rsidP="00126899">
      <w:pPr>
        <w:tabs>
          <w:tab w:val="left" w:pos="9900"/>
        </w:tabs>
        <w:ind w:right="-34" w:firstLine="426"/>
        <w:jc w:val="both"/>
        <w:rPr>
          <w:sz w:val="22"/>
          <w:szCs w:val="22"/>
        </w:rPr>
      </w:pPr>
      <w:r w:rsidRPr="00126899">
        <w:rPr>
          <w:sz w:val="22"/>
          <w:szCs w:val="22"/>
        </w:rPr>
        <w:t xml:space="preserve">Общая площадь </w:t>
      </w:r>
      <w:r w:rsidRPr="00126899">
        <w:rPr>
          <w:b/>
          <w:sz w:val="22"/>
          <w:szCs w:val="22"/>
        </w:rPr>
        <w:t xml:space="preserve">земель промышленности, энергетики, транспорта, связи, радиовещания, </w:t>
      </w:r>
      <w:r>
        <w:rPr>
          <w:b/>
          <w:sz w:val="22"/>
          <w:szCs w:val="22"/>
        </w:rPr>
        <w:br/>
      </w:r>
      <w:r w:rsidRPr="00126899">
        <w:rPr>
          <w:b/>
          <w:sz w:val="22"/>
          <w:szCs w:val="22"/>
        </w:rPr>
        <w:t xml:space="preserve">телевидения, информатики, земли для обеспечения космической деятельности, земель обороны, </w:t>
      </w:r>
      <w:r>
        <w:rPr>
          <w:b/>
          <w:sz w:val="22"/>
          <w:szCs w:val="22"/>
        </w:rPr>
        <w:br/>
      </w:r>
      <w:r w:rsidRPr="00126899">
        <w:rPr>
          <w:b/>
          <w:sz w:val="22"/>
          <w:szCs w:val="22"/>
        </w:rPr>
        <w:t>безопасности и земли иного специального назначения</w:t>
      </w:r>
      <w:r w:rsidRPr="00126899">
        <w:rPr>
          <w:sz w:val="22"/>
          <w:szCs w:val="22"/>
        </w:rPr>
        <w:t xml:space="preserve"> категории на 1 января </w:t>
      </w:r>
      <w:r w:rsidR="00B32627">
        <w:rPr>
          <w:sz w:val="22"/>
          <w:szCs w:val="22"/>
        </w:rPr>
        <w:t>2024</w:t>
      </w:r>
      <w:r w:rsidRPr="00126899">
        <w:rPr>
          <w:sz w:val="22"/>
          <w:szCs w:val="22"/>
        </w:rPr>
        <w:t xml:space="preserve"> года составила </w:t>
      </w:r>
      <w:r w:rsidR="00B32627" w:rsidRPr="00B32627">
        <w:rPr>
          <w:sz w:val="22"/>
          <w:szCs w:val="22"/>
        </w:rPr>
        <w:t>18</w:t>
      </w:r>
      <w:r w:rsidR="00B32627">
        <w:rPr>
          <w:sz w:val="22"/>
          <w:szCs w:val="22"/>
        </w:rPr>
        <w:t> </w:t>
      </w:r>
      <w:r w:rsidR="00B32627" w:rsidRPr="00B32627">
        <w:rPr>
          <w:sz w:val="22"/>
          <w:szCs w:val="22"/>
        </w:rPr>
        <w:t>490,4</w:t>
      </w:r>
      <w:r w:rsidR="00B32627">
        <w:rPr>
          <w:sz w:val="22"/>
          <w:szCs w:val="22"/>
        </w:rPr>
        <w:t xml:space="preserve"> </w:t>
      </w:r>
      <w:r w:rsidRPr="00126899">
        <w:rPr>
          <w:sz w:val="22"/>
          <w:szCs w:val="22"/>
        </w:rPr>
        <w:t>тыс. га.</w:t>
      </w:r>
    </w:p>
    <w:p w:rsidR="00C71963" w:rsidRDefault="00B32627" w:rsidP="00126899">
      <w:pPr>
        <w:tabs>
          <w:tab w:val="left" w:pos="9900"/>
        </w:tabs>
        <w:ind w:right="-34"/>
        <w:jc w:val="center"/>
        <w:rPr>
          <w:sz w:val="22"/>
          <w:szCs w:val="22"/>
        </w:rPr>
      </w:pPr>
      <w:r>
        <w:rPr>
          <w:noProof/>
          <w:sz w:val="22"/>
          <w:szCs w:val="22"/>
        </w:rPr>
        <w:drawing>
          <wp:inline distT="0" distB="0" distL="0" distR="0">
            <wp:extent cx="3629025" cy="2353399"/>
            <wp:effectExtent l="19050" t="19050" r="28575" b="27851"/>
            <wp:docPr id="295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srcRect t="5298"/>
                    <a:stretch>
                      <a:fillRect/>
                    </a:stretch>
                  </pic:blipFill>
                  <pic:spPr bwMode="auto">
                    <a:xfrm>
                      <a:off x="0" y="0"/>
                      <a:ext cx="3629025" cy="2353399"/>
                    </a:xfrm>
                    <a:prstGeom prst="rect">
                      <a:avLst/>
                    </a:prstGeom>
                    <a:noFill/>
                    <a:ln w="3175">
                      <a:solidFill>
                        <a:schemeClr val="tx1"/>
                      </a:solidFill>
                      <a:miter lim="800000"/>
                      <a:headEnd/>
                      <a:tailEnd/>
                    </a:ln>
                  </pic:spPr>
                </pic:pic>
              </a:graphicData>
            </a:graphic>
          </wp:inline>
        </w:drawing>
      </w:r>
    </w:p>
    <w:p w:rsidR="00126899" w:rsidRDefault="00B32627" w:rsidP="00126899">
      <w:pPr>
        <w:tabs>
          <w:tab w:val="left" w:pos="9900"/>
        </w:tabs>
        <w:ind w:right="-34"/>
        <w:jc w:val="center"/>
        <w:rPr>
          <w:sz w:val="22"/>
          <w:szCs w:val="22"/>
        </w:rPr>
      </w:pPr>
      <w:r>
        <w:rPr>
          <w:noProof/>
          <w:sz w:val="22"/>
          <w:szCs w:val="22"/>
        </w:rPr>
        <w:lastRenderedPageBreak/>
        <w:drawing>
          <wp:inline distT="0" distB="0" distL="0" distR="0">
            <wp:extent cx="3752850" cy="2757310"/>
            <wp:effectExtent l="19050" t="19050" r="19050" b="23990"/>
            <wp:docPr id="295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cstate="print"/>
                    <a:srcRect/>
                    <a:stretch>
                      <a:fillRect/>
                    </a:stretch>
                  </pic:blipFill>
                  <pic:spPr bwMode="auto">
                    <a:xfrm>
                      <a:off x="0" y="0"/>
                      <a:ext cx="3753195" cy="2757563"/>
                    </a:xfrm>
                    <a:prstGeom prst="rect">
                      <a:avLst/>
                    </a:prstGeom>
                    <a:noFill/>
                    <a:ln w="3175">
                      <a:solidFill>
                        <a:schemeClr val="tx1"/>
                      </a:solidFill>
                      <a:miter lim="800000"/>
                      <a:headEnd/>
                      <a:tailEnd/>
                    </a:ln>
                  </pic:spPr>
                </pic:pic>
              </a:graphicData>
            </a:graphic>
          </wp:inline>
        </w:drawing>
      </w:r>
    </w:p>
    <w:p w:rsidR="00126899" w:rsidRDefault="00126899" w:rsidP="00126899">
      <w:pPr>
        <w:tabs>
          <w:tab w:val="left" w:pos="9900"/>
        </w:tabs>
        <w:ind w:right="-34" w:firstLine="426"/>
        <w:jc w:val="both"/>
        <w:rPr>
          <w:sz w:val="22"/>
          <w:szCs w:val="22"/>
        </w:rPr>
      </w:pPr>
      <w:r w:rsidRPr="00126899">
        <w:rPr>
          <w:sz w:val="22"/>
          <w:szCs w:val="22"/>
        </w:rPr>
        <w:t xml:space="preserve">Общая площадь </w:t>
      </w:r>
      <w:r w:rsidRPr="00126899">
        <w:rPr>
          <w:b/>
          <w:sz w:val="22"/>
          <w:szCs w:val="22"/>
        </w:rPr>
        <w:t>земель особо охраняемых территорий и объектов</w:t>
      </w:r>
      <w:r w:rsidRPr="00126899">
        <w:rPr>
          <w:sz w:val="22"/>
          <w:szCs w:val="22"/>
        </w:rPr>
        <w:t xml:space="preserve"> на 1 января </w:t>
      </w:r>
      <w:r w:rsidR="00B32627">
        <w:rPr>
          <w:sz w:val="22"/>
          <w:szCs w:val="22"/>
        </w:rPr>
        <w:t>2024</w:t>
      </w:r>
      <w:r w:rsidRPr="00126899">
        <w:rPr>
          <w:sz w:val="22"/>
          <w:szCs w:val="22"/>
        </w:rPr>
        <w:t xml:space="preserve"> года состав</w:t>
      </w:r>
      <w:r w:rsidRPr="00126899">
        <w:rPr>
          <w:sz w:val="22"/>
          <w:szCs w:val="22"/>
        </w:rPr>
        <w:t>и</w:t>
      </w:r>
      <w:r w:rsidRPr="00126899">
        <w:rPr>
          <w:sz w:val="22"/>
          <w:szCs w:val="22"/>
        </w:rPr>
        <w:t xml:space="preserve">ла </w:t>
      </w:r>
      <w:r w:rsidR="00B32627">
        <w:rPr>
          <w:sz w:val="22"/>
          <w:szCs w:val="22"/>
        </w:rPr>
        <w:t xml:space="preserve">50 </w:t>
      </w:r>
      <w:r w:rsidR="00B32627" w:rsidRPr="00B32627">
        <w:rPr>
          <w:sz w:val="22"/>
          <w:szCs w:val="22"/>
        </w:rPr>
        <w:t xml:space="preserve">539,4 </w:t>
      </w:r>
      <w:r w:rsidR="00B32627">
        <w:rPr>
          <w:sz w:val="22"/>
          <w:szCs w:val="22"/>
        </w:rPr>
        <w:t xml:space="preserve"> </w:t>
      </w:r>
      <w:r w:rsidRPr="00126899">
        <w:rPr>
          <w:sz w:val="22"/>
          <w:szCs w:val="22"/>
        </w:rPr>
        <w:t xml:space="preserve">тыс. га. В </w:t>
      </w:r>
      <w:r w:rsidR="00B32627">
        <w:rPr>
          <w:sz w:val="22"/>
          <w:szCs w:val="22"/>
        </w:rPr>
        <w:t>2023</w:t>
      </w:r>
      <w:r w:rsidRPr="00126899">
        <w:rPr>
          <w:sz w:val="22"/>
          <w:szCs w:val="22"/>
        </w:rPr>
        <w:t xml:space="preserve"> году земли особо охраняемых природных территорий, вошедшие в данную категорию и составляющие большую ее часть, занимали </w:t>
      </w:r>
      <w:r w:rsidR="00B32627" w:rsidRPr="00B32627">
        <w:rPr>
          <w:sz w:val="22"/>
          <w:szCs w:val="22"/>
        </w:rPr>
        <w:t>50 208,9</w:t>
      </w:r>
      <w:r w:rsidRPr="00126899">
        <w:rPr>
          <w:sz w:val="22"/>
          <w:szCs w:val="22"/>
        </w:rPr>
        <w:t>3 тыс. га</w:t>
      </w:r>
    </w:p>
    <w:p w:rsidR="00126899" w:rsidRDefault="00B32627" w:rsidP="00126899">
      <w:pPr>
        <w:tabs>
          <w:tab w:val="left" w:pos="9900"/>
        </w:tabs>
        <w:ind w:right="-34"/>
        <w:jc w:val="center"/>
        <w:rPr>
          <w:sz w:val="22"/>
          <w:szCs w:val="22"/>
        </w:rPr>
      </w:pPr>
      <w:r>
        <w:rPr>
          <w:noProof/>
          <w:sz w:val="22"/>
          <w:szCs w:val="22"/>
        </w:rPr>
        <w:drawing>
          <wp:inline distT="0" distB="0" distL="0" distR="0">
            <wp:extent cx="4095750" cy="2054044"/>
            <wp:effectExtent l="19050" t="19050" r="19050" b="22406"/>
            <wp:docPr id="295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srcRect/>
                    <a:stretch>
                      <a:fillRect/>
                    </a:stretch>
                  </pic:blipFill>
                  <pic:spPr bwMode="auto">
                    <a:xfrm>
                      <a:off x="0" y="0"/>
                      <a:ext cx="4095750" cy="2054044"/>
                    </a:xfrm>
                    <a:prstGeom prst="rect">
                      <a:avLst/>
                    </a:prstGeom>
                    <a:noFill/>
                    <a:ln w="3175">
                      <a:solidFill>
                        <a:schemeClr val="tx1"/>
                      </a:solidFill>
                      <a:miter lim="800000"/>
                      <a:headEnd/>
                      <a:tailEnd/>
                    </a:ln>
                  </pic:spPr>
                </pic:pic>
              </a:graphicData>
            </a:graphic>
          </wp:inline>
        </w:drawing>
      </w:r>
    </w:p>
    <w:p w:rsidR="00B32627" w:rsidRDefault="00B32627" w:rsidP="00B32627">
      <w:pPr>
        <w:tabs>
          <w:tab w:val="left" w:pos="9900"/>
        </w:tabs>
        <w:ind w:right="-34" w:firstLine="426"/>
        <w:jc w:val="both"/>
        <w:rPr>
          <w:sz w:val="22"/>
          <w:szCs w:val="22"/>
        </w:rPr>
      </w:pPr>
      <w:r w:rsidRPr="00B32627">
        <w:rPr>
          <w:sz w:val="22"/>
          <w:szCs w:val="22"/>
        </w:rPr>
        <w:t>Площадь</w:t>
      </w:r>
      <w:r>
        <w:rPr>
          <w:sz w:val="22"/>
          <w:szCs w:val="22"/>
        </w:rPr>
        <w:t xml:space="preserve"> </w:t>
      </w:r>
      <w:r w:rsidRPr="00B32627">
        <w:rPr>
          <w:sz w:val="22"/>
          <w:szCs w:val="22"/>
        </w:rPr>
        <w:t>земель</w:t>
      </w:r>
      <w:r>
        <w:rPr>
          <w:sz w:val="22"/>
          <w:szCs w:val="22"/>
        </w:rPr>
        <w:t xml:space="preserve"> </w:t>
      </w:r>
      <w:r w:rsidRPr="00B32627">
        <w:rPr>
          <w:sz w:val="22"/>
          <w:szCs w:val="22"/>
        </w:rPr>
        <w:t>лечебно-оздоровительных</w:t>
      </w:r>
      <w:r>
        <w:rPr>
          <w:sz w:val="22"/>
          <w:szCs w:val="22"/>
        </w:rPr>
        <w:t xml:space="preserve"> </w:t>
      </w:r>
      <w:r w:rsidRPr="00B32627">
        <w:rPr>
          <w:sz w:val="22"/>
          <w:szCs w:val="22"/>
        </w:rPr>
        <w:t>местностей</w:t>
      </w:r>
      <w:r>
        <w:rPr>
          <w:sz w:val="22"/>
          <w:szCs w:val="22"/>
        </w:rPr>
        <w:t xml:space="preserve"> </w:t>
      </w:r>
      <w:r w:rsidRPr="00B32627">
        <w:rPr>
          <w:sz w:val="22"/>
          <w:szCs w:val="22"/>
        </w:rPr>
        <w:t>и</w:t>
      </w:r>
      <w:r>
        <w:rPr>
          <w:sz w:val="22"/>
          <w:szCs w:val="22"/>
        </w:rPr>
        <w:t xml:space="preserve"> </w:t>
      </w:r>
      <w:r w:rsidRPr="00B32627">
        <w:rPr>
          <w:sz w:val="22"/>
          <w:szCs w:val="22"/>
        </w:rPr>
        <w:t>курортов составила в целом по стране 29,9</w:t>
      </w:r>
      <w:r>
        <w:rPr>
          <w:sz w:val="22"/>
          <w:szCs w:val="22"/>
        </w:rPr>
        <w:t> </w:t>
      </w:r>
      <w:r w:rsidRPr="00B32627">
        <w:rPr>
          <w:sz w:val="22"/>
          <w:szCs w:val="22"/>
        </w:rPr>
        <w:t xml:space="preserve">тыс. га. Площадь земель рекреационного назначения составила 276,4 тыс. га. Удельный вес земель историко-культурного назначения в общей площади земель, отнесенных к данной категории, невелик. Их общая площадь составляет всего 24,2 тыс. га. </w:t>
      </w:r>
    </w:p>
    <w:p w:rsidR="00126899" w:rsidRDefault="00B32627" w:rsidP="00B32627">
      <w:pPr>
        <w:tabs>
          <w:tab w:val="left" w:pos="9900"/>
        </w:tabs>
        <w:ind w:right="-34"/>
        <w:jc w:val="center"/>
        <w:rPr>
          <w:sz w:val="22"/>
          <w:szCs w:val="22"/>
        </w:rPr>
      </w:pPr>
      <w:r>
        <w:rPr>
          <w:noProof/>
          <w:sz w:val="22"/>
          <w:szCs w:val="22"/>
        </w:rPr>
        <w:drawing>
          <wp:inline distT="0" distB="0" distL="0" distR="0">
            <wp:extent cx="3822109" cy="2876550"/>
            <wp:effectExtent l="19050" t="19050" r="25991" b="19050"/>
            <wp:docPr id="295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cstate="print"/>
                    <a:srcRect/>
                    <a:stretch>
                      <a:fillRect/>
                    </a:stretch>
                  </pic:blipFill>
                  <pic:spPr bwMode="auto">
                    <a:xfrm>
                      <a:off x="0" y="0"/>
                      <a:ext cx="3822109" cy="2876550"/>
                    </a:xfrm>
                    <a:prstGeom prst="rect">
                      <a:avLst/>
                    </a:prstGeom>
                    <a:noFill/>
                    <a:ln w="3175">
                      <a:solidFill>
                        <a:schemeClr val="tx1"/>
                      </a:solidFill>
                      <a:miter lim="800000"/>
                      <a:headEnd/>
                      <a:tailEnd/>
                    </a:ln>
                  </pic:spPr>
                </pic:pic>
              </a:graphicData>
            </a:graphic>
          </wp:inline>
        </w:drawing>
      </w:r>
    </w:p>
    <w:p w:rsidR="00126899" w:rsidRDefault="00126899" w:rsidP="00A12AB2">
      <w:pPr>
        <w:tabs>
          <w:tab w:val="left" w:pos="9900"/>
        </w:tabs>
        <w:ind w:right="-34" w:firstLine="426"/>
        <w:jc w:val="both"/>
        <w:rPr>
          <w:sz w:val="22"/>
          <w:szCs w:val="22"/>
        </w:rPr>
      </w:pPr>
      <w:r w:rsidRPr="00A12AB2">
        <w:rPr>
          <w:sz w:val="22"/>
          <w:szCs w:val="22"/>
        </w:rPr>
        <w:lastRenderedPageBreak/>
        <w:t xml:space="preserve">В соответствии с данными федеральной статистической отчетности площадь </w:t>
      </w:r>
      <w:r w:rsidRPr="00A12AB2">
        <w:rPr>
          <w:b/>
          <w:sz w:val="22"/>
          <w:szCs w:val="22"/>
        </w:rPr>
        <w:t>земель лесного фонда</w:t>
      </w:r>
      <w:r w:rsidRPr="00A12AB2">
        <w:rPr>
          <w:sz w:val="22"/>
          <w:szCs w:val="22"/>
        </w:rPr>
        <w:t xml:space="preserve"> на 1 января </w:t>
      </w:r>
      <w:r w:rsidR="00572CBC">
        <w:rPr>
          <w:sz w:val="22"/>
          <w:szCs w:val="22"/>
        </w:rPr>
        <w:t>2024</w:t>
      </w:r>
      <w:r w:rsidRPr="00A12AB2">
        <w:rPr>
          <w:sz w:val="22"/>
          <w:szCs w:val="22"/>
        </w:rPr>
        <w:t xml:space="preserve"> года составила </w:t>
      </w:r>
      <w:r w:rsidR="00572CBC" w:rsidRPr="00572CBC">
        <w:rPr>
          <w:sz w:val="22"/>
          <w:szCs w:val="22"/>
        </w:rPr>
        <w:t>1 136 329,0</w:t>
      </w:r>
      <w:r w:rsidR="00572CBC">
        <w:rPr>
          <w:sz w:val="22"/>
          <w:szCs w:val="22"/>
        </w:rPr>
        <w:t xml:space="preserve"> </w:t>
      </w:r>
      <w:r w:rsidRPr="00A12AB2">
        <w:rPr>
          <w:sz w:val="22"/>
          <w:szCs w:val="22"/>
        </w:rPr>
        <w:t>тыс. га.</w:t>
      </w:r>
    </w:p>
    <w:p w:rsidR="00A12AB2" w:rsidRDefault="00572CBC" w:rsidP="00A12AB2">
      <w:pPr>
        <w:tabs>
          <w:tab w:val="left" w:pos="9900"/>
        </w:tabs>
        <w:ind w:right="-34"/>
        <w:jc w:val="center"/>
        <w:rPr>
          <w:sz w:val="22"/>
          <w:szCs w:val="22"/>
        </w:rPr>
      </w:pPr>
      <w:r>
        <w:rPr>
          <w:noProof/>
          <w:sz w:val="22"/>
          <w:szCs w:val="22"/>
        </w:rPr>
        <w:drawing>
          <wp:inline distT="0" distB="0" distL="0" distR="0">
            <wp:extent cx="4095750" cy="2515258"/>
            <wp:effectExtent l="19050" t="19050" r="19050" b="18392"/>
            <wp:docPr id="295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cstate="print"/>
                    <a:srcRect/>
                    <a:stretch>
                      <a:fillRect/>
                    </a:stretch>
                  </pic:blipFill>
                  <pic:spPr bwMode="auto">
                    <a:xfrm>
                      <a:off x="0" y="0"/>
                      <a:ext cx="4098343" cy="2516850"/>
                    </a:xfrm>
                    <a:prstGeom prst="rect">
                      <a:avLst/>
                    </a:prstGeom>
                    <a:noFill/>
                    <a:ln w="3175">
                      <a:solidFill>
                        <a:schemeClr val="tx1"/>
                      </a:solidFill>
                      <a:miter lim="800000"/>
                      <a:headEnd/>
                      <a:tailEnd/>
                    </a:ln>
                  </pic:spPr>
                </pic:pic>
              </a:graphicData>
            </a:graphic>
          </wp:inline>
        </w:drawing>
      </w:r>
    </w:p>
    <w:p w:rsidR="00A12AB2" w:rsidRDefault="00A12AB2" w:rsidP="00572CBC">
      <w:pPr>
        <w:tabs>
          <w:tab w:val="left" w:pos="9900"/>
        </w:tabs>
        <w:ind w:right="-34" w:firstLine="426"/>
        <w:jc w:val="both"/>
        <w:rPr>
          <w:sz w:val="22"/>
          <w:szCs w:val="22"/>
        </w:rPr>
      </w:pPr>
      <w:r>
        <w:rPr>
          <w:sz w:val="22"/>
          <w:szCs w:val="22"/>
        </w:rPr>
        <w:t>По состоянию на 01.01.</w:t>
      </w:r>
      <w:r w:rsidR="00572CBC">
        <w:rPr>
          <w:sz w:val="22"/>
          <w:szCs w:val="22"/>
        </w:rPr>
        <w:t>2024</w:t>
      </w:r>
      <w:r w:rsidRPr="00A12AB2">
        <w:rPr>
          <w:sz w:val="22"/>
          <w:szCs w:val="22"/>
        </w:rPr>
        <w:t xml:space="preserve"> года площадь категории </w:t>
      </w:r>
      <w:r w:rsidRPr="00A12AB2">
        <w:rPr>
          <w:b/>
          <w:sz w:val="22"/>
          <w:szCs w:val="22"/>
        </w:rPr>
        <w:t>земель водного фонда</w:t>
      </w:r>
      <w:r w:rsidRPr="00A12AB2">
        <w:rPr>
          <w:sz w:val="22"/>
          <w:szCs w:val="22"/>
        </w:rPr>
        <w:t xml:space="preserve"> составила </w:t>
      </w:r>
      <w:r w:rsidR="00572CBC" w:rsidRPr="00572CBC">
        <w:rPr>
          <w:sz w:val="22"/>
          <w:szCs w:val="22"/>
        </w:rPr>
        <w:t>28 130,4</w:t>
      </w:r>
      <w:r w:rsidR="00572CBC">
        <w:rPr>
          <w:sz w:val="22"/>
          <w:szCs w:val="22"/>
        </w:rPr>
        <w:t xml:space="preserve"> </w:t>
      </w:r>
      <w:r w:rsidRPr="00A12AB2">
        <w:rPr>
          <w:sz w:val="22"/>
          <w:szCs w:val="22"/>
        </w:rPr>
        <w:t>тыс. га. В настоящее время значительные площади земель, подлежащих отнесению к категории земель водн</w:t>
      </w:r>
      <w:r w:rsidRPr="00A12AB2">
        <w:rPr>
          <w:sz w:val="22"/>
          <w:szCs w:val="22"/>
        </w:rPr>
        <w:t>о</w:t>
      </w:r>
      <w:r w:rsidRPr="00A12AB2">
        <w:rPr>
          <w:sz w:val="22"/>
          <w:szCs w:val="22"/>
        </w:rPr>
        <w:t>го фонда, включе</w:t>
      </w:r>
      <w:r>
        <w:rPr>
          <w:sz w:val="22"/>
          <w:szCs w:val="22"/>
        </w:rPr>
        <w:t>ны в состав других категорий</w:t>
      </w:r>
      <w:r w:rsidRPr="00A12AB2">
        <w:rPr>
          <w:sz w:val="22"/>
          <w:szCs w:val="22"/>
        </w:rPr>
        <w:t xml:space="preserve">. </w:t>
      </w:r>
      <w:r w:rsidR="00572CBC" w:rsidRPr="00572CBC">
        <w:rPr>
          <w:sz w:val="22"/>
          <w:szCs w:val="22"/>
        </w:rPr>
        <w:t>Земли под водой (без болот) в целом</w:t>
      </w:r>
      <w:r w:rsidR="00572CBC">
        <w:rPr>
          <w:sz w:val="22"/>
          <w:szCs w:val="22"/>
        </w:rPr>
        <w:t xml:space="preserve"> </w:t>
      </w:r>
      <w:r w:rsidR="00572CBC" w:rsidRPr="00572CBC">
        <w:rPr>
          <w:sz w:val="22"/>
          <w:szCs w:val="22"/>
        </w:rPr>
        <w:t>по стране занимают 72 344,1 тыс. га, из них 27 418,6 тыс. га (37,9%) включены</w:t>
      </w:r>
      <w:r w:rsidR="00572CBC">
        <w:rPr>
          <w:sz w:val="22"/>
          <w:szCs w:val="22"/>
        </w:rPr>
        <w:t xml:space="preserve"> </w:t>
      </w:r>
      <w:r w:rsidR="00572CBC" w:rsidRPr="00572CBC">
        <w:rPr>
          <w:sz w:val="22"/>
          <w:szCs w:val="22"/>
        </w:rPr>
        <w:t xml:space="preserve">в состав земель водного фонда, остальные земли под водой распределены между другими категориями. </w:t>
      </w:r>
      <w:proofErr w:type="gramStart"/>
      <w:r w:rsidR="00572CBC" w:rsidRPr="00572CBC">
        <w:rPr>
          <w:sz w:val="22"/>
          <w:szCs w:val="22"/>
        </w:rPr>
        <w:t>Значительная их доля приходится на лесной фонд (25,6%), земли сельскохозяйственного назначения (18,2%) и земли запаса (14,2%)</w:t>
      </w:r>
      <w:r w:rsidRPr="00A12AB2">
        <w:rPr>
          <w:sz w:val="22"/>
          <w:szCs w:val="22"/>
        </w:rPr>
        <w:t>%).</w:t>
      </w:r>
      <w:proofErr w:type="gramEnd"/>
    </w:p>
    <w:p w:rsidR="00A12AB2" w:rsidRDefault="00572CBC" w:rsidP="00F76035">
      <w:pPr>
        <w:tabs>
          <w:tab w:val="left" w:pos="2977"/>
          <w:tab w:val="left" w:pos="9900"/>
        </w:tabs>
        <w:ind w:right="-34"/>
        <w:jc w:val="center"/>
        <w:rPr>
          <w:sz w:val="22"/>
          <w:szCs w:val="22"/>
        </w:rPr>
      </w:pPr>
      <w:r>
        <w:rPr>
          <w:noProof/>
          <w:sz w:val="22"/>
          <w:szCs w:val="22"/>
        </w:rPr>
        <w:drawing>
          <wp:inline distT="0" distB="0" distL="0" distR="0">
            <wp:extent cx="3829050" cy="2257376"/>
            <wp:effectExtent l="19050" t="0" r="0" b="0"/>
            <wp:docPr id="295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cstate="print"/>
                    <a:srcRect t="1515"/>
                    <a:stretch>
                      <a:fillRect/>
                    </a:stretch>
                  </pic:blipFill>
                  <pic:spPr bwMode="auto">
                    <a:xfrm>
                      <a:off x="0" y="0"/>
                      <a:ext cx="3829050" cy="2257376"/>
                    </a:xfrm>
                    <a:prstGeom prst="rect">
                      <a:avLst/>
                    </a:prstGeom>
                    <a:noFill/>
                    <a:ln w="9525">
                      <a:noFill/>
                      <a:miter lim="800000"/>
                      <a:headEnd/>
                      <a:tailEnd/>
                    </a:ln>
                  </pic:spPr>
                </pic:pic>
              </a:graphicData>
            </a:graphic>
          </wp:inline>
        </w:drawing>
      </w:r>
    </w:p>
    <w:p w:rsidR="00A12AB2" w:rsidRPr="00A12AB2" w:rsidRDefault="00A12AB2" w:rsidP="00A12AB2">
      <w:pPr>
        <w:tabs>
          <w:tab w:val="left" w:pos="9900"/>
        </w:tabs>
        <w:ind w:right="-34"/>
        <w:jc w:val="center"/>
        <w:rPr>
          <w:sz w:val="10"/>
          <w:szCs w:val="10"/>
        </w:rPr>
      </w:pPr>
    </w:p>
    <w:p w:rsidR="00A12AB2" w:rsidRDefault="00572CBC" w:rsidP="00A12AB2">
      <w:pPr>
        <w:tabs>
          <w:tab w:val="left" w:pos="9900"/>
        </w:tabs>
        <w:ind w:right="-34"/>
        <w:jc w:val="center"/>
        <w:rPr>
          <w:sz w:val="22"/>
          <w:szCs w:val="22"/>
        </w:rPr>
      </w:pPr>
      <w:r>
        <w:rPr>
          <w:noProof/>
          <w:sz w:val="22"/>
          <w:szCs w:val="22"/>
        </w:rPr>
        <w:drawing>
          <wp:inline distT="0" distB="0" distL="0" distR="0">
            <wp:extent cx="4061677" cy="2781300"/>
            <wp:effectExtent l="19050" t="19050" r="15023" b="19050"/>
            <wp:docPr id="295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srcRect/>
                    <a:stretch>
                      <a:fillRect/>
                    </a:stretch>
                  </pic:blipFill>
                  <pic:spPr bwMode="auto">
                    <a:xfrm>
                      <a:off x="0" y="0"/>
                      <a:ext cx="4061677" cy="2781300"/>
                    </a:xfrm>
                    <a:prstGeom prst="rect">
                      <a:avLst/>
                    </a:prstGeom>
                    <a:noFill/>
                    <a:ln w="3175">
                      <a:solidFill>
                        <a:schemeClr val="tx1"/>
                      </a:solidFill>
                      <a:miter lim="800000"/>
                      <a:headEnd/>
                      <a:tailEnd/>
                    </a:ln>
                  </pic:spPr>
                </pic:pic>
              </a:graphicData>
            </a:graphic>
          </wp:inline>
        </w:drawing>
      </w:r>
    </w:p>
    <w:p w:rsidR="00572CBC" w:rsidRDefault="00572CBC" w:rsidP="00572CBC">
      <w:pPr>
        <w:tabs>
          <w:tab w:val="left" w:pos="9900"/>
        </w:tabs>
        <w:ind w:right="-34" w:firstLine="426"/>
        <w:jc w:val="both"/>
        <w:rPr>
          <w:sz w:val="22"/>
          <w:szCs w:val="22"/>
        </w:rPr>
      </w:pPr>
      <w:r w:rsidRPr="00A12AB2">
        <w:rPr>
          <w:b/>
          <w:sz w:val="22"/>
          <w:szCs w:val="22"/>
        </w:rPr>
        <w:lastRenderedPageBreak/>
        <w:t>Землями запаса</w:t>
      </w:r>
      <w:r w:rsidRPr="00A12AB2">
        <w:rPr>
          <w:sz w:val="22"/>
          <w:szCs w:val="22"/>
        </w:rPr>
        <w:t xml:space="preserve"> являются земли, находящиеся в государственной и муниципальной собственности и не предоставленные гражданам или юридическим лицам. Таким образом, земли запаса – это неиспол</w:t>
      </w:r>
      <w:r w:rsidRPr="00A12AB2">
        <w:rPr>
          <w:sz w:val="22"/>
          <w:szCs w:val="22"/>
        </w:rPr>
        <w:t>ь</w:t>
      </w:r>
      <w:r w:rsidRPr="00A12AB2">
        <w:rPr>
          <w:sz w:val="22"/>
          <w:szCs w:val="22"/>
        </w:rPr>
        <w:t xml:space="preserve">зуемые земли. Площадь категории земель запаса в Российской Федерации составила на 1 января </w:t>
      </w:r>
      <w:r>
        <w:rPr>
          <w:sz w:val="22"/>
          <w:szCs w:val="22"/>
        </w:rPr>
        <w:t>2024</w:t>
      </w:r>
      <w:r w:rsidRPr="00A12AB2">
        <w:rPr>
          <w:sz w:val="22"/>
          <w:szCs w:val="22"/>
        </w:rPr>
        <w:t xml:space="preserve"> года </w:t>
      </w:r>
      <w:r w:rsidRPr="00572CBC">
        <w:rPr>
          <w:sz w:val="22"/>
          <w:szCs w:val="22"/>
        </w:rPr>
        <w:t>87 671,6</w:t>
      </w:r>
      <w:r>
        <w:rPr>
          <w:sz w:val="22"/>
          <w:szCs w:val="22"/>
        </w:rPr>
        <w:t xml:space="preserve"> </w:t>
      </w:r>
      <w:r w:rsidRPr="00A12AB2">
        <w:rPr>
          <w:sz w:val="22"/>
          <w:szCs w:val="22"/>
        </w:rPr>
        <w:t xml:space="preserve">тыс. га. </w:t>
      </w:r>
      <w:proofErr w:type="gramStart"/>
      <w:r w:rsidRPr="00572CBC">
        <w:rPr>
          <w:sz w:val="22"/>
          <w:szCs w:val="22"/>
        </w:rPr>
        <w:t>В</w:t>
      </w:r>
      <w:r>
        <w:rPr>
          <w:sz w:val="22"/>
          <w:szCs w:val="22"/>
        </w:rPr>
        <w:t xml:space="preserve"> </w:t>
      </w:r>
      <w:r w:rsidRPr="00572CBC">
        <w:rPr>
          <w:sz w:val="22"/>
          <w:szCs w:val="22"/>
        </w:rPr>
        <w:t>2023</w:t>
      </w:r>
      <w:r>
        <w:rPr>
          <w:sz w:val="22"/>
          <w:szCs w:val="22"/>
        </w:rPr>
        <w:t xml:space="preserve"> </w:t>
      </w:r>
      <w:r w:rsidRPr="00572CBC">
        <w:rPr>
          <w:sz w:val="22"/>
          <w:szCs w:val="22"/>
        </w:rPr>
        <w:t>году</w:t>
      </w:r>
      <w:r>
        <w:rPr>
          <w:sz w:val="22"/>
          <w:szCs w:val="22"/>
        </w:rPr>
        <w:t xml:space="preserve"> </w:t>
      </w:r>
      <w:r w:rsidRPr="00572CBC">
        <w:rPr>
          <w:sz w:val="22"/>
          <w:szCs w:val="22"/>
        </w:rPr>
        <w:t>всего</w:t>
      </w:r>
      <w:r>
        <w:rPr>
          <w:sz w:val="22"/>
          <w:szCs w:val="22"/>
        </w:rPr>
        <w:t xml:space="preserve"> </w:t>
      </w:r>
      <w:r w:rsidRPr="00572CBC">
        <w:rPr>
          <w:sz w:val="22"/>
          <w:szCs w:val="22"/>
        </w:rPr>
        <w:t>в</w:t>
      </w:r>
      <w:r>
        <w:rPr>
          <w:sz w:val="22"/>
          <w:szCs w:val="22"/>
        </w:rPr>
        <w:t xml:space="preserve"> </w:t>
      </w:r>
      <w:r w:rsidRPr="00572CBC">
        <w:rPr>
          <w:sz w:val="22"/>
          <w:szCs w:val="22"/>
        </w:rPr>
        <w:t>Российской</w:t>
      </w:r>
      <w:r>
        <w:rPr>
          <w:sz w:val="22"/>
          <w:szCs w:val="22"/>
        </w:rPr>
        <w:t xml:space="preserve"> </w:t>
      </w:r>
      <w:r w:rsidRPr="00572CBC">
        <w:rPr>
          <w:sz w:val="22"/>
          <w:szCs w:val="22"/>
        </w:rPr>
        <w:t>Федерации</w:t>
      </w:r>
      <w:r>
        <w:rPr>
          <w:sz w:val="22"/>
          <w:szCs w:val="22"/>
        </w:rPr>
        <w:t xml:space="preserve"> </w:t>
      </w:r>
      <w:r w:rsidRPr="00572CBC">
        <w:rPr>
          <w:sz w:val="22"/>
          <w:szCs w:val="22"/>
        </w:rPr>
        <w:t>из</w:t>
      </w:r>
      <w:r>
        <w:rPr>
          <w:sz w:val="22"/>
          <w:szCs w:val="22"/>
        </w:rPr>
        <w:t xml:space="preserve"> </w:t>
      </w:r>
      <w:r w:rsidRPr="00572CBC">
        <w:rPr>
          <w:sz w:val="22"/>
          <w:szCs w:val="22"/>
        </w:rPr>
        <w:t>категории</w:t>
      </w:r>
      <w:r>
        <w:rPr>
          <w:sz w:val="22"/>
          <w:szCs w:val="22"/>
        </w:rPr>
        <w:t xml:space="preserve"> </w:t>
      </w:r>
      <w:r w:rsidRPr="00572CBC">
        <w:rPr>
          <w:sz w:val="22"/>
          <w:szCs w:val="22"/>
        </w:rPr>
        <w:t>земель</w:t>
      </w:r>
      <w:r>
        <w:rPr>
          <w:sz w:val="22"/>
          <w:szCs w:val="22"/>
        </w:rPr>
        <w:t xml:space="preserve"> </w:t>
      </w:r>
      <w:r w:rsidRPr="00572CBC">
        <w:rPr>
          <w:sz w:val="22"/>
          <w:szCs w:val="22"/>
        </w:rPr>
        <w:t>запаса переведено</w:t>
      </w:r>
      <w:r>
        <w:rPr>
          <w:sz w:val="22"/>
          <w:szCs w:val="22"/>
        </w:rPr>
        <w:t xml:space="preserve"> </w:t>
      </w:r>
      <w:r w:rsidRPr="00572CBC">
        <w:rPr>
          <w:sz w:val="22"/>
          <w:szCs w:val="22"/>
        </w:rPr>
        <w:t>630,8</w:t>
      </w:r>
      <w:r>
        <w:rPr>
          <w:sz w:val="22"/>
          <w:szCs w:val="22"/>
        </w:rPr>
        <w:t xml:space="preserve"> </w:t>
      </w:r>
      <w:r w:rsidRPr="00572CBC">
        <w:rPr>
          <w:sz w:val="22"/>
          <w:szCs w:val="22"/>
        </w:rPr>
        <w:t>тыс.</w:t>
      </w:r>
      <w:r>
        <w:rPr>
          <w:sz w:val="22"/>
          <w:szCs w:val="22"/>
        </w:rPr>
        <w:t xml:space="preserve"> </w:t>
      </w:r>
      <w:r w:rsidRPr="00572CBC">
        <w:rPr>
          <w:sz w:val="22"/>
          <w:szCs w:val="22"/>
        </w:rPr>
        <w:t>га</w:t>
      </w:r>
      <w:r>
        <w:rPr>
          <w:sz w:val="22"/>
          <w:szCs w:val="22"/>
        </w:rPr>
        <w:t xml:space="preserve"> </w:t>
      </w:r>
      <w:r w:rsidRPr="00572CBC">
        <w:rPr>
          <w:sz w:val="22"/>
          <w:szCs w:val="22"/>
        </w:rPr>
        <w:t>земель,</w:t>
      </w:r>
      <w:r>
        <w:rPr>
          <w:sz w:val="22"/>
          <w:szCs w:val="22"/>
        </w:rPr>
        <w:t xml:space="preserve"> </w:t>
      </w:r>
      <w:r w:rsidRPr="00572CBC">
        <w:rPr>
          <w:sz w:val="22"/>
          <w:szCs w:val="22"/>
        </w:rPr>
        <w:t>в</w:t>
      </w:r>
      <w:r>
        <w:rPr>
          <w:sz w:val="22"/>
          <w:szCs w:val="22"/>
        </w:rPr>
        <w:t xml:space="preserve"> </w:t>
      </w:r>
      <w:r w:rsidRPr="00572CBC">
        <w:rPr>
          <w:sz w:val="22"/>
          <w:szCs w:val="22"/>
        </w:rPr>
        <w:t>том</w:t>
      </w:r>
      <w:r>
        <w:rPr>
          <w:sz w:val="22"/>
          <w:szCs w:val="22"/>
        </w:rPr>
        <w:t xml:space="preserve"> </w:t>
      </w:r>
      <w:r w:rsidRPr="00572CBC">
        <w:rPr>
          <w:sz w:val="22"/>
          <w:szCs w:val="22"/>
        </w:rPr>
        <w:t>числе</w:t>
      </w:r>
      <w:r>
        <w:rPr>
          <w:sz w:val="22"/>
          <w:szCs w:val="22"/>
        </w:rPr>
        <w:t xml:space="preserve"> </w:t>
      </w:r>
      <w:r w:rsidRPr="00572CBC">
        <w:rPr>
          <w:sz w:val="22"/>
          <w:szCs w:val="22"/>
        </w:rPr>
        <w:t>в</w:t>
      </w:r>
      <w:r>
        <w:rPr>
          <w:sz w:val="22"/>
          <w:szCs w:val="22"/>
        </w:rPr>
        <w:t xml:space="preserve"> </w:t>
      </w:r>
      <w:r w:rsidRPr="00572CBC">
        <w:rPr>
          <w:sz w:val="22"/>
          <w:szCs w:val="22"/>
        </w:rPr>
        <w:t>категорию</w:t>
      </w:r>
      <w:r>
        <w:rPr>
          <w:sz w:val="22"/>
          <w:szCs w:val="22"/>
        </w:rPr>
        <w:t xml:space="preserve"> </w:t>
      </w:r>
      <w:r w:rsidRPr="00572CBC">
        <w:rPr>
          <w:sz w:val="22"/>
          <w:szCs w:val="22"/>
        </w:rPr>
        <w:t>земель сельскохозяйственного назначения – 46,8 тыс. га, в категорию земель лесного фонда – 131,9 тыс. га, в категорию земель промышленности и иного спец</w:t>
      </w:r>
      <w:r w:rsidRPr="00572CBC">
        <w:rPr>
          <w:sz w:val="22"/>
          <w:szCs w:val="22"/>
        </w:rPr>
        <w:t>и</w:t>
      </w:r>
      <w:r w:rsidRPr="00572CBC">
        <w:rPr>
          <w:sz w:val="22"/>
          <w:szCs w:val="22"/>
        </w:rPr>
        <w:t>ального назначения –</w:t>
      </w:r>
      <w:r>
        <w:rPr>
          <w:sz w:val="22"/>
          <w:szCs w:val="22"/>
        </w:rPr>
        <w:t xml:space="preserve"> </w:t>
      </w:r>
      <w:r w:rsidRPr="00572CBC">
        <w:rPr>
          <w:sz w:val="22"/>
          <w:szCs w:val="22"/>
        </w:rPr>
        <w:t>420,1 тыс. га, в категорию земель особо охраняемых</w:t>
      </w:r>
      <w:r>
        <w:rPr>
          <w:sz w:val="22"/>
          <w:szCs w:val="22"/>
        </w:rPr>
        <w:t xml:space="preserve"> </w:t>
      </w:r>
      <w:r w:rsidRPr="00572CBC">
        <w:rPr>
          <w:sz w:val="22"/>
          <w:szCs w:val="22"/>
        </w:rPr>
        <w:t>территорий</w:t>
      </w:r>
      <w:r>
        <w:rPr>
          <w:sz w:val="22"/>
          <w:szCs w:val="22"/>
        </w:rPr>
        <w:t xml:space="preserve"> </w:t>
      </w:r>
      <w:r w:rsidRPr="00572CBC">
        <w:rPr>
          <w:sz w:val="22"/>
          <w:szCs w:val="22"/>
        </w:rPr>
        <w:t>и объектов – 8,9</w:t>
      </w:r>
      <w:r>
        <w:rPr>
          <w:sz w:val="22"/>
          <w:szCs w:val="22"/>
        </w:rPr>
        <w:t> </w:t>
      </w:r>
      <w:r w:rsidRPr="00572CBC">
        <w:rPr>
          <w:sz w:val="22"/>
          <w:szCs w:val="22"/>
        </w:rPr>
        <w:t>тыс. га</w:t>
      </w:r>
      <w:r w:rsidRPr="00A12AB2">
        <w:rPr>
          <w:sz w:val="22"/>
          <w:szCs w:val="22"/>
        </w:rPr>
        <w:t xml:space="preserve">. </w:t>
      </w:r>
      <w:proofErr w:type="gramEnd"/>
    </w:p>
    <w:p w:rsidR="00F76035" w:rsidRDefault="00572CBC" w:rsidP="00F76035">
      <w:pPr>
        <w:tabs>
          <w:tab w:val="left" w:pos="9900"/>
        </w:tabs>
        <w:ind w:right="-34"/>
        <w:jc w:val="center"/>
        <w:rPr>
          <w:sz w:val="22"/>
          <w:szCs w:val="22"/>
        </w:rPr>
      </w:pPr>
      <w:r>
        <w:rPr>
          <w:noProof/>
          <w:sz w:val="22"/>
          <w:szCs w:val="22"/>
        </w:rPr>
        <w:drawing>
          <wp:inline distT="0" distB="0" distL="0" distR="0">
            <wp:extent cx="4267200" cy="1548112"/>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cstate="print"/>
                    <a:srcRect t="10112"/>
                    <a:stretch>
                      <a:fillRect/>
                    </a:stretch>
                  </pic:blipFill>
                  <pic:spPr bwMode="auto">
                    <a:xfrm>
                      <a:off x="0" y="0"/>
                      <a:ext cx="4267200" cy="1548112"/>
                    </a:xfrm>
                    <a:prstGeom prst="rect">
                      <a:avLst/>
                    </a:prstGeom>
                    <a:noFill/>
                    <a:ln w="9525">
                      <a:noFill/>
                      <a:miter lim="800000"/>
                      <a:headEnd/>
                      <a:tailEnd/>
                    </a:ln>
                  </pic:spPr>
                </pic:pic>
              </a:graphicData>
            </a:graphic>
          </wp:inline>
        </w:drawing>
      </w:r>
    </w:p>
    <w:p w:rsidR="00572CBC" w:rsidRPr="00572CBC" w:rsidRDefault="00572CBC" w:rsidP="00F76035">
      <w:pPr>
        <w:tabs>
          <w:tab w:val="left" w:pos="9900"/>
        </w:tabs>
        <w:ind w:right="-34"/>
        <w:jc w:val="center"/>
        <w:rPr>
          <w:sz w:val="6"/>
          <w:szCs w:val="10"/>
        </w:rPr>
      </w:pPr>
    </w:p>
    <w:p w:rsidR="00F76035" w:rsidRDefault="00572CBC" w:rsidP="00F76035">
      <w:pPr>
        <w:tabs>
          <w:tab w:val="left" w:pos="9900"/>
        </w:tabs>
        <w:ind w:right="-34"/>
        <w:jc w:val="center"/>
        <w:rPr>
          <w:sz w:val="22"/>
          <w:szCs w:val="22"/>
        </w:rPr>
      </w:pPr>
      <w:r>
        <w:rPr>
          <w:noProof/>
          <w:sz w:val="22"/>
          <w:szCs w:val="22"/>
        </w:rPr>
        <w:drawing>
          <wp:inline distT="0" distB="0" distL="0" distR="0">
            <wp:extent cx="3714750" cy="2801564"/>
            <wp:effectExtent l="19050" t="19050" r="19050" b="17836"/>
            <wp:docPr id="295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cstate="print"/>
                    <a:srcRect/>
                    <a:stretch>
                      <a:fillRect/>
                    </a:stretch>
                  </pic:blipFill>
                  <pic:spPr bwMode="auto">
                    <a:xfrm>
                      <a:off x="0" y="0"/>
                      <a:ext cx="3714750" cy="2801564"/>
                    </a:xfrm>
                    <a:prstGeom prst="rect">
                      <a:avLst/>
                    </a:prstGeom>
                    <a:noFill/>
                    <a:ln w="3175">
                      <a:solidFill>
                        <a:schemeClr val="tx1"/>
                      </a:solidFill>
                      <a:miter lim="800000"/>
                      <a:headEnd/>
                      <a:tailEnd/>
                    </a:ln>
                  </pic:spPr>
                </pic:pic>
              </a:graphicData>
            </a:graphic>
          </wp:inline>
        </w:drawing>
      </w:r>
    </w:p>
    <w:p w:rsidR="00F76035" w:rsidRDefault="00F76035" w:rsidP="00A12AB2">
      <w:pPr>
        <w:tabs>
          <w:tab w:val="left" w:pos="9900"/>
        </w:tabs>
        <w:ind w:right="-34" w:firstLine="426"/>
        <w:jc w:val="both"/>
        <w:rPr>
          <w:sz w:val="22"/>
          <w:szCs w:val="22"/>
        </w:rPr>
      </w:pPr>
      <w:r w:rsidRPr="00F76035">
        <w:rPr>
          <w:sz w:val="22"/>
          <w:szCs w:val="22"/>
        </w:rPr>
        <w:t xml:space="preserve">По данным федерального статистического наблюдения, на 1 января </w:t>
      </w:r>
      <w:r w:rsidR="00572CBC">
        <w:rPr>
          <w:sz w:val="22"/>
          <w:szCs w:val="22"/>
        </w:rPr>
        <w:t>2024</w:t>
      </w:r>
      <w:r w:rsidRPr="00F76035">
        <w:rPr>
          <w:sz w:val="22"/>
          <w:szCs w:val="22"/>
        </w:rPr>
        <w:t xml:space="preserve"> года в частной собственн</w:t>
      </w:r>
      <w:r w:rsidRPr="00F76035">
        <w:rPr>
          <w:sz w:val="22"/>
          <w:szCs w:val="22"/>
        </w:rPr>
        <w:t>о</w:t>
      </w:r>
      <w:r w:rsidRPr="00F76035">
        <w:rPr>
          <w:sz w:val="22"/>
          <w:szCs w:val="22"/>
        </w:rPr>
        <w:t xml:space="preserve">сти находилось </w:t>
      </w:r>
      <w:r w:rsidR="00572CBC" w:rsidRPr="00572CBC">
        <w:rPr>
          <w:sz w:val="22"/>
          <w:szCs w:val="22"/>
        </w:rPr>
        <w:t>136 110,9</w:t>
      </w:r>
      <w:r w:rsidRPr="00F76035">
        <w:rPr>
          <w:sz w:val="22"/>
          <w:szCs w:val="22"/>
        </w:rPr>
        <w:t xml:space="preserve"> тыс. га земельных участков, что составило </w:t>
      </w:r>
      <w:r w:rsidR="00572CBC" w:rsidRPr="00572CBC">
        <w:rPr>
          <w:sz w:val="22"/>
          <w:szCs w:val="22"/>
        </w:rPr>
        <w:t>7,9</w:t>
      </w:r>
      <w:r w:rsidRPr="00F76035">
        <w:rPr>
          <w:sz w:val="22"/>
          <w:szCs w:val="22"/>
        </w:rPr>
        <w:t xml:space="preserve">% земельного фонда страны. Из них площадь земельных участков, находящихся в собственности граждан, составила </w:t>
      </w:r>
      <w:r w:rsidR="00572CBC" w:rsidRPr="00572CBC">
        <w:rPr>
          <w:sz w:val="22"/>
          <w:szCs w:val="22"/>
        </w:rPr>
        <w:t>110 412,2</w:t>
      </w:r>
      <w:r w:rsidR="00572CBC">
        <w:rPr>
          <w:sz w:val="22"/>
          <w:szCs w:val="22"/>
        </w:rPr>
        <w:t xml:space="preserve"> </w:t>
      </w:r>
      <w:r w:rsidRPr="00F76035">
        <w:rPr>
          <w:sz w:val="22"/>
          <w:szCs w:val="22"/>
        </w:rPr>
        <w:t xml:space="preserve">тыс. га, или 6,4%, в собственности юридических лиц находилось </w:t>
      </w:r>
      <w:r w:rsidR="00572CBC" w:rsidRPr="00572CBC">
        <w:rPr>
          <w:sz w:val="22"/>
          <w:szCs w:val="22"/>
        </w:rPr>
        <w:t>25 698,7</w:t>
      </w:r>
      <w:r w:rsidR="00572CBC">
        <w:rPr>
          <w:sz w:val="22"/>
          <w:szCs w:val="22"/>
        </w:rPr>
        <w:t xml:space="preserve"> </w:t>
      </w:r>
      <w:r w:rsidRPr="00F76035">
        <w:rPr>
          <w:sz w:val="22"/>
          <w:szCs w:val="22"/>
        </w:rPr>
        <w:t>тыс. га, и</w:t>
      </w:r>
      <w:r w:rsidR="00572CBC">
        <w:rPr>
          <w:sz w:val="22"/>
          <w:szCs w:val="22"/>
        </w:rPr>
        <w:t>ли 1,5</w:t>
      </w:r>
      <w:r>
        <w:rPr>
          <w:sz w:val="22"/>
          <w:szCs w:val="22"/>
        </w:rPr>
        <w:t xml:space="preserve">% земельного фонда России. </w:t>
      </w:r>
      <w:r w:rsidRPr="00F76035">
        <w:rPr>
          <w:sz w:val="22"/>
          <w:szCs w:val="22"/>
        </w:rPr>
        <w:t xml:space="preserve">Площадь земель, находящихся в государственной и муниципальной собственности, составила </w:t>
      </w:r>
      <w:r w:rsidR="00572CBC" w:rsidRPr="00572CBC">
        <w:rPr>
          <w:sz w:val="22"/>
          <w:szCs w:val="22"/>
        </w:rPr>
        <w:t>1</w:t>
      </w:r>
      <w:r w:rsidR="00572CBC">
        <w:rPr>
          <w:sz w:val="22"/>
          <w:szCs w:val="22"/>
        </w:rPr>
        <w:t> </w:t>
      </w:r>
      <w:r w:rsidR="00572CBC" w:rsidRPr="00572CBC">
        <w:rPr>
          <w:sz w:val="22"/>
          <w:szCs w:val="22"/>
        </w:rPr>
        <w:t>581 728,2</w:t>
      </w:r>
      <w:r w:rsidR="00572CBC">
        <w:rPr>
          <w:sz w:val="22"/>
          <w:szCs w:val="22"/>
        </w:rPr>
        <w:t xml:space="preserve"> тыс., или 92,1</w:t>
      </w:r>
      <w:r w:rsidRPr="00F76035">
        <w:rPr>
          <w:sz w:val="22"/>
          <w:szCs w:val="22"/>
        </w:rPr>
        <w:t>% от площади земельного фонда страны</w:t>
      </w:r>
      <w:r>
        <w:rPr>
          <w:sz w:val="22"/>
          <w:szCs w:val="22"/>
        </w:rPr>
        <w:t>.</w:t>
      </w:r>
    </w:p>
    <w:p w:rsidR="00F76035" w:rsidRDefault="00572CBC" w:rsidP="00F76035">
      <w:pPr>
        <w:tabs>
          <w:tab w:val="left" w:pos="9900"/>
        </w:tabs>
        <w:ind w:right="-34"/>
        <w:jc w:val="center"/>
        <w:rPr>
          <w:sz w:val="22"/>
          <w:szCs w:val="22"/>
        </w:rPr>
      </w:pPr>
      <w:r>
        <w:rPr>
          <w:noProof/>
          <w:sz w:val="22"/>
          <w:szCs w:val="22"/>
        </w:rPr>
        <w:drawing>
          <wp:inline distT="0" distB="0" distL="0" distR="0">
            <wp:extent cx="4124325" cy="2196505"/>
            <wp:effectExtent l="19050" t="19050" r="28575" b="13295"/>
            <wp:docPr id="296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 cstate="print"/>
                    <a:srcRect/>
                    <a:stretch>
                      <a:fillRect/>
                    </a:stretch>
                  </pic:blipFill>
                  <pic:spPr bwMode="auto">
                    <a:xfrm>
                      <a:off x="0" y="0"/>
                      <a:ext cx="4124325" cy="2196505"/>
                    </a:xfrm>
                    <a:prstGeom prst="rect">
                      <a:avLst/>
                    </a:prstGeom>
                    <a:noFill/>
                    <a:ln w="3175">
                      <a:solidFill>
                        <a:schemeClr val="tx1"/>
                      </a:solidFill>
                      <a:miter lim="800000"/>
                      <a:headEnd/>
                      <a:tailEnd/>
                    </a:ln>
                  </pic:spPr>
                </pic:pic>
              </a:graphicData>
            </a:graphic>
          </wp:inline>
        </w:drawing>
      </w:r>
    </w:p>
    <w:p w:rsidR="00F76035" w:rsidRPr="00F76035" w:rsidRDefault="00F76035" w:rsidP="00F76035">
      <w:pPr>
        <w:tabs>
          <w:tab w:val="left" w:pos="9900"/>
        </w:tabs>
        <w:ind w:right="-34" w:firstLine="426"/>
        <w:jc w:val="center"/>
        <w:rPr>
          <w:sz w:val="10"/>
          <w:szCs w:val="10"/>
        </w:rPr>
      </w:pPr>
    </w:p>
    <w:p w:rsidR="00F76035" w:rsidRDefault="00572CBC" w:rsidP="00F76035">
      <w:pPr>
        <w:tabs>
          <w:tab w:val="left" w:pos="9900"/>
        </w:tabs>
        <w:ind w:right="-34"/>
        <w:jc w:val="center"/>
        <w:rPr>
          <w:sz w:val="22"/>
          <w:szCs w:val="22"/>
        </w:rPr>
      </w:pPr>
      <w:r>
        <w:rPr>
          <w:noProof/>
          <w:sz w:val="22"/>
          <w:szCs w:val="22"/>
        </w:rPr>
        <w:lastRenderedPageBreak/>
        <w:drawing>
          <wp:inline distT="0" distB="0" distL="0" distR="0">
            <wp:extent cx="4048125" cy="2353862"/>
            <wp:effectExtent l="19050" t="19050" r="28575" b="27388"/>
            <wp:docPr id="296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7" cstate="print"/>
                    <a:srcRect/>
                    <a:stretch>
                      <a:fillRect/>
                    </a:stretch>
                  </pic:blipFill>
                  <pic:spPr bwMode="auto">
                    <a:xfrm>
                      <a:off x="0" y="0"/>
                      <a:ext cx="4048125" cy="2353862"/>
                    </a:xfrm>
                    <a:prstGeom prst="rect">
                      <a:avLst/>
                    </a:prstGeom>
                    <a:noFill/>
                    <a:ln w="3175">
                      <a:solidFill>
                        <a:schemeClr val="tx1"/>
                      </a:solidFill>
                      <a:miter lim="800000"/>
                      <a:headEnd/>
                      <a:tailEnd/>
                    </a:ln>
                  </pic:spPr>
                </pic:pic>
              </a:graphicData>
            </a:graphic>
          </wp:inline>
        </w:drawing>
      </w:r>
    </w:p>
    <w:p w:rsidR="00572CBC" w:rsidRPr="00572CBC" w:rsidRDefault="00572CBC" w:rsidP="00F76035">
      <w:pPr>
        <w:tabs>
          <w:tab w:val="left" w:pos="9900"/>
        </w:tabs>
        <w:ind w:right="-34"/>
        <w:jc w:val="center"/>
        <w:rPr>
          <w:sz w:val="6"/>
          <w:szCs w:val="6"/>
        </w:rPr>
      </w:pPr>
    </w:p>
    <w:p w:rsidR="00572CBC" w:rsidRDefault="00572CBC" w:rsidP="00F76035">
      <w:pPr>
        <w:tabs>
          <w:tab w:val="left" w:pos="9900"/>
        </w:tabs>
        <w:ind w:right="-34"/>
        <w:jc w:val="center"/>
        <w:rPr>
          <w:sz w:val="22"/>
          <w:szCs w:val="22"/>
        </w:rPr>
      </w:pPr>
      <w:r>
        <w:rPr>
          <w:noProof/>
          <w:sz w:val="22"/>
          <w:szCs w:val="22"/>
        </w:rPr>
        <w:drawing>
          <wp:inline distT="0" distB="0" distL="0" distR="0">
            <wp:extent cx="4610100" cy="2820351"/>
            <wp:effectExtent l="19050" t="19050" r="19050" b="18099"/>
            <wp:docPr id="296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8" cstate="print"/>
                    <a:srcRect/>
                    <a:stretch>
                      <a:fillRect/>
                    </a:stretch>
                  </pic:blipFill>
                  <pic:spPr bwMode="auto">
                    <a:xfrm>
                      <a:off x="0" y="0"/>
                      <a:ext cx="4610100" cy="2820351"/>
                    </a:xfrm>
                    <a:prstGeom prst="rect">
                      <a:avLst/>
                    </a:prstGeom>
                    <a:noFill/>
                    <a:ln w="3175">
                      <a:solidFill>
                        <a:schemeClr val="tx1"/>
                      </a:solidFill>
                      <a:miter lim="800000"/>
                      <a:headEnd/>
                      <a:tailEnd/>
                    </a:ln>
                  </pic:spPr>
                </pic:pic>
              </a:graphicData>
            </a:graphic>
          </wp:inline>
        </w:drawing>
      </w:r>
    </w:p>
    <w:p w:rsidR="00572CBC" w:rsidRPr="00572CBC" w:rsidRDefault="00572CBC" w:rsidP="00F76035">
      <w:pPr>
        <w:tabs>
          <w:tab w:val="left" w:pos="9900"/>
        </w:tabs>
        <w:ind w:right="-34"/>
        <w:jc w:val="center"/>
        <w:rPr>
          <w:sz w:val="6"/>
          <w:szCs w:val="6"/>
        </w:rPr>
      </w:pPr>
    </w:p>
    <w:p w:rsidR="00F76035" w:rsidRDefault="00572CBC" w:rsidP="00F76035">
      <w:pPr>
        <w:tabs>
          <w:tab w:val="left" w:pos="9900"/>
        </w:tabs>
        <w:ind w:right="-34"/>
        <w:jc w:val="center"/>
        <w:rPr>
          <w:sz w:val="22"/>
          <w:szCs w:val="22"/>
        </w:rPr>
      </w:pPr>
      <w:r>
        <w:rPr>
          <w:noProof/>
          <w:sz w:val="22"/>
          <w:szCs w:val="22"/>
        </w:rPr>
        <w:drawing>
          <wp:inline distT="0" distB="0" distL="0" distR="0">
            <wp:extent cx="3562350" cy="3643190"/>
            <wp:effectExtent l="19050" t="0" r="0" b="0"/>
            <wp:docPr id="296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9" cstate="print"/>
                    <a:srcRect/>
                    <a:stretch>
                      <a:fillRect/>
                    </a:stretch>
                  </pic:blipFill>
                  <pic:spPr bwMode="auto">
                    <a:xfrm>
                      <a:off x="0" y="0"/>
                      <a:ext cx="3565052" cy="3645954"/>
                    </a:xfrm>
                    <a:prstGeom prst="rect">
                      <a:avLst/>
                    </a:prstGeom>
                    <a:noFill/>
                    <a:ln w="9525">
                      <a:noFill/>
                      <a:miter lim="800000"/>
                      <a:headEnd/>
                      <a:tailEnd/>
                    </a:ln>
                  </pic:spPr>
                </pic:pic>
              </a:graphicData>
            </a:graphic>
          </wp:inline>
        </w:drawing>
      </w:r>
    </w:p>
    <w:p w:rsidR="00F76035" w:rsidRDefault="00572CBC" w:rsidP="00F76035">
      <w:pPr>
        <w:tabs>
          <w:tab w:val="left" w:pos="9900"/>
        </w:tabs>
        <w:ind w:right="-34"/>
        <w:jc w:val="center"/>
        <w:rPr>
          <w:sz w:val="22"/>
          <w:szCs w:val="22"/>
        </w:rPr>
      </w:pPr>
      <w:r>
        <w:rPr>
          <w:noProof/>
          <w:sz w:val="22"/>
          <w:szCs w:val="22"/>
        </w:rPr>
        <w:lastRenderedPageBreak/>
        <w:drawing>
          <wp:inline distT="0" distB="0" distL="0" distR="0">
            <wp:extent cx="3695700" cy="3238500"/>
            <wp:effectExtent l="19050" t="19050" r="19050" b="19050"/>
            <wp:docPr id="296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 cstate="print"/>
                    <a:srcRect/>
                    <a:stretch>
                      <a:fillRect/>
                    </a:stretch>
                  </pic:blipFill>
                  <pic:spPr bwMode="auto">
                    <a:xfrm>
                      <a:off x="0" y="0"/>
                      <a:ext cx="3695700" cy="3238500"/>
                    </a:xfrm>
                    <a:prstGeom prst="rect">
                      <a:avLst/>
                    </a:prstGeom>
                    <a:noFill/>
                    <a:ln w="3175">
                      <a:solidFill>
                        <a:schemeClr val="tx1"/>
                      </a:solidFill>
                      <a:miter lim="800000"/>
                      <a:headEnd/>
                      <a:tailEnd/>
                    </a:ln>
                  </pic:spPr>
                </pic:pic>
              </a:graphicData>
            </a:graphic>
          </wp:inline>
        </w:drawing>
      </w:r>
    </w:p>
    <w:p w:rsidR="001D1889" w:rsidRPr="007D1177" w:rsidRDefault="001D1889" w:rsidP="001B6DE3">
      <w:pPr>
        <w:tabs>
          <w:tab w:val="left" w:pos="9900"/>
        </w:tabs>
        <w:ind w:right="-34" w:firstLine="426"/>
        <w:jc w:val="both"/>
        <w:rPr>
          <w:sz w:val="10"/>
          <w:szCs w:val="10"/>
        </w:rPr>
      </w:pPr>
    </w:p>
    <w:p w:rsidR="001D1889" w:rsidRPr="001D1889" w:rsidRDefault="001D1889" w:rsidP="001B6DE3">
      <w:pPr>
        <w:tabs>
          <w:tab w:val="left" w:pos="9900"/>
        </w:tabs>
        <w:ind w:right="-34" w:firstLine="426"/>
        <w:jc w:val="both"/>
        <w:rPr>
          <w:b/>
          <w:sz w:val="22"/>
          <w:szCs w:val="22"/>
        </w:rPr>
      </w:pPr>
      <w:r w:rsidRPr="001D1889">
        <w:rPr>
          <w:b/>
          <w:sz w:val="22"/>
          <w:szCs w:val="22"/>
        </w:rPr>
        <w:t xml:space="preserve">Па состоянию на </w:t>
      </w:r>
      <w:r w:rsidR="001B6DE3" w:rsidRPr="001D1889">
        <w:rPr>
          <w:b/>
          <w:sz w:val="22"/>
          <w:szCs w:val="22"/>
        </w:rPr>
        <w:t xml:space="preserve">1 января </w:t>
      </w:r>
      <w:r w:rsidR="00572CBC">
        <w:rPr>
          <w:b/>
          <w:sz w:val="22"/>
          <w:szCs w:val="22"/>
        </w:rPr>
        <w:t>2024</w:t>
      </w:r>
      <w:r w:rsidR="001B6DE3" w:rsidRPr="001D1889">
        <w:rPr>
          <w:b/>
          <w:sz w:val="22"/>
          <w:szCs w:val="22"/>
        </w:rPr>
        <w:t xml:space="preserve"> года общая площадь земель в административных границах </w:t>
      </w:r>
      <w:r w:rsidR="001B6DE3" w:rsidRPr="000B292B">
        <w:rPr>
          <w:b/>
          <w:sz w:val="22"/>
          <w:szCs w:val="22"/>
          <w:u w:val="single"/>
        </w:rPr>
        <w:t>Алтайского края</w:t>
      </w:r>
      <w:r w:rsidR="001B6DE3" w:rsidRPr="001D1889">
        <w:rPr>
          <w:b/>
          <w:sz w:val="22"/>
          <w:szCs w:val="22"/>
        </w:rPr>
        <w:t xml:space="preserve"> составляет </w:t>
      </w:r>
      <w:r w:rsidRPr="001D1889">
        <w:rPr>
          <w:b/>
          <w:sz w:val="22"/>
          <w:szCs w:val="22"/>
        </w:rPr>
        <w:t>16</w:t>
      </w:r>
      <w:r>
        <w:rPr>
          <w:b/>
          <w:sz w:val="22"/>
          <w:szCs w:val="22"/>
        </w:rPr>
        <w:t xml:space="preserve"> </w:t>
      </w:r>
      <w:r w:rsidRPr="001D1889">
        <w:rPr>
          <w:b/>
          <w:sz w:val="22"/>
          <w:szCs w:val="22"/>
        </w:rPr>
        <w:t xml:space="preserve">799,6 </w:t>
      </w:r>
      <w:r w:rsidR="001B6DE3" w:rsidRPr="001D1889">
        <w:rPr>
          <w:b/>
          <w:sz w:val="22"/>
          <w:szCs w:val="22"/>
        </w:rPr>
        <w:t>тыс. га</w:t>
      </w:r>
      <w:r w:rsidRPr="001D1889">
        <w:rPr>
          <w:b/>
          <w:sz w:val="22"/>
          <w:szCs w:val="22"/>
        </w:rPr>
        <w:t>, из них:</w:t>
      </w:r>
    </w:p>
    <w:p w:rsidR="001D1889" w:rsidRDefault="001B6DE3" w:rsidP="001D1889">
      <w:pPr>
        <w:numPr>
          <w:ilvl w:val="0"/>
          <w:numId w:val="9"/>
        </w:numPr>
        <w:tabs>
          <w:tab w:val="num" w:pos="0"/>
        </w:tabs>
        <w:ind w:right="-1"/>
        <w:jc w:val="both"/>
        <w:rPr>
          <w:sz w:val="22"/>
          <w:szCs w:val="22"/>
        </w:rPr>
      </w:pPr>
      <w:r w:rsidRPr="001B6DE3">
        <w:rPr>
          <w:sz w:val="22"/>
          <w:szCs w:val="22"/>
        </w:rPr>
        <w:t xml:space="preserve">земли сельскохозяйственного назначения – </w:t>
      </w:r>
      <w:r w:rsidR="00572CBC">
        <w:rPr>
          <w:sz w:val="22"/>
          <w:szCs w:val="22"/>
        </w:rPr>
        <w:t xml:space="preserve">11 534 </w:t>
      </w:r>
      <w:r w:rsidRPr="001B6DE3">
        <w:rPr>
          <w:sz w:val="22"/>
          <w:szCs w:val="22"/>
        </w:rPr>
        <w:t xml:space="preserve">тыс. га; </w:t>
      </w:r>
    </w:p>
    <w:p w:rsidR="001D1889" w:rsidRDefault="001B6DE3" w:rsidP="001D1889">
      <w:pPr>
        <w:numPr>
          <w:ilvl w:val="0"/>
          <w:numId w:val="9"/>
        </w:numPr>
        <w:tabs>
          <w:tab w:val="num" w:pos="0"/>
        </w:tabs>
        <w:ind w:right="-1"/>
        <w:jc w:val="both"/>
        <w:rPr>
          <w:sz w:val="22"/>
          <w:szCs w:val="22"/>
        </w:rPr>
      </w:pPr>
      <w:r w:rsidRPr="001B6DE3">
        <w:rPr>
          <w:sz w:val="22"/>
          <w:szCs w:val="22"/>
        </w:rPr>
        <w:t xml:space="preserve">земли населенных пунктов – </w:t>
      </w:r>
      <w:r w:rsidR="00572CBC">
        <w:rPr>
          <w:sz w:val="22"/>
          <w:szCs w:val="22"/>
        </w:rPr>
        <w:t xml:space="preserve">384 </w:t>
      </w:r>
      <w:r w:rsidRPr="001B6DE3">
        <w:rPr>
          <w:sz w:val="22"/>
          <w:szCs w:val="22"/>
        </w:rPr>
        <w:t xml:space="preserve">тыс. га; </w:t>
      </w:r>
    </w:p>
    <w:p w:rsidR="001D1889" w:rsidRDefault="001B6DE3" w:rsidP="001D1889">
      <w:pPr>
        <w:numPr>
          <w:ilvl w:val="0"/>
          <w:numId w:val="9"/>
        </w:numPr>
        <w:tabs>
          <w:tab w:val="num" w:pos="0"/>
        </w:tabs>
        <w:ind w:right="-1"/>
        <w:jc w:val="both"/>
        <w:rPr>
          <w:sz w:val="22"/>
          <w:szCs w:val="22"/>
        </w:rPr>
      </w:pPr>
      <w:proofErr w:type="gramStart"/>
      <w:r w:rsidRPr="001B6DE3">
        <w:rPr>
          <w:sz w:val="22"/>
          <w:szCs w:val="22"/>
        </w:rPr>
        <w:t>земли промышленности, энергетики, транспорта, связи, радиовещания, телевидения, и</w:t>
      </w:r>
      <w:r w:rsidRPr="001B6DE3">
        <w:rPr>
          <w:sz w:val="22"/>
          <w:szCs w:val="22"/>
        </w:rPr>
        <w:t>н</w:t>
      </w:r>
      <w:r w:rsidRPr="001B6DE3">
        <w:rPr>
          <w:sz w:val="22"/>
          <w:szCs w:val="22"/>
        </w:rPr>
        <w:t xml:space="preserve">форматики, космического обеспечения, обороны и иного специального назначения – </w:t>
      </w:r>
      <w:r w:rsidR="00572CBC" w:rsidRPr="00572CBC">
        <w:rPr>
          <w:sz w:val="22"/>
          <w:szCs w:val="22"/>
        </w:rPr>
        <w:t>127,7</w:t>
      </w:r>
      <w:r w:rsidR="00572CBC">
        <w:rPr>
          <w:sz w:val="22"/>
          <w:szCs w:val="22"/>
        </w:rPr>
        <w:t> </w:t>
      </w:r>
      <w:r w:rsidRPr="001B6DE3">
        <w:rPr>
          <w:sz w:val="22"/>
          <w:szCs w:val="22"/>
        </w:rPr>
        <w:t xml:space="preserve">тыс. га; </w:t>
      </w:r>
      <w:proofErr w:type="gramEnd"/>
    </w:p>
    <w:p w:rsidR="001D1889" w:rsidRDefault="001B6DE3" w:rsidP="001D1889">
      <w:pPr>
        <w:numPr>
          <w:ilvl w:val="0"/>
          <w:numId w:val="9"/>
        </w:numPr>
        <w:tabs>
          <w:tab w:val="num" w:pos="0"/>
        </w:tabs>
        <w:ind w:right="-1"/>
        <w:jc w:val="both"/>
        <w:rPr>
          <w:sz w:val="22"/>
          <w:szCs w:val="22"/>
        </w:rPr>
      </w:pPr>
      <w:r w:rsidRPr="001B6DE3">
        <w:rPr>
          <w:sz w:val="22"/>
          <w:szCs w:val="22"/>
        </w:rPr>
        <w:t xml:space="preserve">земли особо охраняемых территорий и объектов – </w:t>
      </w:r>
      <w:r w:rsidR="001D1889" w:rsidRPr="001D1889">
        <w:rPr>
          <w:sz w:val="22"/>
          <w:szCs w:val="22"/>
        </w:rPr>
        <w:t xml:space="preserve">45 </w:t>
      </w:r>
      <w:r w:rsidRPr="001B6DE3">
        <w:rPr>
          <w:sz w:val="22"/>
          <w:szCs w:val="22"/>
        </w:rPr>
        <w:t xml:space="preserve">тыс. га; </w:t>
      </w:r>
    </w:p>
    <w:p w:rsidR="001D1889" w:rsidRDefault="001B6DE3" w:rsidP="001D1889">
      <w:pPr>
        <w:numPr>
          <w:ilvl w:val="0"/>
          <w:numId w:val="9"/>
        </w:numPr>
        <w:tabs>
          <w:tab w:val="num" w:pos="0"/>
        </w:tabs>
        <w:ind w:right="-1"/>
        <w:jc w:val="both"/>
        <w:rPr>
          <w:sz w:val="22"/>
          <w:szCs w:val="22"/>
        </w:rPr>
      </w:pPr>
      <w:r w:rsidRPr="001B6DE3">
        <w:rPr>
          <w:sz w:val="22"/>
          <w:szCs w:val="22"/>
        </w:rPr>
        <w:t xml:space="preserve">земли лесного фонда </w:t>
      </w:r>
      <w:r w:rsidR="001D1889" w:rsidRPr="001D1889">
        <w:rPr>
          <w:sz w:val="22"/>
          <w:szCs w:val="22"/>
        </w:rPr>
        <w:t xml:space="preserve">4432,8 </w:t>
      </w:r>
      <w:r w:rsidRPr="001B6DE3">
        <w:rPr>
          <w:sz w:val="22"/>
          <w:szCs w:val="22"/>
        </w:rPr>
        <w:t xml:space="preserve">тыс. га; </w:t>
      </w:r>
    </w:p>
    <w:p w:rsidR="001D1889" w:rsidRDefault="001B6DE3" w:rsidP="001D1889">
      <w:pPr>
        <w:numPr>
          <w:ilvl w:val="0"/>
          <w:numId w:val="9"/>
        </w:numPr>
        <w:tabs>
          <w:tab w:val="num" w:pos="0"/>
        </w:tabs>
        <w:ind w:right="-1"/>
        <w:jc w:val="both"/>
        <w:rPr>
          <w:sz w:val="22"/>
          <w:szCs w:val="22"/>
        </w:rPr>
      </w:pPr>
      <w:r w:rsidRPr="001B6DE3">
        <w:rPr>
          <w:sz w:val="22"/>
          <w:szCs w:val="22"/>
        </w:rPr>
        <w:t xml:space="preserve">земли водного фонда – </w:t>
      </w:r>
      <w:r w:rsidR="001D1889" w:rsidRPr="001D1889">
        <w:rPr>
          <w:sz w:val="22"/>
          <w:szCs w:val="22"/>
        </w:rPr>
        <w:t xml:space="preserve">195,1 </w:t>
      </w:r>
      <w:r w:rsidRPr="001B6DE3">
        <w:rPr>
          <w:sz w:val="22"/>
          <w:szCs w:val="22"/>
        </w:rPr>
        <w:t xml:space="preserve">тыс. га; </w:t>
      </w:r>
    </w:p>
    <w:p w:rsidR="001B6DE3" w:rsidRDefault="00572CBC" w:rsidP="001D1889">
      <w:pPr>
        <w:numPr>
          <w:ilvl w:val="0"/>
          <w:numId w:val="9"/>
        </w:numPr>
        <w:tabs>
          <w:tab w:val="num" w:pos="0"/>
        </w:tabs>
        <w:ind w:right="-1"/>
        <w:jc w:val="both"/>
        <w:rPr>
          <w:sz w:val="22"/>
          <w:szCs w:val="22"/>
        </w:rPr>
      </w:pPr>
      <w:r>
        <w:rPr>
          <w:sz w:val="22"/>
          <w:szCs w:val="22"/>
        </w:rPr>
        <w:t>земли запаса 81</w:t>
      </w:r>
      <w:r w:rsidR="001B6DE3" w:rsidRPr="001B6DE3">
        <w:rPr>
          <w:sz w:val="22"/>
          <w:szCs w:val="22"/>
        </w:rPr>
        <w:t xml:space="preserve"> тыс. га.</w:t>
      </w:r>
    </w:p>
    <w:p w:rsidR="00E723A5" w:rsidRDefault="007D1177" w:rsidP="00E723A5">
      <w:pPr>
        <w:tabs>
          <w:tab w:val="left" w:pos="9900"/>
        </w:tabs>
        <w:ind w:right="-34"/>
        <w:jc w:val="center"/>
        <w:rPr>
          <w:sz w:val="22"/>
          <w:szCs w:val="22"/>
        </w:rPr>
      </w:pPr>
      <w:r>
        <w:rPr>
          <w:noProof/>
          <w:sz w:val="22"/>
          <w:szCs w:val="22"/>
        </w:rPr>
        <w:drawing>
          <wp:inline distT="0" distB="0" distL="0" distR="0">
            <wp:extent cx="4695825" cy="3131070"/>
            <wp:effectExtent l="19050" t="19050" r="28575" b="12180"/>
            <wp:docPr id="296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1" cstate="print"/>
                    <a:srcRect t="2431"/>
                    <a:stretch>
                      <a:fillRect/>
                    </a:stretch>
                  </pic:blipFill>
                  <pic:spPr bwMode="auto">
                    <a:xfrm>
                      <a:off x="0" y="0"/>
                      <a:ext cx="4695825" cy="3131070"/>
                    </a:xfrm>
                    <a:prstGeom prst="rect">
                      <a:avLst/>
                    </a:prstGeom>
                    <a:noFill/>
                    <a:ln w="3175">
                      <a:solidFill>
                        <a:schemeClr val="tx1"/>
                      </a:solidFill>
                      <a:miter lim="800000"/>
                      <a:headEnd/>
                      <a:tailEnd/>
                    </a:ln>
                  </pic:spPr>
                </pic:pic>
              </a:graphicData>
            </a:graphic>
          </wp:inline>
        </w:drawing>
      </w:r>
    </w:p>
    <w:p w:rsidR="00E723A5" w:rsidRPr="000B292B" w:rsidRDefault="00E723A5" w:rsidP="00E723A5">
      <w:pPr>
        <w:tabs>
          <w:tab w:val="left" w:pos="9900"/>
        </w:tabs>
        <w:ind w:right="-34" w:firstLine="426"/>
        <w:jc w:val="both"/>
        <w:rPr>
          <w:b/>
          <w:sz w:val="22"/>
          <w:szCs w:val="22"/>
          <w:u w:val="single"/>
        </w:rPr>
      </w:pPr>
      <w:r w:rsidRPr="00E723A5">
        <w:rPr>
          <w:b/>
          <w:sz w:val="22"/>
          <w:szCs w:val="22"/>
        </w:rPr>
        <w:t xml:space="preserve">По состоянию на 1 января </w:t>
      </w:r>
      <w:r w:rsidR="007D1177">
        <w:rPr>
          <w:b/>
          <w:sz w:val="22"/>
          <w:szCs w:val="22"/>
        </w:rPr>
        <w:t>2024</w:t>
      </w:r>
      <w:r w:rsidRPr="00E723A5">
        <w:rPr>
          <w:b/>
          <w:sz w:val="22"/>
          <w:szCs w:val="22"/>
        </w:rPr>
        <w:t xml:space="preserve"> года </w:t>
      </w:r>
      <w:r>
        <w:rPr>
          <w:b/>
          <w:sz w:val="22"/>
          <w:szCs w:val="22"/>
        </w:rPr>
        <w:t xml:space="preserve">распределение земель по формам собственности </w:t>
      </w:r>
      <w:r w:rsidRPr="000B292B">
        <w:rPr>
          <w:b/>
          <w:sz w:val="22"/>
          <w:szCs w:val="22"/>
          <w:u w:val="single"/>
        </w:rPr>
        <w:t>в Алта</w:t>
      </w:r>
      <w:r w:rsidRPr="000B292B">
        <w:rPr>
          <w:b/>
          <w:sz w:val="22"/>
          <w:szCs w:val="22"/>
          <w:u w:val="single"/>
        </w:rPr>
        <w:t>й</w:t>
      </w:r>
      <w:r w:rsidRPr="000B292B">
        <w:rPr>
          <w:b/>
          <w:sz w:val="22"/>
          <w:szCs w:val="22"/>
          <w:u w:val="single"/>
        </w:rPr>
        <w:t>ском крае:</w:t>
      </w:r>
    </w:p>
    <w:p w:rsidR="00E723A5" w:rsidRDefault="00E723A5" w:rsidP="00E723A5">
      <w:pPr>
        <w:numPr>
          <w:ilvl w:val="0"/>
          <w:numId w:val="9"/>
        </w:numPr>
        <w:tabs>
          <w:tab w:val="num" w:pos="0"/>
        </w:tabs>
        <w:ind w:right="-1"/>
        <w:jc w:val="both"/>
        <w:rPr>
          <w:sz w:val="22"/>
          <w:szCs w:val="22"/>
        </w:rPr>
      </w:pPr>
      <w:r w:rsidRPr="00E723A5">
        <w:rPr>
          <w:sz w:val="22"/>
          <w:szCs w:val="22"/>
        </w:rPr>
        <w:t xml:space="preserve">в частной собственности граждан – </w:t>
      </w:r>
      <w:r w:rsidR="007D1177" w:rsidRPr="007D1177">
        <w:rPr>
          <w:sz w:val="22"/>
          <w:szCs w:val="22"/>
        </w:rPr>
        <w:t xml:space="preserve">5873,5 </w:t>
      </w:r>
      <w:r w:rsidRPr="00E723A5">
        <w:rPr>
          <w:sz w:val="22"/>
          <w:szCs w:val="22"/>
        </w:rPr>
        <w:t>тыс. га</w:t>
      </w:r>
      <w:r>
        <w:rPr>
          <w:sz w:val="22"/>
          <w:szCs w:val="22"/>
        </w:rPr>
        <w:t>;</w:t>
      </w:r>
    </w:p>
    <w:p w:rsidR="00E723A5" w:rsidRDefault="00E723A5" w:rsidP="00E723A5">
      <w:pPr>
        <w:numPr>
          <w:ilvl w:val="0"/>
          <w:numId w:val="9"/>
        </w:numPr>
        <w:tabs>
          <w:tab w:val="num" w:pos="0"/>
        </w:tabs>
        <w:ind w:right="-1"/>
        <w:jc w:val="both"/>
        <w:rPr>
          <w:sz w:val="22"/>
          <w:szCs w:val="22"/>
        </w:rPr>
      </w:pPr>
      <w:r w:rsidRPr="00E723A5">
        <w:rPr>
          <w:sz w:val="22"/>
          <w:szCs w:val="22"/>
        </w:rPr>
        <w:t>в собственности юридических лиц</w:t>
      </w:r>
      <w:r>
        <w:rPr>
          <w:sz w:val="22"/>
          <w:szCs w:val="22"/>
        </w:rPr>
        <w:t xml:space="preserve"> </w:t>
      </w:r>
      <w:r w:rsidRPr="00E723A5">
        <w:rPr>
          <w:sz w:val="22"/>
          <w:szCs w:val="22"/>
        </w:rPr>
        <w:t xml:space="preserve">– </w:t>
      </w:r>
      <w:r w:rsidR="007D1177" w:rsidRPr="007D1177">
        <w:rPr>
          <w:sz w:val="22"/>
          <w:szCs w:val="22"/>
        </w:rPr>
        <w:t xml:space="preserve">608,6 </w:t>
      </w:r>
      <w:r w:rsidRPr="00E723A5">
        <w:rPr>
          <w:sz w:val="22"/>
          <w:szCs w:val="22"/>
        </w:rPr>
        <w:t>тыс. га</w:t>
      </w:r>
      <w:r>
        <w:rPr>
          <w:sz w:val="22"/>
          <w:szCs w:val="22"/>
        </w:rPr>
        <w:t>;</w:t>
      </w:r>
    </w:p>
    <w:p w:rsidR="00E723A5" w:rsidRDefault="00E723A5" w:rsidP="00E723A5">
      <w:pPr>
        <w:numPr>
          <w:ilvl w:val="0"/>
          <w:numId w:val="9"/>
        </w:numPr>
        <w:tabs>
          <w:tab w:val="num" w:pos="0"/>
        </w:tabs>
        <w:ind w:right="-1"/>
        <w:jc w:val="both"/>
        <w:rPr>
          <w:sz w:val="22"/>
          <w:szCs w:val="22"/>
        </w:rPr>
      </w:pPr>
      <w:r w:rsidRPr="00E723A5">
        <w:rPr>
          <w:sz w:val="22"/>
          <w:szCs w:val="22"/>
        </w:rPr>
        <w:lastRenderedPageBreak/>
        <w:t>в государственной и муниципальной собственности</w:t>
      </w:r>
      <w:r>
        <w:rPr>
          <w:sz w:val="22"/>
          <w:szCs w:val="22"/>
        </w:rPr>
        <w:t xml:space="preserve"> </w:t>
      </w:r>
      <w:r w:rsidRPr="00E723A5">
        <w:rPr>
          <w:sz w:val="22"/>
          <w:szCs w:val="22"/>
        </w:rPr>
        <w:t xml:space="preserve">– </w:t>
      </w:r>
      <w:r w:rsidR="007D1177" w:rsidRPr="007D1177">
        <w:rPr>
          <w:sz w:val="22"/>
          <w:szCs w:val="22"/>
        </w:rPr>
        <w:t>10 317,5</w:t>
      </w:r>
      <w:r w:rsidRPr="00E723A5">
        <w:rPr>
          <w:sz w:val="22"/>
          <w:szCs w:val="22"/>
        </w:rPr>
        <w:t xml:space="preserve"> тыс. га</w:t>
      </w:r>
      <w:proofErr w:type="gramStart"/>
      <w:r>
        <w:rPr>
          <w:sz w:val="22"/>
          <w:szCs w:val="22"/>
        </w:rPr>
        <w:t xml:space="preserve">;, </w:t>
      </w:r>
      <w:proofErr w:type="gramEnd"/>
      <w:r>
        <w:rPr>
          <w:sz w:val="22"/>
          <w:szCs w:val="22"/>
        </w:rPr>
        <w:t>в т.ч.:</w:t>
      </w:r>
    </w:p>
    <w:p w:rsidR="00E723A5" w:rsidRDefault="00E723A5" w:rsidP="00E723A5">
      <w:pPr>
        <w:numPr>
          <w:ilvl w:val="0"/>
          <w:numId w:val="9"/>
        </w:numPr>
        <w:tabs>
          <w:tab w:val="num" w:pos="0"/>
        </w:tabs>
        <w:ind w:right="-1"/>
        <w:jc w:val="both"/>
        <w:rPr>
          <w:sz w:val="22"/>
          <w:szCs w:val="22"/>
        </w:rPr>
      </w:pPr>
      <w:r w:rsidRPr="00E723A5">
        <w:rPr>
          <w:sz w:val="22"/>
          <w:szCs w:val="22"/>
        </w:rPr>
        <w:t>в собственности Российской Федерации</w:t>
      </w:r>
      <w:r>
        <w:rPr>
          <w:sz w:val="22"/>
          <w:szCs w:val="22"/>
        </w:rPr>
        <w:t xml:space="preserve"> </w:t>
      </w:r>
      <w:r w:rsidRPr="00E723A5">
        <w:rPr>
          <w:sz w:val="22"/>
          <w:szCs w:val="22"/>
        </w:rPr>
        <w:t xml:space="preserve">– </w:t>
      </w:r>
      <w:r w:rsidR="007D1177" w:rsidRPr="007D1177">
        <w:rPr>
          <w:sz w:val="22"/>
          <w:szCs w:val="22"/>
        </w:rPr>
        <w:t xml:space="preserve">3644,3 </w:t>
      </w:r>
      <w:r w:rsidRPr="00E723A5">
        <w:rPr>
          <w:sz w:val="22"/>
          <w:szCs w:val="22"/>
        </w:rPr>
        <w:t>тыс. га</w:t>
      </w:r>
      <w:r>
        <w:rPr>
          <w:sz w:val="22"/>
          <w:szCs w:val="22"/>
        </w:rPr>
        <w:t>;</w:t>
      </w:r>
    </w:p>
    <w:p w:rsidR="00E723A5" w:rsidRDefault="00E723A5" w:rsidP="00E723A5">
      <w:pPr>
        <w:numPr>
          <w:ilvl w:val="0"/>
          <w:numId w:val="9"/>
        </w:numPr>
        <w:tabs>
          <w:tab w:val="num" w:pos="0"/>
        </w:tabs>
        <w:ind w:right="-1"/>
        <w:jc w:val="both"/>
        <w:rPr>
          <w:sz w:val="22"/>
          <w:szCs w:val="22"/>
        </w:rPr>
      </w:pPr>
      <w:r w:rsidRPr="00E723A5">
        <w:rPr>
          <w:sz w:val="22"/>
          <w:szCs w:val="22"/>
        </w:rPr>
        <w:t>в собственности субъекта Российской Федерации</w:t>
      </w:r>
      <w:r>
        <w:rPr>
          <w:sz w:val="22"/>
          <w:szCs w:val="22"/>
        </w:rPr>
        <w:t xml:space="preserve"> </w:t>
      </w:r>
      <w:r w:rsidRPr="00E723A5">
        <w:rPr>
          <w:sz w:val="22"/>
          <w:szCs w:val="22"/>
        </w:rPr>
        <w:t xml:space="preserve">– </w:t>
      </w:r>
      <w:r w:rsidR="007D1177" w:rsidRPr="007D1177">
        <w:rPr>
          <w:sz w:val="22"/>
          <w:szCs w:val="22"/>
        </w:rPr>
        <w:t>161,7</w:t>
      </w:r>
      <w:r w:rsidR="007D1177">
        <w:rPr>
          <w:sz w:val="22"/>
          <w:szCs w:val="22"/>
        </w:rPr>
        <w:t xml:space="preserve"> </w:t>
      </w:r>
      <w:r w:rsidRPr="00E723A5">
        <w:rPr>
          <w:sz w:val="22"/>
          <w:szCs w:val="22"/>
        </w:rPr>
        <w:t>тыс. га</w:t>
      </w:r>
      <w:r>
        <w:rPr>
          <w:sz w:val="22"/>
          <w:szCs w:val="22"/>
        </w:rPr>
        <w:t>;</w:t>
      </w:r>
    </w:p>
    <w:p w:rsidR="00E723A5" w:rsidRPr="00E723A5" w:rsidRDefault="00E723A5" w:rsidP="00E723A5">
      <w:pPr>
        <w:numPr>
          <w:ilvl w:val="0"/>
          <w:numId w:val="9"/>
        </w:numPr>
        <w:tabs>
          <w:tab w:val="num" w:pos="0"/>
        </w:tabs>
        <w:ind w:right="-1"/>
        <w:jc w:val="both"/>
        <w:rPr>
          <w:sz w:val="22"/>
          <w:szCs w:val="22"/>
        </w:rPr>
      </w:pPr>
      <w:r w:rsidRPr="00E723A5">
        <w:rPr>
          <w:sz w:val="22"/>
          <w:szCs w:val="22"/>
        </w:rPr>
        <w:t>в муниципальной собственности</w:t>
      </w:r>
      <w:r>
        <w:rPr>
          <w:sz w:val="22"/>
          <w:szCs w:val="22"/>
        </w:rPr>
        <w:t xml:space="preserve"> </w:t>
      </w:r>
      <w:r w:rsidRPr="00E723A5">
        <w:rPr>
          <w:sz w:val="22"/>
          <w:szCs w:val="22"/>
        </w:rPr>
        <w:t xml:space="preserve">– </w:t>
      </w:r>
      <w:r w:rsidR="007D1177" w:rsidRPr="007D1177">
        <w:rPr>
          <w:sz w:val="22"/>
          <w:szCs w:val="22"/>
        </w:rPr>
        <w:t xml:space="preserve">458,6 </w:t>
      </w:r>
      <w:r w:rsidRPr="00E723A5">
        <w:rPr>
          <w:sz w:val="22"/>
          <w:szCs w:val="22"/>
        </w:rPr>
        <w:t>тыс. га</w:t>
      </w:r>
      <w:r>
        <w:rPr>
          <w:sz w:val="22"/>
          <w:szCs w:val="22"/>
        </w:rPr>
        <w:t>.</w:t>
      </w:r>
    </w:p>
    <w:p w:rsidR="00E723A5" w:rsidRDefault="007D1177" w:rsidP="00E723A5">
      <w:pPr>
        <w:ind w:right="-1"/>
        <w:jc w:val="center"/>
        <w:rPr>
          <w:sz w:val="22"/>
          <w:szCs w:val="22"/>
        </w:rPr>
      </w:pPr>
      <w:r>
        <w:rPr>
          <w:noProof/>
          <w:sz w:val="22"/>
          <w:szCs w:val="22"/>
        </w:rPr>
        <w:drawing>
          <wp:inline distT="0" distB="0" distL="0" distR="0">
            <wp:extent cx="4867275" cy="3262679"/>
            <wp:effectExtent l="19050" t="19050" r="28575" b="13921"/>
            <wp:docPr id="296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2" cstate="print"/>
                    <a:srcRect t="1758" b="4396"/>
                    <a:stretch>
                      <a:fillRect/>
                    </a:stretch>
                  </pic:blipFill>
                  <pic:spPr bwMode="auto">
                    <a:xfrm>
                      <a:off x="0" y="0"/>
                      <a:ext cx="4867275" cy="3262679"/>
                    </a:xfrm>
                    <a:prstGeom prst="rect">
                      <a:avLst/>
                    </a:prstGeom>
                    <a:noFill/>
                    <a:ln w="3175">
                      <a:solidFill>
                        <a:schemeClr val="tx1"/>
                      </a:solidFill>
                      <a:miter lim="800000"/>
                      <a:headEnd/>
                      <a:tailEnd/>
                    </a:ln>
                  </pic:spPr>
                </pic:pic>
              </a:graphicData>
            </a:graphic>
          </wp:inline>
        </w:drawing>
      </w:r>
    </w:p>
    <w:p w:rsidR="00E723A5" w:rsidRPr="00E723A5" w:rsidRDefault="00E723A5" w:rsidP="00E723A5">
      <w:pPr>
        <w:ind w:right="-1"/>
        <w:jc w:val="center"/>
        <w:rPr>
          <w:b/>
          <w:sz w:val="22"/>
          <w:szCs w:val="22"/>
        </w:rPr>
      </w:pPr>
    </w:p>
    <w:p w:rsidR="00C71963" w:rsidRPr="004E02ED" w:rsidRDefault="004B027B" w:rsidP="004E02ED">
      <w:pPr>
        <w:pStyle w:val="1"/>
        <w:keepNext w:val="0"/>
        <w:widowControl w:val="0"/>
        <w:jc w:val="center"/>
        <w:rPr>
          <w:b/>
          <w:bCs/>
          <w:szCs w:val="24"/>
        </w:rPr>
      </w:pPr>
      <w:bookmarkStart w:id="60" w:name="_Toc174622431"/>
      <w:r w:rsidRPr="004E02ED">
        <w:rPr>
          <w:b/>
          <w:bCs/>
          <w:szCs w:val="24"/>
        </w:rPr>
        <w:t xml:space="preserve">2.3.3.2. </w:t>
      </w:r>
      <w:r w:rsidR="00C71963" w:rsidRPr="004E02ED">
        <w:rPr>
          <w:b/>
          <w:bCs/>
          <w:szCs w:val="24"/>
        </w:rPr>
        <w:t>Общие характеристики рынка земельных участков Алтайского края</w:t>
      </w:r>
      <w:bookmarkEnd w:id="60"/>
    </w:p>
    <w:p w:rsidR="00C71963" w:rsidRDefault="00C71963" w:rsidP="00223326">
      <w:pPr>
        <w:ind w:firstLine="540"/>
        <w:jc w:val="center"/>
        <w:rPr>
          <w:b/>
          <w:sz w:val="22"/>
          <w:szCs w:val="22"/>
        </w:rPr>
      </w:pPr>
    </w:p>
    <w:p w:rsidR="009B48D7" w:rsidRPr="004B027B" w:rsidRDefault="009B48D7" w:rsidP="009B48D7">
      <w:pPr>
        <w:tabs>
          <w:tab w:val="left" w:pos="9900"/>
        </w:tabs>
        <w:ind w:right="-34" w:firstLine="426"/>
        <w:jc w:val="both"/>
        <w:rPr>
          <w:b/>
          <w:sz w:val="22"/>
          <w:szCs w:val="22"/>
        </w:rPr>
      </w:pPr>
      <w:r w:rsidRPr="00444FAB">
        <w:rPr>
          <w:b/>
          <w:sz w:val="22"/>
          <w:szCs w:val="22"/>
          <w:u w:val="single"/>
        </w:rPr>
        <w:t xml:space="preserve">На рынке </w:t>
      </w:r>
      <w:r w:rsidR="00444FAB" w:rsidRPr="00444FAB">
        <w:rPr>
          <w:b/>
          <w:sz w:val="22"/>
          <w:szCs w:val="22"/>
          <w:u w:val="single"/>
        </w:rPr>
        <w:t xml:space="preserve">продажи </w:t>
      </w:r>
      <w:r w:rsidRPr="00444FAB">
        <w:rPr>
          <w:b/>
          <w:sz w:val="22"/>
          <w:szCs w:val="22"/>
          <w:u w:val="single"/>
        </w:rPr>
        <w:t>земельных участков в целом по Алтайскому краю</w:t>
      </w:r>
      <w:r w:rsidRPr="004B027B">
        <w:rPr>
          <w:b/>
          <w:sz w:val="22"/>
          <w:szCs w:val="22"/>
        </w:rPr>
        <w:t xml:space="preserve"> более 75% от общего числа предложений это участки в черте населенных пунктов под жилую индивидуальную застро</w:t>
      </w:r>
      <w:r w:rsidRPr="004B027B">
        <w:rPr>
          <w:b/>
          <w:sz w:val="22"/>
          <w:szCs w:val="22"/>
        </w:rPr>
        <w:t>й</w:t>
      </w:r>
      <w:r w:rsidRPr="004B027B">
        <w:rPr>
          <w:b/>
          <w:sz w:val="22"/>
          <w:szCs w:val="22"/>
        </w:rPr>
        <w:t xml:space="preserve">ку, порядка 5% это участки под нежилую застройку, и порядка 20% это участки </w:t>
      </w:r>
      <w:proofErr w:type="spellStart"/>
      <w:r w:rsidRPr="004B027B">
        <w:rPr>
          <w:b/>
          <w:sz w:val="22"/>
          <w:szCs w:val="22"/>
        </w:rPr>
        <w:t>сельхозназнач</w:t>
      </w:r>
      <w:r w:rsidRPr="004B027B">
        <w:rPr>
          <w:b/>
          <w:sz w:val="22"/>
          <w:szCs w:val="22"/>
        </w:rPr>
        <w:t>е</w:t>
      </w:r>
      <w:r w:rsidRPr="004B027B">
        <w:rPr>
          <w:b/>
          <w:sz w:val="22"/>
          <w:szCs w:val="22"/>
        </w:rPr>
        <w:t>ния</w:t>
      </w:r>
      <w:proofErr w:type="spellEnd"/>
      <w:r w:rsidRPr="004B027B">
        <w:rPr>
          <w:b/>
          <w:sz w:val="22"/>
          <w:szCs w:val="22"/>
        </w:rPr>
        <w:t xml:space="preserve"> за пределами населенных пунктов.</w:t>
      </w:r>
    </w:p>
    <w:p w:rsidR="0019238F" w:rsidRDefault="009B48D7" w:rsidP="009B48D7">
      <w:pPr>
        <w:tabs>
          <w:tab w:val="left" w:pos="9900"/>
        </w:tabs>
        <w:ind w:right="-34" w:firstLine="426"/>
        <w:jc w:val="both"/>
        <w:rPr>
          <w:sz w:val="22"/>
          <w:szCs w:val="22"/>
        </w:rPr>
      </w:pPr>
      <w:proofErr w:type="gramStart"/>
      <w:r w:rsidRPr="009B48D7">
        <w:rPr>
          <w:sz w:val="22"/>
          <w:szCs w:val="22"/>
        </w:rPr>
        <w:t>Так как основная часть предложений о продаже земельных участков приходится на краевой центр г.</w:t>
      </w:r>
      <w:r w:rsidR="00B51266">
        <w:rPr>
          <w:sz w:val="22"/>
          <w:szCs w:val="22"/>
        </w:rPr>
        <w:t> </w:t>
      </w:r>
      <w:r w:rsidR="000C1CD1">
        <w:rPr>
          <w:sz w:val="22"/>
          <w:szCs w:val="22"/>
        </w:rPr>
        <w:t xml:space="preserve">Барнаул, </w:t>
      </w:r>
      <w:r w:rsidRPr="009B48D7">
        <w:rPr>
          <w:sz w:val="22"/>
          <w:szCs w:val="22"/>
        </w:rPr>
        <w:t>г.</w:t>
      </w:r>
      <w:r w:rsidR="00B51266">
        <w:rPr>
          <w:sz w:val="22"/>
          <w:szCs w:val="22"/>
        </w:rPr>
        <w:t xml:space="preserve"> </w:t>
      </w:r>
      <w:r w:rsidRPr="009B48D7">
        <w:rPr>
          <w:sz w:val="22"/>
          <w:szCs w:val="22"/>
        </w:rPr>
        <w:t>Бийск</w:t>
      </w:r>
      <w:r w:rsidR="000C1CD1">
        <w:rPr>
          <w:sz w:val="22"/>
          <w:szCs w:val="22"/>
        </w:rPr>
        <w:t xml:space="preserve"> и г. Новоалтайск</w:t>
      </w:r>
      <w:r w:rsidRPr="009B48D7">
        <w:rPr>
          <w:sz w:val="22"/>
          <w:szCs w:val="22"/>
        </w:rPr>
        <w:t>, то рынок участков в этих городах относится к активному рынку, для остальных населенных пунктов рынок мало насыщен объектами, имеется значительный разброс цен предложений, т.е. рынок земельных участков относится к неактивному.</w:t>
      </w:r>
      <w:r>
        <w:rPr>
          <w:sz w:val="22"/>
          <w:szCs w:val="22"/>
        </w:rPr>
        <w:t xml:space="preserve"> </w:t>
      </w:r>
      <w:proofErr w:type="gramEnd"/>
    </w:p>
    <w:p w:rsidR="009B48D7" w:rsidRPr="009B48D7" w:rsidRDefault="009B48D7" w:rsidP="009B48D7">
      <w:pPr>
        <w:tabs>
          <w:tab w:val="left" w:pos="9900"/>
        </w:tabs>
        <w:ind w:right="-34" w:firstLine="426"/>
        <w:jc w:val="both"/>
        <w:rPr>
          <w:sz w:val="22"/>
          <w:szCs w:val="22"/>
        </w:rPr>
      </w:pPr>
      <w:r w:rsidRPr="009B48D7">
        <w:rPr>
          <w:sz w:val="22"/>
          <w:szCs w:val="22"/>
        </w:rPr>
        <w:t xml:space="preserve">Основные </w:t>
      </w:r>
      <w:proofErr w:type="spellStart"/>
      <w:r w:rsidRPr="009B48D7">
        <w:rPr>
          <w:sz w:val="22"/>
          <w:szCs w:val="22"/>
        </w:rPr>
        <w:t>ценообразующие</w:t>
      </w:r>
      <w:proofErr w:type="spellEnd"/>
      <w:r w:rsidRPr="009B48D7">
        <w:rPr>
          <w:sz w:val="22"/>
          <w:szCs w:val="22"/>
        </w:rPr>
        <w:t xml:space="preserve"> факторы для участков под </w:t>
      </w:r>
      <w:proofErr w:type="spellStart"/>
      <w:r w:rsidRPr="009B48D7">
        <w:rPr>
          <w:sz w:val="22"/>
          <w:szCs w:val="22"/>
        </w:rPr>
        <w:t>офисно-торговую</w:t>
      </w:r>
      <w:proofErr w:type="spellEnd"/>
      <w:r w:rsidRPr="009B48D7">
        <w:rPr>
          <w:sz w:val="22"/>
          <w:szCs w:val="22"/>
        </w:rPr>
        <w:t xml:space="preserve"> и схожих типов объектов являются:</w:t>
      </w:r>
    </w:p>
    <w:p w:rsidR="009B48D7" w:rsidRPr="009B48D7" w:rsidRDefault="009B48D7" w:rsidP="009B48D7">
      <w:pPr>
        <w:numPr>
          <w:ilvl w:val="0"/>
          <w:numId w:val="13"/>
        </w:numPr>
        <w:ind w:right="-141"/>
        <w:jc w:val="both"/>
        <w:rPr>
          <w:bCs/>
          <w:iCs/>
          <w:sz w:val="22"/>
          <w:szCs w:val="22"/>
        </w:rPr>
      </w:pPr>
      <w:r w:rsidRPr="009B48D7">
        <w:rPr>
          <w:bCs/>
          <w:iCs/>
          <w:sz w:val="22"/>
          <w:szCs w:val="22"/>
        </w:rPr>
        <w:t>местоположение (престижность микрорайона);</w:t>
      </w:r>
    </w:p>
    <w:p w:rsidR="009B48D7" w:rsidRPr="009B48D7" w:rsidRDefault="009B48D7" w:rsidP="009B48D7">
      <w:pPr>
        <w:numPr>
          <w:ilvl w:val="0"/>
          <w:numId w:val="13"/>
        </w:numPr>
        <w:ind w:right="-141"/>
        <w:jc w:val="both"/>
        <w:rPr>
          <w:bCs/>
          <w:iCs/>
          <w:sz w:val="22"/>
          <w:szCs w:val="22"/>
        </w:rPr>
      </w:pPr>
      <w:r w:rsidRPr="009B48D7">
        <w:rPr>
          <w:bCs/>
          <w:iCs/>
          <w:sz w:val="22"/>
          <w:szCs w:val="22"/>
        </w:rPr>
        <w:t>расположение относительно крупной магистрали с высоким трафиком;</w:t>
      </w:r>
    </w:p>
    <w:p w:rsidR="009B48D7" w:rsidRDefault="009B48D7" w:rsidP="009B48D7">
      <w:pPr>
        <w:numPr>
          <w:ilvl w:val="0"/>
          <w:numId w:val="13"/>
        </w:numPr>
        <w:ind w:right="-141"/>
        <w:jc w:val="both"/>
        <w:rPr>
          <w:bCs/>
          <w:iCs/>
          <w:sz w:val="22"/>
          <w:szCs w:val="22"/>
        </w:rPr>
      </w:pPr>
      <w:r w:rsidRPr="009B48D7">
        <w:rPr>
          <w:bCs/>
          <w:iCs/>
          <w:sz w:val="22"/>
          <w:szCs w:val="22"/>
        </w:rPr>
        <w:t>площадь;</w:t>
      </w:r>
    </w:p>
    <w:p w:rsidR="009B48D7" w:rsidRPr="009B48D7" w:rsidRDefault="009B48D7" w:rsidP="009B48D7">
      <w:pPr>
        <w:numPr>
          <w:ilvl w:val="0"/>
          <w:numId w:val="13"/>
        </w:numPr>
        <w:ind w:right="-141"/>
        <w:jc w:val="both"/>
        <w:rPr>
          <w:bCs/>
          <w:iCs/>
          <w:sz w:val="22"/>
          <w:szCs w:val="22"/>
        </w:rPr>
      </w:pPr>
      <w:r w:rsidRPr="009B48D7">
        <w:rPr>
          <w:bCs/>
          <w:iCs/>
          <w:sz w:val="22"/>
          <w:szCs w:val="22"/>
        </w:rPr>
        <w:t>наличие/возможность подключения инженерных сетей.</w:t>
      </w:r>
    </w:p>
    <w:p w:rsidR="009B48D7" w:rsidRPr="009B48D7" w:rsidRDefault="009B48D7" w:rsidP="009B48D7">
      <w:pPr>
        <w:tabs>
          <w:tab w:val="left" w:pos="9900"/>
        </w:tabs>
        <w:ind w:right="-34" w:firstLine="426"/>
        <w:jc w:val="both"/>
        <w:rPr>
          <w:sz w:val="22"/>
          <w:szCs w:val="22"/>
        </w:rPr>
      </w:pPr>
      <w:proofErr w:type="gramStart"/>
      <w:r w:rsidRPr="009B48D7">
        <w:rPr>
          <w:sz w:val="22"/>
          <w:szCs w:val="22"/>
        </w:rPr>
        <w:t>Для земельных участков расположенных в административно-культурном, историческом районе краевого центра характерно наличие ветхих строений на участках, при этом уровень цен таких участков сопоставим с ценами на участки, свободные от застройки, т.е. наличие ветхих построек не оказывает влияния на уровень цен, вероятно это обусловлено довольно низкими затратами на очистку участков о</w:t>
      </w:r>
      <w:r w:rsidRPr="009B48D7">
        <w:rPr>
          <w:sz w:val="22"/>
          <w:szCs w:val="22"/>
        </w:rPr>
        <w:t>т</w:t>
      </w:r>
      <w:r w:rsidRPr="009B48D7">
        <w:rPr>
          <w:sz w:val="22"/>
          <w:szCs w:val="22"/>
        </w:rPr>
        <w:t>носительно высоких цен на участки.</w:t>
      </w:r>
      <w:proofErr w:type="gramEnd"/>
      <w:r w:rsidRPr="009B48D7">
        <w:rPr>
          <w:sz w:val="22"/>
          <w:szCs w:val="22"/>
        </w:rPr>
        <w:t xml:space="preserve"> Наличие ветхих строений не характерно для остальных районов краевого центра, а так же в целом для населенных пунктов края.</w:t>
      </w:r>
    </w:p>
    <w:p w:rsidR="0019238F" w:rsidRPr="009B48D7" w:rsidRDefault="0019238F" w:rsidP="0019238F">
      <w:pPr>
        <w:tabs>
          <w:tab w:val="left" w:pos="9900"/>
        </w:tabs>
        <w:ind w:right="-34" w:firstLine="426"/>
        <w:jc w:val="both"/>
        <w:rPr>
          <w:sz w:val="22"/>
          <w:szCs w:val="22"/>
        </w:rPr>
      </w:pPr>
      <w:proofErr w:type="gramStart"/>
      <w:r w:rsidRPr="009B48D7">
        <w:rPr>
          <w:sz w:val="22"/>
          <w:szCs w:val="22"/>
        </w:rPr>
        <w:t>Рынок земельных участков под коммерческую застройку в сельских населенных пунктах Алтайск</w:t>
      </w:r>
      <w:r w:rsidRPr="009B48D7">
        <w:rPr>
          <w:sz w:val="22"/>
          <w:szCs w:val="22"/>
        </w:rPr>
        <w:t>о</w:t>
      </w:r>
      <w:r w:rsidRPr="009B48D7">
        <w:rPr>
          <w:sz w:val="22"/>
          <w:szCs w:val="22"/>
        </w:rPr>
        <w:t>го края только начинает формироваться, в большинстве сел строительство торговых и складских объе</w:t>
      </w:r>
      <w:r w:rsidRPr="009B48D7">
        <w:rPr>
          <w:sz w:val="22"/>
          <w:szCs w:val="22"/>
        </w:rPr>
        <w:t>к</w:t>
      </w:r>
      <w:r w:rsidRPr="009B48D7">
        <w:rPr>
          <w:sz w:val="22"/>
          <w:szCs w:val="22"/>
        </w:rPr>
        <w:t>тов ведется на землях под жилую застройку или на участках для ведения личного подсобного хозяйства, после введения объекта в эксплуатацию участкам меняют разрешенное использование в рамках ст.</w:t>
      </w:r>
      <w:r>
        <w:rPr>
          <w:sz w:val="22"/>
          <w:szCs w:val="22"/>
        </w:rPr>
        <w:t xml:space="preserve"> </w:t>
      </w:r>
      <w:r w:rsidRPr="009B48D7">
        <w:rPr>
          <w:sz w:val="22"/>
          <w:szCs w:val="22"/>
        </w:rPr>
        <w:t xml:space="preserve">7 </w:t>
      </w:r>
      <w:r>
        <w:rPr>
          <w:sz w:val="22"/>
          <w:szCs w:val="22"/>
        </w:rPr>
        <w:t>З</w:t>
      </w:r>
      <w:r>
        <w:rPr>
          <w:sz w:val="22"/>
          <w:szCs w:val="22"/>
        </w:rPr>
        <w:t>е</w:t>
      </w:r>
      <w:r>
        <w:rPr>
          <w:sz w:val="22"/>
          <w:szCs w:val="22"/>
        </w:rPr>
        <w:t>мельного кодекса</w:t>
      </w:r>
      <w:r w:rsidRPr="009B48D7">
        <w:rPr>
          <w:sz w:val="22"/>
          <w:szCs w:val="22"/>
        </w:rPr>
        <w:t xml:space="preserve"> РФ. </w:t>
      </w:r>
      <w:proofErr w:type="gramEnd"/>
    </w:p>
    <w:p w:rsidR="009B48D7" w:rsidRPr="009B48D7" w:rsidRDefault="009B48D7" w:rsidP="009B48D7">
      <w:pPr>
        <w:tabs>
          <w:tab w:val="left" w:pos="9900"/>
        </w:tabs>
        <w:ind w:right="-34" w:firstLine="426"/>
        <w:jc w:val="both"/>
        <w:rPr>
          <w:sz w:val="22"/>
          <w:szCs w:val="22"/>
        </w:rPr>
      </w:pPr>
      <w:r w:rsidRPr="009B48D7">
        <w:rPr>
          <w:sz w:val="22"/>
          <w:szCs w:val="22"/>
        </w:rPr>
        <w:t xml:space="preserve">Основные </w:t>
      </w:r>
      <w:proofErr w:type="spellStart"/>
      <w:r w:rsidRPr="009B48D7">
        <w:rPr>
          <w:sz w:val="22"/>
          <w:szCs w:val="22"/>
        </w:rPr>
        <w:t>ценообразующие</w:t>
      </w:r>
      <w:proofErr w:type="spellEnd"/>
      <w:r w:rsidRPr="009B48D7">
        <w:rPr>
          <w:sz w:val="22"/>
          <w:szCs w:val="22"/>
        </w:rPr>
        <w:t xml:space="preserve"> факторы для участков под застройку объектами производственно-складской недвижимости и схожих объектов (индустриальную застройку) являются:</w:t>
      </w:r>
    </w:p>
    <w:p w:rsidR="009B48D7" w:rsidRPr="009B48D7" w:rsidRDefault="009B48D7" w:rsidP="009B48D7">
      <w:pPr>
        <w:numPr>
          <w:ilvl w:val="0"/>
          <w:numId w:val="13"/>
        </w:numPr>
        <w:ind w:right="-141"/>
        <w:jc w:val="both"/>
        <w:rPr>
          <w:bCs/>
          <w:iCs/>
          <w:sz w:val="22"/>
          <w:szCs w:val="22"/>
        </w:rPr>
      </w:pPr>
      <w:r w:rsidRPr="009B48D7">
        <w:rPr>
          <w:bCs/>
          <w:iCs/>
          <w:sz w:val="22"/>
          <w:szCs w:val="22"/>
        </w:rPr>
        <w:t>расположение относительно крупной магистрали;</w:t>
      </w:r>
    </w:p>
    <w:p w:rsidR="009B48D7" w:rsidRPr="009B48D7" w:rsidRDefault="009B48D7" w:rsidP="009B48D7">
      <w:pPr>
        <w:numPr>
          <w:ilvl w:val="0"/>
          <w:numId w:val="13"/>
        </w:numPr>
        <w:ind w:right="-141"/>
        <w:jc w:val="both"/>
        <w:rPr>
          <w:bCs/>
          <w:iCs/>
          <w:sz w:val="22"/>
          <w:szCs w:val="22"/>
        </w:rPr>
      </w:pPr>
      <w:r w:rsidRPr="009B48D7">
        <w:rPr>
          <w:bCs/>
          <w:iCs/>
          <w:sz w:val="22"/>
          <w:szCs w:val="22"/>
        </w:rPr>
        <w:lastRenderedPageBreak/>
        <w:t>площадь;</w:t>
      </w:r>
    </w:p>
    <w:p w:rsidR="009B48D7" w:rsidRPr="009B48D7" w:rsidRDefault="009B48D7" w:rsidP="009B48D7">
      <w:pPr>
        <w:numPr>
          <w:ilvl w:val="0"/>
          <w:numId w:val="13"/>
        </w:numPr>
        <w:ind w:right="-141"/>
        <w:jc w:val="both"/>
        <w:rPr>
          <w:bCs/>
          <w:iCs/>
          <w:sz w:val="22"/>
          <w:szCs w:val="22"/>
        </w:rPr>
      </w:pPr>
      <w:r w:rsidRPr="009B48D7">
        <w:rPr>
          <w:bCs/>
          <w:iCs/>
          <w:sz w:val="22"/>
          <w:szCs w:val="22"/>
        </w:rPr>
        <w:t>наличие ж/</w:t>
      </w:r>
      <w:proofErr w:type="spellStart"/>
      <w:r w:rsidRPr="009B48D7">
        <w:rPr>
          <w:bCs/>
          <w:iCs/>
          <w:sz w:val="22"/>
          <w:szCs w:val="22"/>
        </w:rPr>
        <w:t>д</w:t>
      </w:r>
      <w:proofErr w:type="spellEnd"/>
      <w:r w:rsidRPr="009B48D7">
        <w:rPr>
          <w:bCs/>
          <w:iCs/>
          <w:sz w:val="22"/>
          <w:szCs w:val="22"/>
        </w:rPr>
        <w:t xml:space="preserve"> тупика;</w:t>
      </w:r>
    </w:p>
    <w:p w:rsidR="009B48D7" w:rsidRPr="009B48D7" w:rsidRDefault="009B48D7" w:rsidP="009B48D7">
      <w:pPr>
        <w:numPr>
          <w:ilvl w:val="0"/>
          <w:numId w:val="13"/>
        </w:numPr>
        <w:ind w:right="-141"/>
        <w:jc w:val="both"/>
        <w:rPr>
          <w:sz w:val="22"/>
          <w:szCs w:val="22"/>
        </w:rPr>
      </w:pPr>
      <w:r w:rsidRPr="009B48D7">
        <w:rPr>
          <w:bCs/>
          <w:iCs/>
          <w:sz w:val="22"/>
          <w:szCs w:val="22"/>
        </w:rPr>
        <w:t>наличие/возможность</w:t>
      </w:r>
      <w:r w:rsidRPr="009B48D7">
        <w:rPr>
          <w:sz w:val="22"/>
          <w:szCs w:val="22"/>
        </w:rPr>
        <w:t xml:space="preserve"> подключения инженерных сетей.</w:t>
      </w:r>
    </w:p>
    <w:p w:rsidR="009B48D7" w:rsidRPr="009B48D7" w:rsidRDefault="009B48D7" w:rsidP="009B48D7">
      <w:pPr>
        <w:tabs>
          <w:tab w:val="left" w:pos="9900"/>
        </w:tabs>
        <w:ind w:right="-34" w:firstLine="426"/>
        <w:jc w:val="both"/>
        <w:rPr>
          <w:sz w:val="22"/>
          <w:szCs w:val="22"/>
        </w:rPr>
      </w:pPr>
      <w:r w:rsidRPr="009B48D7">
        <w:rPr>
          <w:sz w:val="22"/>
          <w:szCs w:val="22"/>
        </w:rPr>
        <w:t xml:space="preserve">Основные </w:t>
      </w:r>
      <w:proofErr w:type="spellStart"/>
      <w:r w:rsidRPr="009B48D7">
        <w:rPr>
          <w:sz w:val="22"/>
          <w:szCs w:val="22"/>
        </w:rPr>
        <w:t>ценообразующие</w:t>
      </w:r>
      <w:proofErr w:type="spellEnd"/>
      <w:r w:rsidRPr="009B48D7">
        <w:rPr>
          <w:sz w:val="22"/>
          <w:szCs w:val="22"/>
        </w:rPr>
        <w:t xml:space="preserve"> факторы для участков под жилую индивидуальную застройку являются:</w:t>
      </w:r>
    </w:p>
    <w:p w:rsidR="009B48D7" w:rsidRPr="009B48D7" w:rsidRDefault="009B48D7" w:rsidP="009B48D7">
      <w:pPr>
        <w:numPr>
          <w:ilvl w:val="0"/>
          <w:numId w:val="13"/>
        </w:numPr>
        <w:ind w:right="-141"/>
        <w:jc w:val="both"/>
        <w:rPr>
          <w:bCs/>
          <w:iCs/>
          <w:sz w:val="22"/>
          <w:szCs w:val="22"/>
        </w:rPr>
      </w:pPr>
      <w:r w:rsidRPr="009B48D7">
        <w:rPr>
          <w:bCs/>
          <w:iCs/>
          <w:sz w:val="22"/>
          <w:szCs w:val="22"/>
        </w:rPr>
        <w:t>расположение в муниципалитете;</w:t>
      </w:r>
    </w:p>
    <w:p w:rsidR="009B48D7" w:rsidRPr="009B48D7" w:rsidRDefault="009B48D7" w:rsidP="009B48D7">
      <w:pPr>
        <w:numPr>
          <w:ilvl w:val="0"/>
          <w:numId w:val="13"/>
        </w:numPr>
        <w:ind w:right="-141"/>
        <w:jc w:val="both"/>
        <w:rPr>
          <w:bCs/>
          <w:iCs/>
          <w:sz w:val="22"/>
          <w:szCs w:val="22"/>
        </w:rPr>
      </w:pPr>
      <w:r w:rsidRPr="009B48D7">
        <w:rPr>
          <w:bCs/>
          <w:iCs/>
          <w:sz w:val="22"/>
          <w:szCs w:val="22"/>
        </w:rPr>
        <w:t>наличие (близость, возможность подключения) коммуникаций;</w:t>
      </w:r>
    </w:p>
    <w:p w:rsidR="009B48D7" w:rsidRPr="009B48D7" w:rsidRDefault="009B48D7" w:rsidP="009B48D7">
      <w:pPr>
        <w:numPr>
          <w:ilvl w:val="0"/>
          <w:numId w:val="13"/>
        </w:numPr>
        <w:ind w:right="-141"/>
        <w:jc w:val="both"/>
        <w:rPr>
          <w:bCs/>
          <w:iCs/>
          <w:sz w:val="22"/>
          <w:szCs w:val="22"/>
        </w:rPr>
      </w:pPr>
      <w:r w:rsidRPr="009B48D7">
        <w:rPr>
          <w:bCs/>
          <w:iCs/>
          <w:sz w:val="22"/>
          <w:szCs w:val="22"/>
        </w:rPr>
        <w:t>площадь.</w:t>
      </w:r>
    </w:p>
    <w:p w:rsidR="009B48D7" w:rsidRDefault="009B48D7" w:rsidP="009B48D7">
      <w:pPr>
        <w:tabs>
          <w:tab w:val="left" w:pos="9900"/>
        </w:tabs>
        <w:ind w:right="-34" w:firstLine="426"/>
        <w:jc w:val="both"/>
        <w:rPr>
          <w:sz w:val="22"/>
          <w:szCs w:val="22"/>
        </w:rPr>
      </w:pPr>
      <w:r w:rsidRPr="009B48D7">
        <w:rPr>
          <w:sz w:val="22"/>
          <w:szCs w:val="22"/>
        </w:rPr>
        <w:t>В целом по краю рынок земельных участков под жилую индивидуальную застройку/под личное подсобное хозяйство представлен только в районах с развивающейся экономикой, имеющих перераб</w:t>
      </w:r>
      <w:r w:rsidRPr="009B48D7">
        <w:rPr>
          <w:sz w:val="22"/>
          <w:szCs w:val="22"/>
        </w:rPr>
        <w:t>а</w:t>
      </w:r>
      <w:r w:rsidRPr="009B48D7">
        <w:rPr>
          <w:sz w:val="22"/>
          <w:szCs w:val="22"/>
        </w:rPr>
        <w:t>тывающие предприятия (</w:t>
      </w:r>
      <w:proofErr w:type="spellStart"/>
      <w:r w:rsidRPr="009B48D7">
        <w:rPr>
          <w:sz w:val="22"/>
          <w:szCs w:val="22"/>
        </w:rPr>
        <w:t>Тальменский</w:t>
      </w:r>
      <w:proofErr w:type="spellEnd"/>
      <w:r w:rsidRPr="009B48D7">
        <w:rPr>
          <w:sz w:val="22"/>
          <w:szCs w:val="22"/>
        </w:rPr>
        <w:t xml:space="preserve">, </w:t>
      </w:r>
      <w:proofErr w:type="spellStart"/>
      <w:r w:rsidRPr="009B48D7">
        <w:rPr>
          <w:sz w:val="22"/>
          <w:szCs w:val="22"/>
        </w:rPr>
        <w:t>Поспелихинский</w:t>
      </w:r>
      <w:proofErr w:type="spellEnd"/>
      <w:r w:rsidRPr="009B48D7">
        <w:rPr>
          <w:sz w:val="22"/>
          <w:szCs w:val="22"/>
        </w:rPr>
        <w:t xml:space="preserve">, </w:t>
      </w:r>
      <w:proofErr w:type="spellStart"/>
      <w:r w:rsidRPr="009B48D7">
        <w:rPr>
          <w:sz w:val="22"/>
          <w:szCs w:val="22"/>
        </w:rPr>
        <w:t>Шипуновский</w:t>
      </w:r>
      <w:proofErr w:type="spellEnd"/>
      <w:r w:rsidRPr="009B48D7">
        <w:rPr>
          <w:sz w:val="22"/>
          <w:szCs w:val="22"/>
        </w:rPr>
        <w:t xml:space="preserve">, </w:t>
      </w:r>
      <w:proofErr w:type="spellStart"/>
      <w:r w:rsidRPr="009B48D7">
        <w:rPr>
          <w:sz w:val="22"/>
          <w:szCs w:val="22"/>
        </w:rPr>
        <w:t>Ребрихинский</w:t>
      </w:r>
      <w:proofErr w:type="spellEnd"/>
      <w:r w:rsidRPr="009B48D7">
        <w:rPr>
          <w:sz w:val="22"/>
          <w:szCs w:val="22"/>
        </w:rPr>
        <w:t xml:space="preserve"> и </w:t>
      </w:r>
      <w:proofErr w:type="spellStart"/>
      <w:r w:rsidRPr="009B48D7">
        <w:rPr>
          <w:sz w:val="22"/>
          <w:szCs w:val="22"/>
        </w:rPr>
        <w:t>тп</w:t>
      </w:r>
      <w:proofErr w:type="spellEnd"/>
      <w:r w:rsidR="00B51266">
        <w:rPr>
          <w:sz w:val="22"/>
          <w:szCs w:val="22"/>
        </w:rPr>
        <w:t>.</w:t>
      </w:r>
      <w:r w:rsidRPr="009B48D7">
        <w:rPr>
          <w:sz w:val="22"/>
          <w:szCs w:val="22"/>
        </w:rPr>
        <w:t xml:space="preserve">) и в районах туристического </w:t>
      </w:r>
      <w:r w:rsidR="0019238F" w:rsidRPr="009B48D7">
        <w:rPr>
          <w:sz w:val="22"/>
          <w:szCs w:val="22"/>
        </w:rPr>
        <w:t>направления</w:t>
      </w:r>
      <w:r w:rsidRPr="009B48D7">
        <w:rPr>
          <w:sz w:val="22"/>
          <w:szCs w:val="22"/>
        </w:rPr>
        <w:t xml:space="preserve"> экономики (Алтайский, Советский, </w:t>
      </w:r>
      <w:proofErr w:type="spellStart"/>
      <w:r w:rsidRPr="009B48D7">
        <w:rPr>
          <w:sz w:val="22"/>
          <w:szCs w:val="22"/>
        </w:rPr>
        <w:t>Славгородский</w:t>
      </w:r>
      <w:proofErr w:type="spellEnd"/>
      <w:r w:rsidRPr="009B48D7">
        <w:rPr>
          <w:sz w:val="22"/>
          <w:szCs w:val="22"/>
        </w:rPr>
        <w:t xml:space="preserve">, </w:t>
      </w:r>
      <w:proofErr w:type="spellStart"/>
      <w:r w:rsidRPr="009B48D7">
        <w:rPr>
          <w:sz w:val="22"/>
          <w:szCs w:val="22"/>
        </w:rPr>
        <w:t>Завьяловский</w:t>
      </w:r>
      <w:proofErr w:type="spellEnd"/>
      <w:r w:rsidRPr="009B48D7">
        <w:rPr>
          <w:sz w:val="22"/>
          <w:szCs w:val="22"/>
        </w:rPr>
        <w:t>), в о</w:t>
      </w:r>
      <w:r w:rsidRPr="009B48D7">
        <w:rPr>
          <w:sz w:val="22"/>
          <w:szCs w:val="22"/>
        </w:rPr>
        <w:t>с</w:t>
      </w:r>
      <w:r w:rsidRPr="009B48D7">
        <w:rPr>
          <w:sz w:val="22"/>
          <w:szCs w:val="22"/>
        </w:rPr>
        <w:t>тальных районах предложения носят единичный характер.</w:t>
      </w:r>
    </w:p>
    <w:p w:rsidR="00444FAB" w:rsidRPr="00444FAB" w:rsidRDefault="00444FAB" w:rsidP="00444FAB">
      <w:pPr>
        <w:ind w:firstLine="426"/>
        <w:jc w:val="both"/>
        <w:rPr>
          <w:b/>
          <w:sz w:val="22"/>
          <w:szCs w:val="22"/>
        </w:rPr>
      </w:pPr>
      <w:r w:rsidRPr="00444FAB">
        <w:rPr>
          <w:b/>
          <w:sz w:val="22"/>
          <w:szCs w:val="22"/>
          <w:u w:val="single"/>
        </w:rPr>
        <w:t>Рынок аренды земельных участков</w:t>
      </w:r>
      <w:r>
        <w:rPr>
          <w:b/>
          <w:sz w:val="22"/>
          <w:szCs w:val="22"/>
          <w:u w:val="single"/>
        </w:rPr>
        <w:t xml:space="preserve"> </w:t>
      </w:r>
      <w:r w:rsidRPr="00444FAB">
        <w:rPr>
          <w:b/>
          <w:sz w:val="22"/>
          <w:szCs w:val="22"/>
          <w:u w:val="single"/>
        </w:rPr>
        <w:t>Алтайского края</w:t>
      </w:r>
      <w:r w:rsidR="00A95F2C">
        <w:rPr>
          <w:b/>
          <w:sz w:val="22"/>
          <w:szCs w:val="22"/>
        </w:rPr>
        <w:t xml:space="preserve"> </w:t>
      </w:r>
      <w:r w:rsidRPr="00444FAB">
        <w:rPr>
          <w:b/>
          <w:sz w:val="22"/>
          <w:szCs w:val="22"/>
        </w:rPr>
        <w:t>в настоящее время развит слабо, в аре</w:t>
      </w:r>
      <w:r w:rsidRPr="00444FAB">
        <w:rPr>
          <w:b/>
          <w:sz w:val="22"/>
          <w:szCs w:val="22"/>
        </w:rPr>
        <w:t>н</w:t>
      </w:r>
      <w:r w:rsidRPr="00444FAB">
        <w:rPr>
          <w:b/>
          <w:sz w:val="22"/>
          <w:szCs w:val="22"/>
        </w:rPr>
        <w:t>ду в основном сдаются участки, являющиеся собственностью муниципалитетов, а арендная плата определяется муниципалитетами. На рынке мало «игроков», государство в данном случае вполне объяснимо является основным держателем всех земель, сдаваемых в аренду.</w:t>
      </w:r>
    </w:p>
    <w:p w:rsidR="00B03B38" w:rsidRDefault="00444FAB" w:rsidP="00B03B38">
      <w:pPr>
        <w:ind w:firstLine="426"/>
        <w:jc w:val="both"/>
        <w:rPr>
          <w:sz w:val="22"/>
          <w:szCs w:val="22"/>
        </w:rPr>
      </w:pPr>
      <w:r w:rsidRPr="006E3480">
        <w:rPr>
          <w:sz w:val="22"/>
          <w:szCs w:val="22"/>
        </w:rPr>
        <w:t>Рынок</w:t>
      </w:r>
      <w:r>
        <w:rPr>
          <w:sz w:val="22"/>
          <w:szCs w:val="22"/>
        </w:rPr>
        <w:t xml:space="preserve"> </w:t>
      </w:r>
      <w:r w:rsidRPr="006E3480">
        <w:rPr>
          <w:sz w:val="22"/>
          <w:szCs w:val="22"/>
        </w:rPr>
        <w:t>аренды</w:t>
      </w:r>
      <w:r>
        <w:rPr>
          <w:sz w:val="22"/>
          <w:szCs w:val="22"/>
        </w:rPr>
        <w:t xml:space="preserve"> </w:t>
      </w:r>
      <w:r w:rsidRPr="006E3480">
        <w:rPr>
          <w:sz w:val="22"/>
          <w:szCs w:val="22"/>
        </w:rPr>
        <w:t>незастроенных</w:t>
      </w:r>
      <w:r>
        <w:rPr>
          <w:sz w:val="22"/>
          <w:szCs w:val="22"/>
        </w:rPr>
        <w:t xml:space="preserve"> </w:t>
      </w:r>
      <w:r w:rsidRPr="006E3480">
        <w:rPr>
          <w:sz w:val="22"/>
          <w:szCs w:val="22"/>
        </w:rPr>
        <w:t>земельных</w:t>
      </w:r>
      <w:r>
        <w:rPr>
          <w:sz w:val="22"/>
          <w:szCs w:val="22"/>
        </w:rPr>
        <w:t xml:space="preserve"> </w:t>
      </w:r>
      <w:r w:rsidRPr="006E3480">
        <w:rPr>
          <w:sz w:val="22"/>
          <w:szCs w:val="22"/>
        </w:rPr>
        <w:t>участков</w:t>
      </w:r>
      <w:r>
        <w:rPr>
          <w:sz w:val="22"/>
          <w:szCs w:val="22"/>
        </w:rPr>
        <w:t xml:space="preserve"> </w:t>
      </w:r>
      <w:r w:rsidR="00A95F2C">
        <w:rPr>
          <w:sz w:val="22"/>
          <w:szCs w:val="22"/>
        </w:rPr>
        <w:t xml:space="preserve">коммерческого назначения </w:t>
      </w:r>
      <w:r w:rsidRPr="006E3480">
        <w:rPr>
          <w:sz w:val="22"/>
          <w:szCs w:val="22"/>
        </w:rPr>
        <w:t>в</w:t>
      </w:r>
      <w:r>
        <w:rPr>
          <w:sz w:val="22"/>
          <w:szCs w:val="22"/>
        </w:rPr>
        <w:t xml:space="preserve"> </w:t>
      </w:r>
      <w:r w:rsidRPr="006E3480">
        <w:rPr>
          <w:sz w:val="22"/>
          <w:szCs w:val="22"/>
        </w:rPr>
        <w:t>большинстве</w:t>
      </w:r>
      <w:r>
        <w:rPr>
          <w:sz w:val="22"/>
          <w:szCs w:val="22"/>
        </w:rPr>
        <w:t xml:space="preserve"> </w:t>
      </w:r>
      <w:r w:rsidRPr="006E3480">
        <w:rPr>
          <w:sz w:val="22"/>
          <w:szCs w:val="22"/>
        </w:rPr>
        <w:t>случ</w:t>
      </w:r>
      <w:r w:rsidRPr="006E3480">
        <w:rPr>
          <w:sz w:val="22"/>
          <w:szCs w:val="22"/>
        </w:rPr>
        <w:t>а</w:t>
      </w:r>
      <w:r w:rsidRPr="006E3480">
        <w:rPr>
          <w:sz w:val="22"/>
          <w:szCs w:val="22"/>
        </w:rPr>
        <w:t>ев</w:t>
      </w:r>
      <w:r>
        <w:rPr>
          <w:sz w:val="22"/>
          <w:szCs w:val="22"/>
        </w:rPr>
        <w:t xml:space="preserve"> </w:t>
      </w:r>
      <w:r w:rsidRPr="006E3480">
        <w:rPr>
          <w:sz w:val="22"/>
          <w:szCs w:val="22"/>
        </w:rPr>
        <w:t>является</w:t>
      </w:r>
      <w:r>
        <w:rPr>
          <w:sz w:val="22"/>
          <w:szCs w:val="22"/>
        </w:rPr>
        <w:t xml:space="preserve"> </w:t>
      </w:r>
      <w:r w:rsidRPr="006E3480">
        <w:rPr>
          <w:sz w:val="22"/>
          <w:szCs w:val="22"/>
        </w:rPr>
        <w:t>инвестиционным. Фактически, инвестором приобретается не только право аренды, но и п</w:t>
      </w:r>
      <w:r w:rsidRPr="006E3480">
        <w:rPr>
          <w:sz w:val="22"/>
          <w:szCs w:val="22"/>
        </w:rPr>
        <w:t>о</w:t>
      </w:r>
      <w:r w:rsidRPr="006E3480">
        <w:rPr>
          <w:sz w:val="22"/>
          <w:szCs w:val="22"/>
        </w:rPr>
        <w:t xml:space="preserve">следующее право собственности, которое будет получено после застройки приобретенного им </w:t>
      </w:r>
      <w:r>
        <w:rPr>
          <w:sz w:val="22"/>
          <w:szCs w:val="22"/>
        </w:rPr>
        <w:t>участка. Стоимость аренды 1 кв.</w:t>
      </w:r>
      <w:r w:rsidRPr="006E3480">
        <w:rPr>
          <w:sz w:val="22"/>
          <w:szCs w:val="22"/>
        </w:rPr>
        <w:t>м. таких земельных участков может</w:t>
      </w:r>
      <w:r>
        <w:rPr>
          <w:sz w:val="22"/>
          <w:szCs w:val="22"/>
        </w:rPr>
        <w:t xml:space="preserve"> </w:t>
      </w:r>
      <w:r w:rsidRPr="006E3480">
        <w:rPr>
          <w:sz w:val="22"/>
          <w:szCs w:val="22"/>
        </w:rPr>
        <w:t>превышать</w:t>
      </w:r>
      <w:r>
        <w:rPr>
          <w:sz w:val="22"/>
          <w:szCs w:val="22"/>
        </w:rPr>
        <w:t xml:space="preserve"> </w:t>
      </w:r>
      <w:r w:rsidRPr="006E3480">
        <w:rPr>
          <w:sz w:val="22"/>
          <w:szCs w:val="22"/>
        </w:rPr>
        <w:t>стоимость</w:t>
      </w:r>
      <w:r>
        <w:rPr>
          <w:sz w:val="22"/>
          <w:szCs w:val="22"/>
        </w:rPr>
        <w:t xml:space="preserve"> </w:t>
      </w:r>
      <w:r w:rsidRPr="006E3480">
        <w:rPr>
          <w:sz w:val="22"/>
          <w:szCs w:val="22"/>
        </w:rPr>
        <w:t>1</w:t>
      </w:r>
      <w:r>
        <w:rPr>
          <w:sz w:val="22"/>
          <w:szCs w:val="22"/>
        </w:rPr>
        <w:t xml:space="preserve"> кв.</w:t>
      </w:r>
      <w:r w:rsidRPr="006E3480">
        <w:rPr>
          <w:sz w:val="22"/>
          <w:szCs w:val="22"/>
        </w:rPr>
        <w:t>м.</w:t>
      </w:r>
      <w:r>
        <w:rPr>
          <w:sz w:val="22"/>
          <w:szCs w:val="22"/>
        </w:rPr>
        <w:t xml:space="preserve"> </w:t>
      </w:r>
      <w:r w:rsidRPr="006E3480">
        <w:rPr>
          <w:sz w:val="22"/>
          <w:szCs w:val="22"/>
        </w:rPr>
        <w:t>аналогичной</w:t>
      </w:r>
      <w:r>
        <w:rPr>
          <w:sz w:val="22"/>
          <w:szCs w:val="22"/>
        </w:rPr>
        <w:t xml:space="preserve"> </w:t>
      </w:r>
      <w:r w:rsidRPr="006E3480">
        <w:rPr>
          <w:sz w:val="22"/>
          <w:szCs w:val="22"/>
        </w:rPr>
        <w:t>сделки</w:t>
      </w:r>
      <w:r>
        <w:rPr>
          <w:sz w:val="22"/>
          <w:szCs w:val="22"/>
        </w:rPr>
        <w:t xml:space="preserve"> </w:t>
      </w:r>
      <w:r w:rsidRPr="006E3480">
        <w:rPr>
          <w:sz w:val="22"/>
          <w:szCs w:val="22"/>
        </w:rPr>
        <w:t>купли-продажи.</w:t>
      </w:r>
      <w:r>
        <w:rPr>
          <w:sz w:val="22"/>
          <w:szCs w:val="22"/>
        </w:rPr>
        <w:t xml:space="preserve"> </w:t>
      </w:r>
      <w:r w:rsidRPr="006E3480">
        <w:rPr>
          <w:sz w:val="22"/>
          <w:szCs w:val="22"/>
        </w:rPr>
        <w:t>Это</w:t>
      </w:r>
      <w:r>
        <w:rPr>
          <w:sz w:val="22"/>
          <w:szCs w:val="22"/>
        </w:rPr>
        <w:t xml:space="preserve"> </w:t>
      </w:r>
      <w:r w:rsidRPr="006E3480">
        <w:rPr>
          <w:sz w:val="22"/>
          <w:szCs w:val="22"/>
        </w:rPr>
        <w:t>объясняется</w:t>
      </w:r>
      <w:r>
        <w:rPr>
          <w:sz w:val="22"/>
          <w:szCs w:val="22"/>
        </w:rPr>
        <w:t xml:space="preserve"> </w:t>
      </w:r>
      <w:r w:rsidRPr="006E3480">
        <w:rPr>
          <w:sz w:val="22"/>
          <w:szCs w:val="22"/>
        </w:rPr>
        <w:t>тем,</w:t>
      </w:r>
      <w:r>
        <w:rPr>
          <w:sz w:val="22"/>
          <w:szCs w:val="22"/>
        </w:rPr>
        <w:t xml:space="preserve"> </w:t>
      </w:r>
      <w:r w:rsidRPr="006E3480">
        <w:rPr>
          <w:sz w:val="22"/>
          <w:szCs w:val="22"/>
        </w:rPr>
        <w:t>что</w:t>
      </w:r>
      <w:r>
        <w:rPr>
          <w:sz w:val="22"/>
          <w:szCs w:val="22"/>
        </w:rPr>
        <w:t xml:space="preserve"> </w:t>
      </w:r>
      <w:r w:rsidRPr="006E3480">
        <w:rPr>
          <w:sz w:val="22"/>
          <w:szCs w:val="22"/>
        </w:rPr>
        <w:t>рынок подобных земельных участков подстроен в ка</w:t>
      </w:r>
      <w:r w:rsidRPr="006E3480">
        <w:rPr>
          <w:sz w:val="22"/>
          <w:szCs w:val="22"/>
        </w:rPr>
        <w:t>ж</w:t>
      </w:r>
      <w:r w:rsidRPr="006E3480">
        <w:rPr>
          <w:sz w:val="22"/>
          <w:szCs w:val="22"/>
        </w:rPr>
        <w:t>дом случае под одного конкретного инвестора.</w:t>
      </w:r>
      <w:r w:rsidR="000C1CD1">
        <w:rPr>
          <w:sz w:val="22"/>
          <w:szCs w:val="22"/>
        </w:rPr>
        <w:t xml:space="preserve">  </w:t>
      </w:r>
    </w:p>
    <w:p w:rsidR="00B03B38" w:rsidRDefault="00B03B38" w:rsidP="00B03B38">
      <w:pPr>
        <w:ind w:firstLine="426"/>
        <w:jc w:val="both"/>
        <w:rPr>
          <w:sz w:val="22"/>
          <w:szCs w:val="22"/>
        </w:rPr>
      </w:pPr>
    </w:p>
    <w:p w:rsidR="00B15865" w:rsidRPr="004E02ED" w:rsidRDefault="004E02ED" w:rsidP="00B03B38">
      <w:pPr>
        <w:pStyle w:val="1"/>
        <w:keepNext w:val="0"/>
        <w:widowControl w:val="0"/>
        <w:jc w:val="center"/>
        <w:rPr>
          <w:b/>
          <w:bCs/>
          <w:szCs w:val="24"/>
        </w:rPr>
      </w:pPr>
      <w:bookmarkStart w:id="61" w:name="_Toc174622432"/>
      <w:r w:rsidRPr="004E02ED">
        <w:rPr>
          <w:b/>
          <w:bCs/>
          <w:szCs w:val="24"/>
        </w:rPr>
        <w:t>2.3.3.</w:t>
      </w:r>
      <w:r w:rsidR="00524FAA">
        <w:rPr>
          <w:b/>
          <w:bCs/>
          <w:szCs w:val="24"/>
        </w:rPr>
        <w:t>3</w:t>
      </w:r>
      <w:r w:rsidRPr="004E02ED">
        <w:rPr>
          <w:b/>
          <w:bCs/>
          <w:szCs w:val="24"/>
        </w:rPr>
        <w:t xml:space="preserve">. </w:t>
      </w:r>
      <w:r w:rsidR="00B15865" w:rsidRPr="004E02ED">
        <w:rPr>
          <w:b/>
          <w:bCs/>
          <w:szCs w:val="24"/>
        </w:rPr>
        <w:t xml:space="preserve">Анализ </w:t>
      </w:r>
      <w:r w:rsidR="001E105A">
        <w:rPr>
          <w:b/>
          <w:bCs/>
          <w:szCs w:val="24"/>
        </w:rPr>
        <w:t xml:space="preserve">рынка </w:t>
      </w:r>
      <w:r w:rsidR="00B15865" w:rsidRPr="004E02ED">
        <w:rPr>
          <w:b/>
          <w:bCs/>
          <w:szCs w:val="24"/>
        </w:rPr>
        <w:t xml:space="preserve">земельных участков </w:t>
      </w:r>
      <w:r w:rsidR="00524FAA" w:rsidRPr="00524FAA">
        <w:rPr>
          <w:b/>
          <w:bCs/>
          <w:szCs w:val="24"/>
        </w:rPr>
        <w:t>Первомайского района</w:t>
      </w:r>
      <w:bookmarkEnd w:id="61"/>
    </w:p>
    <w:p w:rsidR="00B15865" w:rsidRDefault="00B15865" w:rsidP="00D74C8F">
      <w:pPr>
        <w:pStyle w:val="1"/>
        <w:keepNext w:val="0"/>
        <w:widowControl w:val="0"/>
        <w:jc w:val="center"/>
        <w:rPr>
          <w:b/>
          <w:bCs/>
          <w:szCs w:val="24"/>
        </w:rPr>
      </w:pPr>
    </w:p>
    <w:p w:rsidR="00176063" w:rsidRDefault="007034DE" w:rsidP="00176063">
      <w:pPr>
        <w:tabs>
          <w:tab w:val="num" w:pos="284"/>
          <w:tab w:val="left" w:pos="426"/>
          <w:tab w:val="left" w:pos="567"/>
        </w:tabs>
        <w:ind w:firstLine="426"/>
        <w:jc w:val="both"/>
        <w:rPr>
          <w:sz w:val="22"/>
          <w:szCs w:val="22"/>
        </w:rPr>
      </w:pPr>
      <w:r>
        <w:rPr>
          <w:sz w:val="22"/>
          <w:szCs w:val="22"/>
        </w:rPr>
        <w:t xml:space="preserve">Специалистом был проанализирован рынок купли-продажи </w:t>
      </w:r>
      <w:r w:rsidRPr="007034DE">
        <w:rPr>
          <w:sz w:val="22"/>
          <w:szCs w:val="22"/>
        </w:rPr>
        <w:t xml:space="preserve">земельных участков </w:t>
      </w:r>
      <w:r w:rsidR="00D851F3" w:rsidRPr="00D851F3">
        <w:rPr>
          <w:sz w:val="22"/>
          <w:szCs w:val="22"/>
        </w:rPr>
        <w:t xml:space="preserve">Первомайского района </w:t>
      </w:r>
      <w:r>
        <w:rPr>
          <w:sz w:val="22"/>
          <w:szCs w:val="22"/>
        </w:rPr>
        <w:t>Алтайского</w:t>
      </w:r>
      <w:r w:rsidR="00B03B38">
        <w:rPr>
          <w:sz w:val="22"/>
          <w:szCs w:val="22"/>
        </w:rPr>
        <w:t xml:space="preserve"> края. </w:t>
      </w:r>
      <w:r w:rsidR="00176063">
        <w:rPr>
          <w:sz w:val="22"/>
          <w:szCs w:val="22"/>
        </w:rPr>
        <w:t xml:space="preserve">Для анализа рынка </w:t>
      </w:r>
      <w:r w:rsidR="00176063" w:rsidRPr="00716D0D">
        <w:rPr>
          <w:sz w:val="22"/>
          <w:szCs w:val="22"/>
        </w:rPr>
        <w:t xml:space="preserve">земельных участков </w:t>
      </w:r>
      <w:r w:rsidR="00D851F3" w:rsidRPr="00D851F3">
        <w:rPr>
          <w:sz w:val="22"/>
          <w:szCs w:val="22"/>
        </w:rPr>
        <w:t xml:space="preserve">Первомайского района </w:t>
      </w:r>
      <w:r w:rsidR="00176063">
        <w:rPr>
          <w:sz w:val="22"/>
          <w:szCs w:val="22"/>
        </w:rPr>
        <w:t>Алтайского края</w:t>
      </w:r>
      <w:r w:rsidR="00176063" w:rsidRPr="00C21268">
        <w:rPr>
          <w:sz w:val="22"/>
          <w:szCs w:val="22"/>
        </w:rPr>
        <w:t xml:space="preserve"> были проанализированы объявления, источником которых стали </w:t>
      </w:r>
      <w:r w:rsidR="00176063">
        <w:rPr>
          <w:sz w:val="22"/>
          <w:szCs w:val="22"/>
        </w:rPr>
        <w:t xml:space="preserve">данные интернет ресурсов:  </w:t>
      </w:r>
      <w:r w:rsidR="00176063" w:rsidRPr="009A4933">
        <w:rPr>
          <w:sz w:val="22"/>
          <w:szCs w:val="22"/>
        </w:rPr>
        <w:t xml:space="preserve">http://avito.ru, </w:t>
      </w:r>
      <w:r w:rsidR="00176063" w:rsidRPr="00314E67">
        <w:rPr>
          <w:sz w:val="22"/>
          <w:szCs w:val="22"/>
        </w:rPr>
        <w:t>https://barnaul.domclick.ru</w:t>
      </w:r>
      <w:r w:rsidR="00176063">
        <w:rPr>
          <w:sz w:val="22"/>
          <w:szCs w:val="22"/>
        </w:rPr>
        <w:t xml:space="preserve">, </w:t>
      </w:r>
      <w:r w:rsidR="00176063" w:rsidRPr="009A4933">
        <w:rPr>
          <w:sz w:val="22"/>
          <w:szCs w:val="22"/>
        </w:rPr>
        <w:t>https://ak.move.ru, https://barnaul.cian.ru</w:t>
      </w:r>
      <w:r w:rsidR="00176063">
        <w:rPr>
          <w:sz w:val="22"/>
          <w:szCs w:val="22"/>
        </w:rPr>
        <w:t xml:space="preserve">, </w:t>
      </w:r>
      <w:r w:rsidR="00176063" w:rsidRPr="0097738E">
        <w:rPr>
          <w:sz w:val="22"/>
          <w:szCs w:val="22"/>
        </w:rPr>
        <w:t>баз</w:t>
      </w:r>
      <w:r w:rsidR="00176063">
        <w:rPr>
          <w:sz w:val="22"/>
          <w:szCs w:val="22"/>
        </w:rPr>
        <w:t>а</w:t>
      </w:r>
      <w:r w:rsidR="00176063" w:rsidRPr="0097738E">
        <w:rPr>
          <w:sz w:val="22"/>
          <w:szCs w:val="22"/>
        </w:rPr>
        <w:t xml:space="preserve"> данных «Архив</w:t>
      </w:r>
      <w:r w:rsidR="00176063">
        <w:rPr>
          <w:sz w:val="22"/>
          <w:szCs w:val="22"/>
        </w:rPr>
        <w:t xml:space="preserve"> </w:t>
      </w:r>
      <w:proofErr w:type="spellStart"/>
      <w:r w:rsidR="00176063" w:rsidRPr="0097738E">
        <w:rPr>
          <w:sz w:val="22"/>
          <w:szCs w:val="22"/>
        </w:rPr>
        <w:t>Оценщика</w:t>
      </w:r>
      <w:proofErr w:type="gramStart"/>
      <w:r w:rsidR="00176063" w:rsidRPr="0097738E">
        <w:rPr>
          <w:sz w:val="22"/>
          <w:szCs w:val="22"/>
        </w:rPr>
        <w:t>.Р</w:t>
      </w:r>
      <w:proofErr w:type="gramEnd"/>
      <w:r w:rsidR="00176063" w:rsidRPr="0097738E">
        <w:rPr>
          <w:sz w:val="22"/>
          <w:szCs w:val="22"/>
        </w:rPr>
        <w:t>Ф</w:t>
      </w:r>
      <w:proofErr w:type="spellEnd"/>
      <w:r w:rsidR="00176063" w:rsidRPr="0097738E">
        <w:rPr>
          <w:sz w:val="22"/>
          <w:szCs w:val="22"/>
        </w:rPr>
        <w:t>»</w:t>
      </w:r>
      <w:r w:rsidR="00176063">
        <w:rPr>
          <w:sz w:val="22"/>
          <w:szCs w:val="22"/>
        </w:rPr>
        <w:t xml:space="preserve"> (</w:t>
      </w:r>
      <w:r w:rsidR="00176063" w:rsidRPr="002023ED">
        <w:rPr>
          <w:sz w:val="22"/>
          <w:szCs w:val="22"/>
        </w:rPr>
        <w:t>https://архивоценщика.рф</w:t>
      </w:r>
      <w:r w:rsidR="00176063">
        <w:rPr>
          <w:sz w:val="22"/>
          <w:szCs w:val="22"/>
        </w:rPr>
        <w:t>).</w:t>
      </w:r>
    </w:p>
    <w:p w:rsidR="00190F77" w:rsidRDefault="0060441F" w:rsidP="0060441F">
      <w:pPr>
        <w:ind w:firstLine="426"/>
        <w:jc w:val="both"/>
        <w:rPr>
          <w:sz w:val="22"/>
          <w:szCs w:val="22"/>
        </w:rPr>
      </w:pPr>
      <w:r w:rsidRPr="0060441F">
        <w:rPr>
          <w:sz w:val="22"/>
          <w:szCs w:val="22"/>
        </w:rPr>
        <w:t xml:space="preserve">По состоянию на </w:t>
      </w:r>
      <w:r w:rsidR="00B03B38">
        <w:rPr>
          <w:sz w:val="22"/>
          <w:szCs w:val="22"/>
        </w:rPr>
        <w:t>июль</w:t>
      </w:r>
      <w:r w:rsidR="00967D86">
        <w:rPr>
          <w:sz w:val="22"/>
          <w:szCs w:val="22"/>
        </w:rPr>
        <w:t xml:space="preserve"> 2024 г</w:t>
      </w:r>
      <w:r>
        <w:rPr>
          <w:sz w:val="22"/>
          <w:szCs w:val="22"/>
        </w:rPr>
        <w:t xml:space="preserve">. </w:t>
      </w:r>
      <w:proofErr w:type="gramStart"/>
      <w:r>
        <w:rPr>
          <w:sz w:val="22"/>
          <w:szCs w:val="22"/>
        </w:rPr>
        <w:t>в</w:t>
      </w:r>
      <w:proofErr w:type="gramEnd"/>
      <w:r>
        <w:rPr>
          <w:sz w:val="22"/>
          <w:szCs w:val="22"/>
        </w:rPr>
        <w:t xml:space="preserve"> </w:t>
      </w:r>
      <w:proofErr w:type="gramStart"/>
      <w:r w:rsidR="00D851F3" w:rsidRPr="00D851F3">
        <w:rPr>
          <w:sz w:val="22"/>
          <w:szCs w:val="22"/>
        </w:rPr>
        <w:t>Первомайск</w:t>
      </w:r>
      <w:r w:rsidR="00D851F3">
        <w:rPr>
          <w:sz w:val="22"/>
          <w:szCs w:val="22"/>
        </w:rPr>
        <w:t>ом</w:t>
      </w:r>
      <w:proofErr w:type="gramEnd"/>
      <w:r w:rsidR="00D851F3" w:rsidRPr="00D851F3">
        <w:rPr>
          <w:sz w:val="22"/>
          <w:szCs w:val="22"/>
        </w:rPr>
        <w:t xml:space="preserve"> район </w:t>
      </w:r>
      <w:r>
        <w:rPr>
          <w:sz w:val="22"/>
          <w:szCs w:val="22"/>
        </w:rPr>
        <w:t xml:space="preserve">предлагалось к продаже </w:t>
      </w:r>
      <w:r w:rsidR="00D851F3">
        <w:rPr>
          <w:sz w:val="22"/>
          <w:szCs w:val="22"/>
        </w:rPr>
        <w:t xml:space="preserve">более </w:t>
      </w:r>
      <w:r w:rsidR="00F50B9F">
        <w:rPr>
          <w:b/>
          <w:sz w:val="22"/>
          <w:szCs w:val="22"/>
        </w:rPr>
        <w:t>700</w:t>
      </w:r>
      <w:r w:rsidRPr="00D851F3">
        <w:rPr>
          <w:b/>
          <w:sz w:val="22"/>
          <w:szCs w:val="22"/>
        </w:rPr>
        <w:t xml:space="preserve"> участков</w:t>
      </w:r>
      <w:r>
        <w:rPr>
          <w:sz w:val="22"/>
          <w:szCs w:val="22"/>
        </w:rPr>
        <w:t>.</w:t>
      </w:r>
      <w:r w:rsidR="00F50B9F">
        <w:rPr>
          <w:sz w:val="22"/>
          <w:szCs w:val="22"/>
        </w:rPr>
        <w:t xml:space="preserve"> </w:t>
      </w:r>
      <w:r w:rsidR="007034DE">
        <w:rPr>
          <w:sz w:val="22"/>
          <w:szCs w:val="22"/>
        </w:rPr>
        <w:t>С</w:t>
      </w:r>
      <w:r w:rsidR="00190F77">
        <w:rPr>
          <w:sz w:val="22"/>
          <w:szCs w:val="22"/>
        </w:rPr>
        <w:t>огласно проведенному анализу установлено, что</w:t>
      </w:r>
      <w:r w:rsidR="00D851F3">
        <w:rPr>
          <w:sz w:val="22"/>
          <w:szCs w:val="22"/>
        </w:rPr>
        <w:t xml:space="preserve"> в границах </w:t>
      </w:r>
      <w:r w:rsidR="00D851F3" w:rsidRPr="00D851F3">
        <w:rPr>
          <w:sz w:val="22"/>
          <w:szCs w:val="22"/>
        </w:rPr>
        <w:t xml:space="preserve">Первомайского района </w:t>
      </w:r>
      <w:r w:rsidR="00D851F3">
        <w:rPr>
          <w:sz w:val="22"/>
          <w:szCs w:val="22"/>
        </w:rPr>
        <w:t>Алтайского края</w:t>
      </w:r>
      <w:r w:rsidR="00190F77">
        <w:rPr>
          <w:sz w:val="22"/>
          <w:szCs w:val="22"/>
        </w:rPr>
        <w:t>:</w:t>
      </w:r>
    </w:p>
    <w:p w:rsidR="0060441F" w:rsidRDefault="00190F77" w:rsidP="0060441F">
      <w:pPr>
        <w:ind w:firstLine="426"/>
        <w:jc w:val="both"/>
        <w:rPr>
          <w:sz w:val="22"/>
          <w:szCs w:val="22"/>
        </w:rPr>
      </w:pPr>
      <w:r>
        <w:rPr>
          <w:sz w:val="22"/>
          <w:szCs w:val="22"/>
        </w:rPr>
        <w:t>1) н</w:t>
      </w:r>
      <w:r w:rsidR="0060441F">
        <w:rPr>
          <w:sz w:val="22"/>
          <w:szCs w:val="22"/>
        </w:rPr>
        <w:t xml:space="preserve">аибольшее количество </w:t>
      </w:r>
      <w:r w:rsidR="007034DE">
        <w:rPr>
          <w:sz w:val="22"/>
          <w:szCs w:val="22"/>
        </w:rPr>
        <w:t xml:space="preserve">земельных участков, </w:t>
      </w:r>
      <w:r w:rsidR="00B03B38">
        <w:rPr>
          <w:sz w:val="22"/>
          <w:szCs w:val="22"/>
        </w:rPr>
        <w:t>предлагаемых к продаже</w:t>
      </w:r>
      <w:r w:rsidR="007034DE">
        <w:rPr>
          <w:sz w:val="22"/>
          <w:szCs w:val="22"/>
        </w:rPr>
        <w:t>,</w:t>
      </w:r>
      <w:r w:rsidR="0060441F">
        <w:rPr>
          <w:sz w:val="22"/>
          <w:szCs w:val="22"/>
        </w:rPr>
        <w:t xml:space="preserve"> относится к сегменту и</w:t>
      </w:r>
      <w:r w:rsidR="0060441F">
        <w:rPr>
          <w:sz w:val="22"/>
          <w:szCs w:val="22"/>
        </w:rPr>
        <w:t>н</w:t>
      </w:r>
      <w:r w:rsidR="0060441F">
        <w:rPr>
          <w:sz w:val="22"/>
          <w:szCs w:val="22"/>
        </w:rPr>
        <w:t>дивидуальной жилой застройки</w:t>
      </w:r>
      <w:r w:rsidR="00652771">
        <w:rPr>
          <w:sz w:val="22"/>
          <w:szCs w:val="22"/>
        </w:rPr>
        <w:t xml:space="preserve"> и для ведения садоводства</w:t>
      </w:r>
      <w:r>
        <w:rPr>
          <w:sz w:val="22"/>
          <w:szCs w:val="22"/>
        </w:rPr>
        <w:t>;</w:t>
      </w:r>
    </w:p>
    <w:p w:rsidR="0060441F" w:rsidRDefault="00190F77" w:rsidP="0060441F">
      <w:pPr>
        <w:ind w:firstLine="426"/>
        <w:jc w:val="both"/>
        <w:rPr>
          <w:sz w:val="22"/>
          <w:szCs w:val="22"/>
        </w:rPr>
      </w:pPr>
      <w:r>
        <w:rPr>
          <w:sz w:val="22"/>
          <w:szCs w:val="22"/>
        </w:rPr>
        <w:t>2) н</w:t>
      </w:r>
      <w:r w:rsidR="0060441F">
        <w:rPr>
          <w:sz w:val="22"/>
          <w:szCs w:val="22"/>
        </w:rPr>
        <w:t xml:space="preserve">езначительная часть участков </w:t>
      </w:r>
      <w:r w:rsidR="007034DE">
        <w:rPr>
          <w:sz w:val="22"/>
          <w:szCs w:val="22"/>
        </w:rPr>
        <w:t>о</w:t>
      </w:r>
      <w:r w:rsidR="0060441F">
        <w:rPr>
          <w:sz w:val="22"/>
          <w:szCs w:val="22"/>
        </w:rPr>
        <w:t xml:space="preserve">тносится к сегменту участков для </w:t>
      </w:r>
      <w:r w:rsidR="00652771">
        <w:rPr>
          <w:sz w:val="22"/>
          <w:szCs w:val="22"/>
        </w:rPr>
        <w:t>индустриальной (производс</w:t>
      </w:r>
      <w:r w:rsidR="00652771">
        <w:rPr>
          <w:sz w:val="22"/>
          <w:szCs w:val="22"/>
        </w:rPr>
        <w:t>т</w:t>
      </w:r>
      <w:r w:rsidR="00652771">
        <w:rPr>
          <w:sz w:val="22"/>
          <w:szCs w:val="22"/>
        </w:rPr>
        <w:t>венно-складской) застройки</w:t>
      </w:r>
      <w:r w:rsidR="00D851F3">
        <w:rPr>
          <w:sz w:val="22"/>
          <w:szCs w:val="22"/>
        </w:rPr>
        <w:t xml:space="preserve"> и для коммерческой (</w:t>
      </w:r>
      <w:proofErr w:type="spellStart"/>
      <w:r w:rsidR="00D851F3">
        <w:rPr>
          <w:sz w:val="22"/>
          <w:szCs w:val="22"/>
        </w:rPr>
        <w:t>офисно-торговой</w:t>
      </w:r>
      <w:proofErr w:type="spellEnd"/>
      <w:r w:rsidR="00D851F3">
        <w:rPr>
          <w:sz w:val="22"/>
          <w:szCs w:val="22"/>
        </w:rPr>
        <w:t>) застройки</w:t>
      </w:r>
      <w:r>
        <w:rPr>
          <w:sz w:val="22"/>
          <w:szCs w:val="22"/>
        </w:rPr>
        <w:t>;</w:t>
      </w:r>
    </w:p>
    <w:p w:rsidR="00190F77" w:rsidRDefault="00190F77" w:rsidP="0060441F">
      <w:pPr>
        <w:ind w:firstLine="426"/>
        <w:jc w:val="both"/>
        <w:rPr>
          <w:sz w:val="22"/>
          <w:szCs w:val="22"/>
        </w:rPr>
      </w:pPr>
      <w:r>
        <w:rPr>
          <w:sz w:val="22"/>
          <w:szCs w:val="22"/>
        </w:rPr>
        <w:t xml:space="preserve">3) земельных участков </w:t>
      </w:r>
      <w:r w:rsidR="00662BA1" w:rsidRPr="007034DE">
        <w:rPr>
          <w:sz w:val="22"/>
          <w:szCs w:val="22"/>
        </w:rPr>
        <w:t>сельскохозяйственного назначения</w:t>
      </w:r>
      <w:r w:rsidR="00662BA1">
        <w:rPr>
          <w:sz w:val="22"/>
          <w:szCs w:val="22"/>
        </w:rPr>
        <w:t xml:space="preserve"> (площадью более 1 га.) и для размещения объектов рекреационного назначения также выявлено незначительное количество</w:t>
      </w:r>
      <w:r>
        <w:rPr>
          <w:sz w:val="22"/>
          <w:szCs w:val="22"/>
        </w:rPr>
        <w:t>.</w:t>
      </w:r>
    </w:p>
    <w:p w:rsidR="00190F77" w:rsidRPr="0060441F" w:rsidRDefault="00F50B9F" w:rsidP="00F27772">
      <w:pPr>
        <w:jc w:val="center"/>
        <w:rPr>
          <w:sz w:val="22"/>
          <w:szCs w:val="22"/>
        </w:rPr>
      </w:pPr>
      <w:r>
        <w:rPr>
          <w:noProof/>
          <w:sz w:val="22"/>
          <w:szCs w:val="22"/>
        </w:rPr>
        <w:drawing>
          <wp:inline distT="0" distB="0" distL="0" distR="0">
            <wp:extent cx="4667250" cy="2793546"/>
            <wp:effectExtent l="19050" t="19050" r="19050" b="25854"/>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t="2851" b="1769"/>
                    <a:stretch>
                      <a:fillRect/>
                    </a:stretch>
                  </pic:blipFill>
                  <pic:spPr bwMode="auto">
                    <a:xfrm>
                      <a:off x="0" y="0"/>
                      <a:ext cx="4667250" cy="2793546"/>
                    </a:xfrm>
                    <a:prstGeom prst="rect">
                      <a:avLst/>
                    </a:prstGeom>
                    <a:noFill/>
                    <a:ln w="3175">
                      <a:solidFill>
                        <a:schemeClr val="tx1"/>
                      </a:solidFill>
                      <a:miter lim="800000"/>
                      <a:headEnd/>
                      <a:tailEnd/>
                    </a:ln>
                  </pic:spPr>
                </pic:pic>
              </a:graphicData>
            </a:graphic>
          </wp:inline>
        </w:drawing>
      </w:r>
    </w:p>
    <w:p w:rsidR="00482C45" w:rsidRDefault="00482C45" w:rsidP="00850B5A">
      <w:pPr>
        <w:jc w:val="center"/>
        <w:rPr>
          <w:b/>
        </w:rPr>
      </w:pPr>
      <w:r w:rsidRPr="00233443">
        <w:rPr>
          <w:b/>
        </w:rPr>
        <w:lastRenderedPageBreak/>
        <w:t>Основные выводы</w:t>
      </w:r>
      <w:r>
        <w:rPr>
          <w:b/>
        </w:rPr>
        <w:t xml:space="preserve"> по </w:t>
      </w:r>
      <w:r w:rsidR="00655B35">
        <w:rPr>
          <w:b/>
        </w:rPr>
        <w:t>рынку</w:t>
      </w:r>
      <w:r>
        <w:rPr>
          <w:b/>
        </w:rPr>
        <w:t xml:space="preserve"> земельных участков </w:t>
      </w:r>
      <w:r w:rsidR="00F50B9F" w:rsidRPr="00F50B9F">
        <w:rPr>
          <w:b/>
        </w:rPr>
        <w:t>Первомайского района</w:t>
      </w:r>
    </w:p>
    <w:p w:rsidR="00482C45" w:rsidRPr="00655B35" w:rsidRDefault="00482C45" w:rsidP="00482C45">
      <w:pPr>
        <w:jc w:val="center"/>
        <w:rPr>
          <w:b/>
          <w:sz w:val="22"/>
          <w:szCs w:val="22"/>
        </w:rPr>
      </w:pPr>
    </w:p>
    <w:p w:rsidR="00482C45" w:rsidRPr="009902F9" w:rsidRDefault="00482C45" w:rsidP="00482C45">
      <w:pPr>
        <w:widowControl w:val="0"/>
        <w:ind w:firstLine="425"/>
        <w:jc w:val="both"/>
        <w:rPr>
          <w:sz w:val="22"/>
          <w:szCs w:val="22"/>
        </w:rPr>
      </w:pPr>
      <w:r>
        <w:rPr>
          <w:sz w:val="22"/>
          <w:szCs w:val="22"/>
        </w:rPr>
        <w:t xml:space="preserve">Был проведен </w:t>
      </w:r>
      <w:r w:rsidRPr="009902F9">
        <w:rPr>
          <w:sz w:val="22"/>
          <w:szCs w:val="22"/>
        </w:rPr>
        <w:t xml:space="preserve">анализ </w:t>
      </w:r>
      <w:r w:rsidRPr="00B553B7">
        <w:rPr>
          <w:sz w:val="22"/>
          <w:szCs w:val="22"/>
        </w:rPr>
        <w:t xml:space="preserve">земельных </w:t>
      </w:r>
      <w:r w:rsidRPr="00BB42C8">
        <w:rPr>
          <w:sz w:val="22"/>
          <w:szCs w:val="22"/>
        </w:rPr>
        <w:t>участков</w:t>
      </w:r>
      <w:r w:rsidR="00F03236">
        <w:rPr>
          <w:sz w:val="22"/>
          <w:szCs w:val="22"/>
        </w:rPr>
        <w:t xml:space="preserve"> </w:t>
      </w:r>
      <w:r w:rsidR="00F50B9F" w:rsidRPr="00F50B9F">
        <w:rPr>
          <w:sz w:val="22"/>
          <w:szCs w:val="22"/>
        </w:rPr>
        <w:t xml:space="preserve">Первомайского района </w:t>
      </w:r>
      <w:r w:rsidR="00F03236">
        <w:rPr>
          <w:sz w:val="22"/>
          <w:szCs w:val="22"/>
        </w:rPr>
        <w:t>Алтайского края</w:t>
      </w:r>
      <w:r>
        <w:rPr>
          <w:sz w:val="22"/>
          <w:szCs w:val="22"/>
        </w:rPr>
        <w:t>, изучена</w:t>
      </w:r>
      <w:r w:rsidRPr="009902F9">
        <w:rPr>
          <w:sz w:val="22"/>
          <w:szCs w:val="22"/>
        </w:rPr>
        <w:t xml:space="preserve"> стру</w:t>
      </w:r>
      <w:r w:rsidRPr="009902F9">
        <w:rPr>
          <w:sz w:val="22"/>
          <w:szCs w:val="22"/>
        </w:rPr>
        <w:t>к</w:t>
      </w:r>
      <w:r w:rsidRPr="009902F9">
        <w:rPr>
          <w:sz w:val="22"/>
          <w:szCs w:val="22"/>
        </w:rPr>
        <w:t>тур</w:t>
      </w:r>
      <w:r>
        <w:rPr>
          <w:sz w:val="22"/>
          <w:szCs w:val="22"/>
        </w:rPr>
        <w:t>а</w:t>
      </w:r>
      <w:r w:rsidRPr="009902F9">
        <w:rPr>
          <w:sz w:val="22"/>
          <w:szCs w:val="22"/>
        </w:rPr>
        <w:t xml:space="preserve"> предложений, средние цены предложения, и все это позволяет сделать следующие выводы: </w:t>
      </w:r>
    </w:p>
    <w:p w:rsidR="00482C45" w:rsidRDefault="00482C45" w:rsidP="00482C45">
      <w:pPr>
        <w:widowControl w:val="0"/>
        <w:numPr>
          <w:ilvl w:val="0"/>
          <w:numId w:val="15"/>
        </w:numPr>
        <w:autoSpaceDE w:val="0"/>
        <w:autoSpaceDN w:val="0"/>
        <w:adjustRightInd w:val="0"/>
        <w:ind w:left="0" w:firstLine="426"/>
        <w:jc w:val="both"/>
        <w:rPr>
          <w:sz w:val="22"/>
        </w:rPr>
      </w:pPr>
      <w:r w:rsidRPr="005711E3">
        <w:rPr>
          <w:sz w:val="22"/>
        </w:rPr>
        <w:t xml:space="preserve">Цены предложения </w:t>
      </w:r>
      <w:r>
        <w:rPr>
          <w:sz w:val="22"/>
        </w:rPr>
        <w:t>на земельные участки</w:t>
      </w:r>
      <w:r w:rsidRPr="005711E3">
        <w:rPr>
          <w:sz w:val="22"/>
        </w:rPr>
        <w:t>, зависят от основных факторов: разрешенно</w:t>
      </w:r>
      <w:r>
        <w:rPr>
          <w:sz w:val="22"/>
        </w:rPr>
        <w:t>го</w:t>
      </w:r>
      <w:r w:rsidRPr="005711E3">
        <w:rPr>
          <w:sz w:val="22"/>
        </w:rPr>
        <w:t xml:space="preserve"> испол</w:t>
      </w:r>
      <w:r w:rsidRPr="005711E3">
        <w:rPr>
          <w:sz w:val="22"/>
        </w:rPr>
        <w:t>ь</w:t>
      </w:r>
      <w:r w:rsidRPr="005711E3">
        <w:rPr>
          <w:sz w:val="22"/>
        </w:rPr>
        <w:t>зова</w:t>
      </w:r>
      <w:r>
        <w:rPr>
          <w:sz w:val="22"/>
        </w:rPr>
        <w:t xml:space="preserve">ния, </w:t>
      </w:r>
      <w:r w:rsidRPr="005711E3">
        <w:rPr>
          <w:sz w:val="22"/>
        </w:rPr>
        <w:t>местоположени</w:t>
      </w:r>
      <w:r>
        <w:rPr>
          <w:sz w:val="22"/>
        </w:rPr>
        <w:t>я</w:t>
      </w:r>
      <w:r w:rsidRPr="005711E3">
        <w:rPr>
          <w:sz w:val="22"/>
        </w:rPr>
        <w:t>, объем</w:t>
      </w:r>
      <w:r>
        <w:rPr>
          <w:sz w:val="22"/>
        </w:rPr>
        <w:t xml:space="preserve">а </w:t>
      </w:r>
      <w:r w:rsidR="00F03236">
        <w:rPr>
          <w:sz w:val="22"/>
        </w:rPr>
        <w:t xml:space="preserve">передаваемых </w:t>
      </w:r>
      <w:r>
        <w:rPr>
          <w:sz w:val="22"/>
        </w:rPr>
        <w:t>прав и площади</w:t>
      </w:r>
      <w:r w:rsidR="00F50B9F">
        <w:rPr>
          <w:sz w:val="22"/>
        </w:rPr>
        <w:t xml:space="preserve"> земельного участка</w:t>
      </w:r>
      <w:r>
        <w:rPr>
          <w:sz w:val="22"/>
        </w:rPr>
        <w:t>.</w:t>
      </w:r>
    </w:p>
    <w:p w:rsidR="00F03236" w:rsidRDefault="00F03236" w:rsidP="00482C45">
      <w:pPr>
        <w:widowControl w:val="0"/>
        <w:numPr>
          <w:ilvl w:val="0"/>
          <w:numId w:val="15"/>
        </w:numPr>
        <w:autoSpaceDE w:val="0"/>
        <w:autoSpaceDN w:val="0"/>
        <w:adjustRightInd w:val="0"/>
        <w:ind w:left="0" w:firstLine="426"/>
        <w:jc w:val="both"/>
        <w:rPr>
          <w:sz w:val="22"/>
        </w:rPr>
      </w:pPr>
      <w:r w:rsidRPr="00D372EA">
        <w:rPr>
          <w:sz w:val="22"/>
          <w:szCs w:val="22"/>
        </w:rPr>
        <w:t xml:space="preserve">Цены предложения </w:t>
      </w:r>
      <w:r>
        <w:rPr>
          <w:sz w:val="22"/>
        </w:rPr>
        <w:t xml:space="preserve">на земельные участки </w:t>
      </w:r>
      <w:r w:rsidRPr="00D372EA">
        <w:rPr>
          <w:sz w:val="22"/>
          <w:szCs w:val="22"/>
        </w:rPr>
        <w:t xml:space="preserve">зависят, прежде всего, от </w:t>
      </w:r>
      <w:r w:rsidRPr="005711E3">
        <w:rPr>
          <w:sz w:val="22"/>
        </w:rPr>
        <w:t>разрешенно</w:t>
      </w:r>
      <w:r>
        <w:rPr>
          <w:sz w:val="22"/>
        </w:rPr>
        <w:t>го</w:t>
      </w:r>
      <w:r w:rsidRPr="005711E3">
        <w:rPr>
          <w:sz w:val="22"/>
        </w:rPr>
        <w:t xml:space="preserve"> использова</w:t>
      </w:r>
      <w:r>
        <w:rPr>
          <w:sz w:val="22"/>
        </w:rPr>
        <w:t>ния (</w:t>
      </w:r>
      <w:r w:rsidRPr="00D372EA">
        <w:rPr>
          <w:sz w:val="22"/>
          <w:szCs w:val="22"/>
        </w:rPr>
        <w:t>функционального назначения объекта</w:t>
      </w:r>
      <w:r>
        <w:rPr>
          <w:sz w:val="22"/>
          <w:szCs w:val="22"/>
        </w:rPr>
        <w:t>)</w:t>
      </w:r>
      <w:r w:rsidRPr="00D372EA">
        <w:rPr>
          <w:sz w:val="22"/>
          <w:szCs w:val="22"/>
        </w:rPr>
        <w:t xml:space="preserve"> – </w:t>
      </w:r>
      <w:r w:rsidR="00F50B9F">
        <w:rPr>
          <w:sz w:val="22"/>
          <w:szCs w:val="22"/>
        </w:rPr>
        <w:t>самыми дорогими являются</w:t>
      </w:r>
      <w:r w:rsidRPr="00D372EA">
        <w:rPr>
          <w:sz w:val="22"/>
          <w:szCs w:val="22"/>
        </w:rPr>
        <w:t xml:space="preserve"> </w:t>
      </w:r>
      <w:r>
        <w:rPr>
          <w:sz w:val="22"/>
          <w:szCs w:val="22"/>
        </w:rPr>
        <w:t>участки под коммерческую з</w:t>
      </w:r>
      <w:r>
        <w:rPr>
          <w:sz w:val="22"/>
          <w:szCs w:val="22"/>
        </w:rPr>
        <w:t>а</w:t>
      </w:r>
      <w:r>
        <w:rPr>
          <w:sz w:val="22"/>
          <w:szCs w:val="22"/>
        </w:rPr>
        <w:t>стройку</w:t>
      </w:r>
      <w:r w:rsidRPr="00D372EA">
        <w:rPr>
          <w:sz w:val="22"/>
          <w:szCs w:val="22"/>
        </w:rPr>
        <w:t>,</w:t>
      </w:r>
      <w:r w:rsidR="00F50B9F">
        <w:rPr>
          <w:sz w:val="22"/>
          <w:szCs w:val="22"/>
        </w:rPr>
        <w:t xml:space="preserve"> также ценятся </w:t>
      </w:r>
      <w:r w:rsidRPr="00D372EA">
        <w:rPr>
          <w:sz w:val="22"/>
          <w:szCs w:val="22"/>
        </w:rPr>
        <w:t xml:space="preserve"> </w:t>
      </w:r>
      <w:r>
        <w:rPr>
          <w:sz w:val="22"/>
          <w:szCs w:val="22"/>
        </w:rPr>
        <w:t>участк</w:t>
      </w:r>
      <w:r w:rsidR="00F50B9F">
        <w:rPr>
          <w:sz w:val="22"/>
          <w:szCs w:val="22"/>
        </w:rPr>
        <w:t xml:space="preserve">и для жилой застройки. Стоимость участков </w:t>
      </w:r>
      <w:r w:rsidR="00E3095C">
        <w:rPr>
          <w:sz w:val="22"/>
          <w:szCs w:val="22"/>
        </w:rPr>
        <w:t xml:space="preserve">для ведения садоводства или </w:t>
      </w:r>
      <w:r>
        <w:rPr>
          <w:sz w:val="22"/>
          <w:szCs w:val="22"/>
        </w:rPr>
        <w:t xml:space="preserve">сельскохозяйственного назначения </w:t>
      </w:r>
      <w:r w:rsidRPr="00D372EA">
        <w:rPr>
          <w:sz w:val="22"/>
          <w:szCs w:val="22"/>
        </w:rPr>
        <w:t>на порядок меньше</w:t>
      </w:r>
      <w:r w:rsidR="00E3095C">
        <w:rPr>
          <w:sz w:val="22"/>
          <w:szCs w:val="22"/>
        </w:rPr>
        <w:t>.</w:t>
      </w:r>
    </w:p>
    <w:p w:rsidR="00482C45" w:rsidRPr="008A389F" w:rsidRDefault="00482C45" w:rsidP="00482C45">
      <w:pPr>
        <w:widowControl w:val="0"/>
        <w:numPr>
          <w:ilvl w:val="0"/>
          <w:numId w:val="15"/>
        </w:numPr>
        <w:autoSpaceDE w:val="0"/>
        <w:autoSpaceDN w:val="0"/>
        <w:adjustRightInd w:val="0"/>
        <w:ind w:left="0" w:firstLine="426"/>
        <w:jc w:val="both"/>
        <w:rPr>
          <w:sz w:val="22"/>
        </w:rPr>
      </w:pPr>
      <w:r w:rsidRPr="0063051A">
        <w:rPr>
          <w:sz w:val="22"/>
        </w:rPr>
        <w:t xml:space="preserve">Большую роль в стоимости </w:t>
      </w:r>
      <w:r>
        <w:rPr>
          <w:sz w:val="22"/>
        </w:rPr>
        <w:t xml:space="preserve">земельного участка играет </w:t>
      </w:r>
      <w:r w:rsidR="00F03236">
        <w:rPr>
          <w:sz w:val="22"/>
        </w:rPr>
        <w:t>местоположение</w:t>
      </w:r>
      <w:r>
        <w:rPr>
          <w:sz w:val="22"/>
        </w:rPr>
        <w:t xml:space="preserve"> и транспортная досту</w:t>
      </w:r>
      <w:r>
        <w:rPr>
          <w:sz w:val="22"/>
        </w:rPr>
        <w:t>п</w:t>
      </w:r>
      <w:r>
        <w:rPr>
          <w:sz w:val="22"/>
        </w:rPr>
        <w:t>ность (в зависимости</w:t>
      </w:r>
      <w:r w:rsidR="00F03236">
        <w:rPr>
          <w:sz w:val="22"/>
        </w:rPr>
        <w:t xml:space="preserve"> от статуса населенного пункта и района расположения в нем</w:t>
      </w:r>
      <w:r>
        <w:rPr>
          <w:sz w:val="22"/>
        </w:rPr>
        <w:t>)</w:t>
      </w:r>
      <w:r w:rsidRPr="004C30EF">
        <w:rPr>
          <w:sz w:val="22"/>
        </w:rPr>
        <w:t xml:space="preserve">, </w:t>
      </w:r>
      <w:r w:rsidR="00F03236" w:rsidRPr="004C30EF">
        <w:rPr>
          <w:sz w:val="22"/>
        </w:rPr>
        <w:t>именно по этой пр</w:t>
      </w:r>
      <w:r w:rsidR="00F03236" w:rsidRPr="004C30EF">
        <w:rPr>
          <w:sz w:val="22"/>
        </w:rPr>
        <w:t>и</w:t>
      </w:r>
      <w:r w:rsidR="00F03236" w:rsidRPr="004C30EF">
        <w:rPr>
          <w:sz w:val="22"/>
        </w:rPr>
        <w:t xml:space="preserve">чине </w:t>
      </w:r>
      <w:r w:rsidR="00F03236" w:rsidRPr="007D0CC0">
        <w:rPr>
          <w:sz w:val="22"/>
        </w:rPr>
        <w:t xml:space="preserve">одинаковые объекты будут иметь разную стоимость, </w:t>
      </w:r>
      <w:r w:rsidR="00F03236">
        <w:rPr>
          <w:sz w:val="22"/>
        </w:rPr>
        <w:t>при различном местоположении</w:t>
      </w:r>
      <w:r w:rsidRPr="007D0CC0">
        <w:rPr>
          <w:sz w:val="22"/>
        </w:rPr>
        <w:t>.</w:t>
      </w:r>
    </w:p>
    <w:p w:rsidR="00303D8C" w:rsidRDefault="00F03236" w:rsidP="00F03236">
      <w:pPr>
        <w:widowControl w:val="0"/>
        <w:numPr>
          <w:ilvl w:val="0"/>
          <w:numId w:val="15"/>
        </w:numPr>
        <w:autoSpaceDE w:val="0"/>
        <w:autoSpaceDN w:val="0"/>
        <w:adjustRightInd w:val="0"/>
        <w:ind w:left="0" w:firstLine="426"/>
        <w:jc w:val="both"/>
        <w:rPr>
          <w:sz w:val="22"/>
        </w:rPr>
      </w:pPr>
      <w:r w:rsidRPr="007D0CC0">
        <w:rPr>
          <w:sz w:val="22"/>
        </w:rPr>
        <w:t>Площадь участка также является фактором, влияющим на формирование цены предложения и, соответственно, рыночной стоимости участка. При росте площади удельный показатель, как правило, снижается при прочих равных условиях</w:t>
      </w:r>
      <w:r w:rsidR="00482C45" w:rsidRPr="007D0CC0">
        <w:rPr>
          <w:sz w:val="22"/>
        </w:rPr>
        <w:t>.</w:t>
      </w:r>
    </w:p>
    <w:p w:rsidR="00482C45" w:rsidRPr="00303D8C" w:rsidRDefault="00482C45" w:rsidP="00F03236">
      <w:pPr>
        <w:widowControl w:val="0"/>
        <w:numPr>
          <w:ilvl w:val="0"/>
          <w:numId w:val="15"/>
        </w:numPr>
        <w:autoSpaceDE w:val="0"/>
        <w:autoSpaceDN w:val="0"/>
        <w:adjustRightInd w:val="0"/>
        <w:ind w:left="0" w:firstLine="426"/>
        <w:jc w:val="both"/>
        <w:rPr>
          <w:sz w:val="22"/>
        </w:rPr>
      </w:pPr>
      <w:r w:rsidRPr="00303D8C">
        <w:rPr>
          <w:sz w:val="22"/>
        </w:rPr>
        <w:t xml:space="preserve">Основная часть предложений о продаже земельных участков </w:t>
      </w:r>
      <w:r w:rsidR="00F03236" w:rsidRPr="00303D8C">
        <w:rPr>
          <w:sz w:val="22"/>
        </w:rPr>
        <w:t xml:space="preserve">в </w:t>
      </w:r>
      <w:r w:rsidR="00E3095C" w:rsidRPr="00E3095C">
        <w:rPr>
          <w:sz w:val="22"/>
          <w:szCs w:val="22"/>
        </w:rPr>
        <w:t>Первомайско</w:t>
      </w:r>
      <w:r w:rsidR="00E3095C">
        <w:rPr>
          <w:sz w:val="22"/>
          <w:szCs w:val="22"/>
        </w:rPr>
        <w:t>м районе</w:t>
      </w:r>
      <w:r w:rsidR="00E3095C" w:rsidRPr="00E3095C">
        <w:rPr>
          <w:sz w:val="22"/>
          <w:szCs w:val="22"/>
        </w:rPr>
        <w:t xml:space="preserve"> </w:t>
      </w:r>
      <w:r w:rsidR="00F03236" w:rsidRPr="00303D8C">
        <w:rPr>
          <w:sz w:val="22"/>
          <w:szCs w:val="22"/>
        </w:rPr>
        <w:t>Алтайского края</w:t>
      </w:r>
      <w:r w:rsidR="008D2EBB">
        <w:rPr>
          <w:sz w:val="22"/>
          <w:szCs w:val="22"/>
        </w:rPr>
        <w:t xml:space="preserve"> </w:t>
      </w:r>
      <w:r w:rsidRPr="00303D8C">
        <w:rPr>
          <w:sz w:val="22"/>
        </w:rPr>
        <w:t>– это</w:t>
      </w:r>
      <w:r w:rsidR="00303D8C" w:rsidRPr="00303D8C">
        <w:rPr>
          <w:sz w:val="22"/>
          <w:szCs w:val="22"/>
        </w:rPr>
        <w:t xml:space="preserve"> </w:t>
      </w:r>
      <w:r w:rsidR="00303D8C">
        <w:rPr>
          <w:sz w:val="22"/>
          <w:szCs w:val="22"/>
        </w:rPr>
        <w:t xml:space="preserve">земли для индивидуальной жилой застройки </w:t>
      </w:r>
      <w:r w:rsidR="00E3095C">
        <w:rPr>
          <w:sz w:val="22"/>
          <w:szCs w:val="22"/>
        </w:rPr>
        <w:t xml:space="preserve">(в том числе для </w:t>
      </w:r>
      <w:r w:rsidR="00E3095C" w:rsidRPr="00E3095C">
        <w:rPr>
          <w:sz w:val="22"/>
          <w:szCs w:val="22"/>
        </w:rPr>
        <w:t>ведения личного подсобного хозяйства</w:t>
      </w:r>
      <w:r w:rsidR="00E3095C">
        <w:rPr>
          <w:sz w:val="22"/>
          <w:szCs w:val="22"/>
        </w:rPr>
        <w:t xml:space="preserve">) </w:t>
      </w:r>
      <w:r w:rsidR="00303D8C">
        <w:rPr>
          <w:sz w:val="22"/>
          <w:szCs w:val="22"/>
        </w:rPr>
        <w:t>и для ведения садоводства</w:t>
      </w:r>
      <w:r w:rsidRPr="00303D8C">
        <w:rPr>
          <w:sz w:val="22"/>
        </w:rPr>
        <w:t>.</w:t>
      </w:r>
    </w:p>
    <w:p w:rsidR="00A95F2C" w:rsidRDefault="00482C45" w:rsidP="00A95F2C">
      <w:pPr>
        <w:widowControl w:val="0"/>
        <w:numPr>
          <w:ilvl w:val="0"/>
          <w:numId w:val="15"/>
        </w:numPr>
        <w:autoSpaceDE w:val="0"/>
        <w:autoSpaceDN w:val="0"/>
        <w:adjustRightInd w:val="0"/>
        <w:ind w:left="0" w:firstLine="426"/>
        <w:jc w:val="both"/>
        <w:rPr>
          <w:sz w:val="22"/>
        </w:rPr>
      </w:pPr>
      <w:proofErr w:type="gramStart"/>
      <w:r w:rsidRPr="005468E1">
        <w:rPr>
          <w:b/>
          <w:sz w:val="22"/>
        </w:rPr>
        <w:t xml:space="preserve">Спрос и предложение на рынке </w:t>
      </w:r>
      <w:r w:rsidR="00A95F2C" w:rsidRPr="005468E1">
        <w:rPr>
          <w:b/>
          <w:sz w:val="22"/>
        </w:rPr>
        <w:t xml:space="preserve">купли-продажи </w:t>
      </w:r>
      <w:r w:rsidRPr="005468E1">
        <w:rPr>
          <w:b/>
          <w:sz w:val="22"/>
        </w:rPr>
        <w:t xml:space="preserve">земельных участков </w:t>
      </w:r>
      <w:r w:rsidR="00E3095C" w:rsidRPr="00E3095C">
        <w:rPr>
          <w:b/>
          <w:sz w:val="22"/>
        </w:rPr>
        <w:t>Первомайск</w:t>
      </w:r>
      <w:r w:rsidR="00E3095C">
        <w:rPr>
          <w:b/>
          <w:sz w:val="22"/>
        </w:rPr>
        <w:t>ого</w:t>
      </w:r>
      <w:r w:rsidR="00E3095C" w:rsidRPr="00E3095C">
        <w:rPr>
          <w:b/>
          <w:sz w:val="22"/>
        </w:rPr>
        <w:t xml:space="preserve"> ра</w:t>
      </w:r>
      <w:r w:rsidR="00E3095C" w:rsidRPr="00E3095C">
        <w:rPr>
          <w:b/>
          <w:sz w:val="22"/>
        </w:rPr>
        <w:t>й</w:t>
      </w:r>
      <w:r w:rsidR="00E3095C" w:rsidRPr="00E3095C">
        <w:rPr>
          <w:b/>
          <w:sz w:val="22"/>
        </w:rPr>
        <w:t>он</w:t>
      </w:r>
      <w:r w:rsidR="00E3095C">
        <w:rPr>
          <w:b/>
          <w:sz w:val="22"/>
        </w:rPr>
        <w:t>а</w:t>
      </w:r>
      <w:r w:rsidR="00E3095C" w:rsidRPr="00E3095C">
        <w:rPr>
          <w:b/>
          <w:sz w:val="22"/>
        </w:rPr>
        <w:t xml:space="preserve"> </w:t>
      </w:r>
      <w:r w:rsidR="00A95F2C" w:rsidRPr="005468E1">
        <w:rPr>
          <w:b/>
          <w:sz w:val="22"/>
        </w:rPr>
        <w:t>Алтайского края</w:t>
      </w:r>
      <w:r w:rsidR="00303D8C">
        <w:rPr>
          <w:b/>
          <w:sz w:val="22"/>
        </w:rPr>
        <w:t xml:space="preserve"> для участков под ИЖС </w:t>
      </w:r>
      <w:r w:rsidR="00E3095C" w:rsidRPr="00E3095C">
        <w:rPr>
          <w:b/>
          <w:sz w:val="22"/>
        </w:rPr>
        <w:t>(в том числе для ведения личного подсобного хозя</w:t>
      </w:r>
      <w:r w:rsidR="00E3095C" w:rsidRPr="00E3095C">
        <w:rPr>
          <w:b/>
          <w:sz w:val="22"/>
        </w:rPr>
        <w:t>й</w:t>
      </w:r>
      <w:r w:rsidR="00E3095C" w:rsidRPr="00E3095C">
        <w:rPr>
          <w:b/>
          <w:sz w:val="22"/>
        </w:rPr>
        <w:t xml:space="preserve">ства) и для ведения садоводства </w:t>
      </w:r>
      <w:r w:rsidR="00303D8C">
        <w:rPr>
          <w:b/>
          <w:sz w:val="22"/>
        </w:rPr>
        <w:t xml:space="preserve">является активным, для остальных разрешенных использований – </w:t>
      </w:r>
      <w:r w:rsidRPr="005468E1">
        <w:rPr>
          <w:b/>
          <w:sz w:val="22"/>
        </w:rPr>
        <w:t xml:space="preserve"> </w:t>
      </w:r>
      <w:r w:rsidR="00303D8C">
        <w:rPr>
          <w:b/>
          <w:sz w:val="22"/>
          <w:szCs w:val="22"/>
        </w:rPr>
        <w:t>не</w:t>
      </w:r>
      <w:r w:rsidRPr="005468E1">
        <w:rPr>
          <w:b/>
          <w:sz w:val="22"/>
          <w:szCs w:val="22"/>
        </w:rPr>
        <w:t>активным</w:t>
      </w:r>
      <w:r>
        <w:rPr>
          <w:sz w:val="22"/>
          <w:szCs w:val="22"/>
        </w:rPr>
        <w:t xml:space="preserve"> </w:t>
      </w:r>
      <w:r>
        <w:rPr>
          <w:bCs/>
          <w:iCs/>
          <w:sz w:val="22"/>
          <w:szCs w:val="22"/>
        </w:rPr>
        <w:t>(</w:t>
      </w:r>
      <w:r w:rsidRPr="007D0CC0">
        <w:rPr>
          <w:bCs/>
          <w:iCs/>
          <w:sz w:val="22"/>
          <w:szCs w:val="22"/>
        </w:rPr>
        <w:t xml:space="preserve">в свободном </w:t>
      </w:r>
      <w:r>
        <w:rPr>
          <w:bCs/>
          <w:iCs/>
          <w:sz w:val="22"/>
          <w:szCs w:val="22"/>
        </w:rPr>
        <w:t xml:space="preserve">доступе </w:t>
      </w:r>
      <w:r w:rsidRPr="00A878D7">
        <w:rPr>
          <w:sz w:val="22"/>
        </w:rPr>
        <w:t xml:space="preserve">было выявлено </w:t>
      </w:r>
      <w:r w:rsidR="00A95F2C">
        <w:rPr>
          <w:sz w:val="22"/>
        </w:rPr>
        <w:t>ограниченное количество</w:t>
      </w:r>
      <w:r w:rsidRPr="00A878D7">
        <w:rPr>
          <w:sz w:val="22"/>
        </w:rPr>
        <w:t xml:space="preserve"> предложений о продаже </w:t>
      </w:r>
      <w:r>
        <w:rPr>
          <w:sz w:val="22"/>
        </w:rPr>
        <w:t>земельных участков</w:t>
      </w:r>
      <w:r w:rsidR="00A95F2C">
        <w:rPr>
          <w:sz w:val="22"/>
        </w:rPr>
        <w:t xml:space="preserve"> из разных сегментов рынка</w:t>
      </w:r>
      <w:r w:rsidR="008D2EBB">
        <w:rPr>
          <w:sz w:val="22"/>
        </w:rPr>
        <w:t xml:space="preserve"> коммерческих земельных участков</w:t>
      </w:r>
      <w:r w:rsidRPr="007D0CC0">
        <w:rPr>
          <w:sz w:val="22"/>
        </w:rPr>
        <w:t>).</w:t>
      </w:r>
      <w:proofErr w:type="gramEnd"/>
    </w:p>
    <w:p w:rsidR="00AC235F" w:rsidRDefault="00A95F2C" w:rsidP="00AB746E">
      <w:pPr>
        <w:widowControl w:val="0"/>
        <w:numPr>
          <w:ilvl w:val="0"/>
          <w:numId w:val="15"/>
        </w:numPr>
        <w:tabs>
          <w:tab w:val="num" w:pos="284"/>
        </w:tabs>
        <w:autoSpaceDE w:val="0"/>
        <w:autoSpaceDN w:val="0"/>
        <w:adjustRightInd w:val="0"/>
        <w:ind w:left="0" w:firstLine="426"/>
        <w:jc w:val="both"/>
        <w:rPr>
          <w:sz w:val="22"/>
          <w:szCs w:val="22"/>
        </w:rPr>
      </w:pPr>
      <w:r w:rsidRPr="00880169">
        <w:rPr>
          <w:b/>
          <w:sz w:val="22"/>
          <w:szCs w:val="22"/>
        </w:rPr>
        <w:t xml:space="preserve">Рынок аренды земельных участков </w:t>
      </w:r>
      <w:r w:rsidR="00E3095C" w:rsidRPr="00E3095C">
        <w:rPr>
          <w:b/>
          <w:sz w:val="22"/>
        </w:rPr>
        <w:t>Первомайск</w:t>
      </w:r>
      <w:r w:rsidR="00E3095C">
        <w:rPr>
          <w:b/>
          <w:sz w:val="22"/>
        </w:rPr>
        <w:t>ого</w:t>
      </w:r>
      <w:r w:rsidR="00E3095C" w:rsidRPr="00E3095C">
        <w:rPr>
          <w:b/>
          <w:sz w:val="22"/>
        </w:rPr>
        <w:t xml:space="preserve"> район</w:t>
      </w:r>
      <w:r w:rsidR="00E3095C">
        <w:rPr>
          <w:b/>
          <w:sz w:val="22"/>
        </w:rPr>
        <w:t xml:space="preserve">а </w:t>
      </w:r>
      <w:r w:rsidRPr="00880169">
        <w:rPr>
          <w:b/>
          <w:sz w:val="22"/>
          <w:szCs w:val="22"/>
        </w:rPr>
        <w:t>в настоящее время не развит</w:t>
      </w:r>
      <w:r w:rsidRPr="00880169">
        <w:rPr>
          <w:sz w:val="22"/>
          <w:szCs w:val="22"/>
        </w:rPr>
        <w:t xml:space="preserve">, в аренду сдаются участки, являющиеся собственностью муниципалитета. Анализ информации по аренде земель различных видов использования, </w:t>
      </w:r>
      <w:r w:rsidR="000A5A0E" w:rsidRPr="00880169">
        <w:rPr>
          <w:sz w:val="22"/>
          <w:szCs w:val="22"/>
        </w:rPr>
        <w:t xml:space="preserve"> </w:t>
      </w:r>
      <w:r w:rsidRPr="00880169">
        <w:rPr>
          <w:sz w:val="22"/>
          <w:szCs w:val="22"/>
        </w:rPr>
        <w:t>показывает, что первичный рынок аренды земли в районе фо</w:t>
      </w:r>
      <w:r w:rsidRPr="00880169">
        <w:rPr>
          <w:sz w:val="22"/>
          <w:szCs w:val="22"/>
        </w:rPr>
        <w:t>р</w:t>
      </w:r>
      <w:r w:rsidRPr="00880169">
        <w:rPr>
          <w:sz w:val="22"/>
          <w:szCs w:val="22"/>
        </w:rPr>
        <w:t xml:space="preserve">мируется уполномоченными органами </w:t>
      </w:r>
      <w:r w:rsidR="00112DD7" w:rsidRPr="00880169">
        <w:rPr>
          <w:sz w:val="22"/>
          <w:szCs w:val="22"/>
        </w:rPr>
        <w:t xml:space="preserve">– </w:t>
      </w:r>
      <w:r w:rsidR="00E3095C">
        <w:rPr>
          <w:sz w:val="22"/>
          <w:szCs w:val="22"/>
        </w:rPr>
        <w:t>А</w:t>
      </w:r>
      <w:r w:rsidRPr="00880169">
        <w:rPr>
          <w:sz w:val="22"/>
          <w:szCs w:val="22"/>
        </w:rPr>
        <w:t xml:space="preserve">дминистрацией </w:t>
      </w:r>
      <w:r w:rsidR="00E3095C" w:rsidRPr="00E3095C">
        <w:rPr>
          <w:sz w:val="22"/>
          <w:szCs w:val="22"/>
        </w:rPr>
        <w:t>Первомайского района</w:t>
      </w:r>
      <w:r w:rsidR="00E3095C">
        <w:rPr>
          <w:sz w:val="22"/>
          <w:szCs w:val="22"/>
        </w:rPr>
        <w:t xml:space="preserve"> Алтайского края</w:t>
      </w:r>
      <w:r w:rsidRPr="00880169">
        <w:rPr>
          <w:sz w:val="22"/>
          <w:szCs w:val="22"/>
        </w:rPr>
        <w:t>.</w:t>
      </w:r>
    </w:p>
    <w:p w:rsidR="00880169" w:rsidRPr="005468E1" w:rsidRDefault="00880169" w:rsidP="005468E1">
      <w:pPr>
        <w:ind w:firstLine="426"/>
        <w:jc w:val="both"/>
        <w:rPr>
          <w:sz w:val="22"/>
          <w:szCs w:val="22"/>
        </w:rPr>
      </w:pPr>
    </w:p>
    <w:p w:rsidR="00836077" w:rsidRDefault="0049756C" w:rsidP="00655B35">
      <w:pPr>
        <w:pStyle w:val="1"/>
        <w:keepNext w:val="0"/>
        <w:widowControl w:val="0"/>
        <w:ind w:firstLine="284"/>
        <w:jc w:val="center"/>
        <w:rPr>
          <w:b/>
          <w:sz w:val="28"/>
          <w:szCs w:val="28"/>
        </w:rPr>
      </w:pPr>
      <w:bookmarkStart w:id="62" w:name="_Toc174622433"/>
      <w:r w:rsidRPr="00BC1316">
        <w:rPr>
          <w:b/>
          <w:sz w:val="28"/>
          <w:szCs w:val="28"/>
        </w:rPr>
        <w:t>2.4</w:t>
      </w:r>
      <w:r w:rsidR="00C77C43" w:rsidRPr="00BC1316">
        <w:rPr>
          <w:b/>
          <w:sz w:val="28"/>
          <w:szCs w:val="28"/>
        </w:rPr>
        <w:t>.</w:t>
      </w:r>
      <w:r w:rsidR="00746527" w:rsidRPr="00BC1316">
        <w:rPr>
          <w:b/>
          <w:sz w:val="28"/>
          <w:szCs w:val="28"/>
        </w:rPr>
        <w:t xml:space="preserve"> </w:t>
      </w:r>
      <w:bookmarkEnd w:id="48"/>
      <w:r w:rsidR="00F23388" w:rsidRPr="00BC1316">
        <w:rPr>
          <w:b/>
          <w:sz w:val="28"/>
          <w:szCs w:val="28"/>
        </w:rPr>
        <w:t xml:space="preserve">Определение (обоснование) </w:t>
      </w:r>
      <w:r w:rsidR="00930361">
        <w:rPr>
          <w:b/>
          <w:sz w:val="28"/>
          <w:szCs w:val="28"/>
        </w:rPr>
        <w:t>значения</w:t>
      </w:r>
      <w:r w:rsidR="00F23388" w:rsidRPr="00BC1316">
        <w:rPr>
          <w:b/>
          <w:sz w:val="28"/>
          <w:szCs w:val="28"/>
        </w:rPr>
        <w:t xml:space="preserve"> </w:t>
      </w:r>
      <w:r w:rsidR="00930361" w:rsidRPr="00930361">
        <w:rPr>
          <w:b/>
          <w:sz w:val="28"/>
          <w:szCs w:val="28"/>
        </w:rPr>
        <w:t>коэффициент</w:t>
      </w:r>
      <w:r w:rsidR="00F50B9F">
        <w:rPr>
          <w:b/>
          <w:sz w:val="28"/>
          <w:szCs w:val="28"/>
        </w:rPr>
        <w:t>ов</w:t>
      </w:r>
      <w:proofErr w:type="gramStart"/>
      <w:r w:rsidR="00930361" w:rsidRPr="00930361">
        <w:rPr>
          <w:b/>
          <w:sz w:val="28"/>
          <w:szCs w:val="28"/>
        </w:rPr>
        <w:t xml:space="preserve"> </w:t>
      </w:r>
      <w:r w:rsidR="00655B35" w:rsidRPr="00655B35">
        <w:rPr>
          <w:b/>
          <w:sz w:val="28"/>
          <w:szCs w:val="28"/>
        </w:rPr>
        <w:t>К</w:t>
      </w:r>
      <w:proofErr w:type="gramEnd"/>
      <w:r w:rsidR="00655B35" w:rsidRPr="00655B35">
        <w:rPr>
          <w:b/>
          <w:sz w:val="28"/>
          <w:szCs w:val="28"/>
        </w:rPr>
        <w:t xml:space="preserve"> и К1, прим</w:t>
      </w:r>
      <w:r w:rsidR="00655B35" w:rsidRPr="00655B35">
        <w:rPr>
          <w:b/>
          <w:sz w:val="28"/>
          <w:szCs w:val="28"/>
        </w:rPr>
        <w:t>е</w:t>
      </w:r>
      <w:r w:rsidR="00655B35" w:rsidRPr="00655B35">
        <w:rPr>
          <w:b/>
          <w:sz w:val="28"/>
          <w:szCs w:val="28"/>
        </w:rPr>
        <w:t>няемых при определении размера годовой арендной платы за земельные уч</w:t>
      </w:r>
      <w:r w:rsidR="00655B35" w:rsidRPr="00655B35">
        <w:rPr>
          <w:b/>
          <w:sz w:val="28"/>
          <w:szCs w:val="28"/>
        </w:rPr>
        <w:t>а</w:t>
      </w:r>
      <w:r w:rsidR="00655B35" w:rsidRPr="00655B35">
        <w:rPr>
          <w:b/>
          <w:sz w:val="28"/>
          <w:szCs w:val="28"/>
        </w:rPr>
        <w:t>стки, предоставляемые в аренду без проведения конкурсных процедур, ра</w:t>
      </w:r>
      <w:r w:rsidR="00655B35" w:rsidRPr="00655B35">
        <w:rPr>
          <w:b/>
          <w:sz w:val="28"/>
          <w:szCs w:val="28"/>
        </w:rPr>
        <w:t>с</w:t>
      </w:r>
      <w:r w:rsidR="00655B35" w:rsidRPr="00655B35">
        <w:rPr>
          <w:b/>
          <w:sz w:val="28"/>
          <w:szCs w:val="28"/>
        </w:rPr>
        <w:t>положенные на территории Первомайского района, государственная собс</w:t>
      </w:r>
      <w:r w:rsidR="00655B35" w:rsidRPr="00655B35">
        <w:rPr>
          <w:b/>
          <w:sz w:val="28"/>
          <w:szCs w:val="28"/>
        </w:rPr>
        <w:t>т</w:t>
      </w:r>
      <w:r w:rsidR="00655B35" w:rsidRPr="00655B35">
        <w:rPr>
          <w:b/>
          <w:sz w:val="28"/>
          <w:szCs w:val="28"/>
        </w:rPr>
        <w:t>венность на которые не разграничена, и земли, находящиеся в собственности муниципального образования Первомайский район Алтайского края</w:t>
      </w:r>
      <w:bookmarkEnd w:id="62"/>
    </w:p>
    <w:p w:rsidR="00655B35" w:rsidRPr="00655B35" w:rsidRDefault="00655B35" w:rsidP="00655B35">
      <w:pPr>
        <w:rPr>
          <w:sz w:val="22"/>
          <w:szCs w:val="22"/>
        </w:rPr>
      </w:pPr>
    </w:p>
    <w:p w:rsidR="00A06968" w:rsidRDefault="00A06968" w:rsidP="00A06968">
      <w:pPr>
        <w:ind w:firstLine="426"/>
        <w:jc w:val="both"/>
        <w:rPr>
          <w:sz w:val="22"/>
          <w:szCs w:val="22"/>
        </w:rPr>
      </w:pPr>
      <w:r>
        <w:rPr>
          <w:sz w:val="22"/>
          <w:szCs w:val="22"/>
        </w:rPr>
        <w:t>Р</w:t>
      </w:r>
      <w:r w:rsidRPr="00A06968">
        <w:rPr>
          <w:sz w:val="22"/>
          <w:szCs w:val="22"/>
        </w:rPr>
        <w:t>азмер арендной платы за использование находящихся на территории Алтайского края земельных участков, государственная собственность на которые не разграничена, пред</w:t>
      </w:r>
      <w:r>
        <w:rPr>
          <w:sz w:val="22"/>
          <w:szCs w:val="22"/>
        </w:rPr>
        <w:t xml:space="preserve">оставленных в аренду без торгов, </w:t>
      </w:r>
      <w:r w:rsidRPr="00162DCC">
        <w:rPr>
          <w:sz w:val="22"/>
          <w:szCs w:val="22"/>
        </w:rPr>
        <w:t>устанавливается</w:t>
      </w:r>
      <w:r>
        <w:rPr>
          <w:sz w:val="22"/>
          <w:szCs w:val="22"/>
        </w:rPr>
        <w:t xml:space="preserve"> </w:t>
      </w:r>
      <w:r w:rsidRPr="00162DCC">
        <w:rPr>
          <w:sz w:val="22"/>
          <w:szCs w:val="22"/>
        </w:rPr>
        <w:t>исходя</w:t>
      </w:r>
      <w:r>
        <w:rPr>
          <w:sz w:val="22"/>
          <w:szCs w:val="22"/>
        </w:rPr>
        <w:t xml:space="preserve"> </w:t>
      </w:r>
      <w:r w:rsidRPr="00162DCC">
        <w:rPr>
          <w:sz w:val="22"/>
          <w:szCs w:val="22"/>
        </w:rPr>
        <w:t>из</w:t>
      </w:r>
      <w:r>
        <w:rPr>
          <w:sz w:val="22"/>
          <w:szCs w:val="22"/>
        </w:rPr>
        <w:t xml:space="preserve"> </w:t>
      </w:r>
      <w:r w:rsidRPr="00162DCC">
        <w:rPr>
          <w:sz w:val="22"/>
          <w:szCs w:val="22"/>
        </w:rPr>
        <w:t>кадастровой</w:t>
      </w:r>
      <w:r>
        <w:rPr>
          <w:sz w:val="22"/>
          <w:szCs w:val="22"/>
        </w:rPr>
        <w:t xml:space="preserve"> </w:t>
      </w:r>
      <w:r w:rsidRPr="00162DCC">
        <w:rPr>
          <w:sz w:val="22"/>
          <w:szCs w:val="22"/>
        </w:rPr>
        <w:t>стоимости</w:t>
      </w:r>
      <w:r>
        <w:rPr>
          <w:sz w:val="22"/>
          <w:szCs w:val="22"/>
        </w:rPr>
        <w:t xml:space="preserve"> </w:t>
      </w:r>
      <w:r w:rsidRPr="00162DCC">
        <w:rPr>
          <w:sz w:val="22"/>
          <w:szCs w:val="22"/>
        </w:rPr>
        <w:t>земельных</w:t>
      </w:r>
      <w:r>
        <w:rPr>
          <w:sz w:val="22"/>
          <w:szCs w:val="22"/>
        </w:rPr>
        <w:t xml:space="preserve"> </w:t>
      </w:r>
      <w:r w:rsidRPr="00162DCC">
        <w:rPr>
          <w:sz w:val="22"/>
          <w:szCs w:val="22"/>
        </w:rPr>
        <w:t>участков</w:t>
      </w:r>
      <w:r>
        <w:rPr>
          <w:sz w:val="22"/>
          <w:szCs w:val="22"/>
        </w:rPr>
        <w:t xml:space="preserve"> </w:t>
      </w:r>
      <w:r w:rsidRPr="00162DCC">
        <w:rPr>
          <w:sz w:val="22"/>
          <w:szCs w:val="22"/>
        </w:rPr>
        <w:t>с</w:t>
      </w:r>
      <w:r>
        <w:rPr>
          <w:sz w:val="22"/>
          <w:szCs w:val="22"/>
        </w:rPr>
        <w:t xml:space="preserve"> </w:t>
      </w:r>
      <w:r w:rsidRPr="00162DCC">
        <w:rPr>
          <w:sz w:val="22"/>
          <w:szCs w:val="22"/>
        </w:rPr>
        <w:t>применением</w:t>
      </w:r>
      <w:r>
        <w:rPr>
          <w:sz w:val="22"/>
          <w:szCs w:val="22"/>
        </w:rPr>
        <w:t xml:space="preserve"> </w:t>
      </w:r>
      <w:r w:rsidRPr="00162DCC">
        <w:rPr>
          <w:sz w:val="22"/>
          <w:szCs w:val="22"/>
        </w:rPr>
        <w:t>дифф</w:t>
      </w:r>
      <w:r w:rsidRPr="00162DCC">
        <w:rPr>
          <w:sz w:val="22"/>
          <w:szCs w:val="22"/>
        </w:rPr>
        <w:t>е</w:t>
      </w:r>
      <w:r w:rsidRPr="00162DCC">
        <w:rPr>
          <w:sz w:val="22"/>
          <w:szCs w:val="22"/>
        </w:rPr>
        <w:t>ренцированных</w:t>
      </w:r>
      <w:r>
        <w:rPr>
          <w:sz w:val="22"/>
          <w:szCs w:val="22"/>
        </w:rPr>
        <w:t xml:space="preserve"> </w:t>
      </w:r>
      <w:r w:rsidRPr="00162DCC">
        <w:rPr>
          <w:sz w:val="22"/>
          <w:szCs w:val="22"/>
        </w:rPr>
        <w:t>коэффициентов,</w:t>
      </w:r>
      <w:r>
        <w:rPr>
          <w:sz w:val="22"/>
          <w:szCs w:val="22"/>
        </w:rPr>
        <w:t xml:space="preserve"> </w:t>
      </w:r>
      <w:r w:rsidRPr="00162DCC">
        <w:rPr>
          <w:sz w:val="22"/>
          <w:szCs w:val="22"/>
        </w:rPr>
        <w:t>зависящих</w:t>
      </w:r>
      <w:r>
        <w:rPr>
          <w:sz w:val="22"/>
          <w:szCs w:val="22"/>
        </w:rPr>
        <w:t xml:space="preserve"> </w:t>
      </w:r>
      <w:r w:rsidRPr="00162DCC">
        <w:rPr>
          <w:sz w:val="22"/>
          <w:szCs w:val="22"/>
        </w:rPr>
        <w:t>от</w:t>
      </w:r>
      <w:r>
        <w:rPr>
          <w:sz w:val="22"/>
          <w:szCs w:val="22"/>
        </w:rPr>
        <w:t xml:space="preserve"> </w:t>
      </w:r>
      <w:r w:rsidRPr="00162DCC">
        <w:rPr>
          <w:sz w:val="22"/>
          <w:szCs w:val="22"/>
        </w:rPr>
        <w:t>видов</w:t>
      </w:r>
      <w:r>
        <w:rPr>
          <w:sz w:val="22"/>
          <w:szCs w:val="22"/>
        </w:rPr>
        <w:t xml:space="preserve"> </w:t>
      </w:r>
      <w:r w:rsidRPr="00162DCC">
        <w:rPr>
          <w:sz w:val="22"/>
          <w:szCs w:val="22"/>
        </w:rPr>
        <w:t>разрешенного</w:t>
      </w:r>
      <w:r>
        <w:rPr>
          <w:sz w:val="22"/>
          <w:szCs w:val="22"/>
        </w:rPr>
        <w:t xml:space="preserve"> </w:t>
      </w:r>
      <w:r w:rsidRPr="00162DCC">
        <w:rPr>
          <w:sz w:val="22"/>
          <w:szCs w:val="22"/>
        </w:rPr>
        <w:t>использования</w:t>
      </w:r>
      <w:r>
        <w:rPr>
          <w:sz w:val="22"/>
          <w:szCs w:val="22"/>
        </w:rPr>
        <w:t xml:space="preserve"> </w:t>
      </w:r>
      <w:r w:rsidRPr="00162DCC">
        <w:rPr>
          <w:sz w:val="22"/>
          <w:szCs w:val="22"/>
        </w:rPr>
        <w:t>земель</w:t>
      </w:r>
      <w:r>
        <w:rPr>
          <w:sz w:val="22"/>
          <w:szCs w:val="22"/>
        </w:rPr>
        <w:t xml:space="preserve"> </w:t>
      </w:r>
      <w:r w:rsidRPr="00162DCC">
        <w:rPr>
          <w:sz w:val="22"/>
          <w:szCs w:val="22"/>
        </w:rPr>
        <w:t>и</w:t>
      </w:r>
      <w:r>
        <w:rPr>
          <w:sz w:val="22"/>
          <w:szCs w:val="22"/>
        </w:rPr>
        <w:t xml:space="preserve"> </w:t>
      </w:r>
      <w:r w:rsidRPr="00162DCC">
        <w:rPr>
          <w:sz w:val="22"/>
          <w:szCs w:val="22"/>
        </w:rPr>
        <w:t>категорий</w:t>
      </w:r>
      <w:r>
        <w:rPr>
          <w:sz w:val="22"/>
          <w:szCs w:val="22"/>
        </w:rPr>
        <w:t xml:space="preserve"> </w:t>
      </w:r>
      <w:r w:rsidRPr="00162DCC">
        <w:rPr>
          <w:sz w:val="22"/>
          <w:szCs w:val="22"/>
        </w:rPr>
        <w:t>арендаторов.</w:t>
      </w:r>
      <w:r>
        <w:rPr>
          <w:sz w:val="22"/>
          <w:szCs w:val="22"/>
        </w:rPr>
        <w:t xml:space="preserve"> </w:t>
      </w:r>
    </w:p>
    <w:p w:rsidR="0060206C" w:rsidRPr="00162DCC" w:rsidRDefault="0060206C" w:rsidP="00F27772">
      <w:pPr>
        <w:ind w:firstLine="426"/>
        <w:jc w:val="both"/>
        <w:rPr>
          <w:sz w:val="22"/>
          <w:szCs w:val="22"/>
        </w:rPr>
      </w:pPr>
      <w:proofErr w:type="gramStart"/>
      <w:r w:rsidRPr="00162DCC">
        <w:rPr>
          <w:sz w:val="22"/>
          <w:szCs w:val="22"/>
        </w:rPr>
        <w:t>Выполнение</w:t>
      </w:r>
      <w:r w:rsidR="00D54043">
        <w:rPr>
          <w:sz w:val="22"/>
          <w:szCs w:val="22"/>
        </w:rPr>
        <w:t xml:space="preserve"> </w:t>
      </w:r>
      <w:r w:rsidRPr="00162DCC">
        <w:rPr>
          <w:sz w:val="22"/>
          <w:szCs w:val="22"/>
        </w:rPr>
        <w:t>работ</w:t>
      </w:r>
      <w:r w:rsidR="00D54043">
        <w:rPr>
          <w:sz w:val="22"/>
          <w:szCs w:val="22"/>
        </w:rPr>
        <w:t xml:space="preserve"> </w:t>
      </w:r>
      <w:r w:rsidRPr="00162DCC">
        <w:rPr>
          <w:sz w:val="22"/>
          <w:szCs w:val="22"/>
        </w:rPr>
        <w:t>по</w:t>
      </w:r>
      <w:r w:rsidR="00D54043">
        <w:rPr>
          <w:sz w:val="22"/>
          <w:szCs w:val="22"/>
        </w:rPr>
        <w:t xml:space="preserve"> </w:t>
      </w:r>
      <w:r w:rsidRPr="00162DCC">
        <w:rPr>
          <w:sz w:val="22"/>
          <w:szCs w:val="22"/>
        </w:rPr>
        <w:t>экономическому</w:t>
      </w:r>
      <w:r w:rsidR="00D54043">
        <w:rPr>
          <w:sz w:val="22"/>
          <w:szCs w:val="22"/>
        </w:rPr>
        <w:t xml:space="preserve"> </w:t>
      </w:r>
      <w:r w:rsidRPr="00162DCC">
        <w:rPr>
          <w:sz w:val="22"/>
          <w:szCs w:val="22"/>
        </w:rPr>
        <w:t>обоснованию</w:t>
      </w:r>
      <w:r w:rsidR="00D54043">
        <w:rPr>
          <w:sz w:val="22"/>
          <w:szCs w:val="22"/>
        </w:rPr>
        <w:t xml:space="preserve"> </w:t>
      </w:r>
      <w:r w:rsidRPr="00162DCC">
        <w:rPr>
          <w:sz w:val="22"/>
          <w:szCs w:val="22"/>
        </w:rPr>
        <w:t>коэффициентов</w:t>
      </w:r>
      <w:r>
        <w:rPr>
          <w:sz w:val="22"/>
          <w:szCs w:val="22"/>
        </w:rPr>
        <w:t xml:space="preserve"> </w:t>
      </w:r>
      <w:r w:rsidRPr="00162DCC">
        <w:rPr>
          <w:sz w:val="22"/>
          <w:szCs w:val="22"/>
        </w:rPr>
        <w:t>обусловлено</w:t>
      </w:r>
      <w:r>
        <w:rPr>
          <w:sz w:val="22"/>
          <w:szCs w:val="22"/>
        </w:rPr>
        <w:t xml:space="preserve"> </w:t>
      </w:r>
      <w:r w:rsidRPr="00162DCC">
        <w:rPr>
          <w:sz w:val="22"/>
          <w:szCs w:val="22"/>
        </w:rPr>
        <w:t>необходимостью</w:t>
      </w:r>
      <w:r>
        <w:rPr>
          <w:sz w:val="22"/>
          <w:szCs w:val="22"/>
        </w:rPr>
        <w:t xml:space="preserve"> </w:t>
      </w:r>
      <w:r w:rsidRPr="00162DCC">
        <w:rPr>
          <w:sz w:val="22"/>
          <w:szCs w:val="22"/>
        </w:rPr>
        <w:t>соответствия</w:t>
      </w:r>
      <w:r>
        <w:rPr>
          <w:sz w:val="22"/>
          <w:szCs w:val="22"/>
        </w:rPr>
        <w:t xml:space="preserve"> </w:t>
      </w:r>
      <w:r w:rsidRPr="00162DCC">
        <w:rPr>
          <w:sz w:val="22"/>
          <w:szCs w:val="22"/>
        </w:rPr>
        <w:t>устанавливаемых</w:t>
      </w:r>
      <w:r>
        <w:rPr>
          <w:sz w:val="22"/>
          <w:szCs w:val="22"/>
        </w:rPr>
        <w:t xml:space="preserve"> </w:t>
      </w:r>
      <w:r w:rsidRPr="00162DCC">
        <w:rPr>
          <w:sz w:val="22"/>
          <w:szCs w:val="22"/>
        </w:rPr>
        <w:t>коэффициентов,</w:t>
      </w:r>
      <w:r>
        <w:rPr>
          <w:sz w:val="22"/>
          <w:szCs w:val="22"/>
        </w:rPr>
        <w:t xml:space="preserve"> </w:t>
      </w:r>
      <w:r w:rsidRPr="00162DCC">
        <w:rPr>
          <w:sz w:val="22"/>
          <w:szCs w:val="22"/>
        </w:rPr>
        <w:t>применяемых</w:t>
      </w:r>
      <w:r>
        <w:rPr>
          <w:sz w:val="22"/>
          <w:szCs w:val="22"/>
        </w:rPr>
        <w:t xml:space="preserve"> </w:t>
      </w:r>
      <w:r w:rsidRPr="00162DCC">
        <w:rPr>
          <w:sz w:val="22"/>
          <w:szCs w:val="22"/>
        </w:rPr>
        <w:t>при</w:t>
      </w:r>
      <w:r>
        <w:rPr>
          <w:sz w:val="22"/>
          <w:szCs w:val="22"/>
        </w:rPr>
        <w:t xml:space="preserve"> </w:t>
      </w:r>
      <w:r w:rsidRPr="00162DCC">
        <w:rPr>
          <w:sz w:val="22"/>
          <w:szCs w:val="22"/>
        </w:rPr>
        <w:t>расчете</w:t>
      </w:r>
      <w:r>
        <w:rPr>
          <w:sz w:val="22"/>
          <w:szCs w:val="22"/>
        </w:rPr>
        <w:t xml:space="preserve"> </w:t>
      </w:r>
      <w:r w:rsidRPr="00162DCC">
        <w:rPr>
          <w:sz w:val="22"/>
          <w:szCs w:val="22"/>
        </w:rPr>
        <w:t>арендной</w:t>
      </w:r>
      <w:r>
        <w:rPr>
          <w:sz w:val="22"/>
          <w:szCs w:val="22"/>
        </w:rPr>
        <w:t xml:space="preserve"> </w:t>
      </w:r>
      <w:r w:rsidRPr="00162DCC">
        <w:rPr>
          <w:sz w:val="22"/>
          <w:szCs w:val="22"/>
        </w:rPr>
        <w:t>платы,</w:t>
      </w:r>
      <w:r>
        <w:rPr>
          <w:sz w:val="22"/>
          <w:szCs w:val="22"/>
        </w:rPr>
        <w:t xml:space="preserve"> </w:t>
      </w:r>
      <w:r w:rsidRPr="00162DCC">
        <w:rPr>
          <w:sz w:val="22"/>
          <w:szCs w:val="22"/>
        </w:rPr>
        <w:t>основным</w:t>
      </w:r>
      <w:r>
        <w:rPr>
          <w:sz w:val="22"/>
          <w:szCs w:val="22"/>
        </w:rPr>
        <w:t xml:space="preserve"> </w:t>
      </w:r>
      <w:r w:rsidRPr="00162DCC">
        <w:rPr>
          <w:sz w:val="22"/>
          <w:szCs w:val="22"/>
        </w:rPr>
        <w:t>принципам</w:t>
      </w:r>
      <w:r>
        <w:rPr>
          <w:sz w:val="22"/>
          <w:szCs w:val="22"/>
        </w:rPr>
        <w:t xml:space="preserve"> </w:t>
      </w:r>
      <w:r w:rsidRPr="00162DCC">
        <w:rPr>
          <w:sz w:val="22"/>
          <w:szCs w:val="22"/>
        </w:rPr>
        <w:t>определения</w:t>
      </w:r>
      <w:r>
        <w:rPr>
          <w:sz w:val="22"/>
          <w:szCs w:val="22"/>
        </w:rPr>
        <w:t xml:space="preserve"> </w:t>
      </w:r>
      <w:r w:rsidRPr="00162DCC">
        <w:rPr>
          <w:sz w:val="22"/>
          <w:szCs w:val="22"/>
        </w:rPr>
        <w:t>арендной</w:t>
      </w:r>
      <w:r w:rsidR="00D54043">
        <w:rPr>
          <w:sz w:val="22"/>
          <w:szCs w:val="22"/>
        </w:rPr>
        <w:t xml:space="preserve"> </w:t>
      </w:r>
      <w:r w:rsidRPr="00162DCC">
        <w:rPr>
          <w:sz w:val="22"/>
          <w:szCs w:val="22"/>
        </w:rPr>
        <w:t>платы</w:t>
      </w:r>
      <w:r w:rsidR="00D54043">
        <w:rPr>
          <w:sz w:val="22"/>
          <w:szCs w:val="22"/>
        </w:rPr>
        <w:t xml:space="preserve"> </w:t>
      </w:r>
      <w:r w:rsidRPr="00162DCC">
        <w:rPr>
          <w:sz w:val="22"/>
          <w:szCs w:val="22"/>
        </w:rPr>
        <w:t>при</w:t>
      </w:r>
      <w:r w:rsidR="00D54043">
        <w:rPr>
          <w:sz w:val="22"/>
          <w:szCs w:val="22"/>
        </w:rPr>
        <w:t xml:space="preserve"> </w:t>
      </w:r>
      <w:r w:rsidRPr="00162DCC">
        <w:rPr>
          <w:sz w:val="22"/>
          <w:szCs w:val="22"/>
        </w:rPr>
        <w:t>аренде</w:t>
      </w:r>
      <w:r w:rsidR="00D54043">
        <w:rPr>
          <w:sz w:val="22"/>
          <w:szCs w:val="22"/>
        </w:rPr>
        <w:t xml:space="preserve"> </w:t>
      </w:r>
      <w:r w:rsidRPr="00162DCC">
        <w:rPr>
          <w:sz w:val="22"/>
          <w:szCs w:val="22"/>
        </w:rPr>
        <w:t>земельных</w:t>
      </w:r>
      <w:r w:rsidR="00D54043">
        <w:rPr>
          <w:sz w:val="22"/>
          <w:szCs w:val="22"/>
        </w:rPr>
        <w:t xml:space="preserve"> </w:t>
      </w:r>
      <w:r w:rsidRPr="00162DCC">
        <w:rPr>
          <w:sz w:val="22"/>
          <w:szCs w:val="22"/>
        </w:rPr>
        <w:t>участков,</w:t>
      </w:r>
      <w:r w:rsidR="00D54043">
        <w:rPr>
          <w:sz w:val="22"/>
          <w:szCs w:val="22"/>
        </w:rPr>
        <w:t xml:space="preserve"> </w:t>
      </w:r>
      <w:r w:rsidRPr="00162DCC">
        <w:rPr>
          <w:sz w:val="22"/>
          <w:szCs w:val="22"/>
        </w:rPr>
        <w:t>находящихся</w:t>
      </w:r>
      <w:r w:rsidR="00D54043">
        <w:rPr>
          <w:sz w:val="22"/>
          <w:szCs w:val="22"/>
        </w:rPr>
        <w:t xml:space="preserve"> </w:t>
      </w:r>
      <w:r w:rsidRPr="00162DCC">
        <w:rPr>
          <w:sz w:val="22"/>
          <w:szCs w:val="22"/>
        </w:rPr>
        <w:t>в</w:t>
      </w:r>
      <w:r w:rsidR="00D54043">
        <w:rPr>
          <w:sz w:val="22"/>
          <w:szCs w:val="22"/>
        </w:rPr>
        <w:t xml:space="preserve"> </w:t>
      </w:r>
      <w:r w:rsidRPr="00162DCC">
        <w:rPr>
          <w:sz w:val="22"/>
          <w:szCs w:val="22"/>
        </w:rPr>
        <w:t>государстве</w:t>
      </w:r>
      <w:r w:rsidRPr="00162DCC">
        <w:rPr>
          <w:sz w:val="22"/>
          <w:szCs w:val="22"/>
        </w:rPr>
        <w:t>н</w:t>
      </w:r>
      <w:r w:rsidRPr="00162DCC">
        <w:rPr>
          <w:sz w:val="22"/>
          <w:szCs w:val="22"/>
        </w:rPr>
        <w:t>ной</w:t>
      </w:r>
      <w:r w:rsidR="00D54043">
        <w:rPr>
          <w:sz w:val="22"/>
          <w:szCs w:val="22"/>
        </w:rPr>
        <w:t xml:space="preserve"> </w:t>
      </w:r>
      <w:r w:rsidRPr="00162DCC">
        <w:rPr>
          <w:sz w:val="22"/>
          <w:szCs w:val="22"/>
        </w:rPr>
        <w:t>или</w:t>
      </w:r>
      <w:r>
        <w:rPr>
          <w:sz w:val="22"/>
          <w:szCs w:val="22"/>
        </w:rPr>
        <w:t xml:space="preserve"> </w:t>
      </w:r>
      <w:r w:rsidRPr="00162DCC">
        <w:rPr>
          <w:sz w:val="22"/>
          <w:szCs w:val="22"/>
        </w:rPr>
        <w:t>муниципальной</w:t>
      </w:r>
      <w:r>
        <w:rPr>
          <w:sz w:val="22"/>
          <w:szCs w:val="22"/>
        </w:rPr>
        <w:t xml:space="preserve"> </w:t>
      </w:r>
      <w:r w:rsidRPr="00162DCC">
        <w:rPr>
          <w:sz w:val="22"/>
          <w:szCs w:val="22"/>
        </w:rPr>
        <w:t>собственности,</w:t>
      </w:r>
      <w:r>
        <w:rPr>
          <w:sz w:val="22"/>
          <w:szCs w:val="22"/>
        </w:rPr>
        <w:t xml:space="preserve"> </w:t>
      </w:r>
      <w:r w:rsidRPr="00162DCC">
        <w:rPr>
          <w:sz w:val="22"/>
          <w:szCs w:val="22"/>
        </w:rPr>
        <w:t>закрепленным</w:t>
      </w:r>
      <w:r>
        <w:rPr>
          <w:sz w:val="22"/>
          <w:szCs w:val="22"/>
        </w:rPr>
        <w:t xml:space="preserve"> </w:t>
      </w:r>
      <w:r w:rsidRPr="00162DCC">
        <w:rPr>
          <w:sz w:val="22"/>
          <w:szCs w:val="22"/>
        </w:rPr>
        <w:t>в</w:t>
      </w:r>
      <w:r>
        <w:rPr>
          <w:sz w:val="22"/>
          <w:szCs w:val="22"/>
        </w:rPr>
        <w:t xml:space="preserve"> </w:t>
      </w:r>
      <w:r w:rsidRPr="00162DCC">
        <w:rPr>
          <w:sz w:val="22"/>
          <w:szCs w:val="22"/>
        </w:rPr>
        <w:t>Постановлении</w:t>
      </w:r>
      <w:r>
        <w:rPr>
          <w:sz w:val="22"/>
          <w:szCs w:val="22"/>
        </w:rPr>
        <w:t xml:space="preserve"> </w:t>
      </w:r>
      <w:r w:rsidRPr="00162DCC">
        <w:rPr>
          <w:sz w:val="22"/>
          <w:szCs w:val="22"/>
        </w:rPr>
        <w:t>Правительства</w:t>
      </w:r>
      <w:r>
        <w:rPr>
          <w:sz w:val="22"/>
          <w:szCs w:val="22"/>
        </w:rPr>
        <w:t xml:space="preserve"> </w:t>
      </w:r>
      <w:r w:rsidRPr="00162DCC">
        <w:rPr>
          <w:sz w:val="22"/>
          <w:szCs w:val="22"/>
        </w:rPr>
        <w:t>Российской</w:t>
      </w:r>
      <w:r>
        <w:rPr>
          <w:sz w:val="22"/>
          <w:szCs w:val="22"/>
        </w:rPr>
        <w:t xml:space="preserve"> </w:t>
      </w:r>
      <w:r w:rsidRPr="00162DCC">
        <w:rPr>
          <w:sz w:val="22"/>
          <w:szCs w:val="22"/>
        </w:rPr>
        <w:t>Ф</w:t>
      </w:r>
      <w:r w:rsidRPr="00162DCC">
        <w:rPr>
          <w:sz w:val="22"/>
          <w:szCs w:val="22"/>
        </w:rPr>
        <w:t>е</w:t>
      </w:r>
      <w:r w:rsidRPr="00162DCC">
        <w:rPr>
          <w:sz w:val="22"/>
          <w:szCs w:val="22"/>
        </w:rPr>
        <w:t>дерации</w:t>
      </w:r>
      <w:r>
        <w:rPr>
          <w:sz w:val="22"/>
          <w:szCs w:val="22"/>
        </w:rPr>
        <w:t xml:space="preserve"> </w:t>
      </w:r>
      <w:r w:rsidRPr="00162DCC">
        <w:rPr>
          <w:sz w:val="22"/>
          <w:szCs w:val="22"/>
        </w:rPr>
        <w:t>от</w:t>
      </w:r>
      <w:r>
        <w:rPr>
          <w:sz w:val="22"/>
          <w:szCs w:val="22"/>
        </w:rPr>
        <w:t xml:space="preserve"> </w:t>
      </w:r>
      <w:r w:rsidRPr="00162DCC">
        <w:rPr>
          <w:sz w:val="22"/>
          <w:szCs w:val="22"/>
        </w:rPr>
        <w:t>16.07.2009</w:t>
      </w:r>
      <w:r>
        <w:rPr>
          <w:sz w:val="22"/>
          <w:szCs w:val="22"/>
        </w:rPr>
        <w:t xml:space="preserve"> </w:t>
      </w:r>
      <w:r w:rsidR="00F27772">
        <w:rPr>
          <w:sz w:val="22"/>
          <w:szCs w:val="22"/>
        </w:rPr>
        <w:t xml:space="preserve">г. </w:t>
      </w:r>
      <w:r w:rsidRPr="00162DCC">
        <w:rPr>
          <w:sz w:val="22"/>
          <w:szCs w:val="22"/>
        </w:rPr>
        <w:t>№</w:t>
      </w:r>
      <w:r w:rsidR="00F27772">
        <w:rPr>
          <w:sz w:val="22"/>
          <w:szCs w:val="22"/>
        </w:rPr>
        <w:t xml:space="preserve"> </w:t>
      </w:r>
      <w:r w:rsidRPr="00162DCC">
        <w:rPr>
          <w:sz w:val="22"/>
          <w:szCs w:val="22"/>
        </w:rPr>
        <w:t>582,</w:t>
      </w:r>
      <w:r w:rsidR="00F27772">
        <w:rPr>
          <w:sz w:val="22"/>
          <w:szCs w:val="22"/>
        </w:rPr>
        <w:t xml:space="preserve"> </w:t>
      </w:r>
      <w:r w:rsidRPr="00162DCC">
        <w:rPr>
          <w:sz w:val="22"/>
          <w:szCs w:val="22"/>
        </w:rPr>
        <w:t>а</w:t>
      </w:r>
      <w:r>
        <w:rPr>
          <w:sz w:val="22"/>
          <w:szCs w:val="22"/>
        </w:rPr>
        <w:t xml:space="preserve"> </w:t>
      </w:r>
      <w:r w:rsidRPr="00162DCC">
        <w:rPr>
          <w:sz w:val="22"/>
          <w:szCs w:val="22"/>
        </w:rPr>
        <w:t>также</w:t>
      </w:r>
      <w:r>
        <w:rPr>
          <w:sz w:val="22"/>
          <w:szCs w:val="22"/>
        </w:rPr>
        <w:t xml:space="preserve"> </w:t>
      </w:r>
      <w:r w:rsidR="00F27772">
        <w:rPr>
          <w:sz w:val="22"/>
          <w:szCs w:val="22"/>
        </w:rPr>
        <w:t>«</w:t>
      </w:r>
      <w:r w:rsidRPr="00162DCC">
        <w:rPr>
          <w:sz w:val="22"/>
          <w:szCs w:val="22"/>
        </w:rPr>
        <w:t>Методически</w:t>
      </w:r>
      <w:r w:rsidR="00F27772">
        <w:rPr>
          <w:sz w:val="22"/>
          <w:szCs w:val="22"/>
        </w:rPr>
        <w:t>м</w:t>
      </w:r>
      <w:r>
        <w:rPr>
          <w:sz w:val="22"/>
          <w:szCs w:val="22"/>
        </w:rPr>
        <w:t xml:space="preserve"> </w:t>
      </w:r>
      <w:r w:rsidR="00F27772">
        <w:rPr>
          <w:sz w:val="22"/>
          <w:szCs w:val="22"/>
        </w:rPr>
        <w:t>рекомендациям</w:t>
      </w:r>
      <w:r>
        <w:rPr>
          <w:sz w:val="22"/>
          <w:szCs w:val="22"/>
        </w:rPr>
        <w:t xml:space="preserve"> </w:t>
      </w:r>
      <w:r w:rsidRPr="00162DCC">
        <w:rPr>
          <w:sz w:val="22"/>
          <w:szCs w:val="22"/>
        </w:rPr>
        <w:t>по</w:t>
      </w:r>
      <w:r>
        <w:rPr>
          <w:sz w:val="22"/>
          <w:szCs w:val="22"/>
        </w:rPr>
        <w:t xml:space="preserve"> </w:t>
      </w:r>
      <w:r w:rsidRPr="00162DCC">
        <w:rPr>
          <w:sz w:val="22"/>
          <w:szCs w:val="22"/>
        </w:rPr>
        <w:t>применению</w:t>
      </w:r>
      <w:r w:rsidR="00D54043">
        <w:rPr>
          <w:sz w:val="22"/>
          <w:szCs w:val="22"/>
        </w:rPr>
        <w:t xml:space="preserve"> </w:t>
      </w:r>
      <w:r w:rsidRPr="00162DCC">
        <w:rPr>
          <w:sz w:val="22"/>
          <w:szCs w:val="22"/>
        </w:rPr>
        <w:t>основных</w:t>
      </w:r>
      <w:r w:rsidR="00D54043">
        <w:rPr>
          <w:sz w:val="22"/>
          <w:szCs w:val="22"/>
        </w:rPr>
        <w:t xml:space="preserve"> </w:t>
      </w:r>
      <w:r w:rsidRPr="00162DCC">
        <w:rPr>
          <w:sz w:val="22"/>
          <w:szCs w:val="22"/>
        </w:rPr>
        <w:t>принципов</w:t>
      </w:r>
      <w:r w:rsidR="00D54043">
        <w:rPr>
          <w:sz w:val="22"/>
          <w:szCs w:val="22"/>
        </w:rPr>
        <w:t xml:space="preserve"> </w:t>
      </w:r>
      <w:r w:rsidRPr="00162DCC">
        <w:rPr>
          <w:sz w:val="22"/>
          <w:szCs w:val="22"/>
        </w:rPr>
        <w:t>определения</w:t>
      </w:r>
      <w:r w:rsidR="00D54043">
        <w:rPr>
          <w:sz w:val="22"/>
          <w:szCs w:val="22"/>
        </w:rPr>
        <w:t xml:space="preserve"> </w:t>
      </w:r>
      <w:r w:rsidRPr="00162DCC">
        <w:rPr>
          <w:sz w:val="22"/>
          <w:szCs w:val="22"/>
        </w:rPr>
        <w:t>арендной</w:t>
      </w:r>
      <w:r w:rsidR="00D54043">
        <w:rPr>
          <w:sz w:val="22"/>
          <w:szCs w:val="22"/>
        </w:rPr>
        <w:t xml:space="preserve"> </w:t>
      </w:r>
      <w:r w:rsidRPr="00162DCC">
        <w:rPr>
          <w:sz w:val="22"/>
          <w:szCs w:val="22"/>
        </w:rPr>
        <w:t>платы</w:t>
      </w:r>
      <w:r w:rsidR="00D54043">
        <w:rPr>
          <w:sz w:val="22"/>
          <w:szCs w:val="22"/>
        </w:rPr>
        <w:t xml:space="preserve"> </w:t>
      </w:r>
      <w:r w:rsidRPr="00162DCC">
        <w:rPr>
          <w:sz w:val="22"/>
          <w:szCs w:val="22"/>
        </w:rPr>
        <w:t>при</w:t>
      </w:r>
      <w:r w:rsidR="00D54043">
        <w:rPr>
          <w:sz w:val="22"/>
          <w:szCs w:val="22"/>
        </w:rPr>
        <w:t xml:space="preserve"> </w:t>
      </w:r>
      <w:r w:rsidRPr="00162DCC">
        <w:rPr>
          <w:sz w:val="22"/>
          <w:szCs w:val="22"/>
        </w:rPr>
        <w:t>аренде</w:t>
      </w:r>
      <w:r w:rsidR="00D54043">
        <w:rPr>
          <w:sz w:val="22"/>
          <w:szCs w:val="22"/>
        </w:rPr>
        <w:t xml:space="preserve"> </w:t>
      </w:r>
      <w:r w:rsidRPr="00162DCC">
        <w:rPr>
          <w:sz w:val="22"/>
          <w:szCs w:val="22"/>
        </w:rPr>
        <w:t>земельных</w:t>
      </w:r>
      <w:r>
        <w:rPr>
          <w:sz w:val="22"/>
          <w:szCs w:val="22"/>
        </w:rPr>
        <w:t xml:space="preserve"> </w:t>
      </w:r>
      <w:r w:rsidRPr="00162DCC">
        <w:rPr>
          <w:sz w:val="22"/>
          <w:szCs w:val="22"/>
        </w:rPr>
        <w:t>участков,</w:t>
      </w:r>
      <w:r>
        <w:rPr>
          <w:sz w:val="22"/>
          <w:szCs w:val="22"/>
        </w:rPr>
        <w:t xml:space="preserve"> </w:t>
      </w:r>
      <w:r w:rsidRPr="00162DCC">
        <w:rPr>
          <w:sz w:val="22"/>
          <w:szCs w:val="22"/>
        </w:rPr>
        <w:t>находящихся</w:t>
      </w:r>
      <w:r>
        <w:rPr>
          <w:sz w:val="22"/>
          <w:szCs w:val="22"/>
        </w:rPr>
        <w:t xml:space="preserve"> </w:t>
      </w:r>
      <w:r w:rsidRPr="00162DCC">
        <w:rPr>
          <w:sz w:val="22"/>
          <w:szCs w:val="22"/>
        </w:rPr>
        <w:t>в</w:t>
      </w:r>
      <w:r>
        <w:rPr>
          <w:sz w:val="22"/>
          <w:szCs w:val="22"/>
        </w:rPr>
        <w:t xml:space="preserve"> </w:t>
      </w:r>
      <w:r w:rsidRPr="00162DCC">
        <w:rPr>
          <w:sz w:val="22"/>
          <w:szCs w:val="22"/>
        </w:rPr>
        <w:t>государстве</w:t>
      </w:r>
      <w:r w:rsidRPr="00162DCC">
        <w:rPr>
          <w:sz w:val="22"/>
          <w:szCs w:val="22"/>
        </w:rPr>
        <w:t>н</w:t>
      </w:r>
      <w:r w:rsidRPr="00162DCC">
        <w:rPr>
          <w:sz w:val="22"/>
          <w:szCs w:val="22"/>
        </w:rPr>
        <w:t>ной</w:t>
      </w:r>
      <w:r>
        <w:rPr>
          <w:sz w:val="22"/>
          <w:szCs w:val="22"/>
        </w:rPr>
        <w:t xml:space="preserve"> </w:t>
      </w:r>
      <w:r w:rsidRPr="00162DCC">
        <w:rPr>
          <w:sz w:val="22"/>
          <w:szCs w:val="22"/>
        </w:rPr>
        <w:t>или</w:t>
      </w:r>
      <w:proofErr w:type="gramEnd"/>
      <w:r>
        <w:rPr>
          <w:sz w:val="22"/>
          <w:szCs w:val="22"/>
        </w:rPr>
        <w:t xml:space="preserve"> </w:t>
      </w:r>
      <w:r w:rsidRPr="00162DCC">
        <w:rPr>
          <w:sz w:val="22"/>
          <w:szCs w:val="22"/>
        </w:rPr>
        <w:t>муниципальной</w:t>
      </w:r>
      <w:r>
        <w:rPr>
          <w:sz w:val="22"/>
          <w:szCs w:val="22"/>
        </w:rPr>
        <w:t xml:space="preserve"> </w:t>
      </w:r>
      <w:r w:rsidR="00853E42">
        <w:rPr>
          <w:sz w:val="22"/>
          <w:szCs w:val="22"/>
        </w:rPr>
        <w:t>собственности»</w:t>
      </w:r>
      <w:r w:rsidRPr="00162DCC">
        <w:rPr>
          <w:sz w:val="22"/>
          <w:szCs w:val="22"/>
        </w:rPr>
        <w:t>,</w:t>
      </w:r>
      <w:r w:rsidR="00D54043">
        <w:rPr>
          <w:sz w:val="22"/>
          <w:szCs w:val="22"/>
        </w:rPr>
        <w:t xml:space="preserve"> </w:t>
      </w:r>
      <w:r w:rsidRPr="00162DCC">
        <w:rPr>
          <w:sz w:val="22"/>
          <w:szCs w:val="22"/>
        </w:rPr>
        <w:t>утвержденных</w:t>
      </w:r>
      <w:r w:rsidR="00D54043">
        <w:rPr>
          <w:sz w:val="22"/>
          <w:szCs w:val="22"/>
        </w:rPr>
        <w:t xml:space="preserve"> </w:t>
      </w:r>
      <w:r w:rsidRPr="00162DCC">
        <w:rPr>
          <w:sz w:val="22"/>
          <w:szCs w:val="22"/>
        </w:rPr>
        <w:t>постановлением</w:t>
      </w:r>
      <w:r w:rsidR="00D54043">
        <w:rPr>
          <w:sz w:val="22"/>
          <w:szCs w:val="22"/>
        </w:rPr>
        <w:t xml:space="preserve"> </w:t>
      </w:r>
      <w:r w:rsidRPr="00162DCC">
        <w:rPr>
          <w:sz w:val="22"/>
          <w:szCs w:val="22"/>
        </w:rPr>
        <w:t>Правительства</w:t>
      </w:r>
      <w:r w:rsidR="00D54043">
        <w:rPr>
          <w:sz w:val="22"/>
          <w:szCs w:val="22"/>
        </w:rPr>
        <w:t xml:space="preserve"> </w:t>
      </w:r>
      <w:r w:rsidRPr="00162DCC">
        <w:rPr>
          <w:sz w:val="22"/>
          <w:szCs w:val="22"/>
        </w:rPr>
        <w:t>Российской</w:t>
      </w:r>
      <w:r w:rsidR="00D54043">
        <w:rPr>
          <w:sz w:val="22"/>
          <w:szCs w:val="22"/>
        </w:rPr>
        <w:t xml:space="preserve"> </w:t>
      </w:r>
      <w:r w:rsidRPr="00162DCC">
        <w:rPr>
          <w:sz w:val="22"/>
          <w:szCs w:val="22"/>
        </w:rPr>
        <w:t>Федерации</w:t>
      </w:r>
      <w:r w:rsidR="00D54043">
        <w:rPr>
          <w:sz w:val="22"/>
          <w:szCs w:val="22"/>
        </w:rPr>
        <w:t xml:space="preserve"> </w:t>
      </w:r>
      <w:r w:rsidRPr="00162DCC">
        <w:rPr>
          <w:sz w:val="22"/>
          <w:szCs w:val="22"/>
        </w:rPr>
        <w:t>от</w:t>
      </w:r>
      <w:r>
        <w:rPr>
          <w:sz w:val="22"/>
          <w:szCs w:val="22"/>
        </w:rPr>
        <w:t xml:space="preserve"> </w:t>
      </w:r>
      <w:r w:rsidRPr="00162DCC">
        <w:rPr>
          <w:sz w:val="22"/>
          <w:szCs w:val="22"/>
        </w:rPr>
        <w:t>16</w:t>
      </w:r>
      <w:r>
        <w:rPr>
          <w:sz w:val="22"/>
          <w:szCs w:val="22"/>
        </w:rPr>
        <w:t xml:space="preserve"> </w:t>
      </w:r>
      <w:r w:rsidRPr="00162DCC">
        <w:rPr>
          <w:sz w:val="22"/>
          <w:szCs w:val="22"/>
        </w:rPr>
        <w:t>июля</w:t>
      </w:r>
      <w:r>
        <w:rPr>
          <w:sz w:val="22"/>
          <w:szCs w:val="22"/>
        </w:rPr>
        <w:t xml:space="preserve"> </w:t>
      </w:r>
      <w:r w:rsidRPr="00162DCC">
        <w:rPr>
          <w:sz w:val="22"/>
          <w:szCs w:val="22"/>
        </w:rPr>
        <w:t>2009</w:t>
      </w:r>
      <w:r>
        <w:rPr>
          <w:sz w:val="22"/>
          <w:szCs w:val="22"/>
        </w:rPr>
        <w:t xml:space="preserve"> </w:t>
      </w:r>
      <w:r w:rsidRPr="00162DCC">
        <w:rPr>
          <w:sz w:val="22"/>
          <w:szCs w:val="22"/>
        </w:rPr>
        <w:t>г.</w:t>
      </w:r>
      <w:r>
        <w:rPr>
          <w:sz w:val="22"/>
          <w:szCs w:val="22"/>
        </w:rPr>
        <w:t xml:space="preserve"> </w:t>
      </w:r>
      <w:r w:rsidR="00F27772">
        <w:rPr>
          <w:sz w:val="22"/>
          <w:szCs w:val="22"/>
        </w:rPr>
        <w:t>№</w:t>
      </w:r>
      <w:r>
        <w:rPr>
          <w:sz w:val="22"/>
          <w:szCs w:val="22"/>
        </w:rPr>
        <w:t xml:space="preserve"> </w:t>
      </w:r>
      <w:r w:rsidRPr="00162DCC">
        <w:rPr>
          <w:sz w:val="22"/>
          <w:szCs w:val="22"/>
        </w:rPr>
        <w:t>582,</w:t>
      </w:r>
      <w:r w:rsidR="00D54043">
        <w:rPr>
          <w:sz w:val="22"/>
          <w:szCs w:val="22"/>
        </w:rPr>
        <w:t xml:space="preserve"> </w:t>
      </w:r>
      <w:r w:rsidRPr="00162DCC">
        <w:rPr>
          <w:sz w:val="22"/>
          <w:szCs w:val="22"/>
        </w:rPr>
        <w:t>в</w:t>
      </w:r>
      <w:r>
        <w:rPr>
          <w:sz w:val="22"/>
          <w:szCs w:val="22"/>
        </w:rPr>
        <w:t xml:space="preserve"> </w:t>
      </w:r>
      <w:r w:rsidRPr="00162DCC">
        <w:rPr>
          <w:sz w:val="22"/>
          <w:szCs w:val="22"/>
        </w:rPr>
        <w:t>том</w:t>
      </w:r>
      <w:r>
        <w:rPr>
          <w:sz w:val="22"/>
          <w:szCs w:val="22"/>
        </w:rPr>
        <w:t xml:space="preserve"> </w:t>
      </w:r>
      <w:r w:rsidRPr="00162DCC">
        <w:rPr>
          <w:sz w:val="22"/>
          <w:szCs w:val="22"/>
        </w:rPr>
        <w:t>числе:</w:t>
      </w:r>
      <w:r>
        <w:rPr>
          <w:sz w:val="22"/>
          <w:szCs w:val="22"/>
        </w:rPr>
        <w:t xml:space="preserve"> </w:t>
      </w:r>
    </w:p>
    <w:p w:rsidR="0060206C" w:rsidRPr="00162DCC" w:rsidRDefault="00F27772" w:rsidP="00F27772">
      <w:pPr>
        <w:ind w:firstLine="426"/>
        <w:jc w:val="both"/>
        <w:rPr>
          <w:sz w:val="22"/>
          <w:szCs w:val="22"/>
        </w:rPr>
      </w:pPr>
      <w:proofErr w:type="gramStart"/>
      <w:r>
        <w:rPr>
          <w:sz w:val="22"/>
          <w:szCs w:val="22"/>
        </w:rPr>
        <w:t xml:space="preserve">1) </w:t>
      </w:r>
      <w:r w:rsidR="0060206C" w:rsidRPr="00162DCC">
        <w:rPr>
          <w:sz w:val="22"/>
          <w:szCs w:val="22"/>
        </w:rPr>
        <w:t>принципа</w:t>
      </w:r>
      <w:r w:rsidR="00D54043">
        <w:rPr>
          <w:sz w:val="22"/>
          <w:szCs w:val="22"/>
        </w:rPr>
        <w:t xml:space="preserve"> </w:t>
      </w:r>
      <w:r w:rsidR="0060206C" w:rsidRPr="00162DCC">
        <w:rPr>
          <w:sz w:val="22"/>
          <w:szCs w:val="22"/>
        </w:rPr>
        <w:t>экономической</w:t>
      </w:r>
      <w:r w:rsidR="00D54043">
        <w:rPr>
          <w:sz w:val="22"/>
          <w:szCs w:val="22"/>
        </w:rPr>
        <w:t xml:space="preserve"> </w:t>
      </w:r>
      <w:r w:rsidR="0060206C" w:rsidRPr="00162DCC">
        <w:rPr>
          <w:sz w:val="22"/>
          <w:szCs w:val="22"/>
        </w:rPr>
        <w:t>обоснованности,</w:t>
      </w:r>
      <w:r w:rsidR="00D54043">
        <w:rPr>
          <w:sz w:val="22"/>
          <w:szCs w:val="22"/>
        </w:rPr>
        <w:t xml:space="preserve"> </w:t>
      </w:r>
      <w:r w:rsidR="00A06968" w:rsidRPr="00A06968">
        <w:rPr>
          <w:sz w:val="22"/>
          <w:szCs w:val="22"/>
        </w:rPr>
        <w:t>в соответствии с которым арендная плата устанавл</w:t>
      </w:r>
      <w:r w:rsidR="00A06968" w:rsidRPr="00A06968">
        <w:rPr>
          <w:sz w:val="22"/>
          <w:szCs w:val="22"/>
        </w:rPr>
        <w:t>и</w:t>
      </w:r>
      <w:r w:rsidR="00A06968" w:rsidRPr="00A06968">
        <w:rPr>
          <w:sz w:val="22"/>
          <w:szCs w:val="22"/>
        </w:rPr>
        <w:t>вается в размере, соответствующем доходности земельного участка с учетом категории земель, к кот</w:t>
      </w:r>
      <w:r w:rsidR="00A06968" w:rsidRPr="00A06968">
        <w:rPr>
          <w:sz w:val="22"/>
          <w:szCs w:val="22"/>
        </w:rPr>
        <w:t>о</w:t>
      </w:r>
      <w:r w:rsidR="00A06968" w:rsidRPr="00A06968">
        <w:rPr>
          <w:sz w:val="22"/>
          <w:szCs w:val="22"/>
        </w:rPr>
        <w:t>рой отнесен такой земельный участок, и его разрешенного использования, а также с учетом государс</w:t>
      </w:r>
      <w:r w:rsidR="00A06968" w:rsidRPr="00A06968">
        <w:rPr>
          <w:sz w:val="22"/>
          <w:szCs w:val="22"/>
        </w:rPr>
        <w:t>т</w:t>
      </w:r>
      <w:r w:rsidR="00A06968" w:rsidRPr="00A06968">
        <w:rPr>
          <w:sz w:val="22"/>
          <w:szCs w:val="22"/>
        </w:rPr>
        <w:t>венного регулирования тарифов на товары (работы, услуги) организаций, осуществляющих хозяйстве</w:t>
      </w:r>
      <w:r w:rsidR="00A06968" w:rsidRPr="00A06968">
        <w:rPr>
          <w:sz w:val="22"/>
          <w:szCs w:val="22"/>
        </w:rPr>
        <w:t>н</w:t>
      </w:r>
      <w:r w:rsidR="00A06968" w:rsidRPr="00A06968">
        <w:rPr>
          <w:sz w:val="22"/>
          <w:szCs w:val="22"/>
        </w:rPr>
        <w:lastRenderedPageBreak/>
        <w:t>ную деятельность на таком земельном участке, и субсидий, предоставляемых организациям, осущест</w:t>
      </w:r>
      <w:r w:rsidR="00A06968" w:rsidRPr="00A06968">
        <w:rPr>
          <w:sz w:val="22"/>
          <w:szCs w:val="22"/>
        </w:rPr>
        <w:t>в</w:t>
      </w:r>
      <w:r w:rsidR="00A06968" w:rsidRPr="00A06968">
        <w:rPr>
          <w:sz w:val="22"/>
          <w:szCs w:val="22"/>
        </w:rPr>
        <w:t>ляющим деятельность на таком земельном участке</w:t>
      </w:r>
      <w:proofErr w:type="gramEnd"/>
      <w:r w:rsidR="00A06968" w:rsidRPr="00A06968">
        <w:rPr>
          <w:sz w:val="22"/>
          <w:szCs w:val="22"/>
        </w:rPr>
        <w:t xml:space="preserve"> </w:t>
      </w:r>
      <w:r w:rsidR="0060206C" w:rsidRPr="00162DCC">
        <w:rPr>
          <w:sz w:val="22"/>
          <w:szCs w:val="22"/>
        </w:rPr>
        <w:t>(далее</w:t>
      </w:r>
      <w:r w:rsidR="0060206C">
        <w:rPr>
          <w:sz w:val="22"/>
          <w:szCs w:val="22"/>
        </w:rPr>
        <w:t xml:space="preserve"> </w:t>
      </w:r>
      <w:r>
        <w:rPr>
          <w:sz w:val="22"/>
          <w:szCs w:val="22"/>
        </w:rPr>
        <w:t>–</w:t>
      </w:r>
      <w:r w:rsidR="0060206C">
        <w:rPr>
          <w:sz w:val="22"/>
          <w:szCs w:val="22"/>
        </w:rPr>
        <w:t xml:space="preserve"> </w:t>
      </w:r>
      <w:r w:rsidR="0060206C" w:rsidRPr="00162DCC">
        <w:rPr>
          <w:sz w:val="22"/>
          <w:szCs w:val="22"/>
        </w:rPr>
        <w:t>Принцип</w:t>
      </w:r>
      <w:r w:rsidR="0060206C">
        <w:rPr>
          <w:sz w:val="22"/>
          <w:szCs w:val="22"/>
        </w:rPr>
        <w:t xml:space="preserve"> </w:t>
      </w:r>
      <w:r>
        <w:rPr>
          <w:sz w:val="22"/>
          <w:szCs w:val="22"/>
        </w:rPr>
        <w:t>№</w:t>
      </w:r>
      <w:r w:rsidR="0060206C">
        <w:rPr>
          <w:sz w:val="22"/>
          <w:szCs w:val="22"/>
        </w:rPr>
        <w:t xml:space="preserve"> </w:t>
      </w:r>
      <w:r w:rsidR="0060206C" w:rsidRPr="00162DCC">
        <w:rPr>
          <w:sz w:val="22"/>
          <w:szCs w:val="22"/>
        </w:rPr>
        <w:t>1);</w:t>
      </w:r>
      <w:r w:rsidR="0060206C">
        <w:rPr>
          <w:sz w:val="22"/>
          <w:szCs w:val="22"/>
        </w:rPr>
        <w:t xml:space="preserve"> </w:t>
      </w:r>
    </w:p>
    <w:p w:rsidR="0060206C" w:rsidRPr="00162DCC" w:rsidRDefault="00F27772" w:rsidP="00F27772">
      <w:pPr>
        <w:ind w:firstLine="426"/>
        <w:jc w:val="both"/>
        <w:rPr>
          <w:sz w:val="22"/>
          <w:szCs w:val="22"/>
        </w:rPr>
      </w:pPr>
      <w:r>
        <w:rPr>
          <w:sz w:val="22"/>
          <w:szCs w:val="22"/>
        </w:rPr>
        <w:t xml:space="preserve">2) </w:t>
      </w:r>
      <w:r w:rsidR="0060206C" w:rsidRPr="00162DCC">
        <w:rPr>
          <w:sz w:val="22"/>
          <w:szCs w:val="22"/>
        </w:rPr>
        <w:t>принципа</w:t>
      </w:r>
      <w:r w:rsidR="0060206C">
        <w:rPr>
          <w:sz w:val="22"/>
          <w:szCs w:val="22"/>
        </w:rPr>
        <w:t xml:space="preserve"> </w:t>
      </w:r>
      <w:r w:rsidR="0060206C" w:rsidRPr="00162DCC">
        <w:rPr>
          <w:sz w:val="22"/>
          <w:szCs w:val="22"/>
        </w:rPr>
        <w:t>предсказуемости</w:t>
      </w:r>
      <w:r w:rsidR="0060206C">
        <w:rPr>
          <w:sz w:val="22"/>
          <w:szCs w:val="22"/>
        </w:rPr>
        <w:t xml:space="preserve"> </w:t>
      </w:r>
      <w:r w:rsidR="0060206C" w:rsidRPr="00162DCC">
        <w:rPr>
          <w:sz w:val="22"/>
          <w:szCs w:val="22"/>
        </w:rPr>
        <w:t>расчета</w:t>
      </w:r>
      <w:r w:rsidR="0060206C">
        <w:rPr>
          <w:sz w:val="22"/>
          <w:szCs w:val="22"/>
        </w:rPr>
        <w:t xml:space="preserve"> </w:t>
      </w:r>
      <w:r w:rsidR="0060206C" w:rsidRPr="00162DCC">
        <w:rPr>
          <w:sz w:val="22"/>
          <w:szCs w:val="22"/>
        </w:rPr>
        <w:t>размера</w:t>
      </w:r>
      <w:r w:rsidR="0060206C">
        <w:rPr>
          <w:sz w:val="22"/>
          <w:szCs w:val="22"/>
        </w:rPr>
        <w:t xml:space="preserve"> </w:t>
      </w:r>
      <w:r w:rsidR="0060206C" w:rsidRPr="00162DCC">
        <w:rPr>
          <w:sz w:val="22"/>
          <w:szCs w:val="22"/>
        </w:rPr>
        <w:t>арендной</w:t>
      </w:r>
      <w:r w:rsidR="0060206C">
        <w:rPr>
          <w:sz w:val="22"/>
          <w:szCs w:val="22"/>
        </w:rPr>
        <w:t xml:space="preserve"> </w:t>
      </w:r>
      <w:r w:rsidR="0060206C" w:rsidRPr="00162DCC">
        <w:rPr>
          <w:sz w:val="22"/>
          <w:szCs w:val="22"/>
        </w:rPr>
        <w:t>платы,</w:t>
      </w:r>
      <w:r w:rsidR="0060206C">
        <w:rPr>
          <w:sz w:val="22"/>
          <w:szCs w:val="22"/>
        </w:rPr>
        <w:t xml:space="preserve"> </w:t>
      </w:r>
      <w:r w:rsidR="00A06968" w:rsidRPr="00A06968">
        <w:rPr>
          <w:sz w:val="22"/>
          <w:szCs w:val="22"/>
        </w:rPr>
        <w:t>в соответствии с которым в норм</w:t>
      </w:r>
      <w:r w:rsidR="00A06968" w:rsidRPr="00A06968">
        <w:rPr>
          <w:sz w:val="22"/>
          <w:szCs w:val="22"/>
        </w:rPr>
        <w:t>а</w:t>
      </w:r>
      <w:r w:rsidR="00A06968" w:rsidRPr="00A06968">
        <w:rPr>
          <w:sz w:val="22"/>
          <w:szCs w:val="22"/>
        </w:rPr>
        <w:t>тивных правовых актах органов государственной власти и органов местного самоуправления определ</w:t>
      </w:r>
      <w:r w:rsidR="00A06968" w:rsidRPr="00A06968">
        <w:rPr>
          <w:sz w:val="22"/>
          <w:szCs w:val="22"/>
        </w:rPr>
        <w:t>я</w:t>
      </w:r>
      <w:r w:rsidR="00A06968" w:rsidRPr="00A06968">
        <w:rPr>
          <w:sz w:val="22"/>
          <w:szCs w:val="22"/>
        </w:rPr>
        <w:t>ются порядок расчета арендной платы и случаи, в которых возможен пересмотр размера арендной платы в одностороннем порядке по требованию арендодателя. При этом составные части формулы, в соотве</w:t>
      </w:r>
      <w:r w:rsidR="00A06968" w:rsidRPr="00A06968">
        <w:rPr>
          <w:sz w:val="22"/>
          <w:szCs w:val="22"/>
        </w:rPr>
        <w:t>т</w:t>
      </w:r>
      <w:r w:rsidR="00A06968" w:rsidRPr="00A06968">
        <w:rPr>
          <w:sz w:val="22"/>
          <w:szCs w:val="22"/>
        </w:rPr>
        <w:t>ствии с которой определяется размер арендной платы (за исключением показателя уровня инфляции и кадастровой стоимости), могут изменяться в большую сторону не чаще одного раза в 3 года</w:t>
      </w:r>
      <w:r w:rsidR="0060206C">
        <w:rPr>
          <w:sz w:val="22"/>
          <w:szCs w:val="22"/>
        </w:rPr>
        <w:t xml:space="preserve"> </w:t>
      </w:r>
      <w:r w:rsidR="0060206C" w:rsidRPr="00162DCC">
        <w:rPr>
          <w:sz w:val="22"/>
          <w:szCs w:val="22"/>
        </w:rPr>
        <w:t>(далее</w:t>
      </w:r>
      <w:r w:rsidR="0060206C">
        <w:rPr>
          <w:sz w:val="22"/>
          <w:szCs w:val="22"/>
        </w:rPr>
        <w:t xml:space="preserve"> </w:t>
      </w:r>
      <w:r>
        <w:rPr>
          <w:sz w:val="22"/>
          <w:szCs w:val="22"/>
        </w:rPr>
        <w:t>–</w:t>
      </w:r>
      <w:r w:rsidR="0060206C">
        <w:rPr>
          <w:sz w:val="22"/>
          <w:szCs w:val="22"/>
        </w:rPr>
        <w:t xml:space="preserve"> </w:t>
      </w:r>
      <w:r w:rsidR="0060206C" w:rsidRPr="00162DCC">
        <w:rPr>
          <w:sz w:val="22"/>
          <w:szCs w:val="22"/>
        </w:rPr>
        <w:t>Принцип</w:t>
      </w:r>
      <w:r w:rsidR="0060206C">
        <w:rPr>
          <w:sz w:val="22"/>
          <w:szCs w:val="22"/>
        </w:rPr>
        <w:t xml:space="preserve"> </w:t>
      </w:r>
      <w:r>
        <w:rPr>
          <w:sz w:val="22"/>
          <w:szCs w:val="22"/>
        </w:rPr>
        <w:t>№</w:t>
      </w:r>
      <w:r w:rsidR="0060206C">
        <w:rPr>
          <w:sz w:val="22"/>
          <w:szCs w:val="22"/>
        </w:rPr>
        <w:t xml:space="preserve"> </w:t>
      </w:r>
      <w:r w:rsidR="0060206C" w:rsidRPr="00162DCC">
        <w:rPr>
          <w:sz w:val="22"/>
          <w:szCs w:val="22"/>
        </w:rPr>
        <w:t>2);</w:t>
      </w:r>
      <w:r w:rsidR="0060206C">
        <w:rPr>
          <w:sz w:val="22"/>
          <w:szCs w:val="22"/>
        </w:rPr>
        <w:t xml:space="preserve"> </w:t>
      </w:r>
    </w:p>
    <w:p w:rsidR="0060206C" w:rsidRPr="00162DCC" w:rsidRDefault="00F27772" w:rsidP="00F27772">
      <w:pPr>
        <w:ind w:firstLine="426"/>
        <w:jc w:val="both"/>
        <w:rPr>
          <w:sz w:val="22"/>
          <w:szCs w:val="22"/>
        </w:rPr>
      </w:pPr>
      <w:r>
        <w:rPr>
          <w:sz w:val="22"/>
          <w:szCs w:val="22"/>
        </w:rPr>
        <w:t xml:space="preserve">3) </w:t>
      </w:r>
      <w:r w:rsidR="0060206C" w:rsidRPr="00162DCC">
        <w:rPr>
          <w:sz w:val="22"/>
          <w:szCs w:val="22"/>
        </w:rPr>
        <w:t>принципа</w:t>
      </w:r>
      <w:r w:rsidR="0060206C">
        <w:rPr>
          <w:sz w:val="22"/>
          <w:szCs w:val="22"/>
        </w:rPr>
        <w:t xml:space="preserve"> </w:t>
      </w:r>
      <w:r w:rsidR="0060206C" w:rsidRPr="00162DCC">
        <w:rPr>
          <w:sz w:val="22"/>
          <w:szCs w:val="22"/>
        </w:rPr>
        <w:t>предельно</w:t>
      </w:r>
      <w:r w:rsidR="0060206C">
        <w:rPr>
          <w:sz w:val="22"/>
          <w:szCs w:val="22"/>
        </w:rPr>
        <w:t xml:space="preserve"> </w:t>
      </w:r>
      <w:r w:rsidR="0060206C" w:rsidRPr="00162DCC">
        <w:rPr>
          <w:sz w:val="22"/>
          <w:szCs w:val="22"/>
        </w:rPr>
        <w:t>допустимой</w:t>
      </w:r>
      <w:r w:rsidR="0060206C">
        <w:rPr>
          <w:sz w:val="22"/>
          <w:szCs w:val="22"/>
        </w:rPr>
        <w:t xml:space="preserve"> </w:t>
      </w:r>
      <w:r w:rsidR="0060206C" w:rsidRPr="00162DCC">
        <w:rPr>
          <w:sz w:val="22"/>
          <w:szCs w:val="22"/>
        </w:rPr>
        <w:t>простоты</w:t>
      </w:r>
      <w:r w:rsidR="0060206C">
        <w:rPr>
          <w:sz w:val="22"/>
          <w:szCs w:val="22"/>
        </w:rPr>
        <w:t xml:space="preserve"> </w:t>
      </w:r>
      <w:r w:rsidR="0060206C" w:rsidRPr="00162DCC">
        <w:rPr>
          <w:sz w:val="22"/>
          <w:szCs w:val="22"/>
        </w:rPr>
        <w:t>расчета</w:t>
      </w:r>
      <w:r w:rsidR="0060206C">
        <w:rPr>
          <w:sz w:val="22"/>
          <w:szCs w:val="22"/>
        </w:rPr>
        <w:t xml:space="preserve"> </w:t>
      </w:r>
      <w:r w:rsidR="0060206C" w:rsidRPr="00162DCC">
        <w:rPr>
          <w:sz w:val="22"/>
          <w:szCs w:val="22"/>
        </w:rPr>
        <w:t>арендной</w:t>
      </w:r>
      <w:r w:rsidR="0060206C">
        <w:rPr>
          <w:sz w:val="22"/>
          <w:szCs w:val="22"/>
        </w:rPr>
        <w:t xml:space="preserve"> </w:t>
      </w:r>
      <w:r w:rsidR="0060206C" w:rsidRPr="00162DCC">
        <w:rPr>
          <w:sz w:val="22"/>
          <w:szCs w:val="22"/>
        </w:rPr>
        <w:t>платы,</w:t>
      </w:r>
      <w:r w:rsidR="0060206C">
        <w:rPr>
          <w:sz w:val="22"/>
          <w:szCs w:val="22"/>
        </w:rPr>
        <w:t xml:space="preserve"> </w:t>
      </w:r>
      <w:r w:rsidR="00A06968" w:rsidRPr="00A06968">
        <w:rPr>
          <w:sz w:val="22"/>
          <w:szCs w:val="22"/>
        </w:rPr>
        <w:t xml:space="preserve">в соответствии с которым предусматривается возможность определения арендной платы на основании кадастровой стоимости </w:t>
      </w:r>
      <w:r w:rsidR="0060206C" w:rsidRPr="00162DCC">
        <w:rPr>
          <w:sz w:val="22"/>
          <w:szCs w:val="22"/>
        </w:rPr>
        <w:t>(д</w:t>
      </w:r>
      <w:r w:rsidR="0060206C" w:rsidRPr="00162DCC">
        <w:rPr>
          <w:sz w:val="22"/>
          <w:szCs w:val="22"/>
        </w:rPr>
        <w:t>а</w:t>
      </w:r>
      <w:r w:rsidR="0060206C" w:rsidRPr="00162DCC">
        <w:rPr>
          <w:sz w:val="22"/>
          <w:szCs w:val="22"/>
        </w:rPr>
        <w:t>лее</w:t>
      </w:r>
      <w:r w:rsidR="0060206C">
        <w:rPr>
          <w:sz w:val="22"/>
          <w:szCs w:val="22"/>
        </w:rPr>
        <w:t xml:space="preserve"> </w:t>
      </w:r>
      <w:r>
        <w:rPr>
          <w:sz w:val="22"/>
          <w:szCs w:val="22"/>
        </w:rPr>
        <w:t>–</w:t>
      </w:r>
      <w:r w:rsidR="0060206C">
        <w:rPr>
          <w:sz w:val="22"/>
          <w:szCs w:val="22"/>
        </w:rPr>
        <w:t xml:space="preserve"> </w:t>
      </w:r>
      <w:r w:rsidR="0060206C" w:rsidRPr="00162DCC">
        <w:rPr>
          <w:sz w:val="22"/>
          <w:szCs w:val="22"/>
        </w:rPr>
        <w:t>Принцип</w:t>
      </w:r>
      <w:r w:rsidR="0060206C">
        <w:rPr>
          <w:sz w:val="22"/>
          <w:szCs w:val="22"/>
        </w:rPr>
        <w:t xml:space="preserve"> </w:t>
      </w:r>
      <w:r>
        <w:rPr>
          <w:sz w:val="22"/>
          <w:szCs w:val="22"/>
        </w:rPr>
        <w:t>№</w:t>
      </w:r>
      <w:r w:rsidR="0060206C">
        <w:rPr>
          <w:sz w:val="22"/>
          <w:szCs w:val="22"/>
        </w:rPr>
        <w:t xml:space="preserve"> </w:t>
      </w:r>
      <w:r w:rsidR="0060206C" w:rsidRPr="00162DCC">
        <w:rPr>
          <w:sz w:val="22"/>
          <w:szCs w:val="22"/>
        </w:rPr>
        <w:t>3);</w:t>
      </w:r>
      <w:r w:rsidR="0060206C">
        <w:rPr>
          <w:sz w:val="22"/>
          <w:szCs w:val="22"/>
        </w:rPr>
        <w:t xml:space="preserve"> </w:t>
      </w:r>
    </w:p>
    <w:p w:rsidR="0060206C" w:rsidRPr="00162DCC" w:rsidRDefault="00F27772" w:rsidP="00F27772">
      <w:pPr>
        <w:ind w:firstLine="426"/>
        <w:jc w:val="both"/>
        <w:rPr>
          <w:sz w:val="22"/>
          <w:szCs w:val="22"/>
        </w:rPr>
      </w:pPr>
      <w:proofErr w:type="gramStart"/>
      <w:r>
        <w:rPr>
          <w:sz w:val="22"/>
          <w:szCs w:val="22"/>
        </w:rPr>
        <w:t xml:space="preserve">4) </w:t>
      </w:r>
      <w:r w:rsidR="0060206C" w:rsidRPr="00162DCC">
        <w:rPr>
          <w:sz w:val="22"/>
          <w:szCs w:val="22"/>
        </w:rPr>
        <w:t>принципа</w:t>
      </w:r>
      <w:r w:rsidR="00D54043">
        <w:rPr>
          <w:sz w:val="22"/>
          <w:szCs w:val="22"/>
        </w:rPr>
        <w:t xml:space="preserve"> </w:t>
      </w:r>
      <w:r w:rsidR="0060206C" w:rsidRPr="00162DCC">
        <w:rPr>
          <w:sz w:val="22"/>
          <w:szCs w:val="22"/>
        </w:rPr>
        <w:t>недопущения</w:t>
      </w:r>
      <w:r w:rsidR="00D54043">
        <w:rPr>
          <w:sz w:val="22"/>
          <w:szCs w:val="22"/>
        </w:rPr>
        <w:t xml:space="preserve"> </w:t>
      </w:r>
      <w:r w:rsidR="0060206C" w:rsidRPr="00162DCC">
        <w:rPr>
          <w:sz w:val="22"/>
          <w:szCs w:val="22"/>
        </w:rPr>
        <w:t>ухудшения</w:t>
      </w:r>
      <w:r w:rsidR="00D54043">
        <w:rPr>
          <w:sz w:val="22"/>
          <w:szCs w:val="22"/>
        </w:rPr>
        <w:t xml:space="preserve"> </w:t>
      </w:r>
      <w:r w:rsidR="0060206C" w:rsidRPr="00162DCC">
        <w:rPr>
          <w:sz w:val="22"/>
          <w:szCs w:val="22"/>
        </w:rPr>
        <w:t>экономического</w:t>
      </w:r>
      <w:r w:rsidR="00D54043">
        <w:rPr>
          <w:sz w:val="22"/>
          <w:szCs w:val="22"/>
        </w:rPr>
        <w:t xml:space="preserve"> </w:t>
      </w:r>
      <w:r w:rsidR="0060206C" w:rsidRPr="00162DCC">
        <w:rPr>
          <w:sz w:val="22"/>
          <w:szCs w:val="22"/>
        </w:rPr>
        <w:t>состояния</w:t>
      </w:r>
      <w:r w:rsidR="00D54043">
        <w:rPr>
          <w:sz w:val="22"/>
          <w:szCs w:val="22"/>
        </w:rPr>
        <w:t xml:space="preserve"> </w:t>
      </w:r>
      <w:r w:rsidR="0060206C" w:rsidRPr="00162DCC">
        <w:rPr>
          <w:sz w:val="22"/>
          <w:szCs w:val="22"/>
        </w:rPr>
        <w:t>землепользователей</w:t>
      </w:r>
      <w:r w:rsidR="0060206C">
        <w:rPr>
          <w:sz w:val="22"/>
          <w:szCs w:val="22"/>
        </w:rPr>
        <w:t xml:space="preserve"> </w:t>
      </w:r>
      <w:r w:rsidR="0060206C" w:rsidRPr="00162DCC">
        <w:rPr>
          <w:sz w:val="22"/>
          <w:szCs w:val="22"/>
        </w:rPr>
        <w:t>и</w:t>
      </w:r>
      <w:r w:rsidR="0060206C">
        <w:rPr>
          <w:sz w:val="22"/>
          <w:szCs w:val="22"/>
        </w:rPr>
        <w:t xml:space="preserve"> </w:t>
      </w:r>
      <w:r w:rsidR="0060206C" w:rsidRPr="00162DCC">
        <w:rPr>
          <w:sz w:val="22"/>
          <w:szCs w:val="22"/>
        </w:rPr>
        <w:t>землевл</w:t>
      </w:r>
      <w:r w:rsidR="0060206C" w:rsidRPr="00162DCC">
        <w:rPr>
          <w:sz w:val="22"/>
          <w:szCs w:val="22"/>
        </w:rPr>
        <w:t>а</w:t>
      </w:r>
      <w:r w:rsidR="0060206C" w:rsidRPr="00162DCC">
        <w:rPr>
          <w:sz w:val="22"/>
          <w:szCs w:val="22"/>
        </w:rPr>
        <w:t>дельцев</w:t>
      </w:r>
      <w:r w:rsidR="0060206C">
        <w:rPr>
          <w:sz w:val="22"/>
          <w:szCs w:val="22"/>
        </w:rPr>
        <w:t xml:space="preserve"> </w:t>
      </w:r>
      <w:r w:rsidR="0060206C" w:rsidRPr="00162DCC">
        <w:rPr>
          <w:sz w:val="22"/>
          <w:szCs w:val="22"/>
        </w:rPr>
        <w:t>при</w:t>
      </w:r>
      <w:r w:rsidR="0060206C">
        <w:rPr>
          <w:sz w:val="22"/>
          <w:szCs w:val="22"/>
        </w:rPr>
        <w:t xml:space="preserve"> </w:t>
      </w:r>
      <w:r w:rsidR="0060206C" w:rsidRPr="00162DCC">
        <w:rPr>
          <w:sz w:val="22"/>
          <w:szCs w:val="22"/>
        </w:rPr>
        <w:t>переоформлении</w:t>
      </w:r>
      <w:r w:rsidR="0060206C">
        <w:rPr>
          <w:sz w:val="22"/>
          <w:szCs w:val="22"/>
        </w:rPr>
        <w:t xml:space="preserve"> </w:t>
      </w:r>
      <w:r w:rsidR="0060206C" w:rsidRPr="00162DCC">
        <w:rPr>
          <w:sz w:val="22"/>
          <w:szCs w:val="22"/>
        </w:rPr>
        <w:t>ими</w:t>
      </w:r>
      <w:r w:rsidR="0060206C">
        <w:rPr>
          <w:sz w:val="22"/>
          <w:szCs w:val="22"/>
        </w:rPr>
        <w:t xml:space="preserve"> </w:t>
      </w:r>
      <w:r w:rsidR="0060206C" w:rsidRPr="00162DCC">
        <w:rPr>
          <w:sz w:val="22"/>
          <w:szCs w:val="22"/>
        </w:rPr>
        <w:t>прав</w:t>
      </w:r>
      <w:r w:rsidR="0060206C">
        <w:rPr>
          <w:sz w:val="22"/>
          <w:szCs w:val="22"/>
        </w:rPr>
        <w:t xml:space="preserve"> </w:t>
      </w:r>
      <w:r w:rsidR="0060206C" w:rsidRPr="00162DCC">
        <w:rPr>
          <w:sz w:val="22"/>
          <w:szCs w:val="22"/>
        </w:rPr>
        <w:t>на</w:t>
      </w:r>
      <w:r w:rsidR="0060206C">
        <w:rPr>
          <w:sz w:val="22"/>
          <w:szCs w:val="22"/>
        </w:rPr>
        <w:t xml:space="preserve"> </w:t>
      </w:r>
      <w:r w:rsidR="0060206C" w:rsidRPr="00162DCC">
        <w:rPr>
          <w:sz w:val="22"/>
          <w:szCs w:val="22"/>
        </w:rPr>
        <w:t>земельные</w:t>
      </w:r>
      <w:r w:rsidR="0060206C">
        <w:rPr>
          <w:sz w:val="22"/>
          <w:szCs w:val="22"/>
        </w:rPr>
        <w:t xml:space="preserve"> </w:t>
      </w:r>
      <w:r w:rsidR="0060206C" w:rsidRPr="00162DCC">
        <w:rPr>
          <w:sz w:val="22"/>
          <w:szCs w:val="22"/>
        </w:rPr>
        <w:t>участки,</w:t>
      </w:r>
      <w:r w:rsidR="0060206C">
        <w:rPr>
          <w:sz w:val="22"/>
          <w:szCs w:val="22"/>
        </w:rPr>
        <w:t xml:space="preserve"> </w:t>
      </w:r>
      <w:r w:rsidR="00A06968" w:rsidRPr="00A06968">
        <w:rPr>
          <w:sz w:val="22"/>
          <w:szCs w:val="22"/>
        </w:rPr>
        <w:t>в соответствии с которым размер арен</w:t>
      </w:r>
      <w:r w:rsidR="00A06968" w:rsidRPr="00A06968">
        <w:rPr>
          <w:sz w:val="22"/>
          <w:szCs w:val="22"/>
        </w:rPr>
        <w:t>д</w:t>
      </w:r>
      <w:r w:rsidR="00A06968" w:rsidRPr="00A06968">
        <w:rPr>
          <w:sz w:val="22"/>
          <w:szCs w:val="22"/>
        </w:rPr>
        <w:t>ной платы, устанавливаемый в связи с переоформлением прав на земельные участки, не должен прев</w:t>
      </w:r>
      <w:r w:rsidR="00A06968" w:rsidRPr="00A06968">
        <w:rPr>
          <w:sz w:val="22"/>
          <w:szCs w:val="22"/>
        </w:rPr>
        <w:t>ы</w:t>
      </w:r>
      <w:r w:rsidR="00A06968" w:rsidRPr="00A06968">
        <w:rPr>
          <w:sz w:val="22"/>
          <w:szCs w:val="22"/>
        </w:rPr>
        <w:t>шать более чем в 2 раза размер земельного налога в отношении таких земельных участков</w:t>
      </w:r>
      <w:r w:rsidR="0060206C">
        <w:rPr>
          <w:sz w:val="22"/>
          <w:szCs w:val="22"/>
        </w:rPr>
        <w:t xml:space="preserve"> </w:t>
      </w:r>
      <w:r w:rsidR="0060206C" w:rsidRPr="00162DCC">
        <w:rPr>
          <w:sz w:val="22"/>
          <w:szCs w:val="22"/>
        </w:rPr>
        <w:t>(далее</w:t>
      </w:r>
      <w:r w:rsidR="0060206C">
        <w:rPr>
          <w:sz w:val="22"/>
          <w:szCs w:val="22"/>
        </w:rPr>
        <w:t xml:space="preserve"> </w:t>
      </w:r>
      <w:r>
        <w:rPr>
          <w:sz w:val="22"/>
          <w:szCs w:val="22"/>
        </w:rPr>
        <w:t>–</w:t>
      </w:r>
      <w:r w:rsidR="0060206C">
        <w:rPr>
          <w:sz w:val="22"/>
          <w:szCs w:val="22"/>
        </w:rPr>
        <w:t xml:space="preserve"> </w:t>
      </w:r>
      <w:r w:rsidR="0060206C" w:rsidRPr="00162DCC">
        <w:rPr>
          <w:sz w:val="22"/>
          <w:szCs w:val="22"/>
        </w:rPr>
        <w:t>Принцип</w:t>
      </w:r>
      <w:r w:rsidR="0060206C">
        <w:rPr>
          <w:sz w:val="22"/>
          <w:szCs w:val="22"/>
        </w:rPr>
        <w:t xml:space="preserve"> </w:t>
      </w:r>
      <w:r>
        <w:rPr>
          <w:sz w:val="22"/>
          <w:szCs w:val="22"/>
        </w:rPr>
        <w:t>№</w:t>
      </w:r>
      <w:r w:rsidR="0060206C">
        <w:rPr>
          <w:sz w:val="22"/>
          <w:szCs w:val="22"/>
        </w:rPr>
        <w:t xml:space="preserve"> </w:t>
      </w:r>
      <w:r w:rsidR="0060206C" w:rsidRPr="00162DCC">
        <w:rPr>
          <w:sz w:val="22"/>
          <w:szCs w:val="22"/>
        </w:rPr>
        <w:t>4);</w:t>
      </w:r>
      <w:r w:rsidR="0060206C">
        <w:rPr>
          <w:sz w:val="22"/>
          <w:szCs w:val="22"/>
        </w:rPr>
        <w:t xml:space="preserve"> </w:t>
      </w:r>
      <w:proofErr w:type="gramEnd"/>
    </w:p>
    <w:p w:rsidR="0060206C" w:rsidRPr="00162DCC" w:rsidRDefault="00F27772" w:rsidP="00F27772">
      <w:pPr>
        <w:ind w:firstLine="426"/>
        <w:jc w:val="both"/>
        <w:rPr>
          <w:sz w:val="22"/>
          <w:szCs w:val="22"/>
        </w:rPr>
      </w:pPr>
      <w:r>
        <w:rPr>
          <w:sz w:val="22"/>
          <w:szCs w:val="22"/>
        </w:rPr>
        <w:t xml:space="preserve">5) </w:t>
      </w:r>
      <w:r w:rsidR="0060206C" w:rsidRPr="00162DCC">
        <w:rPr>
          <w:sz w:val="22"/>
          <w:szCs w:val="22"/>
        </w:rPr>
        <w:t>принципа</w:t>
      </w:r>
      <w:r w:rsidR="0060206C">
        <w:rPr>
          <w:sz w:val="22"/>
          <w:szCs w:val="22"/>
        </w:rPr>
        <w:t xml:space="preserve"> </w:t>
      </w:r>
      <w:r w:rsidR="0060206C" w:rsidRPr="00162DCC">
        <w:rPr>
          <w:sz w:val="22"/>
          <w:szCs w:val="22"/>
        </w:rPr>
        <w:t>учета</w:t>
      </w:r>
      <w:r w:rsidR="0060206C">
        <w:rPr>
          <w:sz w:val="22"/>
          <w:szCs w:val="22"/>
        </w:rPr>
        <w:t xml:space="preserve"> </w:t>
      </w:r>
      <w:r w:rsidR="0060206C" w:rsidRPr="00162DCC">
        <w:rPr>
          <w:sz w:val="22"/>
          <w:szCs w:val="22"/>
        </w:rPr>
        <w:t>необходимости</w:t>
      </w:r>
      <w:r w:rsidR="0060206C">
        <w:rPr>
          <w:sz w:val="22"/>
          <w:szCs w:val="22"/>
        </w:rPr>
        <w:t xml:space="preserve"> </w:t>
      </w:r>
      <w:r w:rsidR="0060206C" w:rsidRPr="00162DCC">
        <w:rPr>
          <w:sz w:val="22"/>
          <w:szCs w:val="22"/>
        </w:rPr>
        <w:t>поддержки</w:t>
      </w:r>
      <w:r w:rsidR="0060206C">
        <w:rPr>
          <w:sz w:val="22"/>
          <w:szCs w:val="22"/>
        </w:rPr>
        <w:t xml:space="preserve"> </w:t>
      </w:r>
      <w:r w:rsidR="0060206C" w:rsidRPr="00162DCC">
        <w:rPr>
          <w:sz w:val="22"/>
          <w:szCs w:val="22"/>
        </w:rPr>
        <w:t>социально</w:t>
      </w:r>
      <w:r w:rsidR="0060206C">
        <w:rPr>
          <w:sz w:val="22"/>
          <w:szCs w:val="22"/>
        </w:rPr>
        <w:t xml:space="preserve"> </w:t>
      </w:r>
      <w:r w:rsidR="0060206C" w:rsidRPr="00162DCC">
        <w:rPr>
          <w:sz w:val="22"/>
          <w:szCs w:val="22"/>
        </w:rPr>
        <w:t>значимых</w:t>
      </w:r>
      <w:r w:rsidR="0060206C">
        <w:rPr>
          <w:sz w:val="22"/>
          <w:szCs w:val="22"/>
        </w:rPr>
        <w:t xml:space="preserve"> </w:t>
      </w:r>
      <w:r w:rsidR="0060206C" w:rsidRPr="00162DCC">
        <w:rPr>
          <w:sz w:val="22"/>
          <w:szCs w:val="22"/>
        </w:rPr>
        <w:t>видов</w:t>
      </w:r>
      <w:r w:rsidR="0060206C">
        <w:rPr>
          <w:sz w:val="22"/>
          <w:szCs w:val="22"/>
        </w:rPr>
        <w:t xml:space="preserve"> </w:t>
      </w:r>
      <w:r w:rsidR="0060206C" w:rsidRPr="00162DCC">
        <w:rPr>
          <w:sz w:val="22"/>
          <w:szCs w:val="22"/>
        </w:rPr>
        <w:t>деятельности</w:t>
      </w:r>
      <w:r w:rsidR="0060206C">
        <w:rPr>
          <w:sz w:val="22"/>
          <w:szCs w:val="22"/>
        </w:rPr>
        <w:t xml:space="preserve"> </w:t>
      </w:r>
      <w:r w:rsidR="0060206C" w:rsidRPr="00162DCC">
        <w:rPr>
          <w:sz w:val="22"/>
          <w:szCs w:val="22"/>
        </w:rPr>
        <w:t>посредством</w:t>
      </w:r>
      <w:r w:rsidR="0060206C">
        <w:rPr>
          <w:sz w:val="22"/>
          <w:szCs w:val="22"/>
        </w:rPr>
        <w:t xml:space="preserve"> </w:t>
      </w:r>
      <w:r w:rsidR="0060206C" w:rsidRPr="00162DCC">
        <w:rPr>
          <w:sz w:val="22"/>
          <w:szCs w:val="22"/>
        </w:rPr>
        <w:t>установления</w:t>
      </w:r>
      <w:r w:rsidR="0060206C">
        <w:rPr>
          <w:sz w:val="22"/>
          <w:szCs w:val="22"/>
        </w:rPr>
        <w:t xml:space="preserve"> </w:t>
      </w:r>
      <w:r w:rsidR="0060206C" w:rsidRPr="00162DCC">
        <w:rPr>
          <w:sz w:val="22"/>
          <w:szCs w:val="22"/>
        </w:rPr>
        <w:t>размера</w:t>
      </w:r>
      <w:r w:rsidR="0060206C">
        <w:rPr>
          <w:sz w:val="22"/>
          <w:szCs w:val="22"/>
        </w:rPr>
        <w:t xml:space="preserve"> </w:t>
      </w:r>
      <w:r w:rsidR="0060206C" w:rsidRPr="00162DCC">
        <w:rPr>
          <w:sz w:val="22"/>
          <w:szCs w:val="22"/>
        </w:rPr>
        <w:t>арендной</w:t>
      </w:r>
      <w:r w:rsidR="0060206C">
        <w:rPr>
          <w:sz w:val="22"/>
          <w:szCs w:val="22"/>
        </w:rPr>
        <w:t xml:space="preserve"> </w:t>
      </w:r>
      <w:r w:rsidR="0060206C" w:rsidRPr="00162DCC">
        <w:rPr>
          <w:sz w:val="22"/>
          <w:szCs w:val="22"/>
        </w:rPr>
        <w:t>платы</w:t>
      </w:r>
      <w:r w:rsidR="0060206C">
        <w:rPr>
          <w:sz w:val="22"/>
          <w:szCs w:val="22"/>
        </w:rPr>
        <w:t xml:space="preserve"> </w:t>
      </w:r>
      <w:r w:rsidR="0060206C" w:rsidRPr="00162DCC">
        <w:rPr>
          <w:sz w:val="22"/>
          <w:szCs w:val="22"/>
        </w:rPr>
        <w:t>в</w:t>
      </w:r>
      <w:r w:rsidR="0060206C">
        <w:rPr>
          <w:sz w:val="22"/>
          <w:szCs w:val="22"/>
        </w:rPr>
        <w:t xml:space="preserve"> </w:t>
      </w:r>
      <w:r w:rsidR="0060206C" w:rsidRPr="00162DCC">
        <w:rPr>
          <w:sz w:val="22"/>
          <w:szCs w:val="22"/>
        </w:rPr>
        <w:t>пределах,</w:t>
      </w:r>
      <w:r w:rsidR="0060206C">
        <w:rPr>
          <w:sz w:val="22"/>
          <w:szCs w:val="22"/>
        </w:rPr>
        <w:t xml:space="preserve"> </w:t>
      </w:r>
      <w:r w:rsidR="0060206C" w:rsidRPr="00162DCC">
        <w:rPr>
          <w:sz w:val="22"/>
          <w:szCs w:val="22"/>
        </w:rPr>
        <w:t>не</w:t>
      </w:r>
      <w:r w:rsidR="0060206C">
        <w:rPr>
          <w:sz w:val="22"/>
          <w:szCs w:val="22"/>
        </w:rPr>
        <w:t xml:space="preserve"> </w:t>
      </w:r>
      <w:r w:rsidR="0060206C" w:rsidRPr="00162DCC">
        <w:rPr>
          <w:sz w:val="22"/>
          <w:szCs w:val="22"/>
        </w:rPr>
        <w:t>превышающих</w:t>
      </w:r>
      <w:r w:rsidR="0060206C">
        <w:rPr>
          <w:sz w:val="22"/>
          <w:szCs w:val="22"/>
        </w:rPr>
        <w:t xml:space="preserve"> </w:t>
      </w:r>
      <w:r w:rsidR="0060206C" w:rsidRPr="00162DCC">
        <w:rPr>
          <w:sz w:val="22"/>
          <w:szCs w:val="22"/>
        </w:rPr>
        <w:t>размер</w:t>
      </w:r>
      <w:r w:rsidR="0060206C">
        <w:rPr>
          <w:sz w:val="22"/>
          <w:szCs w:val="22"/>
        </w:rPr>
        <w:t xml:space="preserve"> </w:t>
      </w:r>
      <w:r w:rsidR="0060206C" w:rsidRPr="00162DCC">
        <w:rPr>
          <w:sz w:val="22"/>
          <w:szCs w:val="22"/>
        </w:rPr>
        <w:t>земельного</w:t>
      </w:r>
      <w:r w:rsidR="0060206C">
        <w:rPr>
          <w:sz w:val="22"/>
          <w:szCs w:val="22"/>
        </w:rPr>
        <w:t xml:space="preserve"> </w:t>
      </w:r>
      <w:r w:rsidR="0060206C" w:rsidRPr="00162DCC">
        <w:rPr>
          <w:sz w:val="22"/>
          <w:szCs w:val="22"/>
        </w:rPr>
        <w:t>налога,</w:t>
      </w:r>
      <w:r w:rsidR="0060206C">
        <w:rPr>
          <w:sz w:val="22"/>
          <w:szCs w:val="22"/>
        </w:rPr>
        <w:t xml:space="preserve"> </w:t>
      </w:r>
      <w:r w:rsidR="0060206C" w:rsidRPr="00162DCC">
        <w:rPr>
          <w:sz w:val="22"/>
          <w:szCs w:val="22"/>
        </w:rPr>
        <w:t>а</w:t>
      </w:r>
      <w:r w:rsidR="0060206C">
        <w:rPr>
          <w:sz w:val="22"/>
          <w:szCs w:val="22"/>
        </w:rPr>
        <w:t xml:space="preserve"> </w:t>
      </w:r>
      <w:r w:rsidR="0060206C" w:rsidRPr="00162DCC">
        <w:rPr>
          <w:sz w:val="22"/>
          <w:szCs w:val="22"/>
        </w:rPr>
        <w:t>также</w:t>
      </w:r>
      <w:r w:rsidR="0060206C">
        <w:rPr>
          <w:sz w:val="22"/>
          <w:szCs w:val="22"/>
        </w:rPr>
        <w:t xml:space="preserve"> </w:t>
      </w:r>
      <w:r w:rsidR="0060206C" w:rsidRPr="00162DCC">
        <w:rPr>
          <w:sz w:val="22"/>
          <w:szCs w:val="22"/>
        </w:rPr>
        <w:t>защиты</w:t>
      </w:r>
      <w:r w:rsidR="0060206C">
        <w:rPr>
          <w:sz w:val="22"/>
          <w:szCs w:val="22"/>
        </w:rPr>
        <w:t xml:space="preserve"> </w:t>
      </w:r>
      <w:r w:rsidR="0060206C" w:rsidRPr="00162DCC">
        <w:rPr>
          <w:sz w:val="22"/>
          <w:szCs w:val="22"/>
        </w:rPr>
        <w:t>интересов</w:t>
      </w:r>
      <w:r w:rsidR="0060206C">
        <w:rPr>
          <w:sz w:val="22"/>
          <w:szCs w:val="22"/>
        </w:rPr>
        <w:t xml:space="preserve"> </w:t>
      </w:r>
      <w:r w:rsidR="0060206C" w:rsidRPr="00162DCC">
        <w:rPr>
          <w:sz w:val="22"/>
          <w:szCs w:val="22"/>
        </w:rPr>
        <w:t>лиц,</w:t>
      </w:r>
      <w:r w:rsidR="0060206C">
        <w:rPr>
          <w:sz w:val="22"/>
          <w:szCs w:val="22"/>
        </w:rPr>
        <w:t xml:space="preserve"> </w:t>
      </w:r>
      <w:r w:rsidR="0060206C" w:rsidRPr="00162DCC">
        <w:rPr>
          <w:sz w:val="22"/>
          <w:szCs w:val="22"/>
        </w:rPr>
        <w:t>освобожденных</w:t>
      </w:r>
      <w:r w:rsidR="0060206C">
        <w:rPr>
          <w:sz w:val="22"/>
          <w:szCs w:val="22"/>
        </w:rPr>
        <w:t xml:space="preserve"> </w:t>
      </w:r>
      <w:r w:rsidR="0060206C" w:rsidRPr="00162DCC">
        <w:rPr>
          <w:sz w:val="22"/>
          <w:szCs w:val="22"/>
        </w:rPr>
        <w:t>от</w:t>
      </w:r>
      <w:r w:rsidR="0060206C">
        <w:rPr>
          <w:sz w:val="22"/>
          <w:szCs w:val="22"/>
        </w:rPr>
        <w:t xml:space="preserve"> </w:t>
      </w:r>
      <w:r w:rsidR="0060206C" w:rsidRPr="00162DCC">
        <w:rPr>
          <w:sz w:val="22"/>
          <w:szCs w:val="22"/>
        </w:rPr>
        <w:t>уплаты</w:t>
      </w:r>
      <w:r w:rsidR="0060206C">
        <w:rPr>
          <w:sz w:val="22"/>
          <w:szCs w:val="22"/>
        </w:rPr>
        <w:t xml:space="preserve"> </w:t>
      </w:r>
      <w:r w:rsidR="0060206C" w:rsidRPr="00162DCC">
        <w:rPr>
          <w:sz w:val="22"/>
          <w:szCs w:val="22"/>
        </w:rPr>
        <w:t>земельного</w:t>
      </w:r>
      <w:r w:rsidR="0060206C">
        <w:rPr>
          <w:sz w:val="22"/>
          <w:szCs w:val="22"/>
        </w:rPr>
        <w:t xml:space="preserve"> </w:t>
      </w:r>
      <w:r w:rsidR="0060206C" w:rsidRPr="00162DCC">
        <w:rPr>
          <w:sz w:val="22"/>
          <w:szCs w:val="22"/>
        </w:rPr>
        <w:t>налога</w:t>
      </w:r>
      <w:r w:rsidR="0060206C">
        <w:rPr>
          <w:sz w:val="22"/>
          <w:szCs w:val="22"/>
        </w:rPr>
        <w:t xml:space="preserve"> </w:t>
      </w:r>
      <w:r w:rsidR="0060206C" w:rsidRPr="00162DCC">
        <w:rPr>
          <w:sz w:val="22"/>
          <w:szCs w:val="22"/>
        </w:rPr>
        <w:t>(далее</w:t>
      </w:r>
      <w:r w:rsidR="0060206C">
        <w:rPr>
          <w:sz w:val="22"/>
          <w:szCs w:val="22"/>
        </w:rPr>
        <w:t xml:space="preserve"> </w:t>
      </w:r>
      <w:r>
        <w:rPr>
          <w:sz w:val="22"/>
          <w:szCs w:val="22"/>
        </w:rPr>
        <w:t>–</w:t>
      </w:r>
      <w:r w:rsidR="0060206C">
        <w:rPr>
          <w:sz w:val="22"/>
          <w:szCs w:val="22"/>
        </w:rPr>
        <w:t xml:space="preserve"> </w:t>
      </w:r>
      <w:r w:rsidR="0060206C" w:rsidRPr="00162DCC">
        <w:rPr>
          <w:sz w:val="22"/>
          <w:szCs w:val="22"/>
        </w:rPr>
        <w:t>Принцип</w:t>
      </w:r>
      <w:r w:rsidR="0060206C">
        <w:rPr>
          <w:sz w:val="22"/>
          <w:szCs w:val="22"/>
        </w:rPr>
        <w:t xml:space="preserve"> </w:t>
      </w:r>
      <w:r>
        <w:rPr>
          <w:sz w:val="22"/>
          <w:szCs w:val="22"/>
        </w:rPr>
        <w:t>№</w:t>
      </w:r>
      <w:r w:rsidR="0060206C">
        <w:rPr>
          <w:sz w:val="22"/>
          <w:szCs w:val="22"/>
        </w:rPr>
        <w:t xml:space="preserve"> </w:t>
      </w:r>
      <w:r w:rsidR="0060206C" w:rsidRPr="00162DCC">
        <w:rPr>
          <w:sz w:val="22"/>
          <w:szCs w:val="22"/>
        </w:rPr>
        <w:t>5);</w:t>
      </w:r>
      <w:r w:rsidR="0060206C">
        <w:rPr>
          <w:sz w:val="22"/>
          <w:szCs w:val="22"/>
        </w:rPr>
        <w:t xml:space="preserve"> </w:t>
      </w:r>
    </w:p>
    <w:p w:rsidR="0060206C" w:rsidRPr="00162DCC" w:rsidRDefault="00F27772" w:rsidP="00F27772">
      <w:pPr>
        <w:ind w:firstLine="426"/>
        <w:jc w:val="both"/>
        <w:rPr>
          <w:sz w:val="22"/>
          <w:szCs w:val="22"/>
        </w:rPr>
      </w:pPr>
      <w:proofErr w:type="gramStart"/>
      <w:r>
        <w:rPr>
          <w:sz w:val="22"/>
          <w:szCs w:val="22"/>
        </w:rPr>
        <w:t xml:space="preserve">6) </w:t>
      </w:r>
      <w:r w:rsidR="0060206C" w:rsidRPr="00162DCC">
        <w:rPr>
          <w:sz w:val="22"/>
          <w:szCs w:val="22"/>
        </w:rPr>
        <w:t>принципа</w:t>
      </w:r>
      <w:r w:rsidR="0060206C">
        <w:rPr>
          <w:sz w:val="22"/>
          <w:szCs w:val="22"/>
        </w:rPr>
        <w:t xml:space="preserve"> </w:t>
      </w:r>
      <w:r w:rsidR="0060206C" w:rsidRPr="00162DCC">
        <w:rPr>
          <w:sz w:val="22"/>
          <w:szCs w:val="22"/>
        </w:rPr>
        <w:t>запрета</w:t>
      </w:r>
      <w:r w:rsidR="0060206C">
        <w:rPr>
          <w:sz w:val="22"/>
          <w:szCs w:val="22"/>
        </w:rPr>
        <w:t xml:space="preserve"> </w:t>
      </w:r>
      <w:r w:rsidR="0060206C" w:rsidRPr="00162DCC">
        <w:rPr>
          <w:sz w:val="22"/>
          <w:szCs w:val="22"/>
        </w:rPr>
        <w:t>необоснованных</w:t>
      </w:r>
      <w:r w:rsidR="0060206C">
        <w:rPr>
          <w:sz w:val="22"/>
          <w:szCs w:val="22"/>
        </w:rPr>
        <w:t xml:space="preserve"> </w:t>
      </w:r>
      <w:r w:rsidR="0060206C" w:rsidRPr="00162DCC">
        <w:rPr>
          <w:sz w:val="22"/>
          <w:szCs w:val="22"/>
        </w:rPr>
        <w:t>предпочтений,</w:t>
      </w:r>
      <w:r w:rsidR="0060206C">
        <w:rPr>
          <w:sz w:val="22"/>
          <w:szCs w:val="22"/>
        </w:rPr>
        <w:t xml:space="preserve"> </w:t>
      </w:r>
      <w:r w:rsidR="0060206C" w:rsidRPr="00162DCC">
        <w:rPr>
          <w:sz w:val="22"/>
          <w:szCs w:val="22"/>
        </w:rPr>
        <w:t>в</w:t>
      </w:r>
      <w:r w:rsidR="0060206C">
        <w:rPr>
          <w:sz w:val="22"/>
          <w:szCs w:val="22"/>
        </w:rPr>
        <w:t xml:space="preserve"> </w:t>
      </w:r>
      <w:r w:rsidR="0060206C" w:rsidRPr="00162DCC">
        <w:rPr>
          <w:sz w:val="22"/>
          <w:szCs w:val="22"/>
        </w:rPr>
        <w:t>соответствии</w:t>
      </w:r>
      <w:r w:rsidR="0060206C">
        <w:rPr>
          <w:sz w:val="22"/>
          <w:szCs w:val="22"/>
        </w:rPr>
        <w:t xml:space="preserve"> </w:t>
      </w:r>
      <w:r w:rsidR="0060206C" w:rsidRPr="00162DCC">
        <w:rPr>
          <w:sz w:val="22"/>
          <w:szCs w:val="22"/>
        </w:rPr>
        <w:t>с</w:t>
      </w:r>
      <w:r w:rsidR="0060206C">
        <w:rPr>
          <w:sz w:val="22"/>
          <w:szCs w:val="22"/>
        </w:rPr>
        <w:t xml:space="preserve"> </w:t>
      </w:r>
      <w:r w:rsidR="0060206C" w:rsidRPr="00162DCC">
        <w:rPr>
          <w:sz w:val="22"/>
          <w:szCs w:val="22"/>
        </w:rPr>
        <w:t>которым</w:t>
      </w:r>
      <w:r w:rsidR="0060206C">
        <w:rPr>
          <w:sz w:val="22"/>
          <w:szCs w:val="22"/>
        </w:rPr>
        <w:t xml:space="preserve"> </w:t>
      </w:r>
      <w:r w:rsidR="0060206C" w:rsidRPr="00162DCC">
        <w:rPr>
          <w:sz w:val="22"/>
          <w:szCs w:val="22"/>
        </w:rPr>
        <w:t>порядок</w:t>
      </w:r>
      <w:r w:rsidR="0060206C">
        <w:rPr>
          <w:sz w:val="22"/>
          <w:szCs w:val="22"/>
        </w:rPr>
        <w:t xml:space="preserve"> </w:t>
      </w:r>
      <w:r w:rsidR="0060206C" w:rsidRPr="00162DCC">
        <w:rPr>
          <w:sz w:val="22"/>
          <w:szCs w:val="22"/>
        </w:rPr>
        <w:t>расчета</w:t>
      </w:r>
      <w:r w:rsidR="0060206C">
        <w:rPr>
          <w:sz w:val="22"/>
          <w:szCs w:val="22"/>
        </w:rPr>
        <w:t xml:space="preserve"> </w:t>
      </w:r>
      <w:r w:rsidR="0060206C" w:rsidRPr="00162DCC">
        <w:rPr>
          <w:sz w:val="22"/>
          <w:szCs w:val="22"/>
        </w:rPr>
        <w:t>размера</w:t>
      </w:r>
      <w:r w:rsidR="0060206C">
        <w:rPr>
          <w:sz w:val="22"/>
          <w:szCs w:val="22"/>
        </w:rPr>
        <w:t xml:space="preserve"> </w:t>
      </w:r>
      <w:r w:rsidR="0060206C" w:rsidRPr="00162DCC">
        <w:rPr>
          <w:sz w:val="22"/>
          <w:szCs w:val="22"/>
        </w:rPr>
        <w:t>арендной</w:t>
      </w:r>
      <w:r w:rsidR="0060206C">
        <w:rPr>
          <w:sz w:val="22"/>
          <w:szCs w:val="22"/>
        </w:rPr>
        <w:t xml:space="preserve"> </w:t>
      </w:r>
      <w:r w:rsidR="0060206C" w:rsidRPr="00162DCC">
        <w:rPr>
          <w:sz w:val="22"/>
          <w:szCs w:val="22"/>
        </w:rPr>
        <w:t>платы</w:t>
      </w:r>
      <w:r w:rsidR="0060206C">
        <w:rPr>
          <w:sz w:val="22"/>
          <w:szCs w:val="22"/>
        </w:rPr>
        <w:t xml:space="preserve"> </w:t>
      </w:r>
      <w:r w:rsidR="0060206C" w:rsidRPr="00162DCC">
        <w:rPr>
          <w:sz w:val="22"/>
          <w:szCs w:val="22"/>
        </w:rPr>
        <w:t>за</w:t>
      </w:r>
      <w:r w:rsidR="0060206C">
        <w:rPr>
          <w:sz w:val="22"/>
          <w:szCs w:val="22"/>
        </w:rPr>
        <w:t xml:space="preserve"> </w:t>
      </w:r>
      <w:r w:rsidR="0060206C" w:rsidRPr="00162DCC">
        <w:rPr>
          <w:sz w:val="22"/>
          <w:szCs w:val="22"/>
        </w:rPr>
        <w:t>земельные</w:t>
      </w:r>
      <w:r w:rsidR="0060206C">
        <w:rPr>
          <w:sz w:val="22"/>
          <w:szCs w:val="22"/>
        </w:rPr>
        <w:t xml:space="preserve"> </w:t>
      </w:r>
      <w:r w:rsidR="0060206C" w:rsidRPr="00162DCC">
        <w:rPr>
          <w:sz w:val="22"/>
          <w:szCs w:val="22"/>
        </w:rPr>
        <w:t>участки,</w:t>
      </w:r>
      <w:r w:rsidR="0060206C">
        <w:rPr>
          <w:sz w:val="22"/>
          <w:szCs w:val="22"/>
        </w:rPr>
        <w:t xml:space="preserve"> </w:t>
      </w:r>
      <w:r w:rsidR="0060206C" w:rsidRPr="00162DCC">
        <w:rPr>
          <w:sz w:val="22"/>
          <w:szCs w:val="22"/>
        </w:rPr>
        <w:t>принадлежащие</w:t>
      </w:r>
      <w:r w:rsidR="0060206C">
        <w:rPr>
          <w:sz w:val="22"/>
          <w:szCs w:val="22"/>
        </w:rPr>
        <w:t xml:space="preserve"> </w:t>
      </w:r>
      <w:r w:rsidR="0060206C" w:rsidRPr="00162DCC">
        <w:rPr>
          <w:sz w:val="22"/>
          <w:szCs w:val="22"/>
        </w:rPr>
        <w:t>соответствующему</w:t>
      </w:r>
      <w:r w:rsidR="0060206C">
        <w:rPr>
          <w:sz w:val="22"/>
          <w:szCs w:val="22"/>
        </w:rPr>
        <w:t xml:space="preserve"> </w:t>
      </w:r>
      <w:r w:rsidR="0060206C" w:rsidRPr="00162DCC">
        <w:rPr>
          <w:sz w:val="22"/>
          <w:szCs w:val="22"/>
        </w:rPr>
        <w:t>публично-правовому</w:t>
      </w:r>
      <w:r w:rsidR="0060206C">
        <w:rPr>
          <w:sz w:val="22"/>
          <w:szCs w:val="22"/>
        </w:rPr>
        <w:t xml:space="preserve"> </w:t>
      </w:r>
      <w:r w:rsidR="0060206C" w:rsidRPr="00162DCC">
        <w:rPr>
          <w:sz w:val="22"/>
          <w:szCs w:val="22"/>
        </w:rPr>
        <w:t>образованию</w:t>
      </w:r>
      <w:r w:rsidR="0060206C">
        <w:rPr>
          <w:sz w:val="22"/>
          <w:szCs w:val="22"/>
        </w:rPr>
        <w:t xml:space="preserve"> </w:t>
      </w:r>
      <w:r w:rsidR="0060206C" w:rsidRPr="00162DCC">
        <w:rPr>
          <w:sz w:val="22"/>
          <w:szCs w:val="22"/>
        </w:rPr>
        <w:t>и</w:t>
      </w:r>
      <w:r w:rsidR="0060206C">
        <w:rPr>
          <w:sz w:val="22"/>
          <w:szCs w:val="22"/>
        </w:rPr>
        <w:t xml:space="preserve"> </w:t>
      </w:r>
      <w:r w:rsidR="0060206C" w:rsidRPr="00162DCC">
        <w:rPr>
          <w:sz w:val="22"/>
          <w:szCs w:val="22"/>
        </w:rPr>
        <w:t>отнесенные</w:t>
      </w:r>
      <w:r w:rsidR="0060206C">
        <w:rPr>
          <w:sz w:val="22"/>
          <w:szCs w:val="22"/>
        </w:rPr>
        <w:t xml:space="preserve"> </w:t>
      </w:r>
      <w:r w:rsidR="0060206C" w:rsidRPr="00162DCC">
        <w:rPr>
          <w:sz w:val="22"/>
          <w:szCs w:val="22"/>
        </w:rPr>
        <w:t>к</w:t>
      </w:r>
      <w:r w:rsidR="0060206C">
        <w:rPr>
          <w:sz w:val="22"/>
          <w:szCs w:val="22"/>
        </w:rPr>
        <w:t xml:space="preserve"> </w:t>
      </w:r>
      <w:r w:rsidR="0060206C" w:rsidRPr="00162DCC">
        <w:rPr>
          <w:sz w:val="22"/>
          <w:szCs w:val="22"/>
        </w:rPr>
        <w:t>одной</w:t>
      </w:r>
      <w:r w:rsidR="0060206C">
        <w:rPr>
          <w:sz w:val="22"/>
          <w:szCs w:val="22"/>
        </w:rPr>
        <w:t xml:space="preserve"> </w:t>
      </w:r>
      <w:r w:rsidR="0060206C" w:rsidRPr="00162DCC">
        <w:rPr>
          <w:sz w:val="22"/>
          <w:szCs w:val="22"/>
        </w:rPr>
        <w:t>категории</w:t>
      </w:r>
      <w:r w:rsidR="0060206C">
        <w:rPr>
          <w:sz w:val="22"/>
          <w:szCs w:val="22"/>
        </w:rPr>
        <w:t xml:space="preserve"> </w:t>
      </w:r>
      <w:r w:rsidR="0060206C" w:rsidRPr="00162DCC">
        <w:rPr>
          <w:sz w:val="22"/>
          <w:szCs w:val="22"/>
        </w:rPr>
        <w:t>земель,</w:t>
      </w:r>
      <w:r w:rsidR="0060206C">
        <w:rPr>
          <w:sz w:val="22"/>
          <w:szCs w:val="22"/>
        </w:rPr>
        <w:t xml:space="preserve"> </w:t>
      </w:r>
      <w:r w:rsidR="0060206C" w:rsidRPr="00162DCC">
        <w:rPr>
          <w:sz w:val="22"/>
          <w:szCs w:val="22"/>
        </w:rPr>
        <w:t>используемые</w:t>
      </w:r>
      <w:r w:rsidR="0060206C">
        <w:rPr>
          <w:sz w:val="22"/>
          <w:szCs w:val="22"/>
        </w:rPr>
        <w:t xml:space="preserve"> </w:t>
      </w:r>
      <w:r w:rsidR="0060206C" w:rsidRPr="00162DCC">
        <w:rPr>
          <w:sz w:val="22"/>
          <w:szCs w:val="22"/>
        </w:rPr>
        <w:t>или</w:t>
      </w:r>
      <w:r w:rsidR="0060206C">
        <w:rPr>
          <w:sz w:val="22"/>
          <w:szCs w:val="22"/>
        </w:rPr>
        <w:t xml:space="preserve"> </w:t>
      </w:r>
      <w:r w:rsidR="0060206C" w:rsidRPr="00162DCC">
        <w:rPr>
          <w:sz w:val="22"/>
          <w:szCs w:val="22"/>
        </w:rPr>
        <w:t>предназначенные</w:t>
      </w:r>
      <w:r w:rsidR="0060206C">
        <w:rPr>
          <w:sz w:val="22"/>
          <w:szCs w:val="22"/>
        </w:rPr>
        <w:t xml:space="preserve"> </w:t>
      </w:r>
      <w:r w:rsidR="0060206C" w:rsidRPr="00162DCC">
        <w:rPr>
          <w:sz w:val="22"/>
          <w:szCs w:val="22"/>
        </w:rPr>
        <w:t>для</w:t>
      </w:r>
      <w:r w:rsidR="0060206C">
        <w:rPr>
          <w:sz w:val="22"/>
          <w:szCs w:val="22"/>
        </w:rPr>
        <w:t xml:space="preserve"> </w:t>
      </w:r>
      <w:r w:rsidR="0060206C" w:rsidRPr="00162DCC">
        <w:rPr>
          <w:sz w:val="22"/>
          <w:szCs w:val="22"/>
        </w:rPr>
        <w:t>одних</w:t>
      </w:r>
      <w:r w:rsidR="0060206C">
        <w:rPr>
          <w:sz w:val="22"/>
          <w:szCs w:val="22"/>
        </w:rPr>
        <w:t xml:space="preserve"> </w:t>
      </w:r>
      <w:r w:rsidR="0060206C" w:rsidRPr="00162DCC">
        <w:rPr>
          <w:sz w:val="22"/>
          <w:szCs w:val="22"/>
        </w:rPr>
        <w:t>и</w:t>
      </w:r>
      <w:r w:rsidR="0060206C">
        <w:rPr>
          <w:sz w:val="22"/>
          <w:szCs w:val="22"/>
        </w:rPr>
        <w:t xml:space="preserve"> </w:t>
      </w:r>
      <w:r w:rsidR="0060206C" w:rsidRPr="00162DCC">
        <w:rPr>
          <w:sz w:val="22"/>
          <w:szCs w:val="22"/>
        </w:rPr>
        <w:t>тех</w:t>
      </w:r>
      <w:r w:rsidR="0060206C">
        <w:rPr>
          <w:sz w:val="22"/>
          <w:szCs w:val="22"/>
        </w:rPr>
        <w:t xml:space="preserve"> </w:t>
      </w:r>
      <w:r w:rsidR="0060206C" w:rsidRPr="00162DCC">
        <w:rPr>
          <w:sz w:val="22"/>
          <w:szCs w:val="22"/>
        </w:rPr>
        <w:t>же</w:t>
      </w:r>
      <w:r w:rsidR="0060206C">
        <w:rPr>
          <w:sz w:val="22"/>
          <w:szCs w:val="22"/>
        </w:rPr>
        <w:t xml:space="preserve"> </w:t>
      </w:r>
      <w:r w:rsidR="0060206C" w:rsidRPr="00162DCC">
        <w:rPr>
          <w:sz w:val="22"/>
          <w:szCs w:val="22"/>
        </w:rPr>
        <w:t>видов</w:t>
      </w:r>
      <w:r w:rsidR="0060206C">
        <w:rPr>
          <w:sz w:val="22"/>
          <w:szCs w:val="22"/>
        </w:rPr>
        <w:t xml:space="preserve"> </w:t>
      </w:r>
      <w:r w:rsidR="0060206C" w:rsidRPr="00162DCC">
        <w:rPr>
          <w:sz w:val="22"/>
          <w:szCs w:val="22"/>
        </w:rPr>
        <w:t>деятельности</w:t>
      </w:r>
      <w:r w:rsidR="0060206C">
        <w:rPr>
          <w:sz w:val="22"/>
          <w:szCs w:val="22"/>
        </w:rPr>
        <w:t xml:space="preserve"> </w:t>
      </w:r>
      <w:r w:rsidR="0060206C" w:rsidRPr="00162DCC">
        <w:rPr>
          <w:sz w:val="22"/>
          <w:szCs w:val="22"/>
        </w:rPr>
        <w:t>и</w:t>
      </w:r>
      <w:r w:rsidR="0060206C">
        <w:rPr>
          <w:sz w:val="22"/>
          <w:szCs w:val="22"/>
        </w:rPr>
        <w:t xml:space="preserve"> </w:t>
      </w:r>
      <w:r w:rsidR="0060206C" w:rsidRPr="00162DCC">
        <w:rPr>
          <w:sz w:val="22"/>
          <w:szCs w:val="22"/>
        </w:rPr>
        <w:t>предоставляемые</w:t>
      </w:r>
      <w:r w:rsidR="0060206C">
        <w:rPr>
          <w:sz w:val="22"/>
          <w:szCs w:val="22"/>
        </w:rPr>
        <w:t xml:space="preserve"> </w:t>
      </w:r>
      <w:r w:rsidR="0060206C" w:rsidRPr="00162DCC">
        <w:rPr>
          <w:sz w:val="22"/>
          <w:szCs w:val="22"/>
        </w:rPr>
        <w:t>по</w:t>
      </w:r>
      <w:r w:rsidR="0060206C">
        <w:rPr>
          <w:sz w:val="22"/>
          <w:szCs w:val="22"/>
        </w:rPr>
        <w:t xml:space="preserve"> </w:t>
      </w:r>
      <w:r w:rsidR="0060206C" w:rsidRPr="00162DCC">
        <w:rPr>
          <w:sz w:val="22"/>
          <w:szCs w:val="22"/>
        </w:rPr>
        <w:t>одним</w:t>
      </w:r>
      <w:r w:rsidR="0060206C">
        <w:rPr>
          <w:sz w:val="22"/>
          <w:szCs w:val="22"/>
        </w:rPr>
        <w:t xml:space="preserve"> </w:t>
      </w:r>
      <w:r w:rsidR="0060206C" w:rsidRPr="00162DCC">
        <w:rPr>
          <w:sz w:val="22"/>
          <w:szCs w:val="22"/>
        </w:rPr>
        <w:t>и</w:t>
      </w:r>
      <w:r w:rsidR="0060206C">
        <w:rPr>
          <w:sz w:val="22"/>
          <w:szCs w:val="22"/>
        </w:rPr>
        <w:t xml:space="preserve"> </w:t>
      </w:r>
      <w:r w:rsidR="0060206C" w:rsidRPr="00162DCC">
        <w:rPr>
          <w:sz w:val="22"/>
          <w:szCs w:val="22"/>
        </w:rPr>
        <w:t>тем</w:t>
      </w:r>
      <w:r w:rsidR="0060206C">
        <w:rPr>
          <w:sz w:val="22"/>
          <w:szCs w:val="22"/>
        </w:rPr>
        <w:t xml:space="preserve"> </w:t>
      </w:r>
      <w:r w:rsidR="0060206C" w:rsidRPr="00162DCC">
        <w:rPr>
          <w:sz w:val="22"/>
          <w:szCs w:val="22"/>
        </w:rPr>
        <w:t>же</w:t>
      </w:r>
      <w:r w:rsidR="0060206C">
        <w:rPr>
          <w:sz w:val="22"/>
          <w:szCs w:val="22"/>
        </w:rPr>
        <w:t xml:space="preserve"> </w:t>
      </w:r>
      <w:r w:rsidR="0060206C" w:rsidRPr="00162DCC">
        <w:rPr>
          <w:sz w:val="22"/>
          <w:szCs w:val="22"/>
        </w:rPr>
        <w:t>основаниям,</w:t>
      </w:r>
      <w:r w:rsidR="0060206C">
        <w:rPr>
          <w:sz w:val="22"/>
          <w:szCs w:val="22"/>
        </w:rPr>
        <w:t xml:space="preserve"> </w:t>
      </w:r>
      <w:r w:rsidR="0060206C" w:rsidRPr="00162DCC">
        <w:rPr>
          <w:sz w:val="22"/>
          <w:szCs w:val="22"/>
        </w:rPr>
        <w:t>не</w:t>
      </w:r>
      <w:r w:rsidR="0060206C">
        <w:rPr>
          <w:sz w:val="22"/>
          <w:szCs w:val="22"/>
        </w:rPr>
        <w:t xml:space="preserve"> </w:t>
      </w:r>
      <w:r w:rsidR="0060206C" w:rsidRPr="00162DCC">
        <w:rPr>
          <w:sz w:val="22"/>
          <w:szCs w:val="22"/>
        </w:rPr>
        <w:t>должен</w:t>
      </w:r>
      <w:r w:rsidR="0060206C">
        <w:rPr>
          <w:sz w:val="22"/>
          <w:szCs w:val="22"/>
        </w:rPr>
        <w:t xml:space="preserve"> </w:t>
      </w:r>
      <w:r w:rsidR="0060206C" w:rsidRPr="00162DCC">
        <w:rPr>
          <w:sz w:val="22"/>
          <w:szCs w:val="22"/>
        </w:rPr>
        <w:t>различаться</w:t>
      </w:r>
      <w:r w:rsidR="0060206C">
        <w:rPr>
          <w:sz w:val="22"/>
          <w:szCs w:val="22"/>
        </w:rPr>
        <w:t xml:space="preserve"> </w:t>
      </w:r>
      <w:r w:rsidR="0060206C" w:rsidRPr="00162DCC">
        <w:rPr>
          <w:sz w:val="22"/>
          <w:szCs w:val="22"/>
        </w:rPr>
        <w:t>(далее</w:t>
      </w:r>
      <w:r w:rsidR="0060206C">
        <w:rPr>
          <w:sz w:val="22"/>
          <w:szCs w:val="22"/>
        </w:rPr>
        <w:t xml:space="preserve"> </w:t>
      </w:r>
      <w:r>
        <w:rPr>
          <w:sz w:val="22"/>
          <w:szCs w:val="22"/>
        </w:rPr>
        <w:t>–</w:t>
      </w:r>
      <w:r w:rsidR="0060206C">
        <w:rPr>
          <w:sz w:val="22"/>
          <w:szCs w:val="22"/>
        </w:rPr>
        <w:t xml:space="preserve"> </w:t>
      </w:r>
      <w:r w:rsidR="0060206C" w:rsidRPr="00162DCC">
        <w:rPr>
          <w:sz w:val="22"/>
          <w:szCs w:val="22"/>
        </w:rPr>
        <w:t>Принцип</w:t>
      </w:r>
      <w:r w:rsidR="0060206C">
        <w:rPr>
          <w:sz w:val="22"/>
          <w:szCs w:val="22"/>
        </w:rPr>
        <w:t xml:space="preserve"> </w:t>
      </w:r>
      <w:r>
        <w:rPr>
          <w:sz w:val="22"/>
          <w:szCs w:val="22"/>
        </w:rPr>
        <w:t>№</w:t>
      </w:r>
      <w:r w:rsidR="0060206C">
        <w:rPr>
          <w:sz w:val="22"/>
          <w:szCs w:val="22"/>
        </w:rPr>
        <w:t xml:space="preserve"> </w:t>
      </w:r>
      <w:r w:rsidR="0060206C" w:rsidRPr="00162DCC">
        <w:rPr>
          <w:sz w:val="22"/>
          <w:szCs w:val="22"/>
        </w:rPr>
        <w:t>6);</w:t>
      </w:r>
      <w:r w:rsidR="0060206C">
        <w:rPr>
          <w:sz w:val="22"/>
          <w:szCs w:val="22"/>
        </w:rPr>
        <w:t xml:space="preserve"> </w:t>
      </w:r>
      <w:proofErr w:type="gramEnd"/>
    </w:p>
    <w:p w:rsidR="0060206C" w:rsidRPr="00162DCC" w:rsidRDefault="00F27772" w:rsidP="00F27772">
      <w:pPr>
        <w:ind w:firstLine="426"/>
        <w:jc w:val="both"/>
        <w:rPr>
          <w:sz w:val="22"/>
          <w:szCs w:val="22"/>
        </w:rPr>
      </w:pPr>
      <w:proofErr w:type="gramStart"/>
      <w:r>
        <w:rPr>
          <w:sz w:val="22"/>
          <w:szCs w:val="22"/>
        </w:rPr>
        <w:t xml:space="preserve">7) </w:t>
      </w:r>
      <w:r w:rsidR="0060206C" w:rsidRPr="00162DCC">
        <w:rPr>
          <w:sz w:val="22"/>
          <w:szCs w:val="22"/>
        </w:rPr>
        <w:t>принципа</w:t>
      </w:r>
      <w:r w:rsidR="0060206C">
        <w:rPr>
          <w:sz w:val="22"/>
          <w:szCs w:val="22"/>
        </w:rPr>
        <w:t xml:space="preserve"> </w:t>
      </w:r>
      <w:r w:rsidR="0060206C" w:rsidRPr="00162DCC">
        <w:rPr>
          <w:sz w:val="22"/>
          <w:szCs w:val="22"/>
        </w:rPr>
        <w:t>учета</w:t>
      </w:r>
      <w:r w:rsidR="0060206C">
        <w:rPr>
          <w:sz w:val="22"/>
          <w:szCs w:val="22"/>
        </w:rPr>
        <w:t xml:space="preserve"> </w:t>
      </w:r>
      <w:r w:rsidR="0060206C" w:rsidRPr="00162DCC">
        <w:rPr>
          <w:sz w:val="22"/>
          <w:szCs w:val="22"/>
        </w:rPr>
        <w:t>наличия</w:t>
      </w:r>
      <w:r w:rsidR="0060206C">
        <w:rPr>
          <w:sz w:val="22"/>
          <w:szCs w:val="22"/>
        </w:rPr>
        <w:t xml:space="preserve"> </w:t>
      </w:r>
      <w:r w:rsidR="0060206C" w:rsidRPr="00162DCC">
        <w:rPr>
          <w:sz w:val="22"/>
          <w:szCs w:val="22"/>
        </w:rPr>
        <w:t>предусмотренных</w:t>
      </w:r>
      <w:r w:rsidR="0060206C">
        <w:rPr>
          <w:sz w:val="22"/>
          <w:szCs w:val="22"/>
        </w:rPr>
        <w:t xml:space="preserve"> </w:t>
      </w:r>
      <w:r w:rsidR="0060206C" w:rsidRPr="00162DCC">
        <w:rPr>
          <w:sz w:val="22"/>
          <w:szCs w:val="22"/>
        </w:rPr>
        <w:t>законодательством</w:t>
      </w:r>
      <w:r w:rsidR="0060206C">
        <w:rPr>
          <w:sz w:val="22"/>
          <w:szCs w:val="22"/>
        </w:rPr>
        <w:t xml:space="preserve"> </w:t>
      </w:r>
      <w:r w:rsidR="0060206C" w:rsidRPr="00162DCC">
        <w:rPr>
          <w:sz w:val="22"/>
          <w:szCs w:val="22"/>
        </w:rPr>
        <w:t>Российской</w:t>
      </w:r>
      <w:r w:rsidR="0060206C">
        <w:rPr>
          <w:sz w:val="22"/>
          <w:szCs w:val="22"/>
        </w:rPr>
        <w:t xml:space="preserve"> </w:t>
      </w:r>
      <w:r w:rsidR="0060206C" w:rsidRPr="00162DCC">
        <w:rPr>
          <w:sz w:val="22"/>
          <w:szCs w:val="22"/>
        </w:rPr>
        <w:t>Федерации</w:t>
      </w:r>
      <w:r w:rsidR="0060206C">
        <w:rPr>
          <w:sz w:val="22"/>
          <w:szCs w:val="22"/>
        </w:rPr>
        <w:t xml:space="preserve"> </w:t>
      </w:r>
      <w:r w:rsidR="0060206C" w:rsidRPr="00162DCC">
        <w:rPr>
          <w:sz w:val="22"/>
          <w:szCs w:val="22"/>
        </w:rPr>
        <w:t>огранич</w:t>
      </w:r>
      <w:r w:rsidR="0060206C" w:rsidRPr="00162DCC">
        <w:rPr>
          <w:sz w:val="22"/>
          <w:szCs w:val="22"/>
        </w:rPr>
        <w:t>е</w:t>
      </w:r>
      <w:r w:rsidR="0060206C" w:rsidRPr="00162DCC">
        <w:rPr>
          <w:sz w:val="22"/>
          <w:szCs w:val="22"/>
        </w:rPr>
        <w:t>ний</w:t>
      </w:r>
      <w:r w:rsidR="0060206C">
        <w:rPr>
          <w:sz w:val="22"/>
          <w:szCs w:val="22"/>
        </w:rPr>
        <w:t xml:space="preserve"> </w:t>
      </w:r>
      <w:r w:rsidR="0060206C" w:rsidRPr="00162DCC">
        <w:rPr>
          <w:sz w:val="22"/>
          <w:szCs w:val="22"/>
        </w:rPr>
        <w:t>права</w:t>
      </w:r>
      <w:r w:rsidR="0060206C">
        <w:rPr>
          <w:sz w:val="22"/>
          <w:szCs w:val="22"/>
        </w:rPr>
        <w:t xml:space="preserve"> </w:t>
      </w:r>
      <w:r w:rsidR="0060206C" w:rsidRPr="00162DCC">
        <w:rPr>
          <w:sz w:val="22"/>
          <w:szCs w:val="22"/>
        </w:rPr>
        <w:t>на</w:t>
      </w:r>
      <w:r w:rsidR="0060206C">
        <w:rPr>
          <w:sz w:val="22"/>
          <w:szCs w:val="22"/>
        </w:rPr>
        <w:t xml:space="preserve"> </w:t>
      </w:r>
      <w:r w:rsidR="0060206C" w:rsidRPr="00162DCC">
        <w:rPr>
          <w:sz w:val="22"/>
          <w:szCs w:val="22"/>
        </w:rPr>
        <w:t>приобретение</w:t>
      </w:r>
      <w:r w:rsidR="0060206C">
        <w:rPr>
          <w:sz w:val="22"/>
          <w:szCs w:val="22"/>
        </w:rPr>
        <w:t xml:space="preserve"> </w:t>
      </w:r>
      <w:r w:rsidR="0060206C" w:rsidRPr="00162DCC">
        <w:rPr>
          <w:sz w:val="22"/>
          <w:szCs w:val="22"/>
        </w:rPr>
        <w:t>в</w:t>
      </w:r>
      <w:r w:rsidR="0060206C">
        <w:rPr>
          <w:sz w:val="22"/>
          <w:szCs w:val="22"/>
        </w:rPr>
        <w:t xml:space="preserve"> </w:t>
      </w:r>
      <w:r w:rsidR="0060206C" w:rsidRPr="00162DCC">
        <w:rPr>
          <w:sz w:val="22"/>
          <w:szCs w:val="22"/>
        </w:rPr>
        <w:t>собственность</w:t>
      </w:r>
      <w:r w:rsidR="0060206C">
        <w:rPr>
          <w:sz w:val="22"/>
          <w:szCs w:val="22"/>
        </w:rPr>
        <w:t xml:space="preserve"> </w:t>
      </w:r>
      <w:r w:rsidR="0060206C" w:rsidRPr="00162DCC">
        <w:rPr>
          <w:sz w:val="22"/>
          <w:szCs w:val="22"/>
        </w:rPr>
        <w:t>земельного</w:t>
      </w:r>
      <w:r w:rsidR="0060206C">
        <w:rPr>
          <w:sz w:val="22"/>
          <w:szCs w:val="22"/>
        </w:rPr>
        <w:t xml:space="preserve"> </w:t>
      </w:r>
      <w:r w:rsidR="0060206C" w:rsidRPr="00162DCC">
        <w:rPr>
          <w:sz w:val="22"/>
          <w:szCs w:val="22"/>
        </w:rPr>
        <w:t>участка,</w:t>
      </w:r>
      <w:r w:rsidR="0060206C">
        <w:rPr>
          <w:sz w:val="22"/>
          <w:szCs w:val="22"/>
        </w:rPr>
        <w:t xml:space="preserve"> </w:t>
      </w:r>
      <w:r w:rsidR="0060206C" w:rsidRPr="00162DCC">
        <w:rPr>
          <w:sz w:val="22"/>
          <w:szCs w:val="22"/>
        </w:rPr>
        <w:t>занимаемого</w:t>
      </w:r>
      <w:r w:rsidR="0060206C">
        <w:rPr>
          <w:sz w:val="22"/>
          <w:szCs w:val="22"/>
        </w:rPr>
        <w:t xml:space="preserve"> </w:t>
      </w:r>
      <w:r w:rsidR="0060206C" w:rsidRPr="00162DCC">
        <w:rPr>
          <w:sz w:val="22"/>
          <w:szCs w:val="22"/>
        </w:rPr>
        <w:t>зданием,</w:t>
      </w:r>
      <w:r w:rsidR="0060206C">
        <w:rPr>
          <w:sz w:val="22"/>
          <w:szCs w:val="22"/>
        </w:rPr>
        <w:t xml:space="preserve"> </w:t>
      </w:r>
      <w:r w:rsidR="0060206C" w:rsidRPr="00162DCC">
        <w:rPr>
          <w:sz w:val="22"/>
          <w:szCs w:val="22"/>
        </w:rPr>
        <w:t>сооружением,</w:t>
      </w:r>
      <w:r w:rsidR="0060206C">
        <w:rPr>
          <w:sz w:val="22"/>
          <w:szCs w:val="22"/>
        </w:rPr>
        <w:t xml:space="preserve"> </w:t>
      </w:r>
      <w:r w:rsidR="0060206C" w:rsidRPr="00162DCC">
        <w:rPr>
          <w:sz w:val="22"/>
          <w:szCs w:val="22"/>
        </w:rPr>
        <w:t>собственником</w:t>
      </w:r>
      <w:r w:rsidR="0060206C">
        <w:rPr>
          <w:sz w:val="22"/>
          <w:szCs w:val="22"/>
        </w:rPr>
        <w:t xml:space="preserve"> </w:t>
      </w:r>
      <w:r w:rsidR="0060206C" w:rsidRPr="00162DCC">
        <w:rPr>
          <w:sz w:val="22"/>
          <w:szCs w:val="22"/>
        </w:rPr>
        <w:t>этого</w:t>
      </w:r>
      <w:r w:rsidR="0060206C">
        <w:rPr>
          <w:sz w:val="22"/>
          <w:szCs w:val="22"/>
        </w:rPr>
        <w:t xml:space="preserve"> </w:t>
      </w:r>
      <w:r w:rsidR="0060206C" w:rsidRPr="00162DCC">
        <w:rPr>
          <w:sz w:val="22"/>
          <w:szCs w:val="22"/>
        </w:rPr>
        <w:t>здания,</w:t>
      </w:r>
      <w:r w:rsidR="0060206C">
        <w:rPr>
          <w:sz w:val="22"/>
          <w:szCs w:val="22"/>
        </w:rPr>
        <w:t xml:space="preserve"> </w:t>
      </w:r>
      <w:r w:rsidR="0060206C" w:rsidRPr="00162DCC">
        <w:rPr>
          <w:sz w:val="22"/>
          <w:szCs w:val="22"/>
        </w:rPr>
        <w:t>сооружения,</w:t>
      </w:r>
      <w:r w:rsidR="0060206C">
        <w:rPr>
          <w:sz w:val="22"/>
          <w:szCs w:val="22"/>
        </w:rPr>
        <w:t xml:space="preserve"> </w:t>
      </w:r>
      <w:r w:rsidR="0060206C" w:rsidRPr="00162DCC">
        <w:rPr>
          <w:sz w:val="22"/>
          <w:szCs w:val="22"/>
        </w:rPr>
        <w:t>в</w:t>
      </w:r>
      <w:r w:rsidR="0060206C">
        <w:rPr>
          <w:sz w:val="22"/>
          <w:szCs w:val="22"/>
        </w:rPr>
        <w:t xml:space="preserve"> </w:t>
      </w:r>
      <w:r w:rsidR="0060206C" w:rsidRPr="00162DCC">
        <w:rPr>
          <w:sz w:val="22"/>
          <w:szCs w:val="22"/>
        </w:rPr>
        <w:t>соответствии</w:t>
      </w:r>
      <w:r w:rsidR="0060206C">
        <w:rPr>
          <w:sz w:val="22"/>
          <w:szCs w:val="22"/>
        </w:rPr>
        <w:t xml:space="preserve"> </w:t>
      </w:r>
      <w:r w:rsidR="0060206C" w:rsidRPr="00162DCC">
        <w:rPr>
          <w:sz w:val="22"/>
          <w:szCs w:val="22"/>
        </w:rPr>
        <w:t>с</w:t>
      </w:r>
      <w:r w:rsidR="0060206C">
        <w:rPr>
          <w:sz w:val="22"/>
          <w:szCs w:val="22"/>
        </w:rPr>
        <w:t xml:space="preserve"> </w:t>
      </w:r>
      <w:r w:rsidR="0060206C" w:rsidRPr="00162DCC">
        <w:rPr>
          <w:sz w:val="22"/>
          <w:szCs w:val="22"/>
        </w:rPr>
        <w:t>которым</w:t>
      </w:r>
      <w:r w:rsidR="0060206C">
        <w:rPr>
          <w:sz w:val="22"/>
          <w:szCs w:val="22"/>
        </w:rPr>
        <w:t xml:space="preserve"> </w:t>
      </w:r>
      <w:r w:rsidR="0060206C" w:rsidRPr="00162DCC">
        <w:rPr>
          <w:sz w:val="22"/>
          <w:szCs w:val="22"/>
        </w:rPr>
        <w:t>размер</w:t>
      </w:r>
      <w:r w:rsidR="0060206C">
        <w:rPr>
          <w:sz w:val="22"/>
          <w:szCs w:val="22"/>
        </w:rPr>
        <w:t xml:space="preserve"> </w:t>
      </w:r>
      <w:r w:rsidR="0060206C" w:rsidRPr="00162DCC">
        <w:rPr>
          <w:sz w:val="22"/>
          <w:szCs w:val="22"/>
        </w:rPr>
        <w:t>арендной</w:t>
      </w:r>
      <w:r w:rsidR="0060206C">
        <w:rPr>
          <w:sz w:val="22"/>
          <w:szCs w:val="22"/>
        </w:rPr>
        <w:t xml:space="preserve"> </w:t>
      </w:r>
      <w:r w:rsidR="0060206C" w:rsidRPr="00162DCC">
        <w:rPr>
          <w:sz w:val="22"/>
          <w:szCs w:val="22"/>
        </w:rPr>
        <w:t>платы</w:t>
      </w:r>
      <w:r w:rsidR="0060206C">
        <w:rPr>
          <w:sz w:val="22"/>
          <w:szCs w:val="22"/>
        </w:rPr>
        <w:t xml:space="preserve"> </w:t>
      </w:r>
      <w:r w:rsidR="0060206C" w:rsidRPr="00162DCC">
        <w:rPr>
          <w:sz w:val="22"/>
          <w:szCs w:val="22"/>
        </w:rPr>
        <w:t>не</w:t>
      </w:r>
      <w:r w:rsidR="0060206C">
        <w:rPr>
          <w:sz w:val="22"/>
          <w:szCs w:val="22"/>
        </w:rPr>
        <w:t xml:space="preserve"> </w:t>
      </w:r>
      <w:r w:rsidR="0060206C" w:rsidRPr="00162DCC">
        <w:rPr>
          <w:sz w:val="22"/>
          <w:szCs w:val="22"/>
        </w:rPr>
        <w:t>должен</w:t>
      </w:r>
      <w:r w:rsidR="0060206C">
        <w:rPr>
          <w:sz w:val="22"/>
          <w:szCs w:val="22"/>
        </w:rPr>
        <w:t xml:space="preserve"> </w:t>
      </w:r>
      <w:r w:rsidR="0060206C" w:rsidRPr="00162DCC">
        <w:rPr>
          <w:sz w:val="22"/>
          <w:szCs w:val="22"/>
        </w:rPr>
        <w:t>превышать</w:t>
      </w:r>
      <w:r w:rsidR="0060206C">
        <w:rPr>
          <w:sz w:val="22"/>
          <w:szCs w:val="22"/>
        </w:rPr>
        <w:t xml:space="preserve"> </w:t>
      </w:r>
      <w:r w:rsidR="0060206C" w:rsidRPr="00162DCC">
        <w:rPr>
          <w:sz w:val="22"/>
          <w:szCs w:val="22"/>
        </w:rPr>
        <w:t>размер</w:t>
      </w:r>
      <w:r w:rsidR="0060206C">
        <w:rPr>
          <w:sz w:val="22"/>
          <w:szCs w:val="22"/>
        </w:rPr>
        <w:t xml:space="preserve"> </w:t>
      </w:r>
      <w:r w:rsidR="0060206C" w:rsidRPr="00162DCC">
        <w:rPr>
          <w:sz w:val="22"/>
          <w:szCs w:val="22"/>
        </w:rPr>
        <w:t>земельного</w:t>
      </w:r>
      <w:r w:rsidR="0060206C">
        <w:rPr>
          <w:sz w:val="22"/>
          <w:szCs w:val="22"/>
        </w:rPr>
        <w:t xml:space="preserve"> </w:t>
      </w:r>
      <w:r w:rsidR="0060206C" w:rsidRPr="00162DCC">
        <w:rPr>
          <w:sz w:val="22"/>
          <w:szCs w:val="22"/>
        </w:rPr>
        <w:t>налога,</w:t>
      </w:r>
      <w:r w:rsidR="0060206C">
        <w:rPr>
          <w:sz w:val="22"/>
          <w:szCs w:val="22"/>
        </w:rPr>
        <w:t xml:space="preserve"> </w:t>
      </w:r>
      <w:r w:rsidR="0060206C" w:rsidRPr="00162DCC">
        <w:rPr>
          <w:sz w:val="22"/>
          <w:szCs w:val="22"/>
        </w:rPr>
        <w:t>установленный</w:t>
      </w:r>
      <w:r w:rsidR="0060206C">
        <w:rPr>
          <w:sz w:val="22"/>
          <w:szCs w:val="22"/>
        </w:rPr>
        <w:t xml:space="preserve"> </w:t>
      </w:r>
      <w:r w:rsidR="0060206C" w:rsidRPr="00162DCC">
        <w:rPr>
          <w:sz w:val="22"/>
          <w:szCs w:val="22"/>
        </w:rPr>
        <w:t>в</w:t>
      </w:r>
      <w:r w:rsidR="0060206C">
        <w:rPr>
          <w:sz w:val="22"/>
          <w:szCs w:val="22"/>
        </w:rPr>
        <w:t xml:space="preserve"> </w:t>
      </w:r>
      <w:r w:rsidR="0060206C" w:rsidRPr="00162DCC">
        <w:rPr>
          <w:sz w:val="22"/>
          <w:szCs w:val="22"/>
        </w:rPr>
        <w:t>отношении</w:t>
      </w:r>
      <w:r w:rsidR="0060206C">
        <w:rPr>
          <w:sz w:val="22"/>
          <w:szCs w:val="22"/>
        </w:rPr>
        <w:t xml:space="preserve"> </w:t>
      </w:r>
      <w:r w:rsidR="0060206C" w:rsidRPr="00162DCC">
        <w:rPr>
          <w:sz w:val="22"/>
          <w:szCs w:val="22"/>
        </w:rPr>
        <w:t>предназначенных</w:t>
      </w:r>
      <w:r w:rsidR="0060206C">
        <w:rPr>
          <w:sz w:val="22"/>
          <w:szCs w:val="22"/>
        </w:rPr>
        <w:t xml:space="preserve"> </w:t>
      </w:r>
      <w:r w:rsidR="0060206C" w:rsidRPr="00162DCC">
        <w:rPr>
          <w:sz w:val="22"/>
          <w:szCs w:val="22"/>
        </w:rPr>
        <w:t>для</w:t>
      </w:r>
      <w:r w:rsidR="0060206C">
        <w:rPr>
          <w:sz w:val="22"/>
          <w:szCs w:val="22"/>
        </w:rPr>
        <w:t xml:space="preserve"> </w:t>
      </w:r>
      <w:r w:rsidR="0060206C" w:rsidRPr="00162DCC">
        <w:rPr>
          <w:sz w:val="22"/>
          <w:szCs w:val="22"/>
        </w:rPr>
        <w:t>использования</w:t>
      </w:r>
      <w:r w:rsidR="0060206C">
        <w:rPr>
          <w:sz w:val="22"/>
          <w:szCs w:val="22"/>
        </w:rPr>
        <w:t xml:space="preserve"> </w:t>
      </w:r>
      <w:r w:rsidR="0060206C" w:rsidRPr="00162DCC">
        <w:rPr>
          <w:sz w:val="22"/>
          <w:szCs w:val="22"/>
        </w:rPr>
        <w:t>в</w:t>
      </w:r>
      <w:r w:rsidR="0060206C">
        <w:rPr>
          <w:sz w:val="22"/>
          <w:szCs w:val="22"/>
        </w:rPr>
        <w:t xml:space="preserve"> </w:t>
      </w:r>
      <w:r w:rsidR="0060206C" w:rsidRPr="00162DCC">
        <w:rPr>
          <w:sz w:val="22"/>
          <w:szCs w:val="22"/>
        </w:rPr>
        <w:t>сходных</w:t>
      </w:r>
      <w:r w:rsidR="0060206C">
        <w:rPr>
          <w:sz w:val="22"/>
          <w:szCs w:val="22"/>
        </w:rPr>
        <w:t xml:space="preserve"> </w:t>
      </w:r>
      <w:r w:rsidR="0060206C" w:rsidRPr="00162DCC">
        <w:rPr>
          <w:sz w:val="22"/>
          <w:szCs w:val="22"/>
        </w:rPr>
        <w:t>целях</w:t>
      </w:r>
      <w:r w:rsidR="0060206C">
        <w:rPr>
          <w:sz w:val="22"/>
          <w:szCs w:val="22"/>
        </w:rPr>
        <w:t xml:space="preserve"> </w:t>
      </w:r>
      <w:r w:rsidR="0060206C" w:rsidRPr="00162DCC">
        <w:rPr>
          <w:sz w:val="22"/>
          <w:szCs w:val="22"/>
        </w:rPr>
        <w:t>и</w:t>
      </w:r>
      <w:r w:rsidR="0060206C">
        <w:rPr>
          <w:sz w:val="22"/>
          <w:szCs w:val="22"/>
        </w:rPr>
        <w:t xml:space="preserve"> </w:t>
      </w:r>
      <w:r w:rsidR="0060206C" w:rsidRPr="00162DCC">
        <w:rPr>
          <w:sz w:val="22"/>
          <w:szCs w:val="22"/>
        </w:rPr>
        <w:t>занимаемых</w:t>
      </w:r>
      <w:r w:rsidR="0060206C">
        <w:rPr>
          <w:sz w:val="22"/>
          <w:szCs w:val="22"/>
        </w:rPr>
        <w:t xml:space="preserve"> </w:t>
      </w:r>
      <w:r w:rsidR="0060206C" w:rsidRPr="00162DCC">
        <w:rPr>
          <w:sz w:val="22"/>
          <w:szCs w:val="22"/>
        </w:rPr>
        <w:t>зданиями,</w:t>
      </w:r>
      <w:r w:rsidR="0060206C">
        <w:rPr>
          <w:sz w:val="22"/>
          <w:szCs w:val="22"/>
        </w:rPr>
        <w:t xml:space="preserve"> </w:t>
      </w:r>
      <w:r w:rsidR="0060206C" w:rsidRPr="00162DCC">
        <w:rPr>
          <w:sz w:val="22"/>
          <w:szCs w:val="22"/>
        </w:rPr>
        <w:t>сооружениями</w:t>
      </w:r>
      <w:r w:rsidR="0060206C">
        <w:rPr>
          <w:sz w:val="22"/>
          <w:szCs w:val="22"/>
        </w:rPr>
        <w:t xml:space="preserve"> </w:t>
      </w:r>
      <w:r w:rsidR="0060206C" w:rsidRPr="00162DCC">
        <w:rPr>
          <w:sz w:val="22"/>
          <w:szCs w:val="22"/>
        </w:rPr>
        <w:t>земельных</w:t>
      </w:r>
      <w:r w:rsidR="0060206C">
        <w:rPr>
          <w:sz w:val="22"/>
          <w:szCs w:val="22"/>
        </w:rPr>
        <w:t xml:space="preserve"> </w:t>
      </w:r>
      <w:r w:rsidR="0060206C" w:rsidRPr="00162DCC">
        <w:rPr>
          <w:sz w:val="22"/>
          <w:szCs w:val="22"/>
        </w:rPr>
        <w:t>участков,</w:t>
      </w:r>
      <w:r w:rsidR="0060206C">
        <w:rPr>
          <w:sz w:val="22"/>
          <w:szCs w:val="22"/>
        </w:rPr>
        <w:t xml:space="preserve"> </w:t>
      </w:r>
      <w:r w:rsidR="0060206C" w:rsidRPr="00162DCC">
        <w:rPr>
          <w:sz w:val="22"/>
          <w:szCs w:val="22"/>
        </w:rPr>
        <w:t>для</w:t>
      </w:r>
      <w:r w:rsidR="0060206C">
        <w:rPr>
          <w:sz w:val="22"/>
          <w:szCs w:val="22"/>
        </w:rPr>
        <w:t xml:space="preserve"> </w:t>
      </w:r>
      <w:r w:rsidR="0060206C" w:rsidRPr="00162DCC">
        <w:rPr>
          <w:sz w:val="22"/>
          <w:szCs w:val="22"/>
        </w:rPr>
        <w:t>которых</w:t>
      </w:r>
      <w:r w:rsidR="0060206C">
        <w:rPr>
          <w:sz w:val="22"/>
          <w:szCs w:val="22"/>
        </w:rPr>
        <w:t xml:space="preserve"> </w:t>
      </w:r>
      <w:r w:rsidR="0060206C" w:rsidRPr="00162DCC">
        <w:rPr>
          <w:sz w:val="22"/>
          <w:szCs w:val="22"/>
        </w:rPr>
        <w:t>указанные</w:t>
      </w:r>
      <w:r w:rsidR="0060206C">
        <w:rPr>
          <w:sz w:val="22"/>
          <w:szCs w:val="22"/>
        </w:rPr>
        <w:t xml:space="preserve"> </w:t>
      </w:r>
      <w:r w:rsidR="0060206C" w:rsidRPr="00162DCC">
        <w:rPr>
          <w:sz w:val="22"/>
          <w:szCs w:val="22"/>
        </w:rPr>
        <w:t>ограничения</w:t>
      </w:r>
      <w:r w:rsidR="0060206C">
        <w:rPr>
          <w:sz w:val="22"/>
          <w:szCs w:val="22"/>
        </w:rPr>
        <w:t xml:space="preserve"> </w:t>
      </w:r>
      <w:r w:rsidR="0060206C" w:rsidRPr="00162DCC">
        <w:rPr>
          <w:sz w:val="22"/>
          <w:szCs w:val="22"/>
        </w:rPr>
        <w:t>права</w:t>
      </w:r>
      <w:r w:rsidR="0060206C">
        <w:rPr>
          <w:sz w:val="22"/>
          <w:szCs w:val="22"/>
        </w:rPr>
        <w:t xml:space="preserve"> </w:t>
      </w:r>
      <w:r w:rsidR="0060206C" w:rsidRPr="00162DCC">
        <w:rPr>
          <w:sz w:val="22"/>
          <w:szCs w:val="22"/>
        </w:rPr>
        <w:t>на</w:t>
      </w:r>
      <w:r w:rsidR="0060206C">
        <w:rPr>
          <w:sz w:val="22"/>
          <w:szCs w:val="22"/>
        </w:rPr>
        <w:t xml:space="preserve"> </w:t>
      </w:r>
      <w:r w:rsidR="0060206C" w:rsidRPr="00162DCC">
        <w:rPr>
          <w:sz w:val="22"/>
          <w:szCs w:val="22"/>
        </w:rPr>
        <w:t>приобретение</w:t>
      </w:r>
      <w:r w:rsidR="0060206C">
        <w:rPr>
          <w:sz w:val="22"/>
          <w:szCs w:val="22"/>
        </w:rPr>
        <w:t xml:space="preserve"> </w:t>
      </w:r>
      <w:r w:rsidR="0060206C" w:rsidRPr="00162DCC">
        <w:rPr>
          <w:sz w:val="22"/>
          <w:szCs w:val="22"/>
        </w:rPr>
        <w:t>в</w:t>
      </w:r>
      <w:r w:rsidR="0060206C">
        <w:rPr>
          <w:sz w:val="22"/>
          <w:szCs w:val="22"/>
        </w:rPr>
        <w:t xml:space="preserve"> </w:t>
      </w:r>
      <w:r w:rsidR="0060206C" w:rsidRPr="00162DCC">
        <w:rPr>
          <w:sz w:val="22"/>
          <w:szCs w:val="22"/>
        </w:rPr>
        <w:t>собственность</w:t>
      </w:r>
      <w:proofErr w:type="gramEnd"/>
      <w:r w:rsidR="0060206C">
        <w:rPr>
          <w:sz w:val="22"/>
          <w:szCs w:val="22"/>
        </w:rPr>
        <w:t xml:space="preserve"> </w:t>
      </w:r>
      <w:r w:rsidR="0060206C" w:rsidRPr="00162DCC">
        <w:rPr>
          <w:sz w:val="22"/>
          <w:szCs w:val="22"/>
        </w:rPr>
        <w:t>отсутствуют</w:t>
      </w:r>
      <w:r w:rsidR="0060206C">
        <w:rPr>
          <w:sz w:val="22"/>
          <w:szCs w:val="22"/>
        </w:rPr>
        <w:t xml:space="preserve"> </w:t>
      </w:r>
      <w:r w:rsidR="0060206C" w:rsidRPr="00162DCC">
        <w:rPr>
          <w:sz w:val="22"/>
          <w:szCs w:val="22"/>
        </w:rPr>
        <w:t>(далее</w:t>
      </w:r>
      <w:r w:rsidR="0060206C">
        <w:rPr>
          <w:sz w:val="22"/>
          <w:szCs w:val="22"/>
        </w:rPr>
        <w:t xml:space="preserve"> </w:t>
      </w:r>
      <w:r>
        <w:rPr>
          <w:sz w:val="22"/>
          <w:szCs w:val="22"/>
        </w:rPr>
        <w:t>–</w:t>
      </w:r>
      <w:r w:rsidR="0060206C">
        <w:rPr>
          <w:sz w:val="22"/>
          <w:szCs w:val="22"/>
        </w:rPr>
        <w:t xml:space="preserve"> </w:t>
      </w:r>
      <w:r w:rsidR="0060206C" w:rsidRPr="00162DCC">
        <w:rPr>
          <w:sz w:val="22"/>
          <w:szCs w:val="22"/>
        </w:rPr>
        <w:t>Принцип</w:t>
      </w:r>
      <w:r w:rsidR="0060206C">
        <w:rPr>
          <w:sz w:val="22"/>
          <w:szCs w:val="22"/>
        </w:rPr>
        <w:t xml:space="preserve"> </w:t>
      </w:r>
      <w:r>
        <w:rPr>
          <w:sz w:val="22"/>
          <w:szCs w:val="22"/>
        </w:rPr>
        <w:t>№</w:t>
      </w:r>
      <w:r w:rsidR="0060206C">
        <w:rPr>
          <w:sz w:val="22"/>
          <w:szCs w:val="22"/>
        </w:rPr>
        <w:t xml:space="preserve"> </w:t>
      </w:r>
      <w:r w:rsidR="0060206C" w:rsidRPr="00162DCC">
        <w:rPr>
          <w:sz w:val="22"/>
          <w:szCs w:val="22"/>
        </w:rPr>
        <w:t>7).</w:t>
      </w:r>
      <w:r w:rsidR="0060206C">
        <w:rPr>
          <w:sz w:val="22"/>
          <w:szCs w:val="22"/>
        </w:rPr>
        <w:t xml:space="preserve"> </w:t>
      </w:r>
    </w:p>
    <w:p w:rsidR="0090508F" w:rsidRDefault="0060206C" w:rsidP="00F27772">
      <w:pPr>
        <w:ind w:firstLine="426"/>
        <w:jc w:val="both"/>
        <w:rPr>
          <w:sz w:val="22"/>
          <w:szCs w:val="22"/>
        </w:rPr>
      </w:pPr>
      <w:r w:rsidRPr="00162DCC">
        <w:rPr>
          <w:sz w:val="22"/>
          <w:szCs w:val="22"/>
        </w:rPr>
        <w:t>Экономическое</w:t>
      </w:r>
      <w:r>
        <w:rPr>
          <w:sz w:val="22"/>
          <w:szCs w:val="22"/>
        </w:rPr>
        <w:t xml:space="preserve"> </w:t>
      </w:r>
      <w:r w:rsidRPr="00162DCC">
        <w:rPr>
          <w:sz w:val="22"/>
          <w:szCs w:val="22"/>
        </w:rPr>
        <w:t>обоснование</w:t>
      </w:r>
      <w:r>
        <w:rPr>
          <w:sz w:val="22"/>
          <w:szCs w:val="22"/>
        </w:rPr>
        <w:t xml:space="preserve"> </w:t>
      </w:r>
      <w:r w:rsidRPr="00162DCC">
        <w:rPr>
          <w:sz w:val="22"/>
          <w:szCs w:val="22"/>
        </w:rPr>
        <w:t>будет</w:t>
      </w:r>
      <w:r>
        <w:rPr>
          <w:sz w:val="22"/>
          <w:szCs w:val="22"/>
        </w:rPr>
        <w:t xml:space="preserve"> </w:t>
      </w:r>
      <w:r w:rsidRPr="00162DCC">
        <w:rPr>
          <w:sz w:val="22"/>
          <w:szCs w:val="22"/>
        </w:rPr>
        <w:t>являться</w:t>
      </w:r>
      <w:r>
        <w:rPr>
          <w:sz w:val="22"/>
          <w:szCs w:val="22"/>
        </w:rPr>
        <w:t xml:space="preserve"> </w:t>
      </w:r>
      <w:r w:rsidRPr="00162DCC">
        <w:rPr>
          <w:sz w:val="22"/>
          <w:szCs w:val="22"/>
        </w:rPr>
        <w:t>доказательной</w:t>
      </w:r>
      <w:r>
        <w:rPr>
          <w:sz w:val="22"/>
          <w:szCs w:val="22"/>
        </w:rPr>
        <w:t xml:space="preserve"> </w:t>
      </w:r>
      <w:r w:rsidRPr="00162DCC">
        <w:rPr>
          <w:sz w:val="22"/>
          <w:szCs w:val="22"/>
        </w:rPr>
        <w:t>базой</w:t>
      </w:r>
      <w:r>
        <w:rPr>
          <w:sz w:val="22"/>
          <w:szCs w:val="22"/>
        </w:rPr>
        <w:t xml:space="preserve"> </w:t>
      </w:r>
      <w:r w:rsidRPr="00162DCC">
        <w:rPr>
          <w:sz w:val="22"/>
          <w:szCs w:val="22"/>
        </w:rPr>
        <w:t>устанавливаемых</w:t>
      </w:r>
      <w:r>
        <w:rPr>
          <w:sz w:val="22"/>
          <w:szCs w:val="22"/>
        </w:rPr>
        <w:t xml:space="preserve"> </w:t>
      </w:r>
      <w:r w:rsidRPr="00162DCC">
        <w:rPr>
          <w:sz w:val="22"/>
          <w:szCs w:val="22"/>
        </w:rPr>
        <w:t>коэффициентов.</w:t>
      </w:r>
      <w:r w:rsidR="00E90BFE">
        <w:rPr>
          <w:sz w:val="22"/>
          <w:szCs w:val="22"/>
        </w:rPr>
        <w:t xml:space="preserve"> </w:t>
      </w:r>
    </w:p>
    <w:p w:rsidR="0060206C" w:rsidRPr="00162DCC" w:rsidRDefault="0060206C" w:rsidP="00F27772">
      <w:pPr>
        <w:ind w:firstLine="426"/>
        <w:jc w:val="both"/>
        <w:rPr>
          <w:sz w:val="22"/>
          <w:szCs w:val="22"/>
        </w:rPr>
      </w:pPr>
      <w:r w:rsidRPr="00162DCC">
        <w:rPr>
          <w:sz w:val="22"/>
          <w:szCs w:val="22"/>
        </w:rPr>
        <w:t>Целью</w:t>
      </w:r>
      <w:r w:rsidR="00D54043">
        <w:rPr>
          <w:sz w:val="22"/>
          <w:szCs w:val="22"/>
        </w:rPr>
        <w:t xml:space="preserve"> </w:t>
      </w:r>
      <w:r w:rsidRPr="00162DCC">
        <w:rPr>
          <w:sz w:val="22"/>
          <w:szCs w:val="22"/>
        </w:rPr>
        <w:t>проведения</w:t>
      </w:r>
      <w:r w:rsidR="00D54043">
        <w:rPr>
          <w:sz w:val="22"/>
          <w:szCs w:val="22"/>
        </w:rPr>
        <w:t xml:space="preserve"> </w:t>
      </w:r>
      <w:r w:rsidRPr="00162DCC">
        <w:rPr>
          <w:sz w:val="22"/>
          <w:szCs w:val="22"/>
        </w:rPr>
        <w:t>работ</w:t>
      </w:r>
      <w:r w:rsidR="00D54043">
        <w:rPr>
          <w:sz w:val="22"/>
          <w:szCs w:val="22"/>
        </w:rPr>
        <w:t xml:space="preserve"> </w:t>
      </w:r>
      <w:r w:rsidRPr="00162DCC">
        <w:rPr>
          <w:sz w:val="22"/>
          <w:szCs w:val="22"/>
        </w:rPr>
        <w:t>является</w:t>
      </w:r>
      <w:r w:rsidR="00D54043">
        <w:rPr>
          <w:sz w:val="22"/>
          <w:szCs w:val="22"/>
        </w:rPr>
        <w:t xml:space="preserve"> </w:t>
      </w:r>
      <w:r w:rsidR="00E90BFE">
        <w:rPr>
          <w:sz w:val="22"/>
          <w:szCs w:val="22"/>
        </w:rPr>
        <w:t>определение</w:t>
      </w:r>
      <w:r w:rsidR="00E90BFE" w:rsidRPr="00E90BFE">
        <w:rPr>
          <w:sz w:val="22"/>
          <w:szCs w:val="22"/>
        </w:rPr>
        <w:t xml:space="preserve"> </w:t>
      </w:r>
      <w:r w:rsidR="0090508F">
        <w:rPr>
          <w:sz w:val="22"/>
          <w:szCs w:val="22"/>
        </w:rPr>
        <w:t>экономически обоснованн</w:t>
      </w:r>
      <w:r w:rsidR="00930361">
        <w:rPr>
          <w:sz w:val="22"/>
          <w:szCs w:val="22"/>
        </w:rPr>
        <w:t>ого значения</w:t>
      </w:r>
      <w:r w:rsidR="0090508F">
        <w:rPr>
          <w:sz w:val="22"/>
          <w:szCs w:val="22"/>
        </w:rPr>
        <w:t xml:space="preserve"> </w:t>
      </w:r>
      <w:r w:rsidR="005F7185" w:rsidRPr="005F7185">
        <w:rPr>
          <w:sz w:val="22"/>
          <w:szCs w:val="22"/>
        </w:rPr>
        <w:t>коэффиц</w:t>
      </w:r>
      <w:r w:rsidR="005F7185" w:rsidRPr="005F7185">
        <w:rPr>
          <w:sz w:val="22"/>
          <w:szCs w:val="22"/>
        </w:rPr>
        <w:t>и</w:t>
      </w:r>
      <w:r w:rsidR="005F7185" w:rsidRPr="005F7185">
        <w:rPr>
          <w:sz w:val="22"/>
          <w:szCs w:val="22"/>
        </w:rPr>
        <w:t>ентов</w:t>
      </w:r>
      <w:proofErr w:type="gramStart"/>
      <w:r w:rsidR="005F7185" w:rsidRPr="005F7185">
        <w:rPr>
          <w:sz w:val="22"/>
          <w:szCs w:val="22"/>
        </w:rPr>
        <w:t xml:space="preserve"> К</w:t>
      </w:r>
      <w:proofErr w:type="gramEnd"/>
      <w:r w:rsidR="005F7185" w:rsidRPr="005F7185">
        <w:rPr>
          <w:sz w:val="22"/>
          <w:szCs w:val="22"/>
        </w:rPr>
        <w:t xml:space="preserve"> и К1, применяемых при определении размера годовой арендной платы за земельные участки, предоставляемые в аренду без проведения конкурсных процедур, расположенные на территории Перв</w:t>
      </w:r>
      <w:r w:rsidR="005F7185" w:rsidRPr="005F7185">
        <w:rPr>
          <w:sz w:val="22"/>
          <w:szCs w:val="22"/>
        </w:rPr>
        <w:t>о</w:t>
      </w:r>
      <w:r w:rsidR="005F7185" w:rsidRPr="005F7185">
        <w:rPr>
          <w:sz w:val="22"/>
          <w:szCs w:val="22"/>
        </w:rPr>
        <w:t>майского района, государственная собственность на которые не разграничена, и земли, находящиеся в собственности муниципального образования Первомайский район Алтайского края</w:t>
      </w:r>
      <w:r w:rsidRPr="00162DCC">
        <w:rPr>
          <w:sz w:val="22"/>
          <w:szCs w:val="22"/>
        </w:rPr>
        <w:t>.</w:t>
      </w:r>
      <w:r>
        <w:rPr>
          <w:sz w:val="22"/>
          <w:szCs w:val="22"/>
        </w:rPr>
        <w:t xml:space="preserve"> </w:t>
      </w:r>
    </w:p>
    <w:p w:rsidR="006515C4" w:rsidRPr="00C33497" w:rsidRDefault="00CD1B46" w:rsidP="006515C4">
      <w:pPr>
        <w:ind w:firstLine="426"/>
        <w:jc w:val="both"/>
        <w:rPr>
          <w:sz w:val="22"/>
          <w:szCs w:val="22"/>
        </w:rPr>
      </w:pPr>
      <w:proofErr w:type="gramStart"/>
      <w:r w:rsidRPr="00CD1B46">
        <w:rPr>
          <w:sz w:val="22"/>
          <w:szCs w:val="22"/>
        </w:rPr>
        <w:t>В соответствии с п</w:t>
      </w:r>
      <w:r>
        <w:rPr>
          <w:sz w:val="22"/>
          <w:szCs w:val="22"/>
        </w:rPr>
        <w:t>.</w:t>
      </w:r>
      <w:r w:rsidRPr="00CD1B46">
        <w:rPr>
          <w:sz w:val="22"/>
          <w:szCs w:val="22"/>
        </w:rPr>
        <w:t xml:space="preserve"> 3 ст</w:t>
      </w:r>
      <w:r>
        <w:rPr>
          <w:sz w:val="22"/>
          <w:szCs w:val="22"/>
        </w:rPr>
        <w:t>.</w:t>
      </w:r>
      <w:r w:rsidRPr="00CD1B46">
        <w:rPr>
          <w:sz w:val="22"/>
          <w:szCs w:val="22"/>
        </w:rPr>
        <w:t xml:space="preserve"> 39.7 </w:t>
      </w:r>
      <w:hyperlink r:id="rId54" w:history="1">
        <w:r w:rsidRPr="00CD1B46">
          <w:rPr>
            <w:sz w:val="22"/>
            <w:szCs w:val="22"/>
          </w:rPr>
          <w:t>Земельного кодекса Российской Федерации</w:t>
        </w:r>
      </w:hyperlink>
      <w:r w:rsidRPr="00CD1B46">
        <w:rPr>
          <w:sz w:val="22"/>
          <w:szCs w:val="22"/>
        </w:rPr>
        <w:t xml:space="preserve"> и на основе Постановл</w:t>
      </w:r>
      <w:r w:rsidRPr="00CD1B46">
        <w:rPr>
          <w:sz w:val="22"/>
          <w:szCs w:val="22"/>
        </w:rPr>
        <w:t>е</w:t>
      </w:r>
      <w:r w:rsidRPr="00CD1B46">
        <w:rPr>
          <w:sz w:val="22"/>
          <w:szCs w:val="22"/>
        </w:rPr>
        <w:t>ния Администрации Алтайского края от 24 декабря 2007 г</w:t>
      </w:r>
      <w:r>
        <w:rPr>
          <w:sz w:val="22"/>
          <w:szCs w:val="22"/>
        </w:rPr>
        <w:t>. №</w:t>
      </w:r>
      <w:r w:rsidRPr="00CD1B46">
        <w:rPr>
          <w:sz w:val="22"/>
          <w:szCs w:val="22"/>
        </w:rPr>
        <w:t xml:space="preserve"> 603 «Об утверждении Положения о п</w:t>
      </w:r>
      <w:r w:rsidRPr="00CD1B46">
        <w:rPr>
          <w:sz w:val="22"/>
          <w:szCs w:val="22"/>
        </w:rPr>
        <w:t>о</w:t>
      </w:r>
      <w:r w:rsidRPr="00CD1B46">
        <w:rPr>
          <w:sz w:val="22"/>
          <w:szCs w:val="22"/>
        </w:rPr>
        <w:t>рядке определения размера арендной платы за использование находящихся на территории Алтайского края земельных участков, государственная собственность на которые не разграничена, порядке, услов</w:t>
      </w:r>
      <w:r w:rsidRPr="00CD1B46">
        <w:rPr>
          <w:sz w:val="22"/>
          <w:szCs w:val="22"/>
        </w:rPr>
        <w:t>и</w:t>
      </w:r>
      <w:r w:rsidRPr="00CD1B46">
        <w:rPr>
          <w:sz w:val="22"/>
          <w:szCs w:val="22"/>
        </w:rPr>
        <w:t>ях и сроках ее внесения» (</w:t>
      </w:r>
      <w:r w:rsidR="0090508F" w:rsidRPr="0090508F">
        <w:rPr>
          <w:sz w:val="22"/>
          <w:szCs w:val="22"/>
        </w:rPr>
        <w:t>в редакции со всеми изменениями и</w:t>
      </w:r>
      <w:proofErr w:type="gramEnd"/>
      <w:r w:rsidR="0090508F" w:rsidRPr="0090508F">
        <w:rPr>
          <w:sz w:val="22"/>
          <w:szCs w:val="22"/>
        </w:rPr>
        <w:t xml:space="preserve"> дополнениями от 19.05.2022 г.</w:t>
      </w:r>
      <w:r w:rsidRPr="00CD1B46">
        <w:rPr>
          <w:sz w:val="22"/>
          <w:szCs w:val="22"/>
        </w:rPr>
        <w:t xml:space="preserve">) </w:t>
      </w:r>
      <w:r>
        <w:rPr>
          <w:sz w:val="22"/>
          <w:szCs w:val="22"/>
        </w:rPr>
        <w:t>порядок</w:t>
      </w:r>
      <w:r w:rsidR="006515C4">
        <w:rPr>
          <w:sz w:val="22"/>
          <w:szCs w:val="22"/>
        </w:rPr>
        <w:t xml:space="preserve"> </w:t>
      </w:r>
      <w:r w:rsidR="006515C4" w:rsidRPr="00162DCC">
        <w:rPr>
          <w:sz w:val="22"/>
          <w:szCs w:val="22"/>
        </w:rPr>
        <w:t>определения</w:t>
      </w:r>
      <w:r w:rsidR="006515C4">
        <w:rPr>
          <w:sz w:val="22"/>
          <w:szCs w:val="22"/>
        </w:rPr>
        <w:t xml:space="preserve"> </w:t>
      </w:r>
      <w:r w:rsidR="006515C4" w:rsidRPr="00162DCC">
        <w:rPr>
          <w:sz w:val="22"/>
          <w:szCs w:val="22"/>
        </w:rPr>
        <w:t>размера</w:t>
      </w:r>
      <w:r w:rsidR="006515C4">
        <w:rPr>
          <w:sz w:val="22"/>
          <w:szCs w:val="22"/>
        </w:rPr>
        <w:t xml:space="preserve"> </w:t>
      </w:r>
      <w:r w:rsidR="006515C4" w:rsidRPr="00162DCC">
        <w:rPr>
          <w:sz w:val="22"/>
          <w:szCs w:val="22"/>
        </w:rPr>
        <w:t>арендной</w:t>
      </w:r>
      <w:r w:rsidR="006515C4">
        <w:rPr>
          <w:sz w:val="22"/>
          <w:szCs w:val="22"/>
        </w:rPr>
        <w:t xml:space="preserve"> </w:t>
      </w:r>
      <w:r w:rsidR="006515C4" w:rsidRPr="00162DCC">
        <w:rPr>
          <w:sz w:val="22"/>
          <w:szCs w:val="22"/>
        </w:rPr>
        <w:t>платы</w:t>
      </w:r>
      <w:r w:rsidR="006515C4">
        <w:rPr>
          <w:sz w:val="22"/>
          <w:szCs w:val="22"/>
        </w:rPr>
        <w:t xml:space="preserve"> </w:t>
      </w:r>
      <w:r w:rsidRPr="00CD1B46">
        <w:rPr>
          <w:sz w:val="22"/>
          <w:szCs w:val="22"/>
        </w:rPr>
        <w:t>за земельный участок, предоставленный в аренду без проведения торгов, определяется по формуле</w:t>
      </w:r>
      <w:r w:rsidR="006515C4" w:rsidRPr="00C33497">
        <w:rPr>
          <w:sz w:val="22"/>
          <w:szCs w:val="22"/>
        </w:rPr>
        <w:t xml:space="preserve">: </w:t>
      </w:r>
    </w:p>
    <w:p w:rsidR="006515C4" w:rsidRDefault="006515C4" w:rsidP="006515C4">
      <w:pPr>
        <w:ind w:firstLine="426"/>
        <w:jc w:val="center"/>
        <w:rPr>
          <w:sz w:val="22"/>
          <w:szCs w:val="22"/>
        </w:rPr>
      </w:pPr>
      <w:r w:rsidRPr="00F72288">
        <w:rPr>
          <w:b/>
          <w:sz w:val="22"/>
          <w:szCs w:val="22"/>
        </w:rPr>
        <w:t xml:space="preserve">А = S </w:t>
      </w:r>
      <w:proofErr w:type="spellStart"/>
      <w:r w:rsidRPr="00F72288">
        <w:rPr>
          <w:b/>
          <w:sz w:val="22"/>
          <w:szCs w:val="22"/>
        </w:rPr>
        <w:t>x</w:t>
      </w:r>
      <w:proofErr w:type="spellEnd"/>
      <w:r w:rsidRPr="00F72288">
        <w:rPr>
          <w:b/>
          <w:sz w:val="22"/>
          <w:szCs w:val="22"/>
        </w:rPr>
        <w:t xml:space="preserve"> КС </w:t>
      </w:r>
      <w:proofErr w:type="spellStart"/>
      <w:r w:rsidRPr="00F72288">
        <w:rPr>
          <w:b/>
          <w:sz w:val="22"/>
          <w:szCs w:val="22"/>
        </w:rPr>
        <w:t>x</w:t>
      </w:r>
      <w:proofErr w:type="spellEnd"/>
      <w:proofErr w:type="gramStart"/>
      <w:r w:rsidRPr="00F72288">
        <w:rPr>
          <w:b/>
          <w:sz w:val="22"/>
          <w:szCs w:val="22"/>
        </w:rPr>
        <w:t xml:space="preserve"> К</w:t>
      </w:r>
      <w:proofErr w:type="gramEnd"/>
      <w:r w:rsidRPr="00F72288">
        <w:rPr>
          <w:b/>
          <w:sz w:val="22"/>
          <w:szCs w:val="22"/>
        </w:rPr>
        <w:t xml:space="preserve"> </w:t>
      </w:r>
      <w:proofErr w:type="spellStart"/>
      <w:r w:rsidRPr="00F72288">
        <w:rPr>
          <w:b/>
          <w:sz w:val="22"/>
          <w:szCs w:val="22"/>
        </w:rPr>
        <w:t>x</w:t>
      </w:r>
      <w:proofErr w:type="spellEnd"/>
      <w:r w:rsidRPr="00F72288">
        <w:rPr>
          <w:b/>
          <w:sz w:val="22"/>
          <w:szCs w:val="22"/>
        </w:rPr>
        <w:t xml:space="preserve"> К1,</w:t>
      </w:r>
      <w:r>
        <w:rPr>
          <w:b/>
          <w:sz w:val="22"/>
          <w:szCs w:val="22"/>
        </w:rPr>
        <w:t xml:space="preserve"> </w:t>
      </w:r>
      <w:r w:rsidRPr="00F72288">
        <w:rPr>
          <w:sz w:val="22"/>
          <w:szCs w:val="22"/>
        </w:rPr>
        <w:t>где:</w:t>
      </w:r>
    </w:p>
    <w:p w:rsidR="006515C4" w:rsidRPr="00F72288" w:rsidRDefault="006515C4" w:rsidP="006515C4">
      <w:pPr>
        <w:ind w:firstLine="426"/>
        <w:jc w:val="both"/>
        <w:rPr>
          <w:sz w:val="22"/>
          <w:szCs w:val="22"/>
        </w:rPr>
      </w:pPr>
      <w:r w:rsidRPr="00F72288">
        <w:rPr>
          <w:sz w:val="22"/>
          <w:szCs w:val="22"/>
        </w:rPr>
        <w:t xml:space="preserve">А </w:t>
      </w:r>
      <w:r>
        <w:rPr>
          <w:sz w:val="22"/>
          <w:szCs w:val="22"/>
        </w:rPr>
        <w:t>–</w:t>
      </w:r>
      <w:r w:rsidRPr="00F72288">
        <w:rPr>
          <w:sz w:val="22"/>
          <w:szCs w:val="22"/>
        </w:rPr>
        <w:t xml:space="preserve"> сумма арендной платы </w:t>
      </w:r>
      <w:proofErr w:type="gramStart"/>
      <w:r w:rsidRPr="00F72288">
        <w:rPr>
          <w:sz w:val="22"/>
          <w:szCs w:val="22"/>
        </w:rPr>
        <w:t>за полный год</w:t>
      </w:r>
      <w:proofErr w:type="gramEnd"/>
      <w:r w:rsidRPr="00F72288">
        <w:rPr>
          <w:sz w:val="22"/>
          <w:szCs w:val="22"/>
        </w:rPr>
        <w:t>, руб.;</w:t>
      </w:r>
    </w:p>
    <w:p w:rsidR="006515C4" w:rsidRPr="00F72288" w:rsidRDefault="006515C4" w:rsidP="006515C4">
      <w:pPr>
        <w:ind w:firstLine="426"/>
        <w:jc w:val="both"/>
        <w:rPr>
          <w:sz w:val="22"/>
          <w:szCs w:val="22"/>
        </w:rPr>
      </w:pPr>
      <w:r>
        <w:rPr>
          <w:sz w:val="22"/>
          <w:szCs w:val="22"/>
        </w:rPr>
        <w:t>S –</w:t>
      </w:r>
      <w:r w:rsidRPr="00F72288">
        <w:rPr>
          <w:sz w:val="22"/>
          <w:szCs w:val="22"/>
        </w:rPr>
        <w:t xml:space="preserve"> площадь земельного участка, кв. м;</w:t>
      </w:r>
    </w:p>
    <w:p w:rsidR="006515C4" w:rsidRPr="00F72288" w:rsidRDefault="006515C4" w:rsidP="006515C4">
      <w:pPr>
        <w:ind w:firstLine="426"/>
        <w:jc w:val="both"/>
        <w:rPr>
          <w:sz w:val="22"/>
          <w:szCs w:val="22"/>
        </w:rPr>
      </w:pPr>
      <w:r>
        <w:rPr>
          <w:sz w:val="22"/>
          <w:szCs w:val="22"/>
        </w:rPr>
        <w:t>КС –</w:t>
      </w:r>
      <w:r w:rsidRPr="00F72288">
        <w:rPr>
          <w:sz w:val="22"/>
          <w:szCs w:val="22"/>
        </w:rPr>
        <w:t xml:space="preserve"> удельный показатель кадастровой стоимости земли, руб./кв. м в год;</w:t>
      </w:r>
    </w:p>
    <w:p w:rsidR="006515C4" w:rsidRPr="00F72288" w:rsidRDefault="006515C4" w:rsidP="006515C4">
      <w:pPr>
        <w:ind w:firstLine="426"/>
        <w:jc w:val="both"/>
        <w:rPr>
          <w:sz w:val="22"/>
          <w:szCs w:val="22"/>
        </w:rPr>
      </w:pPr>
      <w:proofErr w:type="gramStart"/>
      <w:r w:rsidRPr="00F72288">
        <w:rPr>
          <w:sz w:val="22"/>
          <w:szCs w:val="22"/>
        </w:rPr>
        <w:t>К</w:t>
      </w:r>
      <w:proofErr w:type="gramEnd"/>
      <w:r w:rsidRPr="00F72288">
        <w:rPr>
          <w:sz w:val="22"/>
          <w:szCs w:val="22"/>
        </w:rPr>
        <w:t xml:space="preserve"> </w:t>
      </w:r>
      <w:r>
        <w:rPr>
          <w:sz w:val="22"/>
          <w:szCs w:val="22"/>
        </w:rPr>
        <w:t>–</w:t>
      </w:r>
      <w:r w:rsidRPr="00F72288">
        <w:rPr>
          <w:sz w:val="22"/>
          <w:szCs w:val="22"/>
        </w:rPr>
        <w:t xml:space="preserve"> коэффициент, устанавливаемый в зависимости от вида разрешенного использования земельного участка;</w:t>
      </w:r>
    </w:p>
    <w:p w:rsidR="006515C4" w:rsidRPr="00F72288" w:rsidRDefault="006515C4" w:rsidP="006515C4">
      <w:pPr>
        <w:ind w:firstLine="426"/>
        <w:jc w:val="both"/>
        <w:rPr>
          <w:sz w:val="22"/>
          <w:szCs w:val="22"/>
        </w:rPr>
      </w:pPr>
      <w:r w:rsidRPr="00F72288">
        <w:rPr>
          <w:sz w:val="22"/>
          <w:szCs w:val="22"/>
        </w:rPr>
        <w:t>К</w:t>
      </w:r>
      <w:proofErr w:type="gramStart"/>
      <w:r w:rsidRPr="00F72288">
        <w:rPr>
          <w:sz w:val="22"/>
          <w:szCs w:val="22"/>
        </w:rPr>
        <w:t>1</w:t>
      </w:r>
      <w:proofErr w:type="gramEnd"/>
      <w:r w:rsidRPr="00F72288">
        <w:rPr>
          <w:sz w:val="22"/>
          <w:szCs w:val="22"/>
        </w:rPr>
        <w:t xml:space="preserve"> </w:t>
      </w:r>
      <w:r>
        <w:rPr>
          <w:sz w:val="22"/>
          <w:szCs w:val="22"/>
        </w:rPr>
        <w:t>–</w:t>
      </w:r>
      <w:r w:rsidRPr="00F72288">
        <w:rPr>
          <w:sz w:val="22"/>
          <w:szCs w:val="22"/>
        </w:rPr>
        <w:t xml:space="preserve"> коэффициент, устанавливаемый в зависимости от категории арендаторов.</w:t>
      </w:r>
    </w:p>
    <w:p w:rsidR="00C777B9" w:rsidRPr="003579D3" w:rsidRDefault="003579D3" w:rsidP="003579D3">
      <w:pPr>
        <w:ind w:firstLine="426"/>
        <w:jc w:val="both"/>
        <w:rPr>
          <w:sz w:val="22"/>
          <w:szCs w:val="22"/>
        </w:rPr>
      </w:pPr>
      <w:r w:rsidRPr="003579D3">
        <w:rPr>
          <w:sz w:val="22"/>
          <w:szCs w:val="22"/>
        </w:rPr>
        <w:t>Учитывая,</w:t>
      </w:r>
      <w:r>
        <w:rPr>
          <w:sz w:val="22"/>
          <w:szCs w:val="22"/>
        </w:rPr>
        <w:t xml:space="preserve"> </w:t>
      </w:r>
      <w:r w:rsidRPr="003579D3">
        <w:rPr>
          <w:sz w:val="22"/>
          <w:szCs w:val="22"/>
        </w:rPr>
        <w:t>что</w:t>
      </w:r>
      <w:r>
        <w:rPr>
          <w:sz w:val="22"/>
          <w:szCs w:val="22"/>
        </w:rPr>
        <w:t xml:space="preserve"> </w:t>
      </w:r>
      <w:r w:rsidRPr="003579D3">
        <w:rPr>
          <w:sz w:val="22"/>
          <w:szCs w:val="22"/>
        </w:rPr>
        <w:t>из</w:t>
      </w:r>
      <w:r>
        <w:rPr>
          <w:sz w:val="22"/>
          <w:szCs w:val="22"/>
        </w:rPr>
        <w:t xml:space="preserve"> </w:t>
      </w:r>
      <w:r w:rsidRPr="003579D3">
        <w:rPr>
          <w:sz w:val="22"/>
          <w:szCs w:val="22"/>
        </w:rPr>
        <w:t>публичных</w:t>
      </w:r>
      <w:r>
        <w:rPr>
          <w:sz w:val="22"/>
          <w:szCs w:val="22"/>
        </w:rPr>
        <w:t xml:space="preserve"> </w:t>
      </w:r>
      <w:r w:rsidRPr="003579D3">
        <w:rPr>
          <w:sz w:val="22"/>
          <w:szCs w:val="22"/>
        </w:rPr>
        <w:t>источников известна</w:t>
      </w:r>
      <w:r>
        <w:rPr>
          <w:sz w:val="22"/>
          <w:szCs w:val="22"/>
        </w:rPr>
        <w:t xml:space="preserve"> </w:t>
      </w:r>
      <w:r w:rsidRPr="003579D3">
        <w:rPr>
          <w:sz w:val="22"/>
          <w:szCs w:val="22"/>
        </w:rPr>
        <w:t>информация</w:t>
      </w:r>
      <w:r>
        <w:rPr>
          <w:sz w:val="22"/>
          <w:szCs w:val="22"/>
        </w:rPr>
        <w:t xml:space="preserve"> </w:t>
      </w:r>
      <w:r w:rsidRPr="003579D3">
        <w:rPr>
          <w:sz w:val="22"/>
          <w:szCs w:val="22"/>
        </w:rPr>
        <w:t>об</w:t>
      </w:r>
      <w:r>
        <w:rPr>
          <w:sz w:val="22"/>
          <w:szCs w:val="22"/>
        </w:rPr>
        <w:t xml:space="preserve"> </w:t>
      </w:r>
      <w:r w:rsidRPr="003579D3">
        <w:rPr>
          <w:sz w:val="22"/>
          <w:szCs w:val="22"/>
        </w:rPr>
        <w:t>удельной</w:t>
      </w:r>
      <w:r>
        <w:rPr>
          <w:sz w:val="22"/>
          <w:szCs w:val="22"/>
        </w:rPr>
        <w:t xml:space="preserve"> </w:t>
      </w:r>
      <w:r w:rsidRPr="003579D3">
        <w:rPr>
          <w:sz w:val="22"/>
          <w:szCs w:val="22"/>
        </w:rPr>
        <w:t xml:space="preserve">кадастровой стоимости </w:t>
      </w:r>
      <w:r>
        <w:rPr>
          <w:sz w:val="22"/>
          <w:szCs w:val="22"/>
        </w:rPr>
        <w:t>земельных участков, формулу</w:t>
      </w:r>
      <w:r w:rsidRPr="003579D3">
        <w:rPr>
          <w:sz w:val="22"/>
          <w:szCs w:val="22"/>
        </w:rPr>
        <w:t xml:space="preserve"> можно привести к следующему виду:</w:t>
      </w:r>
    </w:p>
    <w:p w:rsidR="00C53457" w:rsidRPr="00930361" w:rsidRDefault="00930361" w:rsidP="003579D3">
      <w:pPr>
        <w:jc w:val="center"/>
        <w:rPr>
          <w:b/>
        </w:rPr>
      </w:pPr>
      <w:r w:rsidRPr="00930361">
        <w:rPr>
          <w:b/>
          <w:spacing w:val="2"/>
        </w:rPr>
        <w:t>А = КС × К× К</w:t>
      </w:r>
      <w:proofErr w:type="gramStart"/>
      <w:r w:rsidRPr="00930361">
        <w:rPr>
          <w:b/>
          <w:spacing w:val="2"/>
          <w:vertAlign w:val="subscript"/>
        </w:rPr>
        <w:t>1</w:t>
      </w:r>
      <w:proofErr w:type="gramEnd"/>
    </w:p>
    <w:p w:rsidR="003579D3" w:rsidRDefault="003579D3" w:rsidP="003579D3">
      <w:pPr>
        <w:ind w:firstLine="426"/>
        <w:jc w:val="both"/>
        <w:rPr>
          <w:sz w:val="22"/>
          <w:szCs w:val="22"/>
        </w:rPr>
      </w:pPr>
      <w:r w:rsidRPr="003579D3">
        <w:rPr>
          <w:sz w:val="22"/>
          <w:szCs w:val="22"/>
        </w:rPr>
        <w:t>В</w:t>
      </w:r>
      <w:r w:rsidR="00750BBD">
        <w:rPr>
          <w:sz w:val="22"/>
          <w:szCs w:val="22"/>
        </w:rPr>
        <w:t xml:space="preserve"> </w:t>
      </w:r>
      <w:r w:rsidRPr="003579D3">
        <w:rPr>
          <w:sz w:val="22"/>
          <w:szCs w:val="22"/>
        </w:rPr>
        <w:t>данном</w:t>
      </w:r>
      <w:r w:rsidR="00750BBD">
        <w:rPr>
          <w:sz w:val="22"/>
          <w:szCs w:val="22"/>
        </w:rPr>
        <w:t xml:space="preserve"> </w:t>
      </w:r>
      <w:r w:rsidRPr="003579D3">
        <w:rPr>
          <w:sz w:val="22"/>
          <w:szCs w:val="22"/>
        </w:rPr>
        <w:t>случае</w:t>
      </w:r>
      <w:r w:rsidR="00750BBD">
        <w:rPr>
          <w:sz w:val="22"/>
          <w:szCs w:val="22"/>
        </w:rPr>
        <w:t xml:space="preserve"> </w:t>
      </w:r>
      <w:r w:rsidRPr="003579D3">
        <w:rPr>
          <w:sz w:val="22"/>
          <w:szCs w:val="22"/>
        </w:rPr>
        <w:t>и</w:t>
      </w:r>
      <w:r w:rsidR="00750BBD">
        <w:rPr>
          <w:sz w:val="22"/>
          <w:szCs w:val="22"/>
        </w:rPr>
        <w:t xml:space="preserve"> </w:t>
      </w:r>
      <w:r w:rsidRPr="003579D3">
        <w:rPr>
          <w:sz w:val="22"/>
          <w:szCs w:val="22"/>
        </w:rPr>
        <w:t>арендная</w:t>
      </w:r>
      <w:r w:rsidR="00750BBD">
        <w:rPr>
          <w:sz w:val="22"/>
          <w:szCs w:val="22"/>
        </w:rPr>
        <w:t xml:space="preserve"> </w:t>
      </w:r>
      <w:r w:rsidRPr="003579D3">
        <w:rPr>
          <w:sz w:val="22"/>
          <w:szCs w:val="22"/>
        </w:rPr>
        <w:t>плата</w:t>
      </w:r>
      <w:r w:rsidR="00750BBD">
        <w:rPr>
          <w:sz w:val="22"/>
          <w:szCs w:val="22"/>
        </w:rPr>
        <w:t xml:space="preserve"> </w:t>
      </w:r>
      <w:r w:rsidRPr="003579D3">
        <w:rPr>
          <w:sz w:val="22"/>
          <w:szCs w:val="22"/>
        </w:rPr>
        <w:t>(</w:t>
      </w:r>
      <w:proofErr w:type="spellStart"/>
      <w:proofErr w:type="gramStart"/>
      <w:r w:rsidRPr="003579D3">
        <w:rPr>
          <w:sz w:val="22"/>
          <w:szCs w:val="22"/>
        </w:rPr>
        <w:t>Ауд</w:t>
      </w:r>
      <w:proofErr w:type="spellEnd"/>
      <w:proofErr w:type="gramEnd"/>
      <w:r w:rsidRPr="003579D3">
        <w:rPr>
          <w:sz w:val="22"/>
          <w:szCs w:val="22"/>
        </w:rPr>
        <w:t>), и</w:t>
      </w:r>
      <w:r w:rsidR="00750BBD">
        <w:rPr>
          <w:sz w:val="22"/>
          <w:szCs w:val="22"/>
        </w:rPr>
        <w:t xml:space="preserve"> </w:t>
      </w:r>
      <w:r w:rsidRPr="003579D3">
        <w:rPr>
          <w:sz w:val="22"/>
          <w:szCs w:val="22"/>
        </w:rPr>
        <w:t>кадастровая</w:t>
      </w:r>
      <w:r w:rsidR="00750BBD">
        <w:rPr>
          <w:sz w:val="22"/>
          <w:szCs w:val="22"/>
        </w:rPr>
        <w:t xml:space="preserve"> </w:t>
      </w:r>
      <w:r w:rsidRPr="003579D3">
        <w:rPr>
          <w:sz w:val="22"/>
          <w:szCs w:val="22"/>
        </w:rPr>
        <w:t>стоимость</w:t>
      </w:r>
      <w:r w:rsidR="00750BBD">
        <w:rPr>
          <w:sz w:val="22"/>
          <w:szCs w:val="22"/>
        </w:rPr>
        <w:t xml:space="preserve"> </w:t>
      </w:r>
      <w:r w:rsidRPr="003579D3">
        <w:rPr>
          <w:sz w:val="22"/>
          <w:szCs w:val="22"/>
        </w:rPr>
        <w:t>(</w:t>
      </w:r>
      <w:proofErr w:type="spellStart"/>
      <w:r w:rsidRPr="003579D3">
        <w:rPr>
          <w:sz w:val="22"/>
          <w:szCs w:val="22"/>
        </w:rPr>
        <w:t>КСд</w:t>
      </w:r>
      <w:proofErr w:type="spellEnd"/>
      <w:r w:rsidRPr="003579D3">
        <w:rPr>
          <w:sz w:val="22"/>
          <w:szCs w:val="22"/>
        </w:rPr>
        <w:t>)</w:t>
      </w:r>
      <w:r w:rsidR="00750BBD">
        <w:rPr>
          <w:sz w:val="22"/>
          <w:szCs w:val="22"/>
        </w:rPr>
        <w:t xml:space="preserve"> </w:t>
      </w:r>
      <w:r w:rsidRPr="003579D3">
        <w:rPr>
          <w:sz w:val="22"/>
          <w:szCs w:val="22"/>
        </w:rPr>
        <w:t>рассчитываются с позиции удельных показателей.</w:t>
      </w:r>
    </w:p>
    <w:p w:rsidR="003579D3" w:rsidRPr="005E1A5C" w:rsidRDefault="005E1A5C" w:rsidP="005E1A5C">
      <w:pPr>
        <w:ind w:firstLine="426"/>
        <w:jc w:val="center"/>
        <w:rPr>
          <w:b/>
          <w:sz w:val="22"/>
          <w:szCs w:val="22"/>
        </w:rPr>
      </w:pPr>
      <w:r w:rsidRPr="005E1A5C">
        <w:rPr>
          <w:b/>
          <w:sz w:val="22"/>
          <w:szCs w:val="22"/>
        </w:rPr>
        <w:lastRenderedPageBreak/>
        <w:t>Мод</w:t>
      </w:r>
      <w:r>
        <w:rPr>
          <w:b/>
          <w:sz w:val="22"/>
          <w:szCs w:val="22"/>
        </w:rPr>
        <w:t>ель определения коэффициента</w:t>
      </w:r>
      <w:proofErr w:type="gramStart"/>
      <w:r>
        <w:rPr>
          <w:b/>
          <w:sz w:val="22"/>
          <w:szCs w:val="22"/>
        </w:rPr>
        <w:t xml:space="preserve"> </w:t>
      </w:r>
      <w:r w:rsidRPr="005E1A5C">
        <w:rPr>
          <w:b/>
          <w:sz w:val="22"/>
          <w:szCs w:val="22"/>
        </w:rPr>
        <w:t>К</w:t>
      </w:r>
      <w:proofErr w:type="gramEnd"/>
    </w:p>
    <w:p w:rsidR="005E1A5C" w:rsidRPr="0095071A" w:rsidRDefault="005E1A5C" w:rsidP="005E1A5C">
      <w:pPr>
        <w:ind w:firstLine="426"/>
        <w:jc w:val="both"/>
        <w:rPr>
          <w:sz w:val="22"/>
          <w:szCs w:val="22"/>
        </w:rPr>
      </w:pPr>
    </w:p>
    <w:p w:rsidR="00FD6C11" w:rsidRPr="00FD6C11" w:rsidRDefault="00FD6C11" w:rsidP="00FD6C11">
      <w:pPr>
        <w:ind w:firstLine="426"/>
        <w:jc w:val="both"/>
        <w:rPr>
          <w:rFonts w:eastAsia="TimesNewRomanPSMT"/>
        </w:rPr>
      </w:pPr>
      <w:r w:rsidRPr="00FD6C11">
        <w:rPr>
          <w:b/>
          <w:sz w:val="22"/>
          <w:szCs w:val="22"/>
        </w:rPr>
        <w:t>Для нахождения коэффициента, устанавливаемого в зависимости от вида разрешенного и</w:t>
      </w:r>
      <w:r w:rsidRPr="00FD6C11">
        <w:rPr>
          <w:b/>
          <w:sz w:val="22"/>
          <w:szCs w:val="22"/>
        </w:rPr>
        <w:t>с</w:t>
      </w:r>
      <w:r w:rsidRPr="00FD6C11">
        <w:rPr>
          <w:b/>
          <w:sz w:val="22"/>
          <w:szCs w:val="22"/>
        </w:rPr>
        <w:t>пользования земельного участка (К)</w:t>
      </w:r>
      <w:r w:rsidRPr="00FD6C11">
        <w:rPr>
          <w:sz w:val="22"/>
          <w:szCs w:val="22"/>
        </w:rPr>
        <w:t>, необходимо решить уравнение, приняв коэффициент, устана</w:t>
      </w:r>
      <w:r w:rsidRPr="00FD6C11">
        <w:rPr>
          <w:sz w:val="22"/>
          <w:szCs w:val="22"/>
        </w:rPr>
        <w:t>в</w:t>
      </w:r>
      <w:r w:rsidRPr="00FD6C11">
        <w:rPr>
          <w:sz w:val="22"/>
          <w:szCs w:val="22"/>
        </w:rPr>
        <w:t>ливаемый в зависимости от категории, к которой относятся арендаторы (К</w:t>
      </w:r>
      <w:proofErr w:type="gramStart"/>
      <w:r w:rsidRPr="00FD6C11">
        <w:rPr>
          <w:sz w:val="22"/>
          <w:szCs w:val="22"/>
        </w:rPr>
        <w:t>1</w:t>
      </w:r>
      <w:proofErr w:type="gramEnd"/>
      <w:r w:rsidRPr="00FD6C11">
        <w:rPr>
          <w:sz w:val="22"/>
          <w:szCs w:val="22"/>
        </w:rPr>
        <w:t>), равным единице (1), так как, с позиции рыночной стоимости арендной платы, коэффициент</w:t>
      </w:r>
      <w:r>
        <w:rPr>
          <w:sz w:val="22"/>
          <w:szCs w:val="22"/>
        </w:rPr>
        <w:t xml:space="preserve"> </w:t>
      </w:r>
      <w:r w:rsidRPr="00FD6C11">
        <w:rPr>
          <w:sz w:val="22"/>
          <w:szCs w:val="22"/>
        </w:rPr>
        <w:t>К1</w:t>
      </w:r>
      <w:r>
        <w:rPr>
          <w:sz w:val="22"/>
          <w:szCs w:val="22"/>
        </w:rPr>
        <w:t xml:space="preserve"> </w:t>
      </w:r>
      <w:r w:rsidRPr="00FD6C11">
        <w:rPr>
          <w:sz w:val="22"/>
          <w:szCs w:val="22"/>
        </w:rPr>
        <w:t xml:space="preserve"> является нерыночным фактором, влияющим на стоимость аренды, с позиции принципа учета необходимости поддержки социально зн</w:t>
      </w:r>
      <w:r w:rsidRPr="00FD6C11">
        <w:rPr>
          <w:sz w:val="22"/>
          <w:szCs w:val="22"/>
        </w:rPr>
        <w:t>а</w:t>
      </w:r>
      <w:r w:rsidRPr="00FD6C11">
        <w:rPr>
          <w:sz w:val="22"/>
          <w:szCs w:val="22"/>
        </w:rPr>
        <w:t>чимых видов деятельности и категорий населения.</w:t>
      </w:r>
    </w:p>
    <w:p w:rsidR="00FD6C11" w:rsidRPr="00FD6C11" w:rsidRDefault="00FD6C11" w:rsidP="00FD6C11">
      <w:pPr>
        <w:ind w:firstLine="426"/>
        <w:jc w:val="both"/>
        <w:rPr>
          <w:sz w:val="22"/>
          <w:szCs w:val="22"/>
        </w:rPr>
      </w:pPr>
      <w:r w:rsidRPr="00FD6C11">
        <w:rPr>
          <w:sz w:val="22"/>
          <w:szCs w:val="22"/>
        </w:rPr>
        <w:t>Кроме этого, решая ретроспективные уравнения, необходимо учитывать индексы инфляции (I), х</w:t>
      </w:r>
      <w:r w:rsidRPr="00FD6C11">
        <w:rPr>
          <w:sz w:val="22"/>
          <w:szCs w:val="22"/>
        </w:rPr>
        <w:t>а</w:t>
      </w:r>
      <w:r w:rsidRPr="00FD6C11">
        <w:rPr>
          <w:sz w:val="22"/>
          <w:szCs w:val="22"/>
        </w:rPr>
        <w:t>рактеризующие изменение цен на земельные участки за определенный период времени, причем как для арендной платы (А), так и для показателя удельной кадастровой стоимости (КС) земельного участка, данные по которым зачастую получены на определенную дату в прошлом.</w:t>
      </w:r>
    </w:p>
    <w:p w:rsidR="00FD6C11" w:rsidRDefault="00FD6C11" w:rsidP="00FD6C11">
      <w:pPr>
        <w:ind w:firstLine="426"/>
        <w:jc w:val="both"/>
        <w:rPr>
          <w:sz w:val="22"/>
          <w:szCs w:val="22"/>
        </w:rPr>
      </w:pPr>
      <w:r w:rsidRPr="00FD6C11">
        <w:rPr>
          <w:sz w:val="22"/>
          <w:szCs w:val="22"/>
        </w:rPr>
        <w:t>Таким образом, итоговый вид уравнения, которое необходимо решить, будет иметь следующий вид:</w:t>
      </w:r>
    </w:p>
    <w:p w:rsidR="004A1934" w:rsidRPr="004A1934" w:rsidRDefault="004A1934" w:rsidP="00FD6C11">
      <w:pPr>
        <w:ind w:firstLine="426"/>
        <w:jc w:val="both"/>
        <w:rPr>
          <w:sz w:val="10"/>
          <w:szCs w:val="10"/>
        </w:rPr>
      </w:pPr>
    </w:p>
    <w:p w:rsidR="00FD6C11" w:rsidRPr="008D2EBB" w:rsidRDefault="00FD6C11" w:rsidP="00FD6C11">
      <w:pPr>
        <w:ind w:firstLine="709"/>
        <w:jc w:val="center"/>
        <w:rPr>
          <w:rFonts w:eastAsia="Calibri"/>
          <w:i/>
          <w:sz w:val="22"/>
          <w:lang w:eastAsia="en-US"/>
        </w:rPr>
      </w:pPr>
      <m:oMathPara>
        <m:oMath>
          <m:r>
            <w:rPr>
              <w:rFonts w:ascii="Cambria Math" w:eastAsia="TimesNewRomanPSMT" w:hAnsi="Cambria Math"/>
              <w:sz w:val="22"/>
            </w:rPr>
            <m:t>К=</m:t>
          </m:r>
          <m:f>
            <m:fPr>
              <m:ctrlPr>
                <w:rPr>
                  <w:rFonts w:ascii="Cambria Math" w:eastAsia="TimesNewRomanPSMT" w:hAnsi="Cambria Math"/>
                  <w:i/>
                  <w:sz w:val="22"/>
                </w:rPr>
              </m:ctrlPr>
            </m:fPr>
            <m:num>
              <m:r>
                <w:rPr>
                  <w:rFonts w:ascii="Cambria Math" w:eastAsia="TimesNewRomanPSMT" w:hAnsi="Cambria Math"/>
                  <w:sz w:val="22"/>
                </w:rPr>
                <m:t>А×</m:t>
              </m:r>
              <m:r>
                <w:rPr>
                  <w:rFonts w:ascii="Cambria Math" w:eastAsia="TimesNewRomanPSMT" w:hAnsi="Cambria Math"/>
                  <w:sz w:val="22"/>
                  <w:lang w:val="en-US"/>
                </w:rPr>
                <m:t>I</m:t>
              </m:r>
            </m:num>
            <m:den>
              <m:r>
                <w:rPr>
                  <w:rFonts w:ascii="Cambria Math" w:eastAsia="TimesNewRomanPSMT" w:hAnsi="Cambria Math"/>
                  <w:sz w:val="22"/>
                </w:rPr>
                <m:t>КС×I</m:t>
              </m:r>
            </m:den>
          </m:f>
        </m:oMath>
      </m:oMathPara>
    </w:p>
    <w:p w:rsidR="004A1934" w:rsidRPr="004A1934" w:rsidRDefault="004A1934" w:rsidP="00FD6C11">
      <w:pPr>
        <w:ind w:firstLine="426"/>
        <w:jc w:val="both"/>
        <w:rPr>
          <w:sz w:val="10"/>
          <w:szCs w:val="10"/>
        </w:rPr>
      </w:pPr>
    </w:p>
    <w:p w:rsidR="00FD6C11" w:rsidRDefault="00FD6C11" w:rsidP="00FD6C11">
      <w:pPr>
        <w:ind w:firstLine="426"/>
        <w:jc w:val="both"/>
        <w:rPr>
          <w:sz w:val="22"/>
          <w:szCs w:val="22"/>
        </w:rPr>
      </w:pPr>
      <w:proofErr w:type="gramStart"/>
      <w:r w:rsidRPr="00FD6C11">
        <w:rPr>
          <w:sz w:val="22"/>
          <w:szCs w:val="22"/>
        </w:rPr>
        <w:t>Но на практике при принятии решений об арендной плате будут использоваться существующие нормы и формулы, установленные в Постановлении Администрации Алтайског</w:t>
      </w:r>
      <w:r>
        <w:rPr>
          <w:sz w:val="22"/>
          <w:szCs w:val="22"/>
        </w:rPr>
        <w:t>о края от 24 декабря 2007 года «</w:t>
      </w:r>
      <w:r w:rsidRPr="00FD6C11">
        <w:rPr>
          <w:sz w:val="22"/>
          <w:szCs w:val="22"/>
        </w:rPr>
        <w:t xml:space="preserve"> 603 «Об утверждении Положения о порядке определения размера арендной платы за испол</w:t>
      </w:r>
      <w:r w:rsidRPr="00FD6C11">
        <w:rPr>
          <w:sz w:val="22"/>
          <w:szCs w:val="22"/>
        </w:rPr>
        <w:t>ь</w:t>
      </w:r>
      <w:r w:rsidRPr="00FD6C11">
        <w:rPr>
          <w:sz w:val="22"/>
          <w:szCs w:val="22"/>
        </w:rPr>
        <w:t>зование находящихся на территории Алтайского края земельных участков, государственная собстве</w:t>
      </w:r>
      <w:r w:rsidRPr="00FD6C11">
        <w:rPr>
          <w:sz w:val="22"/>
          <w:szCs w:val="22"/>
        </w:rPr>
        <w:t>н</w:t>
      </w:r>
      <w:r w:rsidRPr="00FD6C11">
        <w:rPr>
          <w:sz w:val="22"/>
          <w:szCs w:val="22"/>
        </w:rPr>
        <w:t>ность на которые не разграничена, порядке, условиях и сроках ее внесения».</w:t>
      </w:r>
      <w:proofErr w:type="gramEnd"/>
    </w:p>
    <w:p w:rsidR="00FD6C11" w:rsidRDefault="00FD6C11" w:rsidP="00FD6C11">
      <w:pPr>
        <w:ind w:firstLine="426"/>
        <w:jc w:val="both"/>
        <w:rPr>
          <w:sz w:val="22"/>
          <w:szCs w:val="22"/>
        </w:rPr>
      </w:pPr>
      <w:proofErr w:type="gramStart"/>
      <w:r w:rsidRPr="00FD6C11">
        <w:rPr>
          <w:sz w:val="22"/>
          <w:szCs w:val="22"/>
        </w:rPr>
        <w:t>В данном Постановлении показатель КС (удельный показатель кадастровой стоимости земельного участка) принимается в соответствии со сведениями, содержащимися в Едином государственном реес</w:t>
      </w:r>
      <w:r w:rsidRPr="00FD6C11">
        <w:rPr>
          <w:sz w:val="22"/>
          <w:szCs w:val="22"/>
        </w:rPr>
        <w:t>т</w:t>
      </w:r>
      <w:r w:rsidRPr="00FD6C11">
        <w:rPr>
          <w:sz w:val="22"/>
          <w:szCs w:val="22"/>
        </w:rPr>
        <w:t>ре недвижимости, руб./кв. м. При отсутствии в Едином государственном реестре недвижимости кадас</w:t>
      </w:r>
      <w:r w:rsidRPr="00FD6C11">
        <w:rPr>
          <w:sz w:val="22"/>
          <w:szCs w:val="22"/>
        </w:rPr>
        <w:t>т</w:t>
      </w:r>
      <w:r w:rsidRPr="00FD6C11">
        <w:rPr>
          <w:sz w:val="22"/>
          <w:szCs w:val="22"/>
        </w:rPr>
        <w:t>ровой стоимости земельных участков расчет арендной платы до момента установления кадастровой стоимости производится на основании средних уровней кадастровой стоимости земель населенных пунктов по муниципальным районам (муниципальным, городским округам</w:t>
      </w:r>
      <w:proofErr w:type="gramEnd"/>
      <w:r w:rsidRPr="00FD6C11">
        <w:rPr>
          <w:sz w:val="22"/>
          <w:szCs w:val="22"/>
        </w:rPr>
        <w:t>) Алтайского края в разрезе кадастровых кварталов, а в случае их отсутствия - на основании средних уровней кадастровой стоим</w:t>
      </w:r>
      <w:r w:rsidRPr="00FD6C11">
        <w:rPr>
          <w:sz w:val="22"/>
          <w:szCs w:val="22"/>
        </w:rPr>
        <w:t>о</w:t>
      </w:r>
      <w:r w:rsidRPr="00FD6C11">
        <w:rPr>
          <w:sz w:val="22"/>
          <w:szCs w:val="22"/>
        </w:rPr>
        <w:t>сти земель населенных пунктов по муниципальным районам (муниципальным, городским округам) А</w:t>
      </w:r>
      <w:r w:rsidRPr="00FD6C11">
        <w:rPr>
          <w:sz w:val="22"/>
          <w:szCs w:val="22"/>
        </w:rPr>
        <w:t>л</w:t>
      </w:r>
      <w:r w:rsidRPr="00FD6C11">
        <w:rPr>
          <w:sz w:val="22"/>
          <w:szCs w:val="22"/>
        </w:rPr>
        <w:t xml:space="preserve">тайского края. </w:t>
      </w:r>
    </w:p>
    <w:p w:rsidR="00FD6C11" w:rsidRDefault="000B0FBE" w:rsidP="00FD6C11">
      <w:pPr>
        <w:ind w:firstLine="426"/>
        <w:jc w:val="both"/>
        <w:rPr>
          <w:sz w:val="22"/>
          <w:szCs w:val="22"/>
        </w:rPr>
      </w:pPr>
      <w:r w:rsidRPr="0093455D">
        <w:rPr>
          <w:b/>
          <w:sz w:val="22"/>
          <w:szCs w:val="22"/>
          <w:u w:val="single"/>
        </w:rPr>
        <w:t>Так как в нормативно-правовом акте корректировка кадастровой стоимости на инфляцию не предусмотрена, требуется приведение формулы к следующему виду</w:t>
      </w:r>
      <w:r w:rsidR="00FD6C11" w:rsidRPr="00FD6C11">
        <w:rPr>
          <w:sz w:val="22"/>
          <w:szCs w:val="22"/>
        </w:rPr>
        <w:t>:</w:t>
      </w:r>
    </w:p>
    <w:p w:rsidR="000B0FBE" w:rsidRPr="00FD6C11" w:rsidRDefault="000B0FBE" w:rsidP="00FD6C11">
      <w:pPr>
        <w:ind w:firstLine="426"/>
        <w:jc w:val="both"/>
        <w:rPr>
          <w:sz w:val="10"/>
          <w:szCs w:val="10"/>
        </w:rPr>
      </w:pPr>
    </w:p>
    <w:p w:rsidR="00FD6C11" w:rsidRDefault="00FD6C11" w:rsidP="00FD6C11">
      <w:pPr>
        <w:ind w:firstLine="709"/>
        <w:jc w:val="center"/>
        <w:rPr>
          <w:rFonts w:eastAsia="Calibri"/>
          <w:i/>
          <w:sz w:val="22"/>
        </w:rPr>
      </w:pPr>
      <m:oMathPara>
        <m:oMath>
          <m:r>
            <m:rPr>
              <m:sty m:val="bi"/>
            </m:rPr>
            <w:rPr>
              <w:rFonts w:ascii="Cambria Math" w:eastAsia="TimesNewRomanPSMT" w:hAnsi="Cambria Math"/>
              <w:sz w:val="22"/>
            </w:rPr>
            <m:t>К=</m:t>
          </m:r>
          <m:f>
            <m:fPr>
              <m:ctrlPr>
                <w:rPr>
                  <w:rFonts w:ascii="Cambria Math" w:eastAsia="TimesNewRomanPSMT" w:hAnsi="Cambria Math"/>
                  <w:i/>
                  <w:sz w:val="22"/>
                </w:rPr>
              </m:ctrlPr>
            </m:fPr>
            <m:num>
              <m:r>
                <w:rPr>
                  <w:rFonts w:ascii="Cambria Math" w:eastAsia="TimesNewRomanPSMT" w:hAnsi="Cambria Math"/>
                  <w:sz w:val="22"/>
                </w:rPr>
                <m:t>А×</m:t>
              </m:r>
              <m:r>
                <w:rPr>
                  <w:rFonts w:ascii="Cambria Math" w:eastAsia="TimesNewRomanPSMT" w:hAnsi="Cambria Math"/>
                  <w:sz w:val="22"/>
                  <w:lang w:val="en-US"/>
                </w:rPr>
                <m:t>I</m:t>
              </m:r>
            </m:num>
            <m:den>
              <m:r>
                <m:rPr>
                  <m:sty m:val="bi"/>
                </m:rPr>
                <w:rPr>
                  <w:rFonts w:ascii="Cambria Math" w:eastAsia="TimesNewRomanPSMT" w:hAnsi="Cambria Math"/>
                  <w:sz w:val="22"/>
                </w:rPr>
                <m:t>КС</m:t>
              </m:r>
            </m:den>
          </m:f>
        </m:oMath>
      </m:oMathPara>
    </w:p>
    <w:p w:rsidR="000B0FBE" w:rsidRPr="00FD6C11" w:rsidRDefault="000B0FBE" w:rsidP="00FD6C11">
      <w:pPr>
        <w:ind w:firstLine="709"/>
        <w:jc w:val="center"/>
        <w:rPr>
          <w:rFonts w:eastAsia="Calibri"/>
          <w:b/>
          <w:i/>
          <w:sz w:val="10"/>
          <w:szCs w:val="10"/>
          <w:lang w:eastAsia="en-US"/>
        </w:rPr>
      </w:pPr>
    </w:p>
    <w:p w:rsidR="00FD6C11" w:rsidRPr="00FD6C11" w:rsidRDefault="00FD6C11" w:rsidP="000B0FBE">
      <w:pPr>
        <w:ind w:firstLine="426"/>
        <w:jc w:val="both"/>
        <w:rPr>
          <w:sz w:val="22"/>
          <w:szCs w:val="22"/>
        </w:rPr>
      </w:pPr>
      <w:r w:rsidRPr="00FD6C11">
        <w:rPr>
          <w:sz w:val="22"/>
          <w:szCs w:val="22"/>
        </w:rPr>
        <w:t>Информация</w:t>
      </w:r>
      <w:r w:rsidRPr="00FD6C11">
        <w:rPr>
          <w:b/>
          <w:sz w:val="22"/>
          <w:szCs w:val="22"/>
        </w:rPr>
        <w:t xml:space="preserve"> об</w:t>
      </w:r>
      <w:r w:rsidRPr="00FD6C11">
        <w:rPr>
          <w:sz w:val="22"/>
          <w:szCs w:val="22"/>
        </w:rPr>
        <w:t xml:space="preserve"> </w:t>
      </w:r>
      <w:r w:rsidRPr="00FD6C11">
        <w:rPr>
          <w:b/>
          <w:sz w:val="22"/>
          <w:szCs w:val="22"/>
        </w:rPr>
        <w:t xml:space="preserve">удельной кадастровой стоимости </w:t>
      </w:r>
      <w:r w:rsidR="000B0FBE">
        <w:rPr>
          <w:b/>
          <w:sz w:val="22"/>
          <w:szCs w:val="22"/>
        </w:rPr>
        <w:t>земельных участков</w:t>
      </w:r>
      <w:r w:rsidRPr="00FD6C11">
        <w:rPr>
          <w:sz w:val="22"/>
          <w:szCs w:val="22"/>
        </w:rPr>
        <w:t xml:space="preserve"> </w:t>
      </w:r>
      <w:r w:rsidR="000B0FBE">
        <w:rPr>
          <w:sz w:val="22"/>
          <w:szCs w:val="22"/>
        </w:rPr>
        <w:t xml:space="preserve">в </w:t>
      </w:r>
      <w:r w:rsidR="0095071A">
        <w:rPr>
          <w:sz w:val="22"/>
          <w:szCs w:val="22"/>
        </w:rPr>
        <w:t>Первомайском районе</w:t>
      </w:r>
      <w:r w:rsidR="000B0FBE">
        <w:rPr>
          <w:sz w:val="22"/>
          <w:szCs w:val="22"/>
        </w:rPr>
        <w:t xml:space="preserve"> </w:t>
      </w:r>
      <w:r w:rsidR="000B0FBE" w:rsidRPr="000B0FBE">
        <w:rPr>
          <w:sz w:val="22"/>
          <w:szCs w:val="22"/>
        </w:rPr>
        <w:t xml:space="preserve">Алтайского </w:t>
      </w:r>
      <w:r w:rsidR="000B0FBE" w:rsidRPr="00FD6C11">
        <w:rPr>
          <w:sz w:val="22"/>
          <w:szCs w:val="22"/>
        </w:rPr>
        <w:t xml:space="preserve">края </w:t>
      </w:r>
      <w:r w:rsidR="0095071A" w:rsidRPr="0095071A">
        <w:rPr>
          <w:sz w:val="22"/>
          <w:szCs w:val="22"/>
        </w:rPr>
        <w:t xml:space="preserve">по кадастровым кварталам </w:t>
      </w:r>
      <w:r w:rsidR="000B0FBE">
        <w:rPr>
          <w:sz w:val="22"/>
          <w:szCs w:val="22"/>
        </w:rPr>
        <w:t>по видам разрешенного использования</w:t>
      </w:r>
      <w:r w:rsidRPr="000B0FBE">
        <w:rPr>
          <w:sz w:val="22"/>
          <w:szCs w:val="22"/>
        </w:rPr>
        <w:t xml:space="preserve"> </w:t>
      </w:r>
      <w:r w:rsidRPr="00FD6C11">
        <w:rPr>
          <w:sz w:val="22"/>
          <w:szCs w:val="22"/>
        </w:rPr>
        <w:t>основывается на офици</w:t>
      </w:r>
      <w:r w:rsidR="000B0FBE">
        <w:rPr>
          <w:sz w:val="22"/>
          <w:szCs w:val="22"/>
        </w:rPr>
        <w:t xml:space="preserve">альном источнике  – </w:t>
      </w:r>
      <w:r w:rsidR="000B0FBE" w:rsidRPr="000B0FBE">
        <w:rPr>
          <w:sz w:val="22"/>
          <w:szCs w:val="22"/>
        </w:rPr>
        <w:t>Приказ Управления имущественных отношений Алтайского края (</w:t>
      </w:r>
      <w:proofErr w:type="spellStart"/>
      <w:r w:rsidR="000B0FBE" w:rsidRPr="000B0FBE">
        <w:rPr>
          <w:sz w:val="22"/>
          <w:szCs w:val="22"/>
        </w:rPr>
        <w:t>Алтай</w:t>
      </w:r>
      <w:r w:rsidR="000B0FBE" w:rsidRPr="000B0FBE">
        <w:rPr>
          <w:sz w:val="22"/>
          <w:szCs w:val="22"/>
        </w:rPr>
        <w:t>к</w:t>
      </w:r>
      <w:r w:rsidR="000B0FBE" w:rsidRPr="000B0FBE">
        <w:rPr>
          <w:sz w:val="22"/>
          <w:szCs w:val="22"/>
        </w:rPr>
        <w:t>райимущество</w:t>
      </w:r>
      <w:proofErr w:type="spellEnd"/>
      <w:r w:rsidR="000B0FBE" w:rsidRPr="000B0FBE">
        <w:rPr>
          <w:sz w:val="22"/>
          <w:szCs w:val="22"/>
        </w:rPr>
        <w:t>) № 219 от 27.12.2022 г. «Об утверждении среднего уровня кадастровой стоимости земель по муниципальным районам (городским, муниципальным округам) Алтайского края»</w:t>
      </w:r>
      <w:r w:rsidRPr="00FD6C11">
        <w:rPr>
          <w:sz w:val="22"/>
          <w:szCs w:val="22"/>
        </w:rPr>
        <w:t>. </w:t>
      </w:r>
    </w:p>
    <w:p w:rsidR="00FD6C11" w:rsidRPr="00FD6C11" w:rsidRDefault="00FD6C11" w:rsidP="000B0FBE">
      <w:pPr>
        <w:ind w:firstLine="426"/>
        <w:jc w:val="both"/>
        <w:rPr>
          <w:sz w:val="22"/>
          <w:szCs w:val="22"/>
        </w:rPr>
      </w:pPr>
      <w:r w:rsidRPr="00FD6C11">
        <w:rPr>
          <w:sz w:val="22"/>
          <w:szCs w:val="22"/>
        </w:rPr>
        <w:t>Определение</w:t>
      </w:r>
      <w:r w:rsidRPr="00FD6C11">
        <w:rPr>
          <w:b/>
          <w:sz w:val="22"/>
          <w:szCs w:val="22"/>
        </w:rPr>
        <w:t xml:space="preserve"> рыночной стоимости арендной платы</w:t>
      </w:r>
      <w:r w:rsidRPr="00FD6C11">
        <w:rPr>
          <w:sz w:val="22"/>
          <w:szCs w:val="22"/>
        </w:rPr>
        <w:t xml:space="preserve"> возможно, как непосредственно </w:t>
      </w:r>
      <w:r w:rsidR="000B0FBE">
        <w:rPr>
          <w:sz w:val="22"/>
          <w:szCs w:val="22"/>
        </w:rPr>
        <w:t>–</w:t>
      </w:r>
      <w:r w:rsidRPr="00FD6C11">
        <w:rPr>
          <w:sz w:val="22"/>
          <w:szCs w:val="22"/>
        </w:rPr>
        <w:t xml:space="preserve"> из публи</w:t>
      </w:r>
      <w:r w:rsidRPr="00FD6C11">
        <w:rPr>
          <w:sz w:val="22"/>
          <w:szCs w:val="22"/>
        </w:rPr>
        <w:t>ч</w:t>
      </w:r>
      <w:r w:rsidRPr="00FD6C11">
        <w:rPr>
          <w:sz w:val="22"/>
          <w:szCs w:val="22"/>
        </w:rPr>
        <w:t xml:space="preserve">ных объявлений по предложениям аренды с поправкой на </w:t>
      </w:r>
      <w:proofErr w:type="spellStart"/>
      <w:r w:rsidRPr="00FD6C11">
        <w:rPr>
          <w:sz w:val="22"/>
          <w:szCs w:val="22"/>
        </w:rPr>
        <w:t>уторгование</w:t>
      </w:r>
      <w:proofErr w:type="spellEnd"/>
      <w:r w:rsidRPr="00FD6C11">
        <w:rPr>
          <w:sz w:val="22"/>
          <w:szCs w:val="22"/>
        </w:rPr>
        <w:t xml:space="preserve"> и по результатам проведения аукционов без введения поправки на </w:t>
      </w:r>
      <w:proofErr w:type="spellStart"/>
      <w:r w:rsidRPr="00FD6C11">
        <w:rPr>
          <w:sz w:val="22"/>
          <w:szCs w:val="22"/>
        </w:rPr>
        <w:t>уторгование</w:t>
      </w:r>
      <w:proofErr w:type="spellEnd"/>
      <w:r w:rsidRPr="00FD6C11">
        <w:rPr>
          <w:sz w:val="22"/>
          <w:szCs w:val="22"/>
        </w:rPr>
        <w:t xml:space="preserve">, так и косвенным путем – </w:t>
      </w:r>
      <w:r w:rsidRPr="00FD6C11">
        <w:rPr>
          <w:b/>
          <w:sz w:val="22"/>
          <w:szCs w:val="22"/>
        </w:rPr>
        <w:t xml:space="preserve">посредством нахождения рыночной стоимости земельных участков конкретных видов разрешенного использования с </w:t>
      </w:r>
      <w:r w:rsidR="00F26D44">
        <w:rPr>
          <w:b/>
          <w:sz w:val="22"/>
          <w:szCs w:val="22"/>
        </w:rPr>
        <w:t>пр</w:t>
      </w:r>
      <w:r w:rsidR="00F26D44">
        <w:rPr>
          <w:b/>
          <w:sz w:val="22"/>
          <w:szCs w:val="22"/>
        </w:rPr>
        <w:t>и</w:t>
      </w:r>
      <w:r w:rsidR="00F26D44">
        <w:rPr>
          <w:b/>
          <w:sz w:val="22"/>
          <w:szCs w:val="22"/>
        </w:rPr>
        <w:t xml:space="preserve">менением </w:t>
      </w:r>
      <w:r w:rsidRPr="00FD6C11">
        <w:rPr>
          <w:b/>
          <w:sz w:val="22"/>
          <w:szCs w:val="22"/>
        </w:rPr>
        <w:t>соответствующ</w:t>
      </w:r>
      <w:r w:rsidR="00F26D44">
        <w:rPr>
          <w:b/>
          <w:sz w:val="22"/>
          <w:szCs w:val="22"/>
        </w:rPr>
        <w:t>его</w:t>
      </w:r>
      <w:r w:rsidRPr="00FD6C11">
        <w:rPr>
          <w:b/>
          <w:sz w:val="22"/>
          <w:szCs w:val="22"/>
        </w:rPr>
        <w:t xml:space="preserve"> </w:t>
      </w:r>
      <w:r w:rsidR="000B0FBE">
        <w:rPr>
          <w:b/>
          <w:sz w:val="22"/>
          <w:szCs w:val="22"/>
        </w:rPr>
        <w:t>коэффициент</w:t>
      </w:r>
      <w:r w:rsidR="00F26D44">
        <w:rPr>
          <w:b/>
          <w:sz w:val="22"/>
          <w:szCs w:val="22"/>
        </w:rPr>
        <w:t>а</w:t>
      </w:r>
      <w:r w:rsidR="000B0FBE">
        <w:rPr>
          <w:b/>
          <w:sz w:val="22"/>
          <w:szCs w:val="22"/>
        </w:rPr>
        <w:t xml:space="preserve"> аренды</w:t>
      </w:r>
      <w:r w:rsidRPr="00FD6C11">
        <w:rPr>
          <w:sz w:val="22"/>
          <w:szCs w:val="22"/>
        </w:rPr>
        <w:t>.</w:t>
      </w:r>
    </w:p>
    <w:p w:rsidR="00055F75" w:rsidRDefault="00055F75" w:rsidP="000B0FBE">
      <w:pPr>
        <w:ind w:firstLine="426"/>
        <w:jc w:val="both"/>
        <w:rPr>
          <w:sz w:val="22"/>
          <w:szCs w:val="22"/>
        </w:rPr>
      </w:pPr>
      <w:r>
        <w:rPr>
          <w:sz w:val="22"/>
          <w:szCs w:val="22"/>
        </w:rPr>
        <w:t>Определение</w:t>
      </w:r>
      <w:r w:rsidR="00FD6C11" w:rsidRPr="00FD6C11">
        <w:rPr>
          <w:sz w:val="22"/>
          <w:szCs w:val="22"/>
        </w:rPr>
        <w:t xml:space="preserve"> </w:t>
      </w:r>
      <w:r w:rsidR="00FD6C11" w:rsidRPr="00FD6C11">
        <w:rPr>
          <w:b/>
          <w:sz w:val="22"/>
          <w:szCs w:val="22"/>
        </w:rPr>
        <w:t>рыночной стоимости земельных участков</w:t>
      </w:r>
      <w:r>
        <w:rPr>
          <w:sz w:val="22"/>
          <w:szCs w:val="22"/>
        </w:rPr>
        <w:t xml:space="preserve"> </w:t>
      </w:r>
      <w:r w:rsidR="0095071A">
        <w:rPr>
          <w:sz w:val="22"/>
          <w:szCs w:val="22"/>
        </w:rPr>
        <w:t xml:space="preserve">Первомайского района </w:t>
      </w:r>
      <w:r w:rsidRPr="000B0FBE">
        <w:rPr>
          <w:sz w:val="22"/>
          <w:szCs w:val="22"/>
        </w:rPr>
        <w:t xml:space="preserve">Алтайского </w:t>
      </w:r>
      <w:r w:rsidRPr="00FD6C11">
        <w:rPr>
          <w:sz w:val="22"/>
          <w:szCs w:val="22"/>
        </w:rPr>
        <w:t xml:space="preserve">края </w:t>
      </w:r>
      <w:r w:rsidR="00FD6C11" w:rsidRPr="00FD6C11">
        <w:rPr>
          <w:sz w:val="22"/>
          <w:szCs w:val="22"/>
        </w:rPr>
        <w:t xml:space="preserve">по различным видам разрешенного использования </w:t>
      </w:r>
      <w:r>
        <w:rPr>
          <w:sz w:val="22"/>
          <w:szCs w:val="22"/>
        </w:rPr>
        <w:t xml:space="preserve">может быть определено согласно </w:t>
      </w:r>
      <w:r w:rsidR="00F26D44">
        <w:rPr>
          <w:sz w:val="22"/>
          <w:szCs w:val="22"/>
        </w:rPr>
        <w:t>данным</w:t>
      </w:r>
      <w:r>
        <w:rPr>
          <w:sz w:val="22"/>
          <w:szCs w:val="22"/>
        </w:rPr>
        <w:t xml:space="preserve"> интернет ресурсов: </w:t>
      </w:r>
      <w:r w:rsidRPr="009A4933">
        <w:rPr>
          <w:sz w:val="22"/>
          <w:szCs w:val="22"/>
        </w:rPr>
        <w:t xml:space="preserve">http://avito.ru, </w:t>
      </w:r>
      <w:r w:rsidRPr="00314E67">
        <w:rPr>
          <w:sz w:val="22"/>
          <w:szCs w:val="22"/>
        </w:rPr>
        <w:t>https://barnaul.domclick.ru</w:t>
      </w:r>
      <w:r>
        <w:rPr>
          <w:sz w:val="22"/>
          <w:szCs w:val="22"/>
        </w:rPr>
        <w:t xml:space="preserve">, </w:t>
      </w:r>
      <w:r w:rsidRPr="009A4933">
        <w:rPr>
          <w:sz w:val="22"/>
          <w:szCs w:val="22"/>
        </w:rPr>
        <w:t>https://ak.move.ru, https://barnaul.cian.ru</w:t>
      </w:r>
      <w:r>
        <w:rPr>
          <w:sz w:val="22"/>
          <w:szCs w:val="22"/>
        </w:rPr>
        <w:t xml:space="preserve">, </w:t>
      </w:r>
      <w:r w:rsidRPr="0097738E">
        <w:rPr>
          <w:sz w:val="22"/>
          <w:szCs w:val="22"/>
        </w:rPr>
        <w:t>баз</w:t>
      </w:r>
      <w:r>
        <w:rPr>
          <w:sz w:val="22"/>
          <w:szCs w:val="22"/>
        </w:rPr>
        <w:t>а</w:t>
      </w:r>
      <w:r w:rsidRPr="0097738E">
        <w:rPr>
          <w:sz w:val="22"/>
          <w:szCs w:val="22"/>
        </w:rPr>
        <w:t xml:space="preserve"> данных «</w:t>
      </w:r>
      <w:proofErr w:type="spellStart"/>
      <w:r w:rsidRPr="0097738E">
        <w:rPr>
          <w:sz w:val="22"/>
          <w:szCs w:val="22"/>
        </w:rPr>
        <w:t>АрхивОценщика</w:t>
      </w:r>
      <w:proofErr w:type="gramStart"/>
      <w:r w:rsidRPr="0097738E">
        <w:rPr>
          <w:sz w:val="22"/>
          <w:szCs w:val="22"/>
        </w:rPr>
        <w:t>.Р</w:t>
      </w:r>
      <w:proofErr w:type="gramEnd"/>
      <w:r w:rsidRPr="0097738E">
        <w:rPr>
          <w:sz w:val="22"/>
          <w:szCs w:val="22"/>
        </w:rPr>
        <w:t>Ф</w:t>
      </w:r>
      <w:proofErr w:type="spellEnd"/>
      <w:r w:rsidRPr="0097738E">
        <w:rPr>
          <w:sz w:val="22"/>
          <w:szCs w:val="22"/>
        </w:rPr>
        <w:t>»</w:t>
      </w:r>
      <w:r>
        <w:rPr>
          <w:sz w:val="22"/>
          <w:szCs w:val="22"/>
        </w:rPr>
        <w:t xml:space="preserve"> (</w:t>
      </w:r>
      <w:r w:rsidRPr="002023ED">
        <w:rPr>
          <w:sz w:val="22"/>
          <w:szCs w:val="22"/>
        </w:rPr>
        <w:t>https://архивоценщика.рф</w:t>
      </w:r>
      <w:r>
        <w:rPr>
          <w:sz w:val="22"/>
          <w:szCs w:val="22"/>
        </w:rPr>
        <w:t xml:space="preserve">), а также согласно отчетам по определению рыночной стоимости земельных участков </w:t>
      </w:r>
      <w:r w:rsidR="00FD6C11" w:rsidRPr="00FD6C11">
        <w:rPr>
          <w:sz w:val="22"/>
          <w:szCs w:val="22"/>
        </w:rPr>
        <w:t>с сайта Федеральной службы государственной регистрации, кадастра и картографии</w:t>
      </w:r>
      <w:r>
        <w:rPr>
          <w:sz w:val="22"/>
          <w:szCs w:val="22"/>
        </w:rPr>
        <w:t xml:space="preserve"> (</w:t>
      </w:r>
      <w:r w:rsidRPr="00055F75">
        <w:rPr>
          <w:sz w:val="22"/>
          <w:szCs w:val="22"/>
        </w:rPr>
        <w:t>https://rosreestr.gov.ru</w:t>
      </w:r>
      <w:r>
        <w:rPr>
          <w:sz w:val="22"/>
          <w:szCs w:val="22"/>
        </w:rPr>
        <w:t>).</w:t>
      </w:r>
    </w:p>
    <w:p w:rsidR="00FD6C11" w:rsidRPr="00FD6C11" w:rsidRDefault="000B0FBE" w:rsidP="000B0FBE">
      <w:pPr>
        <w:ind w:firstLine="426"/>
        <w:jc w:val="both"/>
        <w:rPr>
          <w:sz w:val="22"/>
          <w:szCs w:val="22"/>
        </w:rPr>
      </w:pPr>
      <w:r w:rsidRPr="00055F75">
        <w:rPr>
          <w:b/>
          <w:sz w:val="22"/>
          <w:szCs w:val="22"/>
        </w:rPr>
        <w:t xml:space="preserve">Коэффициент аренды </w:t>
      </w:r>
      <w:r w:rsidR="00FD6C11" w:rsidRPr="00FD6C11">
        <w:rPr>
          <w:sz w:val="22"/>
          <w:szCs w:val="22"/>
        </w:rPr>
        <w:t>может быть получен методом экстракции – «выжимки» с рыночных сделок или на основе экспертных оценок компетентных оценщиков.</w:t>
      </w:r>
    </w:p>
    <w:p w:rsidR="00055F75" w:rsidRDefault="00055F75" w:rsidP="006A2A79">
      <w:pPr>
        <w:ind w:firstLine="426"/>
        <w:jc w:val="both"/>
        <w:rPr>
          <w:b/>
          <w:sz w:val="22"/>
          <w:szCs w:val="22"/>
        </w:rPr>
      </w:pPr>
      <w:bookmarkStart w:id="63" w:name="_Toc25741036"/>
      <w:bookmarkStart w:id="64" w:name="_Toc302122246"/>
    </w:p>
    <w:p w:rsidR="00CD1B46" w:rsidRDefault="00CD1B46" w:rsidP="0095071A">
      <w:pPr>
        <w:pageBreakBefore/>
        <w:ind w:firstLine="425"/>
        <w:jc w:val="both"/>
        <w:rPr>
          <w:b/>
          <w:sz w:val="22"/>
          <w:szCs w:val="22"/>
        </w:rPr>
      </w:pPr>
      <w:r w:rsidRPr="00B85889">
        <w:rPr>
          <w:b/>
          <w:sz w:val="22"/>
          <w:szCs w:val="22"/>
        </w:rPr>
        <w:lastRenderedPageBreak/>
        <w:t>Расчет коэффициентов</w:t>
      </w:r>
      <w:proofErr w:type="gramStart"/>
      <w:r w:rsidR="0095071A">
        <w:rPr>
          <w:b/>
          <w:sz w:val="22"/>
          <w:szCs w:val="22"/>
        </w:rPr>
        <w:t xml:space="preserve"> К</w:t>
      </w:r>
      <w:proofErr w:type="gramEnd"/>
      <w:r w:rsidRPr="00B85889">
        <w:rPr>
          <w:b/>
          <w:sz w:val="22"/>
          <w:szCs w:val="22"/>
        </w:rPr>
        <w:t xml:space="preserve"> осуществляется в разрезе следующих </w:t>
      </w:r>
      <w:r w:rsidR="0093455D">
        <w:rPr>
          <w:b/>
          <w:sz w:val="22"/>
          <w:szCs w:val="22"/>
        </w:rPr>
        <w:t>видов разрешенного использ</w:t>
      </w:r>
      <w:r w:rsidR="0093455D">
        <w:rPr>
          <w:b/>
          <w:sz w:val="22"/>
          <w:szCs w:val="22"/>
        </w:rPr>
        <w:t>о</w:t>
      </w:r>
      <w:r w:rsidR="0093455D">
        <w:rPr>
          <w:b/>
          <w:sz w:val="22"/>
          <w:szCs w:val="22"/>
        </w:rPr>
        <w:t>вания</w:t>
      </w:r>
      <w:r w:rsidRPr="00B85889">
        <w:rPr>
          <w:b/>
          <w:sz w:val="22"/>
          <w:szCs w:val="22"/>
        </w:rPr>
        <w:t>:</w:t>
      </w:r>
    </w:p>
    <w:p w:rsidR="004A1934" w:rsidRPr="00B85889" w:rsidRDefault="004A1934" w:rsidP="004A1934">
      <w:pPr>
        <w:ind w:firstLine="284"/>
        <w:jc w:val="right"/>
        <w:rPr>
          <w:b/>
          <w:sz w:val="22"/>
          <w:szCs w:val="22"/>
        </w:rPr>
      </w:pPr>
      <w:r w:rsidRPr="00D73D57">
        <w:rPr>
          <w:bCs/>
          <w:sz w:val="22"/>
          <w:szCs w:val="22"/>
        </w:rPr>
        <w:t>Таблица</w:t>
      </w:r>
      <w:r>
        <w:rPr>
          <w:bCs/>
          <w:sz w:val="22"/>
          <w:szCs w:val="22"/>
        </w:rPr>
        <w:t xml:space="preserve"> 2.8</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4A1934" w:rsidRPr="004A1934" w:rsidTr="004A1934">
        <w:trPr>
          <w:trHeight w:val="20"/>
          <w:tblHeader/>
        </w:trPr>
        <w:tc>
          <w:tcPr>
            <w:tcW w:w="8946" w:type="dxa"/>
            <w:shd w:val="clear" w:color="auto" w:fill="D9D9D9" w:themeFill="background1" w:themeFillShade="D9"/>
            <w:vAlign w:val="center"/>
            <w:hideMark/>
          </w:tcPr>
          <w:p w:rsidR="004A1934" w:rsidRPr="004A1934" w:rsidRDefault="004A1934" w:rsidP="004A1934">
            <w:pPr>
              <w:jc w:val="center"/>
              <w:rPr>
                <w:color w:val="000000"/>
                <w:sz w:val="22"/>
                <w:szCs w:val="22"/>
              </w:rPr>
            </w:pPr>
            <w:r w:rsidRPr="004A1934">
              <w:rPr>
                <w:color w:val="000000"/>
                <w:sz w:val="22"/>
                <w:szCs w:val="22"/>
              </w:rPr>
              <w:t>ВРИ</w:t>
            </w:r>
          </w:p>
        </w:tc>
        <w:tc>
          <w:tcPr>
            <w:tcW w:w="992" w:type="dxa"/>
            <w:shd w:val="clear" w:color="auto" w:fill="D9D9D9" w:themeFill="background1" w:themeFillShade="D9"/>
            <w:vAlign w:val="center"/>
            <w:hideMark/>
          </w:tcPr>
          <w:p w:rsidR="004A1934" w:rsidRPr="004A1934" w:rsidRDefault="004A1934" w:rsidP="004A1934">
            <w:pPr>
              <w:jc w:val="center"/>
              <w:rPr>
                <w:color w:val="000000"/>
                <w:sz w:val="22"/>
                <w:szCs w:val="22"/>
              </w:rPr>
            </w:pPr>
            <w:r w:rsidRPr="004A1934">
              <w:rPr>
                <w:color w:val="000000"/>
                <w:sz w:val="22"/>
                <w:szCs w:val="22"/>
              </w:rPr>
              <w:t>Код</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Сельскохозяйственное использование</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1.0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Растениеводство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Выращивание зерновых и иных сельскохозяйственных культур</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Овощеводство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Выращивание тонизирующих, лекарственных, цветочных культур</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Садоводство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1.5</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Виноградарство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1.5.1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Выращивание льна и конопли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1.6</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Животноводство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1.7</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Скотоводство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1.8</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Звероводство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1.9</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Птицеводство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Свиноводство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Пчеловодство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Рыбоводство</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Научное обеспечение сельского хозяйства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Хранение и переработка сельскохозяйственной продукции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1.15</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Ведение личного подсобного хозяйства на полевых участках</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1.16</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Питомники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1.17</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сельскохозяйственного производства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1.18</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Сенокошение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1.19</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Выпас сельскохозяйственных животных</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1.20</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Жилая застройка</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2.0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Для индивидуального жилищного строительства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Малоэтажная многоквартирная жилая застройка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Для ведения личного подсобного хозяйства (приусадебный земельный участок)</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Блокированная жилая застройка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Передвижное жилье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proofErr w:type="spellStart"/>
            <w:r w:rsidRPr="004A1934">
              <w:rPr>
                <w:color w:val="000000"/>
                <w:sz w:val="22"/>
                <w:szCs w:val="22"/>
              </w:rPr>
              <w:t>Среднеэтажная</w:t>
            </w:r>
            <w:proofErr w:type="spellEnd"/>
            <w:r w:rsidRPr="004A1934">
              <w:rPr>
                <w:color w:val="000000"/>
                <w:sz w:val="22"/>
                <w:szCs w:val="22"/>
              </w:rPr>
              <w:t xml:space="preserve"> жилая застройка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2.5</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Многоэтажная жилая застройка (высотная застройка)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2.6</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Обслуживание жилой застройки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2.7</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Хранение автотранспорта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2.7.1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Размещение гаражей для собственных нужд</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2.7.2</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Общественное использование объектов капитального строительства</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3.0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Коммунальное обслуживание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Предоставление коммунальных услуг</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Административные здания организаций, обеспечивающих предоставление коммунальных услуг</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3.1.2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Социальное обслуживание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Дома социального обслуживания</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3.2.1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Оказание социальной помощи населению</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3.2.2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Оказание услуг связи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3.2.3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Общежития</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3.2.4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Бытовое обслуживание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Здравоохранение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Амбулаторно-поликлиническое обслуживание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3.4.1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Стационарное медицинское обслуживание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3.4.2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Медицинские организации особого назначения</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3.4.3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Образование и просвещение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3.5</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Дошкольное, начальное и среднее общее образование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3.5.1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lastRenderedPageBreak/>
              <w:t>Среднее и высшее профессиональное образование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3.5.2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Культурное развитие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3.6</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 xml:space="preserve">Объекты </w:t>
            </w:r>
            <w:proofErr w:type="spellStart"/>
            <w:r w:rsidRPr="004A1934">
              <w:rPr>
                <w:color w:val="000000"/>
                <w:sz w:val="22"/>
                <w:szCs w:val="22"/>
              </w:rPr>
              <w:t>культурно-досуговой</w:t>
            </w:r>
            <w:proofErr w:type="spellEnd"/>
            <w:r w:rsidRPr="004A1934">
              <w:rPr>
                <w:color w:val="000000"/>
                <w:sz w:val="22"/>
                <w:szCs w:val="22"/>
              </w:rPr>
              <w:t xml:space="preserve"> деятельности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3.6.1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Парки культуры и отдыха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3.6.2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Цирки и зверинцы</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3.6.3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Религиозное использование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3.7</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Осуществление религиозных обрядов</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3.7.1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Религиозное управление и образование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3.7.2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Общественное управление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3.8</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Государственное управление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3.8.1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Представительская деятельность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3.8.2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научной деятельности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3.9</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деятельности в области гидрометеорологии и смежных с ней областях</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3.9.1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Проведение научных исследований</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3.9.2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Проведение научных испытаний</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3.9.3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Ветеринарное обслуживание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3.10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Амбулаторное ветеринарное обслуживание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3.10.1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Приюты для животных</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3.10.2</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Предпринимательство</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4.0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Деловое управление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proofErr w:type="gramStart"/>
            <w:r w:rsidRPr="004A1934">
              <w:rPr>
                <w:color w:val="000000"/>
                <w:sz w:val="22"/>
                <w:szCs w:val="22"/>
              </w:rPr>
              <w:t>Объекты торговли (торговые центры, торгово-развлекательные центры (комплексы)</w:t>
            </w:r>
            <w:proofErr w:type="gramEnd"/>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Рынки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Магазины</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Банковская и страховая деятельность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4.5</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Общественное питание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4.6</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Гостиничное обслуживание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4.7</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Развлечения</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4.8</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Развлекательные мероприятия</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4.8.1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Проведение азартных игр</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4.8.2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Проведение азартных игр в игорных зонах</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4.8.3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Служебные гаражи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4.9</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Объекты дорожного сервиса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4.9.1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Заправка транспортных средств</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4.9.1.1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дорожного отдыха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4.9.1.2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Автомобильные мойки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4.9.1.3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Ремонт автомобилей</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4.9.1.4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Стоянка транспортных средств</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4.9.2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Выставочно-ярмарочная деятельность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4.10</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Отдых (рекреация)</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5.0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Спорт</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спортивно-зрелищных мероприятий</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занятий спортом в помещениях</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5.1.2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Площадки для занятий спортом</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5.1.3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Оборудованные площадки для занятий спортом</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5.1.4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Водный спорт</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5.1.5</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Авиационный спорт</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5.1.6</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Спортивные базы</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5.1.7</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Природно-познавательный туризм</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Туристическое обслуживание</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5.2.1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Охота и рыбалка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Причалы для маломерных судов</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Поля для гольфа или конных прогулок</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5.5</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lastRenderedPageBreak/>
              <w:t>Производственная деятельность</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6.0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proofErr w:type="spellStart"/>
            <w:r w:rsidRPr="004A1934">
              <w:rPr>
                <w:color w:val="000000"/>
                <w:sz w:val="22"/>
                <w:szCs w:val="22"/>
              </w:rPr>
              <w:t>Недропользование</w:t>
            </w:r>
            <w:proofErr w:type="spellEnd"/>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Тяжелая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Автомобилестроительная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6.2.1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Легкая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Фармацевтическая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6.3.1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proofErr w:type="spellStart"/>
            <w:proofErr w:type="gramStart"/>
            <w:r w:rsidRPr="004A1934">
              <w:rPr>
                <w:color w:val="000000"/>
                <w:sz w:val="22"/>
                <w:szCs w:val="22"/>
              </w:rPr>
              <w:t>Фарфоро-фаянсовая</w:t>
            </w:r>
            <w:proofErr w:type="spellEnd"/>
            <w:proofErr w:type="gramEnd"/>
            <w:r w:rsidRPr="004A1934">
              <w:rPr>
                <w:color w:val="000000"/>
                <w:sz w:val="22"/>
                <w:szCs w:val="22"/>
              </w:rPr>
              <w:t xml:space="preserve">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6.3.2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Электронная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6.3.3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Ювелирная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6.3.4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Пищевая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Нефтехимическая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6.5</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Строительная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6.6</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Энергетика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6.7</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Атомная энергетика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6.7.1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Связь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6.8</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Склады</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6.9</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Складские площадки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6.9.1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космической деятельности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6.10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Целлюлозно-бумажная промышленность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Научно-производственная деятельность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6.12</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Транспорт</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7.0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Железнодорожный транспорт</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Железнодорожные пути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Обслуживание железнодорожных перевозок</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7.1.2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Автомобильный транспорт</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Размещение автомобильных дорог</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7.2.1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Обслуживание перевозок пассажиров</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7.2.2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Стоянки транспорта общего пользования</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7.2.3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Водный транспорт</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Воздушный транспорт</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7.4</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Трубопроводный транспорт</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7.5</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Внеуличный транспорт</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7.6</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обороны и безопасности</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8.0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вооруженных сил</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8.1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Охрана Государственной границы Российской Федерации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8.2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внутреннего правопорядка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8.3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Обеспечение деятельности по исполнению наказаний</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8.4</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Деятельность по особой охране и изучению природы</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9.0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Охрана природных территорий</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9.1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Сохранение и репродукция редких и (или) находящихся под угрозой исчезновения видов животных</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9.1.1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Курортная деятельность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9.2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Санаторная деятельность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9.2.1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Историко-культурная деятельность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9.3</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Использование лесов</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10.0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Заготовка древесины</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10.1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Лесные плантации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10.2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Заготовка лесных ресурсов</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10.3</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Резервные леса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10.4</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Водные объекты</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11.0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Общее пользование водными объектами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Специальное пользование водными объектами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lastRenderedPageBreak/>
              <w:t>Гидротехнические сооружения</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11.3</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Земельные участки общего пользования</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12.0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Улично-дорожная сеть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12.0.1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Благоустройство территории</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12.0.2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Ритуальная деятельность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12.1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Специальная деятельность</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12.2</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Запас</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12.3</w:t>
            </w:r>
          </w:p>
        </w:tc>
      </w:tr>
      <w:tr w:rsidR="004A1934" w:rsidRPr="004A1934" w:rsidTr="004A1934">
        <w:trPr>
          <w:trHeight w:val="20"/>
        </w:trPr>
        <w:tc>
          <w:tcPr>
            <w:tcW w:w="8946"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Земельные участки общего назначения</w:t>
            </w:r>
          </w:p>
        </w:tc>
        <w:tc>
          <w:tcPr>
            <w:tcW w:w="992" w:type="dxa"/>
            <w:shd w:val="clear" w:color="000000" w:fill="F2DDDC"/>
            <w:vAlign w:val="center"/>
            <w:hideMark/>
          </w:tcPr>
          <w:p w:rsidR="004A1934" w:rsidRPr="004A1934" w:rsidRDefault="004A1934" w:rsidP="004A1934">
            <w:pPr>
              <w:jc w:val="center"/>
              <w:rPr>
                <w:color w:val="000000"/>
                <w:sz w:val="22"/>
                <w:szCs w:val="22"/>
              </w:rPr>
            </w:pPr>
            <w:r w:rsidRPr="004A1934">
              <w:rPr>
                <w:color w:val="000000"/>
                <w:sz w:val="22"/>
                <w:szCs w:val="22"/>
              </w:rPr>
              <w:t>13.0</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Ведение огородничества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13.1</w:t>
            </w:r>
          </w:p>
        </w:tc>
      </w:tr>
      <w:tr w:rsidR="004A1934" w:rsidRPr="004A1934" w:rsidTr="004A1934">
        <w:trPr>
          <w:trHeight w:val="20"/>
        </w:trPr>
        <w:tc>
          <w:tcPr>
            <w:tcW w:w="8946"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Ведение садоводства</w:t>
            </w:r>
          </w:p>
        </w:tc>
        <w:tc>
          <w:tcPr>
            <w:tcW w:w="992" w:type="dxa"/>
            <w:shd w:val="clear" w:color="auto" w:fill="auto"/>
            <w:vAlign w:val="center"/>
            <w:hideMark/>
          </w:tcPr>
          <w:p w:rsidR="004A1934" w:rsidRPr="004A1934" w:rsidRDefault="004A1934" w:rsidP="004A1934">
            <w:pPr>
              <w:jc w:val="center"/>
              <w:rPr>
                <w:color w:val="000000"/>
                <w:sz w:val="22"/>
                <w:szCs w:val="22"/>
              </w:rPr>
            </w:pPr>
            <w:r w:rsidRPr="004A1934">
              <w:rPr>
                <w:color w:val="000000"/>
                <w:sz w:val="22"/>
                <w:szCs w:val="22"/>
              </w:rPr>
              <w:t>13.2</w:t>
            </w:r>
          </w:p>
        </w:tc>
      </w:tr>
    </w:tbl>
    <w:p w:rsidR="007C032F" w:rsidRDefault="007C032F" w:rsidP="00BF5E70">
      <w:pPr>
        <w:ind w:firstLine="426"/>
        <w:jc w:val="both"/>
        <w:rPr>
          <w:color w:val="000000"/>
          <w:sz w:val="22"/>
          <w:szCs w:val="22"/>
        </w:rPr>
      </w:pPr>
    </w:p>
    <w:p w:rsidR="004A1934" w:rsidRDefault="004A1934" w:rsidP="004A1934">
      <w:pPr>
        <w:ind w:firstLine="425"/>
        <w:jc w:val="both"/>
        <w:rPr>
          <w:b/>
          <w:sz w:val="22"/>
          <w:szCs w:val="22"/>
        </w:rPr>
      </w:pPr>
      <w:r w:rsidRPr="00952BC5">
        <w:rPr>
          <w:b/>
          <w:sz w:val="22"/>
          <w:szCs w:val="22"/>
        </w:rPr>
        <w:t>Территории муниципального образования Первомайский район Алтайского края</w:t>
      </w:r>
      <w:r w:rsidRPr="004A1934">
        <w:rPr>
          <w:b/>
          <w:sz w:val="22"/>
          <w:szCs w:val="22"/>
        </w:rPr>
        <w:t>, для кот</w:t>
      </w:r>
      <w:r w:rsidRPr="004A1934">
        <w:rPr>
          <w:b/>
          <w:sz w:val="22"/>
          <w:szCs w:val="22"/>
        </w:rPr>
        <w:t>о</w:t>
      </w:r>
      <w:r w:rsidRPr="004A1934">
        <w:rPr>
          <w:b/>
          <w:sz w:val="22"/>
          <w:szCs w:val="22"/>
        </w:rPr>
        <w:t xml:space="preserve">рых </w:t>
      </w:r>
      <w:r>
        <w:rPr>
          <w:b/>
          <w:sz w:val="22"/>
          <w:szCs w:val="22"/>
        </w:rPr>
        <w:t>определяется коэффициенты</w:t>
      </w:r>
      <w:proofErr w:type="gramStart"/>
      <w:r>
        <w:rPr>
          <w:b/>
          <w:sz w:val="22"/>
          <w:szCs w:val="22"/>
        </w:rPr>
        <w:t xml:space="preserve"> К</w:t>
      </w:r>
      <w:proofErr w:type="gramEnd"/>
      <w:r>
        <w:rPr>
          <w:b/>
          <w:sz w:val="22"/>
          <w:szCs w:val="22"/>
        </w:rPr>
        <w:t>:</w:t>
      </w:r>
    </w:p>
    <w:p w:rsidR="004A1934" w:rsidRPr="00C86D52" w:rsidRDefault="004A1934" w:rsidP="004A1934">
      <w:pPr>
        <w:ind w:firstLine="426"/>
        <w:jc w:val="both"/>
        <w:rPr>
          <w:sz w:val="22"/>
          <w:szCs w:val="22"/>
        </w:rPr>
      </w:pPr>
      <w:r>
        <w:rPr>
          <w:sz w:val="22"/>
          <w:szCs w:val="22"/>
        </w:rPr>
        <w:t>1</w:t>
      </w:r>
      <w:r w:rsidRPr="00C86D52">
        <w:rPr>
          <w:sz w:val="22"/>
          <w:szCs w:val="22"/>
        </w:rPr>
        <w:t xml:space="preserve">) </w:t>
      </w:r>
      <w:proofErr w:type="spellStart"/>
      <w:r w:rsidRPr="00C86D52">
        <w:rPr>
          <w:sz w:val="22"/>
          <w:szCs w:val="22"/>
        </w:rPr>
        <w:t>Акуловский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 xml:space="preserve">2) </w:t>
      </w:r>
      <w:proofErr w:type="spellStart"/>
      <w:r w:rsidRPr="00C86D52">
        <w:rPr>
          <w:sz w:val="22"/>
          <w:szCs w:val="22"/>
        </w:rPr>
        <w:t>Баюноключевский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3) Березовский сельсовет</w:t>
      </w:r>
      <w:r>
        <w:rPr>
          <w:sz w:val="22"/>
          <w:szCs w:val="22"/>
        </w:rPr>
        <w:t>;</w:t>
      </w:r>
    </w:p>
    <w:p w:rsidR="004A1934" w:rsidRPr="00C86D52" w:rsidRDefault="004A1934" w:rsidP="004A1934">
      <w:pPr>
        <w:ind w:firstLine="426"/>
        <w:jc w:val="both"/>
        <w:rPr>
          <w:sz w:val="22"/>
          <w:szCs w:val="22"/>
        </w:rPr>
      </w:pPr>
      <w:r w:rsidRPr="00C86D52">
        <w:rPr>
          <w:sz w:val="22"/>
          <w:szCs w:val="22"/>
        </w:rPr>
        <w:t>4) Бобровский сельсовет</w:t>
      </w:r>
      <w:r>
        <w:rPr>
          <w:sz w:val="22"/>
          <w:szCs w:val="22"/>
        </w:rPr>
        <w:t>;</w:t>
      </w:r>
    </w:p>
    <w:p w:rsidR="004A1934" w:rsidRPr="00C86D52" w:rsidRDefault="004A1934" w:rsidP="004A1934">
      <w:pPr>
        <w:ind w:firstLine="426"/>
        <w:jc w:val="both"/>
        <w:rPr>
          <w:sz w:val="22"/>
          <w:szCs w:val="22"/>
        </w:rPr>
      </w:pPr>
      <w:r w:rsidRPr="00C86D52">
        <w:rPr>
          <w:sz w:val="22"/>
          <w:szCs w:val="22"/>
        </w:rPr>
        <w:t xml:space="preserve">5) </w:t>
      </w:r>
      <w:proofErr w:type="spellStart"/>
      <w:r w:rsidRPr="00C86D52">
        <w:rPr>
          <w:sz w:val="22"/>
          <w:szCs w:val="22"/>
        </w:rPr>
        <w:t>Боровихинский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 xml:space="preserve">6) </w:t>
      </w:r>
      <w:proofErr w:type="spellStart"/>
      <w:r w:rsidRPr="00C86D52">
        <w:rPr>
          <w:sz w:val="22"/>
          <w:szCs w:val="22"/>
        </w:rPr>
        <w:t>Жилинский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 xml:space="preserve">7) </w:t>
      </w:r>
      <w:proofErr w:type="spellStart"/>
      <w:r w:rsidRPr="00C86D52">
        <w:rPr>
          <w:sz w:val="22"/>
          <w:szCs w:val="22"/>
        </w:rPr>
        <w:t>Журавлихинский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 xml:space="preserve">8) </w:t>
      </w:r>
      <w:proofErr w:type="spellStart"/>
      <w:r w:rsidRPr="00C86D52">
        <w:rPr>
          <w:sz w:val="22"/>
          <w:szCs w:val="22"/>
        </w:rPr>
        <w:t>Зудиловский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 xml:space="preserve">9) </w:t>
      </w:r>
      <w:proofErr w:type="spellStart"/>
      <w:r w:rsidRPr="00C86D52">
        <w:rPr>
          <w:sz w:val="22"/>
          <w:szCs w:val="22"/>
        </w:rPr>
        <w:t>Логовской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10) Первомайский сельсовет</w:t>
      </w:r>
      <w:r>
        <w:rPr>
          <w:sz w:val="22"/>
          <w:szCs w:val="22"/>
        </w:rPr>
        <w:t>;</w:t>
      </w:r>
    </w:p>
    <w:p w:rsidR="004A1934" w:rsidRPr="00C86D52" w:rsidRDefault="004A1934" w:rsidP="004A1934">
      <w:pPr>
        <w:ind w:firstLine="426"/>
        <w:jc w:val="both"/>
        <w:rPr>
          <w:sz w:val="22"/>
          <w:szCs w:val="22"/>
        </w:rPr>
      </w:pPr>
      <w:r w:rsidRPr="00C86D52">
        <w:rPr>
          <w:sz w:val="22"/>
          <w:szCs w:val="22"/>
        </w:rPr>
        <w:t xml:space="preserve">11) </w:t>
      </w:r>
      <w:proofErr w:type="spellStart"/>
      <w:r w:rsidRPr="00C86D52">
        <w:rPr>
          <w:sz w:val="22"/>
          <w:szCs w:val="22"/>
        </w:rPr>
        <w:t>Повалихинский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 xml:space="preserve">12) </w:t>
      </w:r>
      <w:proofErr w:type="spellStart"/>
      <w:r w:rsidRPr="00C86D52">
        <w:rPr>
          <w:sz w:val="22"/>
          <w:szCs w:val="22"/>
        </w:rPr>
        <w:t>Рассказихинский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 xml:space="preserve">13) </w:t>
      </w:r>
      <w:proofErr w:type="spellStart"/>
      <w:r w:rsidRPr="00C86D52">
        <w:rPr>
          <w:sz w:val="22"/>
          <w:szCs w:val="22"/>
        </w:rPr>
        <w:t>Санниковский</w:t>
      </w:r>
      <w:proofErr w:type="spellEnd"/>
      <w:r w:rsidRPr="00C86D52">
        <w:rPr>
          <w:sz w:val="22"/>
          <w:szCs w:val="22"/>
        </w:rPr>
        <w:t xml:space="preserve"> сельсовет</w:t>
      </w:r>
      <w:r>
        <w:rPr>
          <w:sz w:val="22"/>
          <w:szCs w:val="22"/>
        </w:rPr>
        <w:t>;</w:t>
      </w:r>
    </w:p>
    <w:p w:rsidR="004A1934" w:rsidRPr="00C86D52" w:rsidRDefault="004A1934" w:rsidP="004A1934">
      <w:pPr>
        <w:ind w:firstLine="426"/>
        <w:jc w:val="both"/>
        <w:rPr>
          <w:sz w:val="22"/>
          <w:szCs w:val="22"/>
        </w:rPr>
      </w:pPr>
      <w:r w:rsidRPr="00C86D52">
        <w:rPr>
          <w:sz w:val="22"/>
          <w:szCs w:val="22"/>
        </w:rPr>
        <w:t>14) Северный сельсовет</w:t>
      </w:r>
      <w:r>
        <w:rPr>
          <w:sz w:val="22"/>
          <w:szCs w:val="22"/>
        </w:rPr>
        <w:t>;</w:t>
      </w:r>
    </w:p>
    <w:p w:rsidR="004A1934" w:rsidRPr="00C86D52" w:rsidRDefault="004A1934" w:rsidP="004A1934">
      <w:pPr>
        <w:ind w:firstLine="426"/>
        <w:jc w:val="both"/>
        <w:rPr>
          <w:sz w:val="22"/>
          <w:szCs w:val="22"/>
        </w:rPr>
      </w:pPr>
      <w:r>
        <w:rPr>
          <w:sz w:val="22"/>
          <w:szCs w:val="22"/>
        </w:rPr>
        <w:t>15) Сибирский сельсовет;</w:t>
      </w:r>
    </w:p>
    <w:p w:rsidR="004A1934" w:rsidRPr="00C86D52" w:rsidRDefault="004A1934" w:rsidP="004A1934">
      <w:pPr>
        <w:ind w:firstLine="426"/>
        <w:jc w:val="both"/>
        <w:rPr>
          <w:sz w:val="22"/>
          <w:szCs w:val="22"/>
        </w:rPr>
      </w:pPr>
      <w:r>
        <w:rPr>
          <w:sz w:val="22"/>
          <w:szCs w:val="22"/>
        </w:rPr>
        <w:t>16) Солнечный сельсовет;</w:t>
      </w:r>
    </w:p>
    <w:p w:rsidR="004A1934" w:rsidRDefault="004A1934" w:rsidP="004A1934">
      <w:pPr>
        <w:ind w:firstLine="426"/>
        <w:jc w:val="both"/>
        <w:rPr>
          <w:sz w:val="22"/>
          <w:szCs w:val="22"/>
        </w:rPr>
      </w:pPr>
      <w:r w:rsidRPr="00C86D52">
        <w:rPr>
          <w:sz w:val="22"/>
          <w:szCs w:val="22"/>
        </w:rPr>
        <w:t xml:space="preserve">17) </w:t>
      </w:r>
      <w:proofErr w:type="spellStart"/>
      <w:r w:rsidRPr="00C86D52">
        <w:rPr>
          <w:sz w:val="22"/>
          <w:szCs w:val="22"/>
        </w:rPr>
        <w:t>Сорочеловской</w:t>
      </w:r>
      <w:proofErr w:type="spellEnd"/>
      <w:r w:rsidRPr="00C86D52">
        <w:rPr>
          <w:sz w:val="22"/>
          <w:szCs w:val="22"/>
        </w:rPr>
        <w:t xml:space="preserve"> сельсовет</w:t>
      </w:r>
      <w:r>
        <w:rPr>
          <w:sz w:val="22"/>
          <w:szCs w:val="22"/>
        </w:rPr>
        <w:t>.</w:t>
      </w:r>
    </w:p>
    <w:p w:rsidR="004A1934" w:rsidRPr="004A1934" w:rsidRDefault="004A1934" w:rsidP="004A1934">
      <w:pPr>
        <w:ind w:firstLine="425"/>
        <w:jc w:val="both"/>
        <w:rPr>
          <w:b/>
          <w:sz w:val="22"/>
          <w:szCs w:val="22"/>
        </w:rPr>
      </w:pPr>
    </w:p>
    <w:p w:rsidR="004F1516" w:rsidRPr="005E1A5C" w:rsidRDefault="004F1516" w:rsidP="004F1516">
      <w:pPr>
        <w:ind w:firstLine="426"/>
        <w:jc w:val="center"/>
        <w:rPr>
          <w:b/>
          <w:sz w:val="22"/>
          <w:szCs w:val="22"/>
        </w:rPr>
      </w:pPr>
      <w:r w:rsidRPr="005E1A5C">
        <w:rPr>
          <w:b/>
          <w:sz w:val="22"/>
          <w:szCs w:val="22"/>
        </w:rPr>
        <w:t>Мод</w:t>
      </w:r>
      <w:r>
        <w:rPr>
          <w:b/>
          <w:sz w:val="22"/>
          <w:szCs w:val="22"/>
        </w:rPr>
        <w:t xml:space="preserve">ель определения коэффициента </w:t>
      </w:r>
      <w:r w:rsidRPr="005E1A5C">
        <w:rPr>
          <w:b/>
          <w:sz w:val="22"/>
          <w:szCs w:val="22"/>
        </w:rPr>
        <w:t>К</w:t>
      </w:r>
      <w:proofErr w:type="gramStart"/>
      <w:r>
        <w:rPr>
          <w:b/>
          <w:sz w:val="22"/>
          <w:szCs w:val="22"/>
        </w:rPr>
        <w:t>1</w:t>
      </w:r>
      <w:proofErr w:type="gramEnd"/>
    </w:p>
    <w:p w:rsidR="004F1516" w:rsidRDefault="004F1516" w:rsidP="00BF5E70">
      <w:pPr>
        <w:ind w:firstLine="426"/>
        <w:jc w:val="both"/>
        <w:rPr>
          <w:color w:val="000000"/>
          <w:sz w:val="22"/>
          <w:szCs w:val="22"/>
        </w:rPr>
      </w:pPr>
    </w:p>
    <w:p w:rsidR="004F1516" w:rsidRPr="00004909" w:rsidRDefault="004F1516" w:rsidP="00004909">
      <w:pPr>
        <w:ind w:firstLine="426"/>
        <w:jc w:val="both"/>
        <w:rPr>
          <w:sz w:val="22"/>
          <w:szCs w:val="22"/>
        </w:rPr>
      </w:pPr>
      <w:r w:rsidRPr="00004909">
        <w:rPr>
          <w:sz w:val="22"/>
          <w:szCs w:val="22"/>
        </w:rPr>
        <w:t>Для нахождения коэффициента, устанавливаемого в зависимости от категории пользователей (К</w:t>
      </w:r>
      <w:proofErr w:type="gramStart"/>
      <w:r w:rsidRPr="00004909">
        <w:rPr>
          <w:sz w:val="22"/>
          <w:szCs w:val="22"/>
        </w:rPr>
        <w:t>1</w:t>
      </w:r>
      <w:proofErr w:type="gramEnd"/>
      <w:r w:rsidRPr="00004909">
        <w:rPr>
          <w:sz w:val="22"/>
          <w:szCs w:val="22"/>
        </w:rPr>
        <w:t>), используемого при расчете размера арендной платы за земельные участки, предоставляемые в арендное пользование (физическим и юридическим лицам – далее «пользователи») без проведения конкурсных процедур и расположенные на территории Первомайского района Алтайского края, государственная собственность на которые не разграничена, либо находящиеся в собственности муниципального образ</w:t>
      </w:r>
      <w:r w:rsidRPr="00004909">
        <w:rPr>
          <w:sz w:val="22"/>
          <w:szCs w:val="22"/>
        </w:rPr>
        <w:t>о</w:t>
      </w:r>
      <w:r w:rsidRPr="00004909">
        <w:rPr>
          <w:sz w:val="22"/>
          <w:szCs w:val="22"/>
        </w:rPr>
        <w:t xml:space="preserve">вания Первомайский район Алтайского края, необходимо </w:t>
      </w:r>
      <w:r w:rsidR="00004909">
        <w:rPr>
          <w:sz w:val="22"/>
          <w:szCs w:val="22"/>
        </w:rPr>
        <w:t>определить</w:t>
      </w:r>
      <w:r w:rsidRPr="00004909">
        <w:rPr>
          <w:sz w:val="22"/>
          <w:szCs w:val="22"/>
        </w:rPr>
        <w:t xml:space="preserve"> социальные и стратегические пр</w:t>
      </w:r>
      <w:r w:rsidRPr="00004909">
        <w:rPr>
          <w:sz w:val="22"/>
          <w:szCs w:val="22"/>
        </w:rPr>
        <w:t>и</w:t>
      </w:r>
      <w:r w:rsidRPr="00004909">
        <w:rPr>
          <w:sz w:val="22"/>
          <w:szCs w:val="22"/>
        </w:rPr>
        <w:t>оритеты развития муниципального образования.</w:t>
      </w:r>
    </w:p>
    <w:p w:rsidR="004F1516" w:rsidRPr="00004909" w:rsidRDefault="004F1516" w:rsidP="00004909">
      <w:pPr>
        <w:ind w:firstLine="426"/>
        <w:jc w:val="both"/>
        <w:rPr>
          <w:sz w:val="22"/>
          <w:szCs w:val="22"/>
        </w:rPr>
      </w:pPr>
      <w:r w:rsidRPr="00004909">
        <w:rPr>
          <w:sz w:val="22"/>
          <w:szCs w:val="22"/>
        </w:rPr>
        <w:t>Администрация Первомайского района Алтайского края определила следующие группы физич</w:t>
      </w:r>
      <w:r w:rsidRPr="00004909">
        <w:rPr>
          <w:sz w:val="22"/>
          <w:szCs w:val="22"/>
        </w:rPr>
        <w:t>е</w:t>
      </w:r>
      <w:r w:rsidRPr="00004909">
        <w:rPr>
          <w:sz w:val="22"/>
          <w:szCs w:val="22"/>
        </w:rPr>
        <w:t>ских и юридических лиц, получающих преференции по коэффициенту, устанавливаемому в зависимости от категории пользователей (К</w:t>
      </w:r>
      <w:proofErr w:type="gramStart"/>
      <w:r w:rsidRPr="00004909">
        <w:rPr>
          <w:sz w:val="22"/>
          <w:szCs w:val="22"/>
        </w:rPr>
        <w:t>1</w:t>
      </w:r>
      <w:proofErr w:type="gramEnd"/>
      <w:r w:rsidRPr="00004909">
        <w:rPr>
          <w:sz w:val="22"/>
          <w:szCs w:val="22"/>
        </w:rPr>
        <w:t>).</w:t>
      </w:r>
    </w:p>
    <w:p w:rsidR="004F1516" w:rsidRPr="00AC31F8" w:rsidRDefault="004F1516" w:rsidP="00004909">
      <w:pPr>
        <w:ind w:firstLine="426"/>
        <w:jc w:val="both"/>
        <w:rPr>
          <w:b/>
          <w:sz w:val="22"/>
          <w:szCs w:val="22"/>
        </w:rPr>
      </w:pPr>
      <w:r w:rsidRPr="00004909">
        <w:rPr>
          <w:sz w:val="22"/>
          <w:szCs w:val="22"/>
        </w:rPr>
        <w:t>Расчет значений коэффициентов в зависимости от категории пользователей (К</w:t>
      </w:r>
      <w:proofErr w:type="gramStart"/>
      <w:r w:rsidRPr="00004909">
        <w:rPr>
          <w:sz w:val="22"/>
          <w:szCs w:val="22"/>
        </w:rPr>
        <w:t>1</w:t>
      </w:r>
      <w:proofErr w:type="gramEnd"/>
      <w:r w:rsidRPr="00004909">
        <w:rPr>
          <w:sz w:val="22"/>
          <w:szCs w:val="22"/>
        </w:rPr>
        <w:t>) при расчете разм</w:t>
      </w:r>
      <w:r w:rsidRPr="00004909">
        <w:rPr>
          <w:sz w:val="22"/>
          <w:szCs w:val="22"/>
        </w:rPr>
        <w:t>е</w:t>
      </w:r>
      <w:r w:rsidRPr="00004909">
        <w:rPr>
          <w:sz w:val="22"/>
          <w:szCs w:val="22"/>
        </w:rPr>
        <w:t xml:space="preserve">ра арендной платы за земельные участки в соответствии с социально-экономическими приоритетами развития территории (Первомайский район Алтайского края) необходимо произвести </w:t>
      </w:r>
      <w:r w:rsidRPr="00AC31F8">
        <w:rPr>
          <w:b/>
          <w:sz w:val="22"/>
          <w:szCs w:val="22"/>
        </w:rPr>
        <w:t>для следующих категорий потенциальных арендаторов:</w:t>
      </w:r>
    </w:p>
    <w:p w:rsidR="004F1516" w:rsidRPr="00AC31F8" w:rsidRDefault="00004909" w:rsidP="00004909">
      <w:pPr>
        <w:ind w:firstLine="426"/>
        <w:jc w:val="both"/>
        <w:rPr>
          <w:b/>
          <w:sz w:val="22"/>
          <w:szCs w:val="22"/>
        </w:rPr>
      </w:pPr>
      <w:r w:rsidRPr="00AC31F8">
        <w:rPr>
          <w:b/>
          <w:sz w:val="22"/>
          <w:szCs w:val="22"/>
        </w:rPr>
        <w:t xml:space="preserve">1) </w:t>
      </w:r>
      <w:r w:rsidR="004F1516" w:rsidRPr="00AC31F8">
        <w:rPr>
          <w:b/>
          <w:sz w:val="22"/>
          <w:szCs w:val="22"/>
        </w:rPr>
        <w:t>физические и юридические лица, осуществляющие переработку сельскохозяйственной пр</w:t>
      </w:r>
      <w:r w:rsidR="004F1516" w:rsidRPr="00AC31F8">
        <w:rPr>
          <w:b/>
          <w:sz w:val="22"/>
          <w:szCs w:val="22"/>
        </w:rPr>
        <w:t>о</w:t>
      </w:r>
      <w:r w:rsidR="004F1516" w:rsidRPr="00AC31F8">
        <w:rPr>
          <w:b/>
          <w:sz w:val="22"/>
          <w:szCs w:val="22"/>
        </w:rPr>
        <w:t>дукции до стадии 2 и более технологических переделов и в соответствии с ОКВЭД 10 – «Произво</w:t>
      </w:r>
      <w:r w:rsidR="004F1516" w:rsidRPr="00AC31F8">
        <w:rPr>
          <w:b/>
          <w:sz w:val="22"/>
          <w:szCs w:val="22"/>
        </w:rPr>
        <w:t>д</w:t>
      </w:r>
      <w:r w:rsidR="004F1516" w:rsidRPr="00AC31F8">
        <w:rPr>
          <w:b/>
          <w:sz w:val="22"/>
          <w:szCs w:val="22"/>
        </w:rPr>
        <w:t>ство пищевых продуктов»;</w:t>
      </w:r>
    </w:p>
    <w:p w:rsidR="004F1516" w:rsidRPr="00AC31F8" w:rsidRDefault="00004909" w:rsidP="00004909">
      <w:pPr>
        <w:ind w:firstLine="426"/>
        <w:jc w:val="both"/>
        <w:rPr>
          <w:b/>
          <w:sz w:val="22"/>
          <w:szCs w:val="22"/>
        </w:rPr>
      </w:pPr>
      <w:r w:rsidRPr="00AC31F8">
        <w:rPr>
          <w:b/>
          <w:sz w:val="22"/>
          <w:szCs w:val="22"/>
        </w:rPr>
        <w:t xml:space="preserve">2) </w:t>
      </w:r>
      <w:r w:rsidR="004F1516" w:rsidRPr="00AC31F8">
        <w:rPr>
          <w:b/>
          <w:sz w:val="22"/>
          <w:szCs w:val="22"/>
        </w:rPr>
        <w:t>физические и юридические лица, осуществляющие производство органического сельскох</w:t>
      </w:r>
      <w:r w:rsidR="004F1516" w:rsidRPr="00AC31F8">
        <w:rPr>
          <w:b/>
          <w:sz w:val="22"/>
          <w:szCs w:val="22"/>
        </w:rPr>
        <w:t>о</w:t>
      </w:r>
      <w:r w:rsidR="004F1516" w:rsidRPr="00AC31F8">
        <w:rPr>
          <w:b/>
          <w:sz w:val="22"/>
          <w:szCs w:val="22"/>
        </w:rPr>
        <w:t>зяйственного сырья и органической сельскохозяйственной продукции (ор</w:t>
      </w:r>
      <w:r w:rsidRPr="00AC31F8">
        <w:rPr>
          <w:b/>
          <w:sz w:val="22"/>
          <w:szCs w:val="22"/>
        </w:rPr>
        <w:t>ганическое земледелие)</w:t>
      </w:r>
      <w:r w:rsidR="004F1516" w:rsidRPr="00AC31F8">
        <w:rPr>
          <w:b/>
          <w:sz w:val="22"/>
          <w:szCs w:val="22"/>
        </w:rPr>
        <w:t>.</w:t>
      </w:r>
    </w:p>
    <w:p w:rsidR="004F1516" w:rsidRPr="004F1516" w:rsidRDefault="004F1516" w:rsidP="004F1516">
      <w:pPr>
        <w:ind w:firstLine="709"/>
        <w:jc w:val="both"/>
        <w:rPr>
          <w:rFonts w:eastAsia="Calibri"/>
          <w:lang w:eastAsia="en-US"/>
        </w:rPr>
      </w:pPr>
    </w:p>
    <w:p w:rsidR="00004909" w:rsidRPr="00004909" w:rsidRDefault="00004909" w:rsidP="00004909">
      <w:pPr>
        <w:ind w:firstLine="426"/>
        <w:jc w:val="both"/>
        <w:rPr>
          <w:sz w:val="22"/>
          <w:szCs w:val="22"/>
        </w:rPr>
      </w:pPr>
      <w:r>
        <w:rPr>
          <w:sz w:val="22"/>
          <w:szCs w:val="22"/>
        </w:rPr>
        <w:lastRenderedPageBreak/>
        <w:t>К</w:t>
      </w:r>
      <w:r w:rsidR="004F1516" w:rsidRPr="00004909">
        <w:rPr>
          <w:sz w:val="22"/>
          <w:szCs w:val="22"/>
        </w:rPr>
        <w:t xml:space="preserve">оэффициент </w:t>
      </w:r>
      <w:r>
        <w:rPr>
          <w:sz w:val="22"/>
          <w:szCs w:val="22"/>
        </w:rPr>
        <w:t>К</w:t>
      </w:r>
      <w:proofErr w:type="gramStart"/>
      <w:r>
        <w:rPr>
          <w:sz w:val="22"/>
          <w:szCs w:val="22"/>
        </w:rPr>
        <w:t>1</w:t>
      </w:r>
      <w:proofErr w:type="gramEnd"/>
      <w:r>
        <w:rPr>
          <w:sz w:val="22"/>
          <w:szCs w:val="22"/>
        </w:rPr>
        <w:t xml:space="preserve"> </w:t>
      </w:r>
      <w:r w:rsidR="004F1516" w:rsidRPr="00004909">
        <w:rPr>
          <w:sz w:val="22"/>
          <w:szCs w:val="22"/>
        </w:rPr>
        <w:t>не связан напрямую с рыночной стоимостью аренды земельных участков, а явл</w:t>
      </w:r>
      <w:r w:rsidR="004F1516" w:rsidRPr="00004909">
        <w:rPr>
          <w:sz w:val="22"/>
          <w:szCs w:val="22"/>
        </w:rPr>
        <w:t>я</w:t>
      </w:r>
      <w:r w:rsidR="004F1516" w:rsidRPr="00004909">
        <w:rPr>
          <w:sz w:val="22"/>
          <w:szCs w:val="22"/>
        </w:rPr>
        <w:t>ется нерыночным фактором, влияющим на стоимость аренды, с позиции принципа учета необходимости поддержки социально значимых видов деятельности и категорий населения</w:t>
      </w:r>
    </w:p>
    <w:p w:rsidR="004F1516" w:rsidRPr="00004909" w:rsidRDefault="00004909" w:rsidP="00004909">
      <w:pPr>
        <w:ind w:firstLine="426"/>
        <w:jc w:val="both"/>
        <w:rPr>
          <w:sz w:val="22"/>
          <w:szCs w:val="22"/>
        </w:rPr>
      </w:pPr>
      <w:r>
        <w:rPr>
          <w:sz w:val="22"/>
          <w:szCs w:val="22"/>
        </w:rPr>
        <w:t>Для определения к</w:t>
      </w:r>
      <w:r w:rsidRPr="00004909">
        <w:rPr>
          <w:sz w:val="22"/>
          <w:szCs w:val="22"/>
        </w:rPr>
        <w:t>оэффициент</w:t>
      </w:r>
      <w:r>
        <w:rPr>
          <w:sz w:val="22"/>
          <w:szCs w:val="22"/>
        </w:rPr>
        <w:t>а</w:t>
      </w:r>
      <w:r w:rsidRPr="00004909">
        <w:rPr>
          <w:sz w:val="22"/>
          <w:szCs w:val="22"/>
        </w:rPr>
        <w:t xml:space="preserve"> </w:t>
      </w:r>
      <w:r>
        <w:rPr>
          <w:sz w:val="22"/>
          <w:szCs w:val="22"/>
        </w:rPr>
        <w:t>К</w:t>
      </w:r>
      <w:proofErr w:type="gramStart"/>
      <w:r>
        <w:rPr>
          <w:sz w:val="22"/>
          <w:szCs w:val="22"/>
        </w:rPr>
        <w:t>1</w:t>
      </w:r>
      <w:proofErr w:type="gramEnd"/>
      <w:r>
        <w:rPr>
          <w:sz w:val="22"/>
          <w:szCs w:val="22"/>
        </w:rPr>
        <w:t xml:space="preserve"> используется</w:t>
      </w:r>
      <w:r w:rsidR="004F1516" w:rsidRPr="00004909">
        <w:rPr>
          <w:sz w:val="22"/>
          <w:szCs w:val="22"/>
        </w:rPr>
        <w:t xml:space="preserve"> следующий экономико-математический алгоритм</w:t>
      </w:r>
      <w:r>
        <w:rPr>
          <w:sz w:val="22"/>
          <w:szCs w:val="22"/>
        </w:rPr>
        <w:t>: м</w:t>
      </w:r>
      <w:r w:rsidR="004F1516" w:rsidRPr="00004909">
        <w:rPr>
          <w:sz w:val="22"/>
          <w:szCs w:val="22"/>
        </w:rPr>
        <w:t>инимальный размер арендной платы должен соответствовать определенной ставке земельного налога, так как это тот минимум, который любой арендатор до</w:t>
      </w:r>
      <w:r>
        <w:rPr>
          <w:sz w:val="22"/>
          <w:szCs w:val="22"/>
        </w:rPr>
        <w:t xml:space="preserve">лжен покрывать для обеспечения </w:t>
      </w:r>
      <w:r w:rsidR="004F1516" w:rsidRPr="00004909">
        <w:rPr>
          <w:sz w:val="22"/>
          <w:szCs w:val="22"/>
        </w:rPr>
        <w:t>принципов эк</w:t>
      </w:r>
      <w:r w:rsidR="004F1516" w:rsidRPr="00004909">
        <w:rPr>
          <w:sz w:val="22"/>
          <w:szCs w:val="22"/>
        </w:rPr>
        <w:t>о</w:t>
      </w:r>
      <w:r w:rsidR="004F1516" w:rsidRPr="00004909">
        <w:rPr>
          <w:sz w:val="22"/>
          <w:szCs w:val="22"/>
        </w:rPr>
        <w:t>номической обоснованности и целесообразности арендной сделки.</w:t>
      </w:r>
    </w:p>
    <w:p w:rsidR="004F1516" w:rsidRPr="00004909" w:rsidRDefault="004F1516" w:rsidP="00004909">
      <w:pPr>
        <w:ind w:firstLine="426"/>
        <w:jc w:val="both"/>
        <w:rPr>
          <w:sz w:val="22"/>
          <w:szCs w:val="22"/>
        </w:rPr>
      </w:pPr>
      <w:r w:rsidRPr="00004909">
        <w:rPr>
          <w:sz w:val="22"/>
          <w:szCs w:val="22"/>
        </w:rPr>
        <w:t>Таким образом, формула расчета коэффициента, устанавливаемого в зависимости от категории пользователей (К</w:t>
      </w:r>
      <w:proofErr w:type="gramStart"/>
      <w:r w:rsidRPr="00004909">
        <w:rPr>
          <w:sz w:val="22"/>
          <w:szCs w:val="22"/>
        </w:rPr>
        <w:t>1</w:t>
      </w:r>
      <w:proofErr w:type="gramEnd"/>
      <w:r w:rsidRPr="00004909">
        <w:rPr>
          <w:sz w:val="22"/>
          <w:szCs w:val="22"/>
        </w:rPr>
        <w:t>), используемого при расчете размера арендной платы за земельные участки, предо</w:t>
      </w:r>
      <w:r w:rsidRPr="00004909">
        <w:rPr>
          <w:sz w:val="22"/>
          <w:szCs w:val="22"/>
        </w:rPr>
        <w:t>с</w:t>
      </w:r>
      <w:r w:rsidRPr="00004909">
        <w:rPr>
          <w:sz w:val="22"/>
          <w:szCs w:val="22"/>
        </w:rPr>
        <w:t>тавляемые в арендное пользование, будет иметь следующий вид:</w:t>
      </w:r>
    </w:p>
    <w:p w:rsidR="004F1516" w:rsidRPr="00004909" w:rsidRDefault="004F1516" w:rsidP="004F1516">
      <w:pPr>
        <w:ind w:firstLine="709"/>
        <w:jc w:val="both"/>
        <w:rPr>
          <w:rFonts w:eastAsia="Calibri"/>
          <w:sz w:val="10"/>
          <w:szCs w:val="10"/>
          <w:lang w:eastAsia="en-US"/>
        </w:rPr>
      </w:pPr>
    </w:p>
    <w:p w:rsidR="004F1516" w:rsidRPr="004F1516" w:rsidRDefault="00CB4806" w:rsidP="00004909">
      <w:pPr>
        <w:jc w:val="center"/>
        <w:rPr>
          <w:spacing w:val="2"/>
          <w:lang w:eastAsia="en-US"/>
        </w:rPr>
      </w:pPr>
      <m:oMath>
        <m:sSub>
          <m:sSubPr>
            <m:ctrlPr>
              <w:rPr>
                <w:rFonts w:ascii="Cambria Math" w:eastAsia="TimesNewRomanPSMT" w:hAnsi="Cambria Math"/>
                <w:i/>
                <w:sz w:val="28"/>
                <w:szCs w:val="28"/>
              </w:rPr>
            </m:ctrlPr>
          </m:sSubPr>
          <m:e>
            <m:r>
              <w:rPr>
                <w:rFonts w:ascii="Cambria Math" w:eastAsia="TimesNewRomanPSMT" w:hAnsi="Cambria Math"/>
                <w:sz w:val="28"/>
                <w:szCs w:val="28"/>
                <w:lang w:val="en-US"/>
              </w:rPr>
              <m:t>K</m:t>
            </m:r>
          </m:e>
          <m:sub>
            <m:r>
              <w:rPr>
                <w:rFonts w:ascii="Cambria Math" w:eastAsia="TimesNewRomanPSMT"/>
                <w:sz w:val="28"/>
                <w:szCs w:val="28"/>
              </w:rPr>
              <m:t>1</m:t>
            </m:r>
          </m:sub>
        </m:sSub>
        <m:r>
          <w:rPr>
            <w:rFonts w:ascii="Cambria Math" w:eastAsia="TimesNewRomanPSMT"/>
            <w:sz w:val="28"/>
            <w:szCs w:val="28"/>
          </w:rPr>
          <m:t>=</m:t>
        </m:r>
        <m:f>
          <m:fPr>
            <m:ctrlPr>
              <w:rPr>
                <w:rFonts w:ascii="Cambria Math" w:eastAsia="TimesNewRomanPSMT" w:hAnsi="Cambria Math"/>
                <w:i/>
                <w:sz w:val="28"/>
                <w:szCs w:val="28"/>
              </w:rPr>
            </m:ctrlPr>
          </m:fPr>
          <m:num>
            <m:r>
              <w:rPr>
                <w:rFonts w:ascii="Cambria Math" w:eastAsia="TimesNewRomanPSMT"/>
                <w:sz w:val="28"/>
                <w:szCs w:val="28"/>
              </w:rPr>
              <m:t>КС×ЗН×</m:t>
            </m:r>
            <m:r>
              <w:rPr>
                <w:rFonts w:ascii="Cambria Math" w:eastAsia="TimesNewRomanPSMT" w:hAnsi="Cambria Math"/>
                <w:sz w:val="28"/>
                <w:szCs w:val="28"/>
                <w:lang w:val="en-US"/>
              </w:rPr>
              <m:t>I</m:t>
            </m:r>
          </m:num>
          <m:den>
            <m:r>
              <w:rPr>
                <w:rFonts w:ascii="Cambria Math" w:eastAsia="TimesNewRomanPSMT"/>
                <w:sz w:val="28"/>
                <w:szCs w:val="28"/>
              </w:rPr>
              <m:t>А×</m:t>
            </m:r>
            <m:r>
              <w:rPr>
                <w:rFonts w:ascii="Cambria Math" w:eastAsia="TimesNewRomanPSMT" w:hAnsi="Cambria Math"/>
                <w:sz w:val="28"/>
                <w:szCs w:val="28"/>
              </w:rPr>
              <m:t>I</m:t>
            </m:r>
          </m:den>
        </m:f>
      </m:oMath>
      <w:r w:rsidR="004F1516" w:rsidRPr="004F1516">
        <w:rPr>
          <w:rFonts w:eastAsia="Calibri"/>
          <w:i/>
        </w:rPr>
        <w:tab/>
      </w:r>
      <w:r w:rsidR="004F1516" w:rsidRPr="004F1516">
        <w:rPr>
          <w:spacing w:val="2"/>
          <w:lang w:eastAsia="en-US"/>
        </w:rPr>
        <w:t>где:</w:t>
      </w:r>
    </w:p>
    <w:p w:rsidR="004F1516" w:rsidRPr="00004909" w:rsidRDefault="004F1516" w:rsidP="00004909">
      <w:pPr>
        <w:ind w:firstLine="426"/>
        <w:jc w:val="both"/>
        <w:rPr>
          <w:sz w:val="22"/>
          <w:szCs w:val="22"/>
        </w:rPr>
      </w:pPr>
      <w:r w:rsidRPr="00004909">
        <w:rPr>
          <w:sz w:val="22"/>
          <w:szCs w:val="22"/>
        </w:rPr>
        <w:t>ЗН</w:t>
      </w:r>
      <w:r w:rsidR="00004909" w:rsidRPr="00004909">
        <w:rPr>
          <w:sz w:val="22"/>
          <w:szCs w:val="22"/>
        </w:rPr>
        <w:t xml:space="preserve"> – </w:t>
      </w:r>
      <w:r w:rsidRPr="00004909">
        <w:rPr>
          <w:sz w:val="22"/>
          <w:szCs w:val="22"/>
        </w:rPr>
        <w:t>ставка земельного налога.</w:t>
      </w:r>
    </w:p>
    <w:p w:rsidR="004F1516" w:rsidRPr="00004909" w:rsidRDefault="004F1516" w:rsidP="00004909">
      <w:pPr>
        <w:ind w:firstLine="426"/>
        <w:jc w:val="both"/>
        <w:rPr>
          <w:sz w:val="22"/>
          <w:szCs w:val="22"/>
        </w:rPr>
      </w:pPr>
      <w:r w:rsidRPr="00004909">
        <w:rPr>
          <w:sz w:val="22"/>
          <w:szCs w:val="22"/>
        </w:rPr>
        <w:t>Как было показано выше, в действующих нормативно-правовых актах, регулирующих установление арендной платы, корректировка кадастровой стоимости на инфляцию не предусмотрена, что требует приведения форм</w:t>
      </w:r>
      <w:r w:rsidR="00AC31F8">
        <w:rPr>
          <w:sz w:val="22"/>
          <w:szCs w:val="22"/>
        </w:rPr>
        <w:t xml:space="preserve">улы </w:t>
      </w:r>
      <w:r w:rsidRPr="00004909">
        <w:rPr>
          <w:sz w:val="22"/>
          <w:szCs w:val="22"/>
        </w:rPr>
        <w:t>к следующему виду:</w:t>
      </w:r>
    </w:p>
    <w:p w:rsidR="004F1516" w:rsidRPr="00AC31F8" w:rsidRDefault="004F1516" w:rsidP="00004909">
      <w:pPr>
        <w:ind w:firstLine="426"/>
        <w:jc w:val="both"/>
        <w:rPr>
          <w:sz w:val="10"/>
          <w:szCs w:val="10"/>
        </w:rPr>
      </w:pPr>
    </w:p>
    <w:p w:rsidR="004F1516" w:rsidRPr="00AC31F8" w:rsidRDefault="00CB4806" w:rsidP="00004909">
      <w:pPr>
        <w:ind w:firstLine="426"/>
        <w:jc w:val="both"/>
        <w:rPr>
          <w:sz w:val="22"/>
          <w:szCs w:val="22"/>
        </w:rPr>
      </w:pPr>
      <m:oMathPara>
        <m:oMath>
          <m:sSub>
            <m:sSubPr>
              <m:ctrlPr>
                <w:rPr>
                  <w:rFonts w:ascii="Cambria Math" w:hAnsi="Cambria Math"/>
                  <w:sz w:val="22"/>
                  <w:szCs w:val="22"/>
                </w:rPr>
              </m:ctrlPr>
            </m:sSubPr>
            <m:e>
              <m:r>
                <m:rPr>
                  <m:sty m:val="p"/>
                </m:rPr>
                <w:rPr>
                  <w:rFonts w:ascii="Cambria Math" w:hAnsi="Cambria Math"/>
                  <w:sz w:val="22"/>
                  <w:szCs w:val="22"/>
                </w:rPr>
                <m:t>K</m:t>
              </m:r>
            </m:e>
            <m:sub>
              <m:r>
                <m:rPr>
                  <m:sty m:val="p"/>
                </m:rPr>
                <w:rPr>
                  <w:rFonts w:ascii="Cambria Math"/>
                  <w:sz w:val="22"/>
                  <w:szCs w:val="22"/>
                </w:rPr>
                <m:t>1</m:t>
              </m:r>
            </m:sub>
          </m:sSub>
          <m:r>
            <m:rPr>
              <m:sty m:val="p"/>
            </m:rPr>
            <w:rPr>
              <w:rFonts w:ascii="Cambria Math"/>
              <w:sz w:val="22"/>
              <w:szCs w:val="22"/>
            </w:rPr>
            <m:t>=</m:t>
          </m:r>
          <m:f>
            <m:fPr>
              <m:ctrlPr>
                <w:rPr>
                  <w:rFonts w:ascii="Cambria Math" w:hAnsi="Cambria Math"/>
                  <w:sz w:val="22"/>
                  <w:szCs w:val="22"/>
                </w:rPr>
              </m:ctrlPr>
            </m:fPr>
            <m:num>
              <m:r>
                <m:rPr>
                  <m:sty m:val="p"/>
                </m:rPr>
                <w:rPr>
                  <w:rFonts w:ascii="Cambria Math"/>
                  <w:sz w:val="22"/>
                  <w:szCs w:val="22"/>
                </w:rPr>
                <m:t>КС×ЗН</m:t>
              </m:r>
            </m:num>
            <m:den>
              <m:r>
                <m:rPr>
                  <m:sty m:val="p"/>
                </m:rPr>
                <w:rPr>
                  <w:rFonts w:ascii="Cambria Math"/>
                  <w:sz w:val="22"/>
                  <w:szCs w:val="22"/>
                </w:rPr>
                <m:t>А×</m:t>
              </m:r>
              <m:r>
                <m:rPr>
                  <m:sty m:val="p"/>
                </m:rPr>
                <w:rPr>
                  <w:rFonts w:ascii="Cambria Math" w:hAnsi="Cambria Math"/>
                  <w:sz w:val="22"/>
                  <w:szCs w:val="22"/>
                </w:rPr>
                <m:t>I</m:t>
              </m:r>
            </m:den>
          </m:f>
        </m:oMath>
      </m:oMathPara>
    </w:p>
    <w:p w:rsidR="004F1516" w:rsidRPr="00AC31F8" w:rsidRDefault="004F1516" w:rsidP="00004909">
      <w:pPr>
        <w:ind w:firstLine="426"/>
        <w:jc w:val="both"/>
        <w:rPr>
          <w:sz w:val="10"/>
          <w:szCs w:val="10"/>
        </w:rPr>
      </w:pPr>
    </w:p>
    <w:p w:rsidR="004F1516" w:rsidRPr="00AC31F8" w:rsidRDefault="004F1516" w:rsidP="00004909">
      <w:pPr>
        <w:ind w:firstLine="426"/>
        <w:jc w:val="both"/>
        <w:rPr>
          <w:b/>
          <w:sz w:val="22"/>
          <w:szCs w:val="22"/>
        </w:rPr>
      </w:pPr>
      <w:r w:rsidRPr="00AC31F8">
        <w:rPr>
          <w:b/>
          <w:sz w:val="22"/>
          <w:szCs w:val="22"/>
        </w:rPr>
        <w:t>Для всех других категорий арендаторов, не указанных в списке приоритетных, значение к</w:t>
      </w:r>
      <w:r w:rsidRPr="00AC31F8">
        <w:rPr>
          <w:b/>
          <w:sz w:val="22"/>
          <w:szCs w:val="22"/>
        </w:rPr>
        <w:t>о</w:t>
      </w:r>
      <w:r w:rsidRPr="00AC31F8">
        <w:rPr>
          <w:b/>
          <w:sz w:val="22"/>
          <w:szCs w:val="22"/>
        </w:rPr>
        <w:t>эффициента, устанавливаемого в зависимости от категории пользователей земельных участков (К</w:t>
      </w:r>
      <w:proofErr w:type="gramStart"/>
      <w:r w:rsidRPr="00AC31F8">
        <w:rPr>
          <w:b/>
          <w:sz w:val="22"/>
          <w:szCs w:val="22"/>
        </w:rPr>
        <w:t>1</w:t>
      </w:r>
      <w:proofErr w:type="gramEnd"/>
      <w:r w:rsidRPr="00AC31F8">
        <w:rPr>
          <w:b/>
          <w:sz w:val="22"/>
          <w:szCs w:val="22"/>
        </w:rPr>
        <w:t>), необходимо принять равным единице (1).</w:t>
      </w:r>
    </w:p>
    <w:p w:rsidR="004F1516" w:rsidRDefault="004F1516" w:rsidP="00BF5E70">
      <w:pPr>
        <w:ind w:firstLine="426"/>
        <w:jc w:val="both"/>
        <w:rPr>
          <w:color w:val="000000"/>
          <w:sz w:val="22"/>
          <w:szCs w:val="22"/>
        </w:rPr>
      </w:pPr>
    </w:p>
    <w:p w:rsidR="00055F75" w:rsidRDefault="00055F75" w:rsidP="00041171">
      <w:pPr>
        <w:ind w:firstLine="426"/>
        <w:jc w:val="center"/>
        <w:rPr>
          <w:b/>
          <w:sz w:val="22"/>
          <w:szCs w:val="22"/>
        </w:rPr>
      </w:pPr>
      <w:r w:rsidRPr="00041171">
        <w:rPr>
          <w:b/>
          <w:sz w:val="22"/>
          <w:szCs w:val="22"/>
        </w:rPr>
        <w:t>Определение (обоснование) значения коэффициент</w:t>
      </w:r>
      <w:r w:rsidR="004F1516">
        <w:rPr>
          <w:b/>
          <w:sz w:val="22"/>
          <w:szCs w:val="22"/>
        </w:rPr>
        <w:t>ов</w:t>
      </w:r>
      <w:proofErr w:type="gramStart"/>
      <w:r w:rsidR="00DE1374">
        <w:rPr>
          <w:b/>
          <w:sz w:val="22"/>
          <w:szCs w:val="22"/>
        </w:rPr>
        <w:t xml:space="preserve"> К</w:t>
      </w:r>
      <w:proofErr w:type="gramEnd"/>
    </w:p>
    <w:p w:rsidR="00DE1374" w:rsidRDefault="00DE1374" w:rsidP="00041171">
      <w:pPr>
        <w:ind w:firstLine="426"/>
        <w:jc w:val="center"/>
        <w:rPr>
          <w:b/>
          <w:sz w:val="22"/>
          <w:szCs w:val="22"/>
        </w:rPr>
      </w:pPr>
    </w:p>
    <w:p w:rsidR="00DE1374" w:rsidRDefault="004104BD" w:rsidP="00DE1374">
      <w:pPr>
        <w:ind w:firstLine="426"/>
        <w:jc w:val="both"/>
        <w:rPr>
          <w:sz w:val="22"/>
          <w:szCs w:val="22"/>
        </w:rPr>
      </w:pPr>
      <w:r w:rsidRPr="00853E42">
        <w:rPr>
          <w:b/>
          <w:sz w:val="22"/>
          <w:szCs w:val="22"/>
        </w:rPr>
        <w:t>Для нахождения коэффициента, устанавливаемого в зависимости от вида разрешенного и</w:t>
      </w:r>
      <w:r w:rsidRPr="00853E42">
        <w:rPr>
          <w:b/>
          <w:sz w:val="22"/>
          <w:szCs w:val="22"/>
        </w:rPr>
        <w:t>с</w:t>
      </w:r>
      <w:r w:rsidRPr="00853E42">
        <w:rPr>
          <w:b/>
          <w:sz w:val="22"/>
          <w:szCs w:val="22"/>
        </w:rPr>
        <w:t xml:space="preserve">пользования земельного участка (К), специалистом решалось уравнение </w:t>
      </w:r>
      <w:r w:rsidR="00DE1374" w:rsidRPr="00DE1374">
        <w:rPr>
          <w:b/>
          <w:sz w:val="22"/>
          <w:szCs w:val="22"/>
        </w:rPr>
        <w:t>следующ</w:t>
      </w:r>
      <w:r w:rsidR="00DE1374">
        <w:rPr>
          <w:b/>
          <w:sz w:val="22"/>
          <w:szCs w:val="22"/>
        </w:rPr>
        <w:t>его</w:t>
      </w:r>
      <w:r w:rsidR="00DE1374" w:rsidRPr="00DE1374">
        <w:rPr>
          <w:b/>
          <w:sz w:val="22"/>
          <w:szCs w:val="22"/>
        </w:rPr>
        <w:t xml:space="preserve"> вид</w:t>
      </w:r>
      <w:r w:rsidR="00DE1374">
        <w:rPr>
          <w:b/>
          <w:sz w:val="22"/>
          <w:szCs w:val="22"/>
        </w:rPr>
        <w:t>а</w:t>
      </w:r>
      <w:r w:rsidR="00DE1374" w:rsidRPr="00FD6C11">
        <w:rPr>
          <w:sz w:val="22"/>
          <w:szCs w:val="22"/>
        </w:rPr>
        <w:t>:</w:t>
      </w:r>
    </w:p>
    <w:p w:rsidR="00DE1374" w:rsidRPr="00FD6C11" w:rsidRDefault="00DE1374" w:rsidP="00DE1374">
      <w:pPr>
        <w:ind w:firstLine="426"/>
        <w:jc w:val="both"/>
        <w:rPr>
          <w:sz w:val="10"/>
          <w:szCs w:val="10"/>
        </w:rPr>
      </w:pPr>
    </w:p>
    <w:p w:rsidR="00DE1374" w:rsidRDefault="00DE1374" w:rsidP="00DE1374">
      <w:pPr>
        <w:ind w:firstLine="709"/>
        <w:jc w:val="center"/>
        <w:rPr>
          <w:rFonts w:eastAsia="Calibri"/>
          <w:i/>
          <w:sz w:val="22"/>
        </w:rPr>
      </w:pPr>
      <m:oMathPara>
        <m:oMath>
          <m:r>
            <m:rPr>
              <m:sty m:val="bi"/>
            </m:rPr>
            <w:rPr>
              <w:rFonts w:ascii="Cambria Math" w:eastAsia="TimesNewRomanPSMT" w:hAnsi="Cambria Math"/>
              <w:sz w:val="22"/>
            </w:rPr>
            <m:t>К=</m:t>
          </m:r>
          <m:f>
            <m:fPr>
              <m:ctrlPr>
                <w:rPr>
                  <w:rFonts w:ascii="Cambria Math" w:eastAsia="TimesNewRomanPSMT" w:hAnsi="Cambria Math"/>
                  <w:i/>
                  <w:sz w:val="22"/>
                </w:rPr>
              </m:ctrlPr>
            </m:fPr>
            <m:num>
              <m:r>
                <w:rPr>
                  <w:rFonts w:ascii="Cambria Math" w:eastAsia="TimesNewRomanPSMT" w:hAnsi="Cambria Math"/>
                  <w:sz w:val="22"/>
                </w:rPr>
                <m:t>А×</m:t>
              </m:r>
              <m:r>
                <w:rPr>
                  <w:rFonts w:ascii="Cambria Math" w:eastAsia="TimesNewRomanPSMT" w:hAnsi="Cambria Math"/>
                  <w:sz w:val="22"/>
                  <w:lang w:val="en-US"/>
                </w:rPr>
                <m:t>I</m:t>
              </m:r>
            </m:num>
            <m:den>
              <m:r>
                <m:rPr>
                  <m:sty m:val="bi"/>
                </m:rPr>
                <w:rPr>
                  <w:rFonts w:ascii="Cambria Math" w:eastAsia="TimesNewRomanPSMT" w:hAnsi="Cambria Math"/>
                  <w:sz w:val="22"/>
                </w:rPr>
                <m:t>КС</m:t>
              </m:r>
            </m:den>
          </m:f>
        </m:oMath>
      </m:oMathPara>
    </w:p>
    <w:p w:rsidR="00DE1374" w:rsidRDefault="00DE1374" w:rsidP="00DE1374">
      <w:pPr>
        <w:ind w:firstLine="426"/>
        <w:jc w:val="both"/>
        <w:rPr>
          <w:sz w:val="22"/>
          <w:szCs w:val="22"/>
        </w:rPr>
      </w:pPr>
    </w:p>
    <w:p w:rsidR="00DE1374" w:rsidRDefault="00DE1374" w:rsidP="00DE1374">
      <w:pPr>
        <w:ind w:firstLine="426"/>
        <w:jc w:val="both"/>
        <w:rPr>
          <w:b/>
          <w:sz w:val="22"/>
          <w:szCs w:val="22"/>
        </w:rPr>
      </w:pPr>
      <w:r w:rsidRPr="00DE1374">
        <w:rPr>
          <w:b/>
          <w:sz w:val="22"/>
          <w:szCs w:val="22"/>
        </w:rPr>
        <w:t>Последовательность действий для расчета коэффициента (К)</w:t>
      </w:r>
    </w:p>
    <w:p w:rsidR="00DE1374" w:rsidRDefault="00DE1374" w:rsidP="00DE1374">
      <w:pPr>
        <w:ind w:firstLine="426"/>
        <w:jc w:val="both"/>
        <w:rPr>
          <w:b/>
          <w:sz w:val="22"/>
          <w:szCs w:val="22"/>
        </w:rPr>
      </w:pPr>
    </w:p>
    <w:p w:rsidR="00DE1374" w:rsidRPr="00FF7BE4" w:rsidRDefault="00DE1374" w:rsidP="00DE1374">
      <w:pPr>
        <w:ind w:firstLine="426"/>
        <w:jc w:val="both"/>
        <w:rPr>
          <w:b/>
          <w:sz w:val="22"/>
          <w:szCs w:val="22"/>
          <w:u w:val="single"/>
        </w:rPr>
      </w:pPr>
      <w:r w:rsidRPr="00FF7BE4">
        <w:rPr>
          <w:b/>
          <w:sz w:val="22"/>
          <w:szCs w:val="22"/>
          <w:u w:val="single"/>
        </w:rPr>
        <w:t xml:space="preserve">1. </w:t>
      </w:r>
      <w:r w:rsidR="00FF7BE4" w:rsidRPr="00FF7BE4">
        <w:rPr>
          <w:b/>
          <w:sz w:val="22"/>
          <w:szCs w:val="22"/>
          <w:u w:val="single"/>
        </w:rPr>
        <w:t>Сегментирование рынка земельных участков</w:t>
      </w:r>
    </w:p>
    <w:p w:rsidR="00DE1374" w:rsidRDefault="00DE1374" w:rsidP="00DE1374">
      <w:pPr>
        <w:ind w:firstLine="426"/>
        <w:jc w:val="both"/>
        <w:rPr>
          <w:b/>
          <w:sz w:val="22"/>
          <w:szCs w:val="22"/>
        </w:rPr>
      </w:pPr>
    </w:p>
    <w:p w:rsidR="00FF7BE4" w:rsidRDefault="00FF7BE4" w:rsidP="002B2747">
      <w:pPr>
        <w:widowControl w:val="0"/>
        <w:ind w:firstLine="425"/>
        <w:jc w:val="both"/>
        <w:rPr>
          <w:rFonts w:eastAsia="Calibri"/>
          <w:b/>
          <w:color w:val="000000"/>
          <w:sz w:val="22"/>
          <w:szCs w:val="22"/>
          <w:lang w:eastAsia="en-US"/>
        </w:rPr>
      </w:pPr>
      <w:r w:rsidRPr="00FF7BE4">
        <w:rPr>
          <w:b/>
          <w:sz w:val="22"/>
          <w:szCs w:val="22"/>
        </w:rPr>
        <w:t xml:space="preserve">Сегментирование рынка </w:t>
      </w:r>
      <w:r>
        <w:rPr>
          <w:b/>
          <w:sz w:val="22"/>
          <w:szCs w:val="22"/>
        </w:rPr>
        <w:t>земельных участков</w:t>
      </w:r>
      <w:r w:rsidRPr="0024131B">
        <w:rPr>
          <w:rFonts w:eastAsia="Calibri"/>
          <w:b/>
          <w:color w:val="000000"/>
          <w:sz w:val="22"/>
          <w:szCs w:val="22"/>
          <w:lang w:eastAsia="en-US"/>
        </w:rPr>
        <w:t xml:space="preserve"> </w:t>
      </w:r>
      <w:r>
        <w:rPr>
          <w:rFonts w:eastAsia="Calibri"/>
          <w:b/>
          <w:color w:val="000000"/>
          <w:sz w:val="22"/>
          <w:szCs w:val="22"/>
          <w:lang w:eastAsia="en-US"/>
        </w:rPr>
        <w:t xml:space="preserve">было произведено согласно </w:t>
      </w:r>
      <w:r w:rsidR="002B2747" w:rsidRPr="0024131B">
        <w:rPr>
          <w:rFonts w:eastAsia="Calibri"/>
          <w:b/>
          <w:color w:val="000000"/>
          <w:sz w:val="22"/>
          <w:szCs w:val="22"/>
          <w:lang w:eastAsia="en-US"/>
        </w:rPr>
        <w:t>Классификатор</w:t>
      </w:r>
      <w:r w:rsidR="002B2747">
        <w:rPr>
          <w:rFonts w:eastAsia="Calibri"/>
          <w:b/>
          <w:color w:val="000000"/>
          <w:sz w:val="22"/>
          <w:szCs w:val="22"/>
          <w:lang w:eastAsia="en-US"/>
        </w:rPr>
        <w:t>у</w:t>
      </w:r>
      <w:r w:rsidR="002B2747" w:rsidRPr="0024131B">
        <w:rPr>
          <w:rFonts w:eastAsia="Calibri"/>
          <w:b/>
          <w:color w:val="000000"/>
          <w:sz w:val="22"/>
          <w:szCs w:val="22"/>
          <w:lang w:eastAsia="en-US"/>
        </w:rPr>
        <w:t xml:space="preserve"> видов разрешенного использования земельных участков</w:t>
      </w:r>
      <w:r w:rsidR="002B2747">
        <w:rPr>
          <w:rFonts w:eastAsia="Calibri"/>
          <w:b/>
          <w:color w:val="000000"/>
          <w:sz w:val="22"/>
          <w:szCs w:val="22"/>
          <w:lang w:eastAsia="en-US"/>
        </w:rPr>
        <w:t xml:space="preserve"> </w:t>
      </w:r>
      <w:r w:rsidR="002B2747" w:rsidRPr="0024131B">
        <w:rPr>
          <w:rFonts w:eastAsia="Calibri"/>
          <w:color w:val="000000"/>
          <w:sz w:val="22"/>
          <w:szCs w:val="22"/>
          <w:lang w:eastAsia="en-US"/>
        </w:rPr>
        <w:t>(Приложение к приказу Федеральной слу</w:t>
      </w:r>
      <w:r w:rsidR="002B2747" w:rsidRPr="0024131B">
        <w:rPr>
          <w:rFonts w:eastAsia="Calibri"/>
          <w:color w:val="000000"/>
          <w:sz w:val="22"/>
          <w:szCs w:val="22"/>
          <w:lang w:eastAsia="en-US"/>
        </w:rPr>
        <w:t>ж</w:t>
      </w:r>
      <w:r w:rsidR="002B2747" w:rsidRPr="0024131B">
        <w:rPr>
          <w:rFonts w:eastAsia="Calibri"/>
          <w:color w:val="000000"/>
          <w:sz w:val="22"/>
          <w:szCs w:val="22"/>
          <w:lang w:eastAsia="en-US"/>
        </w:rPr>
        <w:t xml:space="preserve">бы государственной регистрации, кадастра и картографии от 10 ноября 2020 г. № </w:t>
      </w:r>
      <w:proofErr w:type="gramStart"/>
      <w:r w:rsidR="002B2747" w:rsidRPr="0024131B">
        <w:rPr>
          <w:rFonts w:eastAsia="Calibri"/>
          <w:color w:val="000000"/>
          <w:sz w:val="22"/>
          <w:szCs w:val="22"/>
          <w:lang w:eastAsia="en-US"/>
        </w:rPr>
        <w:t>П</w:t>
      </w:r>
      <w:proofErr w:type="gramEnd"/>
      <w:r w:rsidR="002B2747" w:rsidRPr="0024131B">
        <w:rPr>
          <w:rFonts w:eastAsia="Calibri"/>
          <w:color w:val="000000"/>
          <w:sz w:val="22"/>
          <w:szCs w:val="22"/>
          <w:lang w:eastAsia="en-US"/>
        </w:rPr>
        <w:t>/0412)</w:t>
      </w:r>
      <w:r w:rsidR="002B2747">
        <w:rPr>
          <w:rFonts w:eastAsia="Calibri"/>
          <w:color w:val="000000"/>
          <w:sz w:val="22"/>
          <w:szCs w:val="22"/>
          <w:lang w:eastAsia="en-US"/>
        </w:rPr>
        <w:t xml:space="preserve"> </w:t>
      </w:r>
      <w:r w:rsidRPr="00FF7BE4">
        <w:rPr>
          <w:rFonts w:eastAsia="Calibri"/>
          <w:b/>
          <w:color w:val="000000"/>
          <w:sz w:val="22"/>
          <w:szCs w:val="22"/>
          <w:lang w:eastAsia="en-US"/>
        </w:rPr>
        <w:t>с учетом д</w:t>
      </w:r>
      <w:r w:rsidRPr="00FF7BE4">
        <w:rPr>
          <w:rFonts w:eastAsia="Calibri"/>
          <w:b/>
          <w:color w:val="000000"/>
          <w:sz w:val="22"/>
          <w:szCs w:val="22"/>
          <w:lang w:eastAsia="en-US"/>
        </w:rPr>
        <w:t>о</w:t>
      </w:r>
      <w:r w:rsidRPr="00FF7BE4">
        <w:rPr>
          <w:rFonts w:eastAsia="Calibri"/>
          <w:b/>
          <w:color w:val="000000"/>
          <w:sz w:val="22"/>
          <w:szCs w:val="22"/>
          <w:lang w:eastAsia="en-US"/>
        </w:rPr>
        <w:t>полнени</w:t>
      </w:r>
      <w:r w:rsidR="0051108C">
        <w:rPr>
          <w:rFonts w:eastAsia="Calibri"/>
          <w:b/>
          <w:color w:val="000000"/>
          <w:sz w:val="22"/>
          <w:szCs w:val="22"/>
          <w:lang w:eastAsia="en-US"/>
        </w:rPr>
        <w:t>й</w:t>
      </w:r>
      <w:r w:rsidRPr="00FF7BE4">
        <w:rPr>
          <w:rFonts w:eastAsia="Calibri"/>
          <w:b/>
          <w:color w:val="000000"/>
          <w:sz w:val="22"/>
          <w:szCs w:val="22"/>
          <w:lang w:eastAsia="en-US"/>
        </w:rPr>
        <w:t xml:space="preserve"> специалист</w:t>
      </w:r>
      <w:r w:rsidR="0051108C">
        <w:rPr>
          <w:rFonts w:eastAsia="Calibri"/>
          <w:b/>
          <w:color w:val="000000"/>
          <w:sz w:val="22"/>
          <w:szCs w:val="22"/>
          <w:lang w:eastAsia="en-US"/>
        </w:rPr>
        <w:t>а</w:t>
      </w:r>
      <w:r w:rsidRPr="00FF7BE4">
        <w:rPr>
          <w:rFonts w:eastAsia="Calibri"/>
          <w:b/>
          <w:color w:val="000000"/>
          <w:sz w:val="22"/>
          <w:szCs w:val="22"/>
          <w:lang w:eastAsia="en-US"/>
        </w:rPr>
        <w:t xml:space="preserve"> на основе экспертных оценок.</w:t>
      </w:r>
    </w:p>
    <w:p w:rsidR="00BA6BD8" w:rsidRPr="00FF7BE4" w:rsidRDefault="00BA6BD8" w:rsidP="002B2747">
      <w:pPr>
        <w:widowControl w:val="0"/>
        <w:ind w:firstLine="425"/>
        <w:jc w:val="both"/>
        <w:rPr>
          <w:rFonts w:eastAsia="Calibri"/>
          <w:b/>
          <w:color w:val="000000"/>
          <w:sz w:val="22"/>
          <w:szCs w:val="22"/>
          <w:lang w:eastAsia="en-US"/>
        </w:rPr>
      </w:pPr>
    </w:p>
    <w:p w:rsidR="00FF7BE4" w:rsidRPr="00FF7BE4" w:rsidRDefault="006262CB" w:rsidP="002B2747">
      <w:pPr>
        <w:widowControl w:val="0"/>
        <w:ind w:firstLine="425"/>
        <w:jc w:val="both"/>
        <w:rPr>
          <w:rFonts w:eastAsia="Calibri"/>
          <w:b/>
          <w:color w:val="000000"/>
          <w:sz w:val="22"/>
          <w:szCs w:val="22"/>
          <w:lang w:eastAsia="en-US"/>
        </w:rPr>
      </w:pPr>
      <w:r>
        <w:rPr>
          <w:rFonts w:eastAsia="Calibri"/>
          <w:b/>
          <w:color w:val="000000"/>
          <w:sz w:val="22"/>
          <w:szCs w:val="22"/>
          <w:lang w:eastAsia="en-US"/>
        </w:rPr>
        <w:t xml:space="preserve">Сегмент </w:t>
      </w:r>
      <w:r w:rsidR="00FF7BE4" w:rsidRPr="00FF7BE4">
        <w:rPr>
          <w:rFonts w:eastAsia="Calibri"/>
          <w:b/>
          <w:color w:val="000000"/>
          <w:sz w:val="22"/>
          <w:szCs w:val="22"/>
          <w:lang w:eastAsia="en-US"/>
        </w:rPr>
        <w:t>1. Земельные участки для сельскохозяйственного использования</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FF7BE4" w:rsidRPr="00FF7BE4" w:rsidTr="00271588">
        <w:trPr>
          <w:trHeight w:val="20"/>
          <w:tblHeader/>
        </w:trPr>
        <w:tc>
          <w:tcPr>
            <w:tcW w:w="8946" w:type="dxa"/>
            <w:shd w:val="clear" w:color="auto" w:fill="D9D9D9" w:themeFill="background1" w:themeFillShade="D9"/>
            <w:vAlign w:val="center"/>
            <w:hideMark/>
          </w:tcPr>
          <w:p w:rsidR="00FF7BE4" w:rsidRPr="00FF7BE4" w:rsidRDefault="00FF7BE4" w:rsidP="00FF7BE4">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FF7BE4" w:rsidRPr="00FF7BE4" w:rsidRDefault="00FF7BE4" w:rsidP="00FF7BE4">
            <w:pPr>
              <w:jc w:val="center"/>
              <w:rPr>
                <w:color w:val="000000"/>
                <w:sz w:val="22"/>
                <w:szCs w:val="22"/>
              </w:rPr>
            </w:pPr>
            <w:r w:rsidRPr="00FF7BE4">
              <w:rPr>
                <w:color w:val="000000"/>
                <w:sz w:val="22"/>
                <w:szCs w:val="22"/>
              </w:rPr>
              <w:t>Код</w:t>
            </w:r>
          </w:p>
        </w:tc>
      </w:tr>
      <w:tr w:rsidR="00FF7BE4" w:rsidRPr="00FF7BE4" w:rsidTr="0022395F">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Сельскохозяйственное использование</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1.0</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Растениеводство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1.1</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Выращивание зерновых и иных сельскохозяйственных культур</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1.2</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Овощеводство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1.3</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Выращивание тонизирующих, лекарственных, цветочных культур</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1.4</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Садоводство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1.5</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Виноградарство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1.5.1</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Выращивание льна и конопли</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1.6</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Животноводство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1.7</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Скотоводство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1.8</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Звероводство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1.9</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Птицеводство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1.10</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Свиноводство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1.11</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lastRenderedPageBreak/>
              <w:t>Пчеловодство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1.12</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Рыбоводство</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1.13</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Ведение личного подсобного хозяйства на полевых участках</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1.16</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Питомники</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1.17</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Сенокошение</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1.19</w:t>
            </w:r>
          </w:p>
        </w:tc>
      </w:tr>
      <w:tr w:rsidR="00FF7BE4" w:rsidRPr="00FF7BE4" w:rsidTr="00271588">
        <w:trPr>
          <w:trHeight w:val="20"/>
        </w:trPr>
        <w:tc>
          <w:tcPr>
            <w:tcW w:w="8946"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Выпас сельскохозяйственных животных</w:t>
            </w:r>
          </w:p>
        </w:tc>
        <w:tc>
          <w:tcPr>
            <w:tcW w:w="992" w:type="dxa"/>
            <w:shd w:val="clear" w:color="auto" w:fill="auto"/>
            <w:vAlign w:val="center"/>
            <w:hideMark/>
          </w:tcPr>
          <w:p w:rsidR="00FF7BE4" w:rsidRPr="00FF7BE4" w:rsidRDefault="00FF7BE4" w:rsidP="00FF7BE4">
            <w:pPr>
              <w:jc w:val="center"/>
              <w:rPr>
                <w:color w:val="000000"/>
                <w:sz w:val="22"/>
                <w:szCs w:val="22"/>
              </w:rPr>
            </w:pPr>
            <w:r w:rsidRPr="00FF7BE4">
              <w:rPr>
                <w:color w:val="000000"/>
                <w:sz w:val="22"/>
                <w:szCs w:val="22"/>
              </w:rPr>
              <w:t>1.20</w:t>
            </w:r>
          </w:p>
        </w:tc>
      </w:tr>
    </w:tbl>
    <w:p w:rsidR="00FF7BE4" w:rsidRDefault="00FF7BE4" w:rsidP="002B2747">
      <w:pPr>
        <w:widowControl w:val="0"/>
        <w:ind w:firstLine="425"/>
        <w:jc w:val="both"/>
        <w:rPr>
          <w:rFonts w:eastAsia="Calibri"/>
          <w:color w:val="000000"/>
          <w:sz w:val="22"/>
          <w:szCs w:val="22"/>
          <w:lang w:eastAsia="en-US"/>
        </w:rPr>
      </w:pPr>
    </w:p>
    <w:p w:rsidR="00FF7BE4" w:rsidRPr="008F2B25" w:rsidRDefault="006262CB" w:rsidP="002B2747">
      <w:pPr>
        <w:widowControl w:val="0"/>
        <w:ind w:firstLine="425"/>
        <w:jc w:val="both"/>
        <w:rPr>
          <w:rFonts w:eastAsia="Calibri"/>
          <w:b/>
          <w:color w:val="000000"/>
          <w:sz w:val="22"/>
          <w:szCs w:val="22"/>
          <w:lang w:eastAsia="en-US"/>
        </w:rPr>
      </w:pPr>
      <w:r>
        <w:rPr>
          <w:rFonts w:eastAsia="Calibri"/>
          <w:b/>
          <w:color w:val="000000"/>
          <w:sz w:val="22"/>
          <w:szCs w:val="22"/>
          <w:lang w:eastAsia="en-US"/>
        </w:rPr>
        <w:t>Сегмент 2</w:t>
      </w:r>
      <w:r w:rsidR="00FF7BE4" w:rsidRPr="008F2B25">
        <w:rPr>
          <w:rFonts w:eastAsia="Calibri"/>
          <w:b/>
          <w:color w:val="000000"/>
          <w:sz w:val="22"/>
          <w:szCs w:val="22"/>
          <w:lang w:eastAsia="en-US"/>
        </w:rPr>
        <w:t xml:space="preserve">. </w:t>
      </w:r>
      <w:r w:rsidR="008F2B25" w:rsidRPr="00FF7BE4">
        <w:rPr>
          <w:rFonts w:eastAsia="Calibri"/>
          <w:b/>
          <w:color w:val="000000"/>
          <w:sz w:val="22"/>
          <w:szCs w:val="22"/>
          <w:lang w:eastAsia="en-US"/>
        </w:rPr>
        <w:t xml:space="preserve">Земельные участки сельскохозяйственного </w:t>
      </w:r>
      <w:r w:rsidR="008F2B25">
        <w:rPr>
          <w:rFonts w:eastAsia="Calibri"/>
          <w:b/>
          <w:color w:val="000000"/>
          <w:sz w:val="22"/>
          <w:szCs w:val="22"/>
          <w:lang w:eastAsia="en-US"/>
        </w:rPr>
        <w:t>назначения для размещения зданий и сооружений сельскохозяйственного назначения</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8F2B25" w:rsidRPr="00FF7BE4" w:rsidTr="00271588">
        <w:trPr>
          <w:trHeight w:val="20"/>
          <w:tblHeader/>
        </w:trPr>
        <w:tc>
          <w:tcPr>
            <w:tcW w:w="8946" w:type="dxa"/>
            <w:shd w:val="clear" w:color="auto" w:fill="D9D9D9" w:themeFill="background1" w:themeFillShade="D9"/>
            <w:vAlign w:val="center"/>
            <w:hideMark/>
          </w:tcPr>
          <w:p w:rsidR="008F2B25" w:rsidRPr="00FF7BE4" w:rsidRDefault="008F2B25" w:rsidP="00271588">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8F2B25" w:rsidRPr="00FF7BE4" w:rsidRDefault="008F2B25" w:rsidP="00271588">
            <w:pPr>
              <w:jc w:val="center"/>
              <w:rPr>
                <w:color w:val="000000"/>
                <w:sz w:val="22"/>
                <w:szCs w:val="22"/>
              </w:rPr>
            </w:pPr>
            <w:r w:rsidRPr="00FF7BE4">
              <w:rPr>
                <w:color w:val="000000"/>
                <w:sz w:val="22"/>
                <w:szCs w:val="22"/>
              </w:rPr>
              <w:t>Код</w:t>
            </w:r>
          </w:p>
        </w:tc>
      </w:tr>
      <w:tr w:rsidR="00FF7BE4" w:rsidRPr="00FF7BE4" w:rsidTr="00271588">
        <w:trPr>
          <w:trHeight w:val="20"/>
        </w:trPr>
        <w:tc>
          <w:tcPr>
            <w:tcW w:w="8946" w:type="dxa"/>
            <w:shd w:val="clear" w:color="auto" w:fill="auto"/>
            <w:vAlign w:val="center"/>
            <w:hideMark/>
          </w:tcPr>
          <w:p w:rsidR="00FF7BE4" w:rsidRPr="00FF7BE4" w:rsidRDefault="00FF7BE4" w:rsidP="00271588">
            <w:pPr>
              <w:jc w:val="center"/>
              <w:rPr>
                <w:color w:val="000000"/>
                <w:sz w:val="22"/>
                <w:szCs w:val="22"/>
              </w:rPr>
            </w:pPr>
            <w:r w:rsidRPr="00FF7BE4">
              <w:rPr>
                <w:color w:val="000000"/>
                <w:sz w:val="22"/>
                <w:szCs w:val="22"/>
              </w:rPr>
              <w:t>Хранение и переработка сельскохозяйственной продукции</w:t>
            </w:r>
          </w:p>
        </w:tc>
        <w:tc>
          <w:tcPr>
            <w:tcW w:w="992" w:type="dxa"/>
            <w:shd w:val="clear" w:color="auto" w:fill="auto"/>
            <w:vAlign w:val="center"/>
            <w:hideMark/>
          </w:tcPr>
          <w:p w:rsidR="00FF7BE4" w:rsidRPr="00FF7BE4" w:rsidRDefault="00FF7BE4" w:rsidP="00271588">
            <w:pPr>
              <w:jc w:val="center"/>
              <w:rPr>
                <w:color w:val="000000"/>
                <w:sz w:val="22"/>
                <w:szCs w:val="22"/>
              </w:rPr>
            </w:pPr>
            <w:r w:rsidRPr="00FF7BE4">
              <w:rPr>
                <w:color w:val="000000"/>
                <w:sz w:val="22"/>
                <w:szCs w:val="22"/>
              </w:rPr>
              <w:t>1.15</w:t>
            </w:r>
          </w:p>
        </w:tc>
      </w:tr>
      <w:tr w:rsidR="00FF7BE4" w:rsidRPr="00FF7BE4" w:rsidTr="00271588">
        <w:trPr>
          <w:trHeight w:val="20"/>
        </w:trPr>
        <w:tc>
          <w:tcPr>
            <w:tcW w:w="8946" w:type="dxa"/>
            <w:shd w:val="clear" w:color="auto" w:fill="auto"/>
            <w:vAlign w:val="center"/>
            <w:hideMark/>
          </w:tcPr>
          <w:p w:rsidR="00FF7BE4" w:rsidRPr="00FF7BE4" w:rsidRDefault="00FF7BE4" w:rsidP="00271588">
            <w:pPr>
              <w:jc w:val="center"/>
              <w:rPr>
                <w:color w:val="000000"/>
                <w:sz w:val="22"/>
                <w:szCs w:val="22"/>
              </w:rPr>
            </w:pPr>
            <w:r w:rsidRPr="00FF7BE4">
              <w:rPr>
                <w:color w:val="000000"/>
                <w:sz w:val="22"/>
                <w:szCs w:val="22"/>
              </w:rPr>
              <w:t>Обеспечение сельскохозяйственного производства</w:t>
            </w:r>
          </w:p>
        </w:tc>
        <w:tc>
          <w:tcPr>
            <w:tcW w:w="992" w:type="dxa"/>
            <w:shd w:val="clear" w:color="auto" w:fill="auto"/>
            <w:vAlign w:val="center"/>
            <w:hideMark/>
          </w:tcPr>
          <w:p w:rsidR="00FF7BE4" w:rsidRPr="00FF7BE4" w:rsidRDefault="00FF7BE4" w:rsidP="00271588">
            <w:pPr>
              <w:jc w:val="center"/>
              <w:rPr>
                <w:color w:val="000000"/>
                <w:sz w:val="22"/>
                <w:szCs w:val="22"/>
              </w:rPr>
            </w:pPr>
            <w:r w:rsidRPr="00FF7BE4">
              <w:rPr>
                <w:color w:val="000000"/>
                <w:sz w:val="22"/>
                <w:szCs w:val="22"/>
              </w:rPr>
              <w:t>1.18</w:t>
            </w:r>
          </w:p>
        </w:tc>
      </w:tr>
    </w:tbl>
    <w:p w:rsidR="00FF7BE4" w:rsidRPr="0051108C" w:rsidRDefault="0051108C" w:rsidP="0051108C">
      <w:pPr>
        <w:widowControl w:val="0"/>
        <w:ind w:firstLine="425"/>
        <w:jc w:val="both"/>
        <w:rPr>
          <w:rFonts w:eastAsia="Calibri"/>
          <w:color w:val="000000"/>
          <w:sz w:val="22"/>
          <w:szCs w:val="22"/>
          <w:lang w:eastAsia="en-US"/>
        </w:rPr>
      </w:pPr>
      <w:r w:rsidRPr="0051108C">
        <w:rPr>
          <w:rFonts w:eastAsia="Calibri"/>
          <w:color w:val="000000"/>
          <w:sz w:val="22"/>
          <w:szCs w:val="22"/>
          <w:lang w:eastAsia="en-US"/>
        </w:rPr>
        <w:t>Земельные участки сельскохозяйственного назначения для размещения зданий и сооружений сел</w:t>
      </w:r>
      <w:r w:rsidRPr="0051108C">
        <w:rPr>
          <w:rFonts w:eastAsia="Calibri"/>
          <w:color w:val="000000"/>
          <w:sz w:val="22"/>
          <w:szCs w:val="22"/>
          <w:lang w:eastAsia="en-US"/>
        </w:rPr>
        <w:t>ь</w:t>
      </w:r>
      <w:r w:rsidRPr="0051108C">
        <w:rPr>
          <w:rFonts w:eastAsia="Calibri"/>
          <w:color w:val="000000"/>
          <w:sz w:val="22"/>
          <w:szCs w:val="22"/>
          <w:lang w:eastAsia="en-US"/>
        </w:rPr>
        <w:t>скохозяйственного назначения</w:t>
      </w:r>
      <w:r>
        <w:rPr>
          <w:rFonts w:eastAsia="Calibri"/>
          <w:color w:val="000000"/>
          <w:sz w:val="22"/>
          <w:szCs w:val="22"/>
          <w:lang w:eastAsia="en-US"/>
        </w:rPr>
        <w:t xml:space="preserve"> были вынесены в отдельный сегмент, так как данные </w:t>
      </w:r>
      <w:proofErr w:type="gramStart"/>
      <w:r>
        <w:rPr>
          <w:rFonts w:eastAsia="Calibri"/>
          <w:color w:val="000000"/>
          <w:sz w:val="22"/>
          <w:szCs w:val="22"/>
          <w:lang w:eastAsia="en-US"/>
        </w:rPr>
        <w:t>ВРИ</w:t>
      </w:r>
      <w:proofErr w:type="gramEnd"/>
      <w:r>
        <w:rPr>
          <w:rFonts w:eastAsia="Calibri"/>
          <w:color w:val="000000"/>
          <w:sz w:val="22"/>
          <w:szCs w:val="22"/>
          <w:lang w:eastAsia="en-US"/>
        </w:rPr>
        <w:t xml:space="preserve"> предполагают р</w:t>
      </w:r>
      <w:r w:rsidRPr="0051108C">
        <w:rPr>
          <w:rFonts w:eastAsia="Calibri"/>
          <w:color w:val="000000"/>
          <w:sz w:val="22"/>
          <w:szCs w:val="22"/>
          <w:lang w:eastAsia="en-US"/>
        </w:rPr>
        <w:t>азмещение зданий, сооружени</w:t>
      </w:r>
      <w:r>
        <w:rPr>
          <w:rFonts w:eastAsia="Calibri"/>
          <w:color w:val="000000"/>
          <w:sz w:val="22"/>
          <w:szCs w:val="22"/>
          <w:lang w:eastAsia="en-US"/>
        </w:rPr>
        <w:t>й, используемых для производственной деятельности в области сельск</w:t>
      </w:r>
      <w:r>
        <w:rPr>
          <w:rFonts w:eastAsia="Calibri"/>
          <w:color w:val="000000"/>
          <w:sz w:val="22"/>
          <w:szCs w:val="22"/>
          <w:lang w:eastAsia="en-US"/>
        </w:rPr>
        <w:t>о</w:t>
      </w:r>
      <w:r>
        <w:rPr>
          <w:rFonts w:eastAsia="Calibri"/>
          <w:color w:val="000000"/>
          <w:sz w:val="22"/>
          <w:szCs w:val="22"/>
          <w:lang w:eastAsia="en-US"/>
        </w:rPr>
        <w:t>го хозяйства</w:t>
      </w:r>
    </w:p>
    <w:p w:rsidR="0051108C" w:rsidRDefault="0051108C" w:rsidP="00DE1374">
      <w:pPr>
        <w:ind w:firstLine="426"/>
        <w:jc w:val="both"/>
        <w:rPr>
          <w:b/>
          <w:sz w:val="22"/>
          <w:szCs w:val="22"/>
        </w:rPr>
      </w:pPr>
    </w:p>
    <w:p w:rsidR="008F2B25" w:rsidRDefault="006262CB" w:rsidP="00DE1374">
      <w:pPr>
        <w:ind w:firstLine="426"/>
        <w:jc w:val="both"/>
        <w:rPr>
          <w:b/>
          <w:sz w:val="22"/>
          <w:szCs w:val="22"/>
        </w:rPr>
      </w:pPr>
      <w:r>
        <w:rPr>
          <w:rFonts w:eastAsia="Calibri"/>
          <w:b/>
          <w:color w:val="000000"/>
          <w:sz w:val="22"/>
          <w:szCs w:val="22"/>
          <w:lang w:eastAsia="en-US"/>
        </w:rPr>
        <w:t>Сегмент 3</w:t>
      </w:r>
      <w:r w:rsidR="008F2B25">
        <w:rPr>
          <w:b/>
          <w:sz w:val="22"/>
          <w:szCs w:val="22"/>
        </w:rPr>
        <w:t>. Земельные участки для размещения домов малоэтажной жилой застройки, дачного строительства, садоводства и огородничества</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8F2B25" w:rsidRPr="00FF7BE4" w:rsidTr="00271588">
        <w:trPr>
          <w:trHeight w:val="20"/>
          <w:tblHeader/>
        </w:trPr>
        <w:tc>
          <w:tcPr>
            <w:tcW w:w="8946" w:type="dxa"/>
            <w:shd w:val="clear" w:color="auto" w:fill="D9D9D9" w:themeFill="background1" w:themeFillShade="D9"/>
            <w:vAlign w:val="center"/>
            <w:hideMark/>
          </w:tcPr>
          <w:p w:rsidR="008F2B25" w:rsidRPr="00FF7BE4" w:rsidRDefault="008F2B25" w:rsidP="00271588">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8F2B25" w:rsidRPr="00FF7BE4" w:rsidRDefault="008F2B25" w:rsidP="00271588">
            <w:pPr>
              <w:jc w:val="center"/>
              <w:rPr>
                <w:color w:val="000000"/>
                <w:sz w:val="22"/>
                <w:szCs w:val="22"/>
              </w:rPr>
            </w:pPr>
            <w:r w:rsidRPr="00FF7BE4">
              <w:rPr>
                <w:color w:val="000000"/>
                <w:sz w:val="22"/>
                <w:szCs w:val="22"/>
              </w:rPr>
              <w:t>Код</w:t>
            </w:r>
          </w:p>
        </w:tc>
      </w:tr>
      <w:tr w:rsidR="008F2B25" w:rsidRPr="00FF7BE4" w:rsidTr="008F2B25">
        <w:trPr>
          <w:trHeight w:val="20"/>
          <w:tblHeader/>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Жилая застройка</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2.0</w:t>
            </w:r>
          </w:p>
        </w:tc>
      </w:tr>
      <w:tr w:rsidR="008F2B25" w:rsidRPr="00FF7BE4" w:rsidTr="008F2B25">
        <w:trPr>
          <w:trHeight w:val="20"/>
          <w:tblHeader/>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Для индивидуального жилищного строительства</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2.1</w:t>
            </w:r>
          </w:p>
        </w:tc>
      </w:tr>
      <w:tr w:rsidR="008F2B25" w:rsidRPr="00FF7BE4" w:rsidTr="008F2B25">
        <w:trPr>
          <w:trHeight w:val="20"/>
          <w:tblHeader/>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Малоэтажная многоквартирная жилая застройка</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2.1.1</w:t>
            </w:r>
          </w:p>
        </w:tc>
      </w:tr>
      <w:tr w:rsidR="008F2B25" w:rsidRPr="00FF7BE4" w:rsidTr="008F2B25">
        <w:trPr>
          <w:trHeight w:val="20"/>
          <w:tblHeader/>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Для ведения личного подсобного хозяйства (приусадебный земельный участок)</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2.2</w:t>
            </w:r>
          </w:p>
        </w:tc>
      </w:tr>
      <w:tr w:rsidR="008F2B25" w:rsidRPr="00FF7BE4" w:rsidTr="008F2B25">
        <w:trPr>
          <w:trHeight w:val="20"/>
          <w:tblHeader/>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Блокированная жилая застройка</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2.3</w:t>
            </w:r>
          </w:p>
        </w:tc>
      </w:tr>
      <w:tr w:rsidR="008F2B25" w:rsidRPr="00FF7BE4" w:rsidTr="008F2B25">
        <w:trPr>
          <w:trHeight w:val="20"/>
          <w:tblHeader/>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Передвижное жилье</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2.4</w:t>
            </w:r>
          </w:p>
        </w:tc>
      </w:tr>
      <w:tr w:rsidR="008F2B25" w:rsidRPr="00FF7BE4" w:rsidTr="008F2B25">
        <w:trPr>
          <w:trHeight w:val="20"/>
          <w:tblHeader/>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Земельные участки общего назначения</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13.0</w:t>
            </w:r>
          </w:p>
        </w:tc>
      </w:tr>
      <w:tr w:rsidR="008F2B25" w:rsidRPr="00FF7BE4" w:rsidTr="008F2B25">
        <w:trPr>
          <w:trHeight w:val="20"/>
          <w:tblHeader/>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Ведение огородничества</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13.1</w:t>
            </w:r>
          </w:p>
        </w:tc>
      </w:tr>
      <w:tr w:rsidR="008F2B25" w:rsidRPr="00FF7BE4" w:rsidTr="008F2B25">
        <w:trPr>
          <w:trHeight w:val="20"/>
          <w:tblHeader/>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Ведение садоводства</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13.2</w:t>
            </w:r>
          </w:p>
        </w:tc>
      </w:tr>
      <w:tr w:rsidR="008F2B25" w:rsidRPr="00FF7BE4" w:rsidTr="008F2B25">
        <w:trPr>
          <w:trHeight w:val="20"/>
          <w:tblHeader/>
        </w:trPr>
        <w:tc>
          <w:tcPr>
            <w:tcW w:w="8946" w:type="dxa"/>
            <w:shd w:val="clear" w:color="auto" w:fill="auto"/>
            <w:vAlign w:val="center"/>
            <w:hideMark/>
          </w:tcPr>
          <w:p w:rsidR="008F2B25" w:rsidRDefault="008F2B25" w:rsidP="008F2B25">
            <w:pPr>
              <w:jc w:val="center"/>
              <w:rPr>
                <w:color w:val="000000"/>
                <w:sz w:val="22"/>
                <w:szCs w:val="22"/>
              </w:rPr>
            </w:pPr>
            <w:r>
              <w:rPr>
                <w:color w:val="000000"/>
                <w:sz w:val="22"/>
                <w:szCs w:val="22"/>
              </w:rPr>
              <w:t>Ведение дачного хозяйства</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13.3</w:t>
            </w:r>
          </w:p>
        </w:tc>
      </w:tr>
    </w:tbl>
    <w:p w:rsidR="008F2B25" w:rsidRDefault="008F2B25" w:rsidP="00DE1374">
      <w:pPr>
        <w:ind w:firstLine="426"/>
        <w:jc w:val="both"/>
        <w:rPr>
          <w:b/>
          <w:sz w:val="22"/>
          <w:szCs w:val="22"/>
        </w:rPr>
      </w:pPr>
    </w:p>
    <w:p w:rsidR="008F2B25" w:rsidRDefault="006262CB" w:rsidP="00DE1374">
      <w:pPr>
        <w:ind w:firstLine="426"/>
        <w:jc w:val="both"/>
        <w:rPr>
          <w:b/>
          <w:sz w:val="22"/>
          <w:szCs w:val="22"/>
        </w:rPr>
      </w:pPr>
      <w:r>
        <w:rPr>
          <w:rFonts w:eastAsia="Calibri"/>
          <w:b/>
          <w:color w:val="000000"/>
          <w:sz w:val="22"/>
          <w:szCs w:val="22"/>
          <w:lang w:eastAsia="en-US"/>
        </w:rPr>
        <w:t>Сегмент 4</w:t>
      </w:r>
      <w:r w:rsidR="008F2B25">
        <w:rPr>
          <w:b/>
          <w:sz w:val="22"/>
          <w:szCs w:val="22"/>
        </w:rPr>
        <w:t xml:space="preserve">. Земельные участки для размещения домов </w:t>
      </w:r>
      <w:proofErr w:type="spellStart"/>
      <w:r w:rsidR="008F2B25">
        <w:rPr>
          <w:b/>
          <w:sz w:val="22"/>
          <w:szCs w:val="22"/>
        </w:rPr>
        <w:t>среднеэтажной</w:t>
      </w:r>
      <w:proofErr w:type="spellEnd"/>
      <w:r w:rsidR="008F2B25">
        <w:rPr>
          <w:b/>
          <w:sz w:val="22"/>
          <w:szCs w:val="22"/>
        </w:rPr>
        <w:t xml:space="preserve"> и многоэтажной жилой застройки</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8F2B25" w:rsidRPr="00FF7BE4" w:rsidTr="00271588">
        <w:trPr>
          <w:trHeight w:val="20"/>
          <w:tblHeader/>
        </w:trPr>
        <w:tc>
          <w:tcPr>
            <w:tcW w:w="8946" w:type="dxa"/>
            <w:shd w:val="clear" w:color="auto" w:fill="D9D9D9" w:themeFill="background1" w:themeFillShade="D9"/>
            <w:vAlign w:val="center"/>
            <w:hideMark/>
          </w:tcPr>
          <w:p w:rsidR="008F2B25" w:rsidRPr="00FF7BE4" w:rsidRDefault="008F2B25" w:rsidP="00271588">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8F2B25" w:rsidRPr="00FF7BE4" w:rsidRDefault="008F2B25" w:rsidP="00271588">
            <w:pPr>
              <w:jc w:val="center"/>
              <w:rPr>
                <w:color w:val="000000"/>
                <w:sz w:val="22"/>
                <w:szCs w:val="22"/>
              </w:rPr>
            </w:pPr>
            <w:r w:rsidRPr="00FF7BE4">
              <w:rPr>
                <w:color w:val="000000"/>
                <w:sz w:val="22"/>
                <w:szCs w:val="22"/>
              </w:rPr>
              <w:t>Код</w:t>
            </w:r>
          </w:p>
        </w:tc>
      </w:tr>
      <w:tr w:rsidR="008F2B25" w:rsidRPr="00FF7BE4" w:rsidTr="00271588">
        <w:trPr>
          <w:trHeight w:val="20"/>
        </w:trPr>
        <w:tc>
          <w:tcPr>
            <w:tcW w:w="8946" w:type="dxa"/>
            <w:shd w:val="clear" w:color="auto" w:fill="auto"/>
            <w:vAlign w:val="center"/>
            <w:hideMark/>
          </w:tcPr>
          <w:p w:rsidR="008F2B25" w:rsidRDefault="008F2B25">
            <w:pPr>
              <w:jc w:val="center"/>
              <w:rPr>
                <w:color w:val="000000"/>
                <w:sz w:val="22"/>
                <w:szCs w:val="22"/>
              </w:rPr>
            </w:pPr>
            <w:proofErr w:type="spellStart"/>
            <w:r>
              <w:rPr>
                <w:color w:val="000000"/>
                <w:sz w:val="22"/>
                <w:szCs w:val="22"/>
              </w:rPr>
              <w:t>Среднеэтажная</w:t>
            </w:r>
            <w:proofErr w:type="spellEnd"/>
            <w:r>
              <w:rPr>
                <w:color w:val="000000"/>
                <w:sz w:val="22"/>
                <w:szCs w:val="22"/>
              </w:rPr>
              <w:t xml:space="preserve"> жилая застройка</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2.5</w:t>
            </w:r>
          </w:p>
        </w:tc>
      </w:tr>
      <w:tr w:rsidR="008F2B25" w:rsidRPr="00FF7BE4" w:rsidTr="00271588">
        <w:trPr>
          <w:trHeight w:val="20"/>
        </w:trPr>
        <w:tc>
          <w:tcPr>
            <w:tcW w:w="8946" w:type="dxa"/>
            <w:shd w:val="clear" w:color="auto" w:fill="auto"/>
            <w:vAlign w:val="center"/>
            <w:hideMark/>
          </w:tcPr>
          <w:p w:rsidR="008F2B25" w:rsidRDefault="008F2B25">
            <w:pPr>
              <w:jc w:val="center"/>
              <w:rPr>
                <w:color w:val="000000"/>
                <w:sz w:val="22"/>
                <w:szCs w:val="22"/>
              </w:rPr>
            </w:pPr>
            <w:r>
              <w:rPr>
                <w:color w:val="000000"/>
                <w:sz w:val="22"/>
                <w:szCs w:val="22"/>
              </w:rPr>
              <w:t>Многоэтажная жилая застройка (высотная застройка)</w:t>
            </w:r>
          </w:p>
        </w:tc>
        <w:tc>
          <w:tcPr>
            <w:tcW w:w="992" w:type="dxa"/>
            <w:shd w:val="clear" w:color="auto" w:fill="auto"/>
            <w:vAlign w:val="center"/>
            <w:hideMark/>
          </w:tcPr>
          <w:p w:rsidR="008F2B25" w:rsidRDefault="008F2B25">
            <w:pPr>
              <w:jc w:val="center"/>
              <w:rPr>
                <w:color w:val="000000"/>
                <w:sz w:val="22"/>
                <w:szCs w:val="22"/>
              </w:rPr>
            </w:pPr>
            <w:r>
              <w:rPr>
                <w:color w:val="000000"/>
                <w:sz w:val="22"/>
                <w:szCs w:val="22"/>
              </w:rPr>
              <w:t>2.6</w:t>
            </w:r>
          </w:p>
        </w:tc>
      </w:tr>
    </w:tbl>
    <w:p w:rsidR="008F2B25" w:rsidRDefault="008F2B25" w:rsidP="00DE1374">
      <w:pPr>
        <w:ind w:firstLine="426"/>
        <w:jc w:val="both"/>
        <w:rPr>
          <w:b/>
          <w:sz w:val="22"/>
          <w:szCs w:val="22"/>
        </w:rPr>
      </w:pPr>
    </w:p>
    <w:p w:rsidR="008F2B25" w:rsidRDefault="006262CB" w:rsidP="00DE1374">
      <w:pPr>
        <w:ind w:firstLine="426"/>
        <w:jc w:val="both"/>
        <w:rPr>
          <w:b/>
          <w:sz w:val="22"/>
          <w:szCs w:val="22"/>
        </w:rPr>
      </w:pPr>
      <w:r>
        <w:rPr>
          <w:rFonts w:eastAsia="Calibri"/>
          <w:b/>
          <w:color w:val="000000"/>
          <w:sz w:val="22"/>
          <w:szCs w:val="22"/>
          <w:lang w:eastAsia="en-US"/>
        </w:rPr>
        <w:t xml:space="preserve">Сегмент </w:t>
      </w:r>
      <w:r w:rsidR="0022395F">
        <w:rPr>
          <w:rFonts w:eastAsia="Calibri"/>
          <w:b/>
          <w:color w:val="000000"/>
          <w:sz w:val="22"/>
          <w:szCs w:val="22"/>
          <w:lang w:eastAsia="en-US"/>
        </w:rPr>
        <w:t>5</w:t>
      </w:r>
      <w:r w:rsidR="008F2B25">
        <w:rPr>
          <w:b/>
          <w:sz w:val="22"/>
          <w:szCs w:val="22"/>
        </w:rPr>
        <w:t>. Земельные участки для</w:t>
      </w:r>
      <w:r w:rsidR="00086FD6">
        <w:rPr>
          <w:b/>
          <w:sz w:val="22"/>
          <w:szCs w:val="22"/>
        </w:rPr>
        <w:t xml:space="preserve"> о</w:t>
      </w:r>
      <w:r w:rsidR="00086FD6" w:rsidRPr="00086FD6">
        <w:rPr>
          <w:b/>
          <w:sz w:val="22"/>
          <w:szCs w:val="22"/>
        </w:rPr>
        <w:t>бщественно</w:t>
      </w:r>
      <w:r w:rsidR="00086FD6">
        <w:rPr>
          <w:b/>
          <w:sz w:val="22"/>
          <w:szCs w:val="22"/>
        </w:rPr>
        <w:t xml:space="preserve">го использования </w:t>
      </w:r>
      <w:r w:rsidR="00086FD6" w:rsidRPr="00086FD6">
        <w:rPr>
          <w:b/>
          <w:sz w:val="22"/>
          <w:szCs w:val="22"/>
        </w:rPr>
        <w:t>объектов капитального строительства</w:t>
      </w:r>
      <w:r w:rsidR="00086FD6">
        <w:rPr>
          <w:b/>
          <w:sz w:val="22"/>
          <w:szCs w:val="22"/>
        </w:rPr>
        <w:t xml:space="preserve"> </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8F2B25" w:rsidRPr="00FF7BE4" w:rsidTr="00271588">
        <w:trPr>
          <w:trHeight w:val="20"/>
          <w:tblHeader/>
        </w:trPr>
        <w:tc>
          <w:tcPr>
            <w:tcW w:w="8946" w:type="dxa"/>
            <w:shd w:val="clear" w:color="auto" w:fill="D9D9D9" w:themeFill="background1" w:themeFillShade="D9"/>
            <w:vAlign w:val="center"/>
            <w:hideMark/>
          </w:tcPr>
          <w:p w:rsidR="008F2B25" w:rsidRPr="00FF7BE4" w:rsidRDefault="008F2B25" w:rsidP="00271588">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8F2B25" w:rsidRPr="00FF7BE4" w:rsidRDefault="008F2B25" w:rsidP="00271588">
            <w:pPr>
              <w:jc w:val="center"/>
              <w:rPr>
                <w:color w:val="000000"/>
                <w:sz w:val="22"/>
                <w:szCs w:val="22"/>
              </w:rPr>
            </w:pPr>
            <w:r w:rsidRPr="00FF7BE4">
              <w:rPr>
                <w:color w:val="000000"/>
                <w:sz w:val="22"/>
                <w:szCs w:val="22"/>
              </w:rPr>
              <w:t>Код</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Научное обеспечение сельского хозяйства</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1.14</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Общественное использование объектов капитального строительства</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3.0</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Социальное обслуживание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3.2</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Дома социального обслуживания</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3.2.1</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Оказание социальной помощи населению</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3.2.2</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Оказание услуг связи</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3.2.3</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Общежития</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3.2.4</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Бытовое обслуживание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3.3</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Здравоохранение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3.4</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Амбулаторно-поликлиническое обслуживание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3.4.1</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Стационарное медицинское обслуживание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3.4.2</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Медицинские организации особого назначения</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3.4.3</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lastRenderedPageBreak/>
              <w:t>Образование и просвещение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3.5</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Дошкольное, начальное и среднее общее образование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3.5.1</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Среднее и высшее профессиональное образование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3.5.2</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Культурное развитие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3.6</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 xml:space="preserve">Объекты </w:t>
            </w:r>
            <w:proofErr w:type="spellStart"/>
            <w:r>
              <w:rPr>
                <w:color w:val="000000"/>
                <w:sz w:val="22"/>
                <w:szCs w:val="22"/>
              </w:rPr>
              <w:t>культурно-досуговой</w:t>
            </w:r>
            <w:proofErr w:type="spellEnd"/>
            <w:r>
              <w:rPr>
                <w:color w:val="000000"/>
                <w:sz w:val="22"/>
                <w:szCs w:val="22"/>
              </w:rPr>
              <w:t xml:space="preserve"> деятельности</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3.6.1</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Цирки и зверинцы</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3.6.3</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Религиозное использование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3.7</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Осуществление религиозных обрядов</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3.7.1</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Религиозное управление и образование</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3.7.2</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Общественное управление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3.8</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Государственное управление</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3.8.1</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Представительская деятельность</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3.8.2</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Обеспечение научной деятельности</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3.9</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Обеспечение деятельности в области гидрометеорологии и смежных с ней областях</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3.9.1</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Проведение научных исследований</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3.9.2</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Проведение научных испытаний</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3.9.3</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Ветеринарное обслуживание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3.10</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Амбулаторное ветеринарное обслуживание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3.10.1</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Приюты для животных</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3.10.2</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Обеспечение космической деятельности</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6.10</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Научно-производственная деятельность</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6.12</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Историко-культурная деятельность</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9.3</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Ритуальная деятельность</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12.1</w:t>
            </w:r>
          </w:p>
        </w:tc>
      </w:tr>
    </w:tbl>
    <w:p w:rsidR="00FF7BE4" w:rsidRDefault="00086FD6" w:rsidP="00DE1374">
      <w:pPr>
        <w:ind w:firstLine="426"/>
        <w:jc w:val="both"/>
        <w:rPr>
          <w:b/>
          <w:sz w:val="22"/>
          <w:szCs w:val="22"/>
        </w:rPr>
      </w:pPr>
      <w:r>
        <w:rPr>
          <w:b/>
          <w:sz w:val="22"/>
          <w:szCs w:val="22"/>
        </w:rPr>
        <w:t xml:space="preserve"> </w:t>
      </w:r>
    </w:p>
    <w:p w:rsidR="00692034" w:rsidRDefault="006262CB" w:rsidP="00DE1374">
      <w:pPr>
        <w:ind w:firstLine="426"/>
        <w:jc w:val="both"/>
        <w:rPr>
          <w:b/>
          <w:sz w:val="22"/>
          <w:szCs w:val="22"/>
        </w:rPr>
      </w:pPr>
      <w:r>
        <w:rPr>
          <w:rFonts w:eastAsia="Calibri"/>
          <w:b/>
          <w:color w:val="000000"/>
          <w:sz w:val="22"/>
          <w:szCs w:val="22"/>
          <w:lang w:eastAsia="en-US"/>
        </w:rPr>
        <w:t xml:space="preserve">Сегмент </w:t>
      </w:r>
      <w:r w:rsidR="0022395F">
        <w:rPr>
          <w:rFonts w:eastAsia="Calibri"/>
          <w:b/>
          <w:color w:val="000000"/>
          <w:sz w:val="22"/>
          <w:szCs w:val="22"/>
          <w:lang w:eastAsia="en-US"/>
        </w:rPr>
        <w:t>6</w:t>
      </w:r>
      <w:r w:rsidR="00692034">
        <w:rPr>
          <w:b/>
          <w:sz w:val="22"/>
          <w:szCs w:val="22"/>
        </w:rPr>
        <w:t xml:space="preserve">. Земельные участки для размещения </w:t>
      </w:r>
      <w:r w:rsidR="00610D1E">
        <w:rPr>
          <w:b/>
          <w:sz w:val="22"/>
          <w:szCs w:val="22"/>
        </w:rPr>
        <w:t xml:space="preserve">объектов </w:t>
      </w:r>
      <w:r w:rsidR="00692034">
        <w:rPr>
          <w:b/>
          <w:sz w:val="22"/>
          <w:szCs w:val="22"/>
        </w:rPr>
        <w:t>к</w:t>
      </w:r>
      <w:r w:rsidR="00692034" w:rsidRPr="00692034">
        <w:rPr>
          <w:b/>
          <w:sz w:val="22"/>
          <w:szCs w:val="22"/>
        </w:rPr>
        <w:t>оммунально</w:t>
      </w:r>
      <w:r w:rsidR="00692034">
        <w:rPr>
          <w:b/>
          <w:sz w:val="22"/>
          <w:szCs w:val="22"/>
        </w:rPr>
        <w:t>го</w:t>
      </w:r>
      <w:r w:rsidR="00692034" w:rsidRPr="00692034">
        <w:rPr>
          <w:b/>
          <w:sz w:val="22"/>
          <w:szCs w:val="22"/>
        </w:rPr>
        <w:t xml:space="preserve"> обслуживани</w:t>
      </w:r>
      <w:r w:rsidR="00692034">
        <w:rPr>
          <w:b/>
          <w:sz w:val="22"/>
          <w:szCs w:val="22"/>
        </w:rPr>
        <w:t>я</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692034" w:rsidRPr="00FF7BE4" w:rsidTr="00692034">
        <w:trPr>
          <w:trHeight w:val="20"/>
          <w:tblHeader/>
        </w:trPr>
        <w:tc>
          <w:tcPr>
            <w:tcW w:w="8946"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Код</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Обслуживание жилой застройки</w:t>
            </w:r>
            <w:r w:rsidR="008B7FAB">
              <w:rPr>
                <w:color w:val="000000"/>
                <w:sz w:val="22"/>
                <w:szCs w:val="22"/>
              </w:rPr>
              <w:t>*</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2.7</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Коммунальное обслуживание</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3.1</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Предоставление коммунальных услуг</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3.1.1</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Административные здания организаций, обеспечивающих предоставление коммунальных услуг</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3.1.2</w:t>
            </w:r>
          </w:p>
        </w:tc>
      </w:tr>
    </w:tbl>
    <w:p w:rsidR="00692034" w:rsidRPr="008B7FAB" w:rsidRDefault="008B7FAB" w:rsidP="00DE1374">
      <w:pPr>
        <w:ind w:firstLine="426"/>
        <w:jc w:val="both"/>
        <w:rPr>
          <w:sz w:val="22"/>
          <w:szCs w:val="22"/>
        </w:rPr>
      </w:pPr>
      <w:r>
        <w:rPr>
          <w:sz w:val="22"/>
          <w:szCs w:val="22"/>
        </w:rPr>
        <w:t>* К</w:t>
      </w:r>
      <w:r w:rsidRPr="008B7FAB">
        <w:rPr>
          <w:sz w:val="22"/>
          <w:szCs w:val="22"/>
        </w:rPr>
        <w:t>од 2.7 связан с коммунальным хозяйством, а значит и с коммунальным обслуживанием</w:t>
      </w:r>
    </w:p>
    <w:p w:rsidR="008B7FAB" w:rsidRDefault="008B7FAB" w:rsidP="00DE1374">
      <w:pPr>
        <w:ind w:firstLine="426"/>
        <w:jc w:val="both"/>
        <w:rPr>
          <w:b/>
          <w:sz w:val="22"/>
          <w:szCs w:val="22"/>
        </w:rPr>
      </w:pPr>
    </w:p>
    <w:p w:rsidR="00086FD6" w:rsidRDefault="006262CB" w:rsidP="00DE1374">
      <w:pPr>
        <w:ind w:firstLine="426"/>
        <w:jc w:val="both"/>
        <w:rPr>
          <w:b/>
          <w:sz w:val="22"/>
          <w:szCs w:val="22"/>
        </w:rPr>
      </w:pPr>
      <w:r>
        <w:rPr>
          <w:rFonts w:eastAsia="Calibri"/>
          <w:b/>
          <w:color w:val="000000"/>
          <w:sz w:val="22"/>
          <w:szCs w:val="22"/>
          <w:lang w:eastAsia="en-US"/>
        </w:rPr>
        <w:t xml:space="preserve">Сегмент </w:t>
      </w:r>
      <w:r w:rsidR="0022395F">
        <w:rPr>
          <w:rFonts w:eastAsia="Calibri"/>
          <w:b/>
          <w:color w:val="000000"/>
          <w:sz w:val="22"/>
          <w:szCs w:val="22"/>
          <w:lang w:eastAsia="en-US"/>
        </w:rPr>
        <w:t>7</w:t>
      </w:r>
      <w:r w:rsidR="00086FD6">
        <w:rPr>
          <w:b/>
          <w:sz w:val="22"/>
          <w:szCs w:val="22"/>
        </w:rPr>
        <w:t>. Земельные участки для предпринимательской (коммерческой) деятельности</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086FD6" w:rsidRPr="00FF7BE4" w:rsidTr="00271588">
        <w:trPr>
          <w:trHeight w:val="20"/>
          <w:tblHeader/>
        </w:trPr>
        <w:tc>
          <w:tcPr>
            <w:tcW w:w="8946" w:type="dxa"/>
            <w:shd w:val="clear" w:color="auto" w:fill="D9D9D9" w:themeFill="background1" w:themeFillShade="D9"/>
            <w:vAlign w:val="center"/>
            <w:hideMark/>
          </w:tcPr>
          <w:p w:rsidR="00086FD6" w:rsidRPr="00FF7BE4" w:rsidRDefault="00086FD6" w:rsidP="00271588">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086FD6" w:rsidRPr="00FF7BE4" w:rsidRDefault="00086FD6" w:rsidP="00271588">
            <w:pPr>
              <w:jc w:val="center"/>
              <w:rPr>
                <w:color w:val="000000"/>
                <w:sz w:val="22"/>
                <w:szCs w:val="22"/>
              </w:rPr>
            </w:pPr>
            <w:r w:rsidRPr="00FF7BE4">
              <w:rPr>
                <w:color w:val="000000"/>
                <w:sz w:val="22"/>
                <w:szCs w:val="22"/>
              </w:rPr>
              <w:t>Код</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Предпринимательство</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4.0</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proofErr w:type="gramStart"/>
            <w:r>
              <w:rPr>
                <w:color w:val="000000"/>
                <w:sz w:val="22"/>
                <w:szCs w:val="22"/>
              </w:rPr>
              <w:t>Объекты торговли (торговые центры, торгово-развлекательные центры (комплексы)</w:t>
            </w:r>
            <w:proofErr w:type="gramEnd"/>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4.2</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Рынки</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4.3</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Магазины</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4.4</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Общественное питание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4.6</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Развлечения</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4.8</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Развлекательные мероприятия</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4.8.1</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Проведение азартных игр</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4.8.2</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Проведение азартных игр в игорных зонах</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4.8.3</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Объекты дорожного сервиса</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4.9.1</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Заправка транспортных средств</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4.9.1.1</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Обеспечение дорожного отдыха</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4.9.1.2</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Автомобильные мойки</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4.9.1.3</w:t>
            </w:r>
          </w:p>
        </w:tc>
      </w:tr>
      <w:tr w:rsidR="00086FD6" w:rsidRPr="00FF7BE4" w:rsidTr="00271588">
        <w:trPr>
          <w:trHeight w:val="20"/>
        </w:trPr>
        <w:tc>
          <w:tcPr>
            <w:tcW w:w="8946" w:type="dxa"/>
            <w:shd w:val="clear" w:color="auto" w:fill="auto"/>
            <w:vAlign w:val="center"/>
            <w:hideMark/>
          </w:tcPr>
          <w:p w:rsidR="00086FD6" w:rsidRDefault="00086FD6" w:rsidP="00271588">
            <w:pPr>
              <w:jc w:val="center"/>
              <w:rPr>
                <w:color w:val="000000"/>
                <w:sz w:val="22"/>
                <w:szCs w:val="22"/>
              </w:rPr>
            </w:pPr>
            <w:r>
              <w:rPr>
                <w:color w:val="000000"/>
                <w:sz w:val="22"/>
                <w:szCs w:val="22"/>
              </w:rPr>
              <w:t>Ремонт автомобилей</w:t>
            </w:r>
          </w:p>
        </w:tc>
        <w:tc>
          <w:tcPr>
            <w:tcW w:w="992" w:type="dxa"/>
            <w:shd w:val="clear" w:color="auto" w:fill="auto"/>
            <w:vAlign w:val="center"/>
            <w:hideMark/>
          </w:tcPr>
          <w:p w:rsidR="00086FD6" w:rsidRDefault="00086FD6" w:rsidP="00271588">
            <w:pPr>
              <w:jc w:val="center"/>
              <w:rPr>
                <w:color w:val="000000"/>
                <w:sz w:val="22"/>
                <w:szCs w:val="22"/>
              </w:rPr>
            </w:pPr>
            <w:r>
              <w:rPr>
                <w:color w:val="000000"/>
                <w:sz w:val="22"/>
                <w:szCs w:val="22"/>
              </w:rPr>
              <w:t>4.9.1.4</w:t>
            </w:r>
          </w:p>
        </w:tc>
      </w:tr>
      <w:tr w:rsidR="00086FD6" w:rsidRPr="00FF7BE4"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Выставочно-ярмарочная деятельность</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4.10</w:t>
            </w:r>
          </w:p>
        </w:tc>
      </w:tr>
    </w:tbl>
    <w:p w:rsidR="00692034" w:rsidRDefault="00692034" w:rsidP="00DE1374">
      <w:pPr>
        <w:ind w:firstLine="426"/>
        <w:jc w:val="both"/>
        <w:rPr>
          <w:b/>
          <w:sz w:val="22"/>
          <w:szCs w:val="22"/>
        </w:rPr>
      </w:pPr>
    </w:p>
    <w:p w:rsidR="00086FD6" w:rsidRDefault="006262CB" w:rsidP="0022395F">
      <w:pPr>
        <w:pageBreakBefore/>
        <w:ind w:firstLine="425"/>
        <w:jc w:val="both"/>
        <w:rPr>
          <w:b/>
          <w:sz w:val="22"/>
          <w:szCs w:val="22"/>
        </w:rPr>
      </w:pPr>
      <w:r>
        <w:rPr>
          <w:rFonts w:eastAsia="Calibri"/>
          <w:b/>
          <w:color w:val="000000"/>
          <w:sz w:val="22"/>
          <w:szCs w:val="22"/>
          <w:lang w:eastAsia="en-US"/>
        </w:rPr>
        <w:lastRenderedPageBreak/>
        <w:t xml:space="preserve">Сегмент </w:t>
      </w:r>
      <w:r w:rsidR="0022395F">
        <w:rPr>
          <w:rFonts w:eastAsia="Calibri"/>
          <w:b/>
          <w:color w:val="000000"/>
          <w:sz w:val="22"/>
          <w:szCs w:val="22"/>
          <w:lang w:eastAsia="en-US"/>
        </w:rPr>
        <w:t>8</w:t>
      </w:r>
      <w:r w:rsidR="00692034">
        <w:rPr>
          <w:b/>
          <w:sz w:val="22"/>
          <w:szCs w:val="22"/>
        </w:rPr>
        <w:t xml:space="preserve">. Земельные участки для размещения гаражей и автостоянок </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692034" w:rsidRPr="00FF7BE4" w:rsidTr="00692034">
        <w:trPr>
          <w:trHeight w:val="20"/>
          <w:tblHeader/>
        </w:trPr>
        <w:tc>
          <w:tcPr>
            <w:tcW w:w="8946"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Код</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Служебные гаражи</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4.9</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Стоянка транспортных средств</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4.9.2</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Стоянки транспорта общего пользования</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7.2.3</w:t>
            </w:r>
          </w:p>
        </w:tc>
      </w:tr>
    </w:tbl>
    <w:p w:rsidR="00692034" w:rsidRDefault="00692034" w:rsidP="00DE1374">
      <w:pPr>
        <w:ind w:firstLine="426"/>
        <w:jc w:val="both"/>
        <w:rPr>
          <w:b/>
          <w:sz w:val="22"/>
          <w:szCs w:val="22"/>
        </w:rPr>
      </w:pPr>
    </w:p>
    <w:p w:rsidR="0022395F" w:rsidRDefault="0022395F" w:rsidP="0022395F">
      <w:pPr>
        <w:ind w:firstLine="426"/>
        <w:jc w:val="both"/>
        <w:rPr>
          <w:b/>
          <w:sz w:val="22"/>
          <w:szCs w:val="22"/>
        </w:rPr>
      </w:pPr>
      <w:r>
        <w:rPr>
          <w:rFonts w:eastAsia="Calibri"/>
          <w:b/>
          <w:color w:val="000000"/>
          <w:sz w:val="22"/>
          <w:szCs w:val="22"/>
          <w:lang w:eastAsia="en-US"/>
        </w:rPr>
        <w:t xml:space="preserve">Сегмент 9. </w:t>
      </w:r>
      <w:r>
        <w:rPr>
          <w:b/>
          <w:sz w:val="22"/>
          <w:szCs w:val="22"/>
        </w:rPr>
        <w:t xml:space="preserve">Земельные участки для размещения гаражей </w:t>
      </w:r>
      <w:r w:rsidRPr="00692034">
        <w:rPr>
          <w:b/>
          <w:sz w:val="22"/>
          <w:szCs w:val="22"/>
        </w:rPr>
        <w:t>для собственных нужд</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22395F" w:rsidRPr="00FF7BE4" w:rsidTr="00206A8A">
        <w:trPr>
          <w:trHeight w:val="20"/>
          <w:tblHeader/>
        </w:trPr>
        <w:tc>
          <w:tcPr>
            <w:tcW w:w="8946" w:type="dxa"/>
            <w:shd w:val="clear" w:color="auto" w:fill="D9D9D9" w:themeFill="background1" w:themeFillShade="D9"/>
            <w:vAlign w:val="center"/>
            <w:hideMark/>
          </w:tcPr>
          <w:p w:rsidR="0022395F" w:rsidRPr="00FF7BE4" w:rsidRDefault="0022395F" w:rsidP="00206A8A">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22395F" w:rsidRPr="00FF7BE4" w:rsidRDefault="0022395F" w:rsidP="00206A8A">
            <w:pPr>
              <w:jc w:val="center"/>
              <w:rPr>
                <w:color w:val="000000"/>
                <w:sz w:val="22"/>
                <w:szCs w:val="22"/>
              </w:rPr>
            </w:pPr>
            <w:r w:rsidRPr="00FF7BE4">
              <w:rPr>
                <w:color w:val="000000"/>
                <w:sz w:val="22"/>
                <w:szCs w:val="22"/>
              </w:rPr>
              <w:t>Код</w:t>
            </w:r>
          </w:p>
        </w:tc>
      </w:tr>
      <w:tr w:rsidR="0022395F" w:rsidRPr="00FF7BE4" w:rsidTr="00206A8A">
        <w:trPr>
          <w:trHeight w:val="20"/>
        </w:trPr>
        <w:tc>
          <w:tcPr>
            <w:tcW w:w="8946" w:type="dxa"/>
            <w:shd w:val="clear" w:color="auto" w:fill="auto"/>
            <w:vAlign w:val="center"/>
            <w:hideMark/>
          </w:tcPr>
          <w:p w:rsidR="0022395F" w:rsidRDefault="0022395F" w:rsidP="00206A8A">
            <w:pPr>
              <w:jc w:val="center"/>
              <w:rPr>
                <w:color w:val="000000"/>
                <w:sz w:val="22"/>
                <w:szCs w:val="22"/>
              </w:rPr>
            </w:pPr>
            <w:r>
              <w:rPr>
                <w:color w:val="000000"/>
                <w:sz w:val="22"/>
                <w:szCs w:val="22"/>
              </w:rPr>
              <w:t>Хранение автотранспорта</w:t>
            </w:r>
          </w:p>
        </w:tc>
        <w:tc>
          <w:tcPr>
            <w:tcW w:w="992" w:type="dxa"/>
            <w:shd w:val="clear" w:color="auto" w:fill="auto"/>
            <w:vAlign w:val="center"/>
            <w:hideMark/>
          </w:tcPr>
          <w:p w:rsidR="0022395F" w:rsidRDefault="0022395F" w:rsidP="00206A8A">
            <w:pPr>
              <w:jc w:val="center"/>
              <w:rPr>
                <w:color w:val="000000"/>
                <w:sz w:val="22"/>
                <w:szCs w:val="22"/>
              </w:rPr>
            </w:pPr>
            <w:r>
              <w:rPr>
                <w:color w:val="000000"/>
                <w:sz w:val="22"/>
                <w:szCs w:val="22"/>
              </w:rPr>
              <w:t>2.7.1</w:t>
            </w:r>
          </w:p>
        </w:tc>
      </w:tr>
      <w:tr w:rsidR="0022395F" w:rsidRPr="00FF7BE4" w:rsidTr="00206A8A">
        <w:trPr>
          <w:trHeight w:val="20"/>
        </w:trPr>
        <w:tc>
          <w:tcPr>
            <w:tcW w:w="8946" w:type="dxa"/>
            <w:shd w:val="clear" w:color="auto" w:fill="auto"/>
            <w:vAlign w:val="center"/>
            <w:hideMark/>
          </w:tcPr>
          <w:p w:rsidR="0022395F" w:rsidRDefault="0022395F" w:rsidP="00206A8A">
            <w:pPr>
              <w:jc w:val="center"/>
              <w:rPr>
                <w:color w:val="000000"/>
                <w:sz w:val="22"/>
                <w:szCs w:val="22"/>
              </w:rPr>
            </w:pPr>
            <w:r>
              <w:rPr>
                <w:color w:val="000000"/>
                <w:sz w:val="22"/>
                <w:szCs w:val="22"/>
              </w:rPr>
              <w:t>Размещение гаражей для собственных нужд</w:t>
            </w:r>
          </w:p>
        </w:tc>
        <w:tc>
          <w:tcPr>
            <w:tcW w:w="992" w:type="dxa"/>
            <w:shd w:val="clear" w:color="auto" w:fill="auto"/>
            <w:vAlign w:val="center"/>
            <w:hideMark/>
          </w:tcPr>
          <w:p w:rsidR="0022395F" w:rsidRDefault="0022395F" w:rsidP="00206A8A">
            <w:pPr>
              <w:jc w:val="center"/>
              <w:rPr>
                <w:color w:val="000000"/>
                <w:sz w:val="22"/>
                <w:szCs w:val="22"/>
              </w:rPr>
            </w:pPr>
            <w:r>
              <w:rPr>
                <w:color w:val="000000"/>
                <w:sz w:val="22"/>
                <w:szCs w:val="22"/>
              </w:rPr>
              <w:t>2.7.2</w:t>
            </w:r>
          </w:p>
        </w:tc>
      </w:tr>
    </w:tbl>
    <w:p w:rsidR="0022395F" w:rsidRDefault="0022395F" w:rsidP="0022395F">
      <w:pPr>
        <w:widowControl w:val="0"/>
        <w:ind w:firstLine="425"/>
        <w:jc w:val="both"/>
        <w:rPr>
          <w:rFonts w:eastAsia="Calibri"/>
          <w:color w:val="000000"/>
          <w:sz w:val="22"/>
          <w:szCs w:val="22"/>
          <w:lang w:eastAsia="en-US"/>
        </w:rPr>
      </w:pPr>
      <w:r w:rsidRPr="002B2E9C">
        <w:rPr>
          <w:rFonts w:eastAsia="Calibri"/>
          <w:color w:val="000000"/>
          <w:sz w:val="22"/>
          <w:szCs w:val="22"/>
          <w:lang w:eastAsia="en-US"/>
        </w:rPr>
        <w:t xml:space="preserve">Земельные участки для размещения гаражей для собственных нужд </w:t>
      </w:r>
      <w:r>
        <w:rPr>
          <w:rFonts w:eastAsia="Calibri"/>
          <w:color w:val="000000"/>
          <w:sz w:val="22"/>
          <w:szCs w:val="22"/>
          <w:lang w:eastAsia="en-US"/>
        </w:rPr>
        <w:t xml:space="preserve">были вынесены в отдельный сегмент, данные </w:t>
      </w:r>
      <w:proofErr w:type="gramStart"/>
      <w:r>
        <w:rPr>
          <w:rFonts w:eastAsia="Calibri"/>
          <w:color w:val="000000"/>
          <w:sz w:val="22"/>
          <w:szCs w:val="22"/>
          <w:lang w:eastAsia="en-US"/>
        </w:rPr>
        <w:t>ВРИ</w:t>
      </w:r>
      <w:proofErr w:type="gramEnd"/>
      <w:r>
        <w:rPr>
          <w:rFonts w:eastAsia="Calibri"/>
          <w:color w:val="000000"/>
          <w:sz w:val="22"/>
          <w:szCs w:val="22"/>
          <w:lang w:eastAsia="en-US"/>
        </w:rPr>
        <w:t xml:space="preserve"> предполагают р</w:t>
      </w:r>
      <w:r w:rsidRPr="002B2E9C">
        <w:rPr>
          <w:rFonts w:eastAsia="Calibri"/>
          <w:color w:val="000000"/>
          <w:sz w:val="22"/>
          <w:szCs w:val="22"/>
          <w:lang w:eastAsia="en-US"/>
        </w:rPr>
        <w:t>азмещение гаражей</w:t>
      </w:r>
      <w:r w:rsidRPr="0022395F">
        <w:t xml:space="preserve"> </w:t>
      </w:r>
      <w:r w:rsidRPr="0022395F">
        <w:rPr>
          <w:rFonts w:eastAsia="Calibri"/>
          <w:color w:val="000000"/>
          <w:sz w:val="22"/>
          <w:szCs w:val="22"/>
          <w:lang w:eastAsia="en-US"/>
        </w:rPr>
        <w:t>для собственных нужд</w:t>
      </w:r>
      <w:r>
        <w:rPr>
          <w:rFonts w:eastAsia="Calibri"/>
          <w:color w:val="000000"/>
          <w:sz w:val="22"/>
          <w:szCs w:val="22"/>
          <w:lang w:eastAsia="en-US"/>
        </w:rPr>
        <w:t>, а не для коммерческого использования</w:t>
      </w:r>
    </w:p>
    <w:p w:rsidR="0022395F" w:rsidRDefault="0022395F" w:rsidP="00DE1374">
      <w:pPr>
        <w:ind w:firstLine="426"/>
        <w:jc w:val="both"/>
        <w:rPr>
          <w:b/>
          <w:sz w:val="22"/>
          <w:szCs w:val="22"/>
        </w:rPr>
      </w:pPr>
    </w:p>
    <w:p w:rsidR="00086FD6" w:rsidRDefault="006262CB" w:rsidP="00DE1374">
      <w:pPr>
        <w:ind w:firstLine="426"/>
        <w:jc w:val="both"/>
        <w:rPr>
          <w:b/>
          <w:sz w:val="22"/>
          <w:szCs w:val="22"/>
        </w:rPr>
      </w:pPr>
      <w:r>
        <w:rPr>
          <w:rFonts w:eastAsia="Calibri"/>
          <w:b/>
          <w:color w:val="000000"/>
          <w:sz w:val="22"/>
          <w:szCs w:val="22"/>
          <w:lang w:eastAsia="en-US"/>
        </w:rPr>
        <w:t xml:space="preserve">Сегмент </w:t>
      </w:r>
      <w:r w:rsidRPr="00FF7BE4">
        <w:rPr>
          <w:rFonts w:eastAsia="Calibri"/>
          <w:b/>
          <w:color w:val="000000"/>
          <w:sz w:val="22"/>
          <w:szCs w:val="22"/>
          <w:lang w:eastAsia="en-US"/>
        </w:rPr>
        <w:t>1</w:t>
      </w:r>
      <w:r>
        <w:rPr>
          <w:rFonts w:eastAsia="Calibri"/>
          <w:b/>
          <w:color w:val="000000"/>
          <w:sz w:val="22"/>
          <w:szCs w:val="22"/>
          <w:lang w:eastAsia="en-US"/>
        </w:rPr>
        <w:t>0</w:t>
      </w:r>
      <w:r w:rsidR="00086FD6">
        <w:rPr>
          <w:b/>
          <w:sz w:val="22"/>
          <w:szCs w:val="22"/>
        </w:rPr>
        <w:t>. Земельные участки для размещения офисных зданий делового и коммерческого назначения</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086FD6" w:rsidRPr="00FF7BE4" w:rsidTr="00271588">
        <w:trPr>
          <w:trHeight w:val="20"/>
          <w:tblHeader/>
        </w:trPr>
        <w:tc>
          <w:tcPr>
            <w:tcW w:w="8946" w:type="dxa"/>
            <w:shd w:val="clear" w:color="auto" w:fill="D9D9D9" w:themeFill="background1" w:themeFillShade="D9"/>
            <w:vAlign w:val="center"/>
            <w:hideMark/>
          </w:tcPr>
          <w:p w:rsidR="00086FD6" w:rsidRPr="00FF7BE4" w:rsidRDefault="00086FD6" w:rsidP="00271588">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086FD6" w:rsidRPr="00FF7BE4" w:rsidRDefault="00086FD6" w:rsidP="00271588">
            <w:pPr>
              <w:jc w:val="center"/>
              <w:rPr>
                <w:color w:val="000000"/>
                <w:sz w:val="22"/>
                <w:szCs w:val="22"/>
              </w:rPr>
            </w:pPr>
            <w:r w:rsidRPr="00FF7BE4">
              <w:rPr>
                <w:color w:val="000000"/>
                <w:sz w:val="22"/>
                <w:szCs w:val="22"/>
              </w:rPr>
              <w:t>Код</w:t>
            </w:r>
          </w:p>
        </w:tc>
      </w:tr>
      <w:tr w:rsidR="00086FD6"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Деловое управление</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4.1</w:t>
            </w:r>
          </w:p>
        </w:tc>
      </w:tr>
      <w:tr w:rsidR="00086FD6" w:rsidTr="00271588">
        <w:trPr>
          <w:trHeight w:val="20"/>
        </w:trPr>
        <w:tc>
          <w:tcPr>
            <w:tcW w:w="8946" w:type="dxa"/>
            <w:shd w:val="clear" w:color="auto" w:fill="auto"/>
            <w:vAlign w:val="center"/>
            <w:hideMark/>
          </w:tcPr>
          <w:p w:rsidR="00086FD6" w:rsidRDefault="00086FD6">
            <w:pPr>
              <w:jc w:val="center"/>
              <w:rPr>
                <w:color w:val="000000"/>
                <w:sz w:val="22"/>
                <w:szCs w:val="22"/>
              </w:rPr>
            </w:pPr>
            <w:r>
              <w:rPr>
                <w:color w:val="000000"/>
                <w:sz w:val="22"/>
                <w:szCs w:val="22"/>
              </w:rPr>
              <w:t>Банковская и страховая деятельность</w:t>
            </w:r>
          </w:p>
        </w:tc>
        <w:tc>
          <w:tcPr>
            <w:tcW w:w="992" w:type="dxa"/>
            <w:shd w:val="clear" w:color="auto" w:fill="auto"/>
            <w:vAlign w:val="center"/>
            <w:hideMark/>
          </w:tcPr>
          <w:p w:rsidR="00086FD6" w:rsidRDefault="00086FD6">
            <w:pPr>
              <w:jc w:val="center"/>
              <w:rPr>
                <w:color w:val="000000"/>
                <w:sz w:val="22"/>
                <w:szCs w:val="22"/>
              </w:rPr>
            </w:pPr>
            <w:r>
              <w:rPr>
                <w:color w:val="000000"/>
                <w:sz w:val="22"/>
                <w:szCs w:val="22"/>
              </w:rPr>
              <w:t>4.5</w:t>
            </w:r>
          </w:p>
        </w:tc>
      </w:tr>
    </w:tbl>
    <w:p w:rsidR="00086FD6" w:rsidRDefault="00086FD6" w:rsidP="00DE1374">
      <w:pPr>
        <w:ind w:firstLine="426"/>
        <w:jc w:val="both"/>
        <w:rPr>
          <w:b/>
          <w:sz w:val="22"/>
          <w:szCs w:val="22"/>
        </w:rPr>
      </w:pPr>
    </w:p>
    <w:p w:rsidR="00271588" w:rsidRDefault="006262CB" w:rsidP="00DE1374">
      <w:pPr>
        <w:ind w:firstLine="426"/>
        <w:jc w:val="both"/>
        <w:rPr>
          <w:b/>
          <w:sz w:val="22"/>
          <w:szCs w:val="22"/>
        </w:rPr>
      </w:pPr>
      <w:r>
        <w:rPr>
          <w:rFonts w:eastAsia="Calibri"/>
          <w:b/>
          <w:color w:val="000000"/>
          <w:sz w:val="22"/>
          <w:szCs w:val="22"/>
          <w:lang w:eastAsia="en-US"/>
        </w:rPr>
        <w:t xml:space="preserve">Сегмент </w:t>
      </w:r>
      <w:r w:rsidRPr="00FF7BE4">
        <w:rPr>
          <w:rFonts w:eastAsia="Calibri"/>
          <w:b/>
          <w:color w:val="000000"/>
          <w:sz w:val="22"/>
          <w:szCs w:val="22"/>
          <w:lang w:eastAsia="en-US"/>
        </w:rPr>
        <w:t>1</w:t>
      </w:r>
      <w:r>
        <w:rPr>
          <w:rFonts w:eastAsia="Calibri"/>
          <w:b/>
          <w:color w:val="000000"/>
          <w:sz w:val="22"/>
          <w:szCs w:val="22"/>
          <w:lang w:eastAsia="en-US"/>
        </w:rPr>
        <w:t>1</w:t>
      </w:r>
      <w:r w:rsidR="00271588">
        <w:rPr>
          <w:b/>
          <w:sz w:val="22"/>
          <w:szCs w:val="22"/>
        </w:rPr>
        <w:t>. Земельные участки для размещения</w:t>
      </w:r>
      <w:r w:rsidR="00692034">
        <w:rPr>
          <w:b/>
          <w:sz w:val="22"/>
          <w:szCs w:val="22"/>
        </w:rPr>
        <w:t xml:space="preserve"> гостиниц</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692034" w:rsidRPr="00FF7BE4" w:rsidTr="00692034">
        <w:trPr>
          <w:trHeight w:val="20"/>
          <w:tblHeader/>
        </w:trPr>
        <w:tc>
          <w:tcPr>
            <w:tcW w:w="8946"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Код</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Гостиничное обслуживание</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4.7</w:t>
            </w:r>
          </w:p>
        </w:tc>
      </w:tr>
    </w:tbl>
    <w:p w:rsidR="00692034" w:rsidRDefault="00692034" w:rsidP="00DE1374">
      <w:pPr>
        <w:ind w:firstLine="426"/>
        <w:jc w:val="both"/>
        <w:rPr>
          <w:b/>
          <w:sz w:val="22"/>
          <w:szCs w:val="22"/>
        </w:rPr>
      </w:pPr>
    </w:p>
    <w:p w:rsidR="00086FD6" w:rsidRDefault="006262CB" w:rsidP="00DE1374">
      <w:pPr>
        <w:ind w:firstLine="426"/>
        <w:jc w:val="both"/>
        <w:rPr>
          <w:b/>
          <w:sz w:val="22"/>
          <w:szCs w:val="22"/>
        </w:rPr>
      </w:pPr>
      <w:r>
        <w:rPr>
          <w:rFonts w:eastAsia="Calibri"/>
          <w:b/>
          <w:color w:val="000000"/>
          <w:sz w:val="22"/>
          <w:szCs w:val="22"/>
          <w:lang w:eastAsia="en-US"/>
        </w:rPr>
        <w:t xml:space="preserve">Сегмент </w:t>
      </w:r>
      <w:r w:rsidRPr="00FF7BE4">
        <w:rPr>
          <w:rFonts w:eastAsia="Calibri"/>
          <w:b/>
          <w:color w:val="000000"/>
          <w:sz w:val="22"/>
          <w:szCs w:val="22"/>
          <w:lang w:eastAsia="en-US"/>
        </w:rPr>
        <w:t>1</w:t>
      </w:r>
      <w:r>
        <w:rPr>
          <w:rFonts w:eastAsia="Calibri"/>
          <w:b/>
          <w:color w:val="000000"/>
          <w:sz w:val="22"/>
          <w:szCs w:val="22"/>
          <w:lang w:eastAsia="en-US"/>
        </w:rPr>
        <w:t>2</w:t>
      </w:r>
      <w:r w:rsidR="00086FD6">
        <w:rPr>
          <w:b/>
          <w:sz w:val="22"/>
          <w:szCs w:val="22"/>
        </w:rPr>
        <w:t xml:space="preserve">. Земельные участки для размещения </w:t>
      </w:r>
      <w:r w:rsidR="00271588">
        <w:rPr>
          <w:b/>
          <w:sz w:val="22"/>
          <w:szCs w:val="22"/>
        </w:rPr>
        <w:t>объектов отдыха, рекреационного и лечебно-оздоровительного назначения</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271588" w:rsidRPr="00FF7BE4" w:rsidTr="00271588">
        <w:trPr>
          <w:trHeight w:val="20"/>
          <w:tblHeader/>
        </w:trPr>
        <w:tc>
          <w:tcPr>
            <w:tcW w:w="8946" w:type="dxa"/>
            <w:shd w:val="clear" w:color="auto" w:fill="D9D9D9" w:themeFill="background1" w:themeFillShade="D9"/>
            <w:vAlign w:val="center"/>
            <w:hideMark/>
          </w:tcPr>
          <w:p w:rsidR="00271588" w:rsidRPr="00FF7BE4" w:rsidRDefault="00271588" w:rsidP="00271588">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271588" w:rsidRPr="00FF7BE4" w:rsidRDefault="00271588" w:rsidP="00271588">
            <w:pPr>
              <w:jc w:val="center"/>
              <w:rPr>
                <w:color w:val="000000"/>
                <w:sz w:val="22"/>
                <w:szCs w:val="22"/>
              </w:rPr>
            </w:pPr>
            <w:r w:rsidRPr="00FF7BE4">
              <w:rPr>
                <w:color w:val="000000"/>
                <w:sz w:val="22"/>
                <w:szCs w:val="22"/>
              </w:rPr>
              <w:t>Код</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Парки культуры и отдыха</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3.6.2</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Отдых (рекреация)</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5.0</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Спорт</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5.1</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Обеспечение спортивно-зрелищных мероприятий</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5.1.1</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Обеспечение занятий спортом в помещениях</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5.1.2</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Площадки для занятий спортом</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5.1.3</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Оборудованные площадки для занятий спортом</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5.1.4</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Водный спорт</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5.1.5</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Авиационный спорт</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5.1.6</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Спортивные базы</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5.1.7</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Природно-познавательный туризм</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5.2</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Туристическое обслуживание</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5.2.1</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Охота и рыбалка</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5.3</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Причалы для маломерных судов</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5.4</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Поля для гольфа или конных прогулок</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5.5</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Деятельность по особой охране и изучению природы</w:t>
            </w:r>
            <w:r w:rsidR="008B7FAB">
              <w:rPr>
                <w:color w:val="000000"/>
                <w:sz w:val="22"/>
                <w:szCs w:val="22"/>
              </w:rPr>
              <w:t>*</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9.0</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Охрана природных территорий</w:t>
            </w:r>
            <w:r w:rsidR="008B7FAB">
              <w:rPr>
                <w:color w:val="000000"/>
                <w:sz w:val="22"/>
                <w:szCs w:val="22"/>
              </w:rPr>
              <w:t>*</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9.1</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Сохранение и репродукция редких и (или) находящихся под угрозой исчезновения видов животных</w:t>
            </w:r>
            <w:r w:rsidR="008B7FAB">
              <w:rPr>
                <w:color w:val="000000"/>
                <w:sz w:val="22"/>
                <w:szCs w:val="22"/>
              </w:rPr>
              <w:t>*</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9.1.1</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Курортная деятельность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9.2</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Санаторная деятельность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9.2.1</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Резервные леса</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10.4</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Благоустройство территории</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12.0.2</w:t>
            </w:r>
          </w:p>
        </w:tc>
      </w:tr>
    </w:tbl>
    <w:p w:rsidR="00271588" w:rsidRPr="008B7FAB" w:rsidRDefault="008B7FAB" w:rsidP="00DE1374">
      <w:pPr>
        <w:ind w:firstLine="426"/>
        <w:jc w:val="both"/>
        <w:rPr>
          <w:sz w:val="22"/>
          <w:szCs w:val="22"/>
        </w:rPr>
      </w:pPr>
      <w:r>
        <w:rPr>
          <w:sz w:val="22"/>
          <w:szCs w:val="22"/>
        </w:rPr>
        <w:t xml:space="preserve">* </w:t>
      </w:r>
      <w:r w:rsidRPr="008B7FAB">
        <w:rPr>
          <w:sz w:val="22"/>
          <w:szCs w:val="22"/>
        </w:rPr>
        <w:t>Деятельность по особой охране и изучению природы деятельность</w:t>
      </w:r>
      <w:r>
        <w:rPr>
          <w:sz w:val="22"/>
          <w:szCs w:val="22"/>
        </w:rPr>
        <w:t>,</w:t>
      </w:r>
      <w:r w:rsidRPr="008B7FAB">
        <w:rPr>
          <w:sz w:val="22"/>
          <w:szCs w:val="22"/>
        </w:rPr>
        <w:t xml:space="preserve"> </w:t>
      </w:r>
      <w:r>
        <w:rPr>
          <w:sz w:val="22"/>
          <w:szCs w:val="22"/>
        </w:rPr>
        <w:t xml:space="preserve">по своей сути, </w:t>
      </w:r>
      <w:r w:rsidRPr="008B7FAB">
        <w:rPr>
          <w:sz w:val="22"/>
          <w:szCs w:val="22"/>
        </w:rPr>
        <w:t>имеет рекре</w:t>
      </w:r>
      <w:r w:rsidRPr="008B7FAB">
        <w:rPr>
          <w:sz w:val="22"/>
          <w:szCs w:val="22"/>
        </w:rPr>
        <w:t>а</w:t>
      </w:r>
      <w:r w:rsidRPr="008B7FAB">
        <w:rPr>
          <w:sz w:val="22"/>
          <w:szCs w:val="22"/>
        </w:rPr>
        <w:t>ционную составляющую</w:t>
      </w:r>
    </w:p>
    <w:p w:rsidR="008B7FAB" w:rsidRDefault="008B7FAB" w:rsidP="00DE1374">
      <w:pPr>
        <w:ind w:firstLine="426"/>
        <w:jc w:val="both"/>
        <w:rPr>
          <w:b/>
          <w:sz w:val="22"/>
          <w:szCs w:val="22"/>
        </w:rPr>
      </w:pPr>
    </w:p>
    <w:p w:rsidR="00271588" w:rsidRDefault="006262CB" w:rsidP="00DE1374">
      <w:pPr>
        <w:ind w:firstLine="426"/>
        <w:jc w:val="both"/>
        <w:rPr>
          <w:b/>
          <w:sz w:val="22"/>
          <w:szCs w:val="22"/>
        </w:rPr>
      </w:pPr>
      <w:r>
        <w:rPr>
          <w:rFonts w:eastAsia="Calibri"/>
          <w:b/>
          <w:color w:val="000000"/>
          <w:sz w:val="22"/>
          <w:szCs w:val="22"/>
          <w:lang w:eastAsia="en-US"/>
        </w:rPr>
        <w:lastRenderedPageBreak/>
        <w:t xml:space="preserve">Сегмент </w:t>
      </w:r>
      <w:r w:rsidRPr="00FF7BE4">
        <w:rPr>
          <w:rFonts w:eastAsia="Calibri"/>
          <w:b/>
          <w:color w:val="000000"/>
          <w:sz w:val="22"/>
          <w:szCs w:val="22"/>
          <w:lang w:eastAsia="en-US"/>
        </w:rPr>
        <w:t>1</w:t>
      </w:r>
      <w:r>
        <w:rPr>
          <w:rFonts w:eastAsia="Calibri"/>
          <w:b/>
          <w:color w:val="000000"/>
          <w:sz w:val="22"/>
          <w:szCs w:val="22"/>
          <w:lang w:eastAsia="en-US"/>
        </w:rPr>
        <w:t>3</w:t>
      </w:r>
      <w:r w:rsidR="00271588">
        <w:rPr>
          <w:b/>
          <w:sz w:val="22"/>
          <w:szCs w:val="22"/>
        </w:rPr>
        <w:t>. Земельные участки для размещения объектов производственного назначения</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271588" w:rsidRPr="00FF7BE4" w:rsidTr="00271588">
        <w:trPr>
          <w:trHeight w:val="20"/>
          <w:tblHeader/>
        </w:trPr>
        <w:tc>
          <w:tcPr>
            <w:tcW w:w="8946" w:type="dxa"/>
            <w:shd w:val="clear" w:color="auto" w:fill="D9D9D9" w:themeFill="background1" w:themeFillShade="D9"/>
            <w:vAlign w:val="center"/>
            <w:hideMark/>
          </w:tcPr>
          <w:p w:rsidR="00271588" w:rsidRPr="00FF7BE4" w:rsidRDefault="00271588" w:rsidP="00271588">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271588" w:rsidRPr="00FF7BE4" w:rsidRDefault="00271588" w:rsidP="00271588">
            <w:pPr>
              <w:jc w:val="center"/>
              <w:rPr>
                <w:color w:val="000000"/>
                <w:sz w:val="22"/>
                <w:szCs w:val="22"/>
              </w:rPr>
            </w:pPr>
            <w:r w:rsidRPr="00FF7BE4">
              <w:rPr>
                <w:color w:val="000000"/>
                <w:sz w:val="22"/>
                <w:szCs w:val="22"/>
              </w:rPr>
              <w:t>Код</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Производственная деятельность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6.0</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Тяжелая промышленность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6.2</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Автомобилестроительная промышленность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6.2.1</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Легкая промышленность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6.3</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Фармацевтическая промышленность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6.3.1</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proofErr w:type="spellStart"/>
            <w:proofErr w:type="gramStart"/>
            <w:r>
              <w:rPr>
                <w:color w:val="000000"/>
                <w:sz w:val="22"/>
                <w:szCs w:val="22"/>
              </w:rPr>
              <w:t>Фарфоро-фаянсовая</w:t>
            </w:r>
            <w:proofErr w:type="spellEnd"/>
            <w:proofErr w:type="gramEnd"/>
            <w:r>
              <w:rPr>
                <w:color w:val="000000"/>
                <w:sz w:val="22"/>
                <w:szCs w:val="22"/>
              </w:rPr>
              <w:t xml:space="preserve"> промышленность</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6.3.2</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Электронная промышленность</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6.3.3</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Ювелирная промышленность</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6.3.4</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Пищевая промышленность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6.4</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Нефтехимическая промышленность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6.5</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Строительная промышленность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6.6</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Энергетика</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6.7</w:t>
            </w:r>
          </w:p>
        </w:tc>
      </w:tr>
      <w:tr w:rsidR="00271588" w:rsidTr="00271588">
        <w:trPr>
          <w:trHeight w:val="20"/>
        </w:trPr>
        <w:tc>
          <w:tcPr>
            <w:tcW w:w="8946" w:type="dxa"/>
            <w:shd w:val="clear" w:color="auto" w:fill="auto"/>
            <w:vAlign w:val="center"/>
            <w:hideMark/>
          </w:tcPr>
          <w:p w:rsidR="00271588" w:rsidRDefault="00271588" w:rsidP="00271588">
            <w:pPr>
              <w:jc w:val="center"/>
              <w:rPr>
                <w:color w:val="000000"/>
                <w:sz w:val="22"/>
                <w:szCs w:val="22"/>
              </w:rPr>
            </w:pPr>
            <w:r>
              <w:rPr>
                <w:color w:val="000000"/>
                <w:sz w:val="22"/>
                <w:szCs w:val="22"/>
              </w:rPr>
              <w:t>Атомная энергетика</w:t>
            </w:r>
          </w:p>
        </w:tc>
        <w:tc>
          <w:tcPr>
            <w:tcW w:w="992" w:type="dxa"/>
            <w:shd w:val="clear" w:color="auto" w:fill="auto"/>
            <w:vAlign w:val="center"/>
            <w:hideMark/>
          </w:tcPr>
          <w:p w:rsidR="00271588" w:rsidRDefault="00271588" w:rsidP="00271588">
            <w:pPr>
              <w:jc w:val="center"/>
              <w:rPr>
                <w:color w:val="000000"/>
                <w:sz w:val="22"/>
                <w:szCs w:val="22"/>
              </w:rPr>
            </w:pPr>
            <w:r>
              <w:rPr>
                <w:color w:val="000000"/>
                <w:sz w:val="22"/>
                <w:szCs w:val="22"/>
              </w:rPr>
              <w:t>6.7.1</w:t>
            </w:r>
          </w:p>
        </w:tc>
      </w:tr>
      <w:tr w:rsidR="006262CB" w:rsidTr="00271588">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Связь</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6.8</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Целлюлозно-бумажная промышленность</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6.11</w:t>
            </w:r>
          </w:p>
        </w:tc>
      </w:tr>
    </w:tbl>
    <w:p w:rsidR="00271588" w:rsidRPr="0022395F" w:rsidRDefault="00271588" w:rsidP="00DE1374">
      <w:pPr>
        <w:ind w:firstLine="426"/>
        <w:jc w:val="both"/>
        <w:rPr>
          <w:b/>
          <w:sz w:val="18"/>
          <w:szCs w:val="18"/>
        </w:rPr>
      </w:pPr>
    </w:p>
    <w:p w:rsidR="00271588" w:rsidRDefault="006262CB" w:rsidP="00DE1374">
      <w:pPr>
        <w:ind w:firstLine="426"/>
        <w:jc w:val="both"/>
        <w:rPr>
          <w:b/>
          <w:sz w:val="22"/>
          <w:szCs w:val="22"/>
        </w:rPr>
      </w:pPr>
      <w:r>
        <w:rPr>
          <w:rFonts w:eastAsia="Calibri"/>
          <w:b/>
          <w:color w:val="000000"/>
          <w:sz w:val="22"/>
          <w:szCs w:val="22"/>
          <w:lang w:eastAsia="en-US"/>
        </w:rPr>
        <w:t xml:space="preserve">Сегмент </w:t>
      </w:r>
      <w:r w:rsidRPr="00FF7BE4">
        <w:rPr>
          <w:rFonts w:eastAsia="Calibri"/>
          <w:b/>
          <w:color w:val="000000"/>
          <w:sz w:val="22"/>
          <w:szCs w:val="22"/>
          <w:lang w:eastAsia="en-US"/>
        </w:rPr>
        <w:t>1</w:t>
      </w:r>
      <w:r>
        <w:rPr>
          <w:rFonts w:eastAsia="Calibri"/>
          <w:b/>
          <w:color w:val="000000"/>
          <w:sz w:val="22"/>
          <w:szCs w:val="22"/>
          <w:lang w:eastAsia="en-US"/>
        </w:rPr>
        <w:t>4</w:t>
      </w:r>
      <w:r w:rsidR="00271588">
        <w:rPr>
          <w:b/>
          <w:sz w:val="22"/>
          <w:szCs w:val="22"/>
        </w:rPr>
        <w:t>. Земельные участки для размещения складских объектов</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271588" w:rsidRPr="00FF7BE4" w:rsidTr="00271588">
        <w:trPr>
          <w:trHeight w:val="20"/>
          <w:tblHeader/>
        </w:trPr>
        <w:tc>
          <w:tcPr>
            <w:tcW w:w="8946" w:type="dxa"/>
            <w:shd w:val="clear" w:color="auto" w:fill="D9D9D9" w:themeFill="background1" w:themeFillShade="D9"/>
            <w:vAlign w:val="center"/>
            <w:hideMark/>
          </w:tcPr>
          <w:p w:rsidR="00271588" w:rsidRPr="00FF7BE4" w:rsidRDefault="00271588" w:rsidP="00271588">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271588" w:rsidRPr="00FF7BE4" w:rsidRDefault="00271588" w:rsidP="00271588">
            <w:pPr>
              <w:jc w:val="center"/>
              <w:rPr>
                <w:color w:val="000000"/>
                <w:sz w:val="22"/>
                <w:szCs w:val="22"/>
              </w:rPr>
            </w:pPr>
            <w:r w:rsidRPr="00FF7BE4">
              <w:rPr>
                <w:color w:val="000000"/>
                <w:sz w:val="22"/>
                <w:szCs w:val="22"/>
              </w:rPr>
              <w:t>Код</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Склады</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6.9</w:t>
            </w:r>
          </w:p>
        </w:tc>
      </w:tr>
      <w:tr w:rsidR="00271588" w:rsidTr="00271588">
        <w:trPr>
          <w:trHeight w:val="20"/>
        </w:trPr>
        <w:tc>
          <w:tcPr>
            <w:tcW w:w="8946" w:type="dxa"/>
            <w:shd w:val="clear" w:color="auto" w:fill="auto"/>
            <w:vAlign w:val="center"/>
            <w:hideMark/>
          </w:tcPr>
          <w:p w:rsidR="00271588" w:rsidRDefault="00271588">
            <w:pPr>
              <w:jc w:val="center"/>
              <w:rPr>
                <w:color w:val="000000"/>
                <w:sz w:val="22"/>
                <w:szCs w:val="22"/>
              </w:rPr>
            </w:pPr>
            <w:r>
              <w:rPr>
                <w:color w:val="000000"/>
                <w:sz w:val="22"/>
                <w:szCs w:val="22"/>
              </w:rPr>
              <w:t>Складские площадки</w:t>
            </w:r>
          </w:p>
        </w:tc>
        <w:tc>
          <w:tcPr>
            <w:tcW w:w="992" w:type="dxa"/>
            <w:shd w:val="clear" w:color="auto" w:fill="auto"/>
            <w:vAlign w:val="center"/>
            <w:hideMark/>
          </w:tcPr>
          <w:p w:rsidR="00271588" w:rsidRDefault="00271588">
            <w:pPr>
              <w:jc w:val="center"/>
              <w:rPr>
                <w:color w:val="000000"/>
                <w:sz w:val="22"/>
                <w:szCs w:val="22"/>
              </w:rPr>
            </w:pPr>
            <w:r>
              <w:rPr>
                <w:color w:val="000000"/>
                <w:sz w:val="22"/>
                <w:szCs w:val="22"/>
              </w:rPr>
              <w:t>6.9.1</w:t>
            </w:r>
          </w:p>
        </w:tc>
      </w:tr>
    </w:tbl>
    <w:p w:rsidR="00271588" w:rsidRPr="0022395F" w:rsidRDefault="00271588" w:rsidP="00DE1374">
      <w:pPr>
        <w:ind w:firstLine="426"/>
        <w:jc w:val="both"/>
        <w:rPr>
          <w:b/>
          <w:sz w:val="18"/>
          <w:szCs w:val="18"/>
        </w:rPr>
      </w:pPr>
    </w:p>
    <w:p w:rsidR="00692034" w:rsidRDefault="006262CB" w:rsidP="00DE1374">
      <w:pPr>
        <w:ind w:firstLine="426"/>
        <w:jc w:val="both"/>
        <w:rPr>
          <w:b/>
          <w:sz w:val="22"/>
          <w:szCs w:val="22"/>
        </w:rPr>
      </w:pPr>
      <w:r>
        <w:rPr>
          <w:rFonts w:eastAsia="Calibri"/>
          <w:b/>
          <w:color w:val="000000"/>
          <w:sz w:val="22"/>
          <w:szCs w:val="22"/>
          <w:lang w:eastAsia="en-US"/>
        </w:rPr>
        <w:t xml:space="preserve">Сегмент </w:t>
      </w:r>
      <w:r w:rsidRPr="00FF7BE4">
        <w:rPr>
          <w:rFonts w:eastAsia="Calibri"/>
          <w:b/>
          <w:color w:val="000000"/>
          <w:sz w:val="22"/>
          <w:szCs w:val="22"/>
          <w:lang w:eastAsia="en-US"/>
        </w:rPr>
        <w:t>1</w:t>
      </w:r>
      <w:r>
        <w:rPr>
          <w:rFonts w:eastAsia="Calibri"/>
          <w:b/>
          <w:color w:val="000000"/>
          <w:sz w:val="22"/>
          <w:szCs w:val="22"/>
          <w:lang w:eastAsia="en-US"/>
        </w:rPr>
        <w:t>5</w:t>
      </w:r>
      <w:r w:rsidR="00692034">
        <w:rPr>
          <w:b/>
          <w:sz w:val="22"/>
          <w:szCs w:val="22"/>
        </w:rPr>
        <w:t>. Земельные участки для размещения объектов транспорта</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692034" w:rsidRPr="00FF7BE4" w:rsidTr="00692034">
        <w:trPr>
          <w:trHeight w:val="20"/>
          <w:tblHeader/>
        </w:trPr>
        <w:tc>
          <w:tcPr>
            <w:tcW w:w="8946"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Код</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Транспорт</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7.0</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Железнодорожный транспорт</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7.1</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Железнодорожные пути</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7.1.1</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Обслуживание железнодорожных перевозок</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7.1.2</w:t>
            </w:r>
          </w:p>
        </w:tc>
      </w:tr>
      <w:tr w:rsidR="00692034" w:rsidTr="00692034">
        <w:trPr>
          <w:trHeight w:val="20"/>
        </w:trPr>
        <w:tc>
          <w:tcPr>
            <w:tcW w:w="8946" w:type="dxa"/>
            <w:shd w:val="clear" w:color="auto" w:fill="auto"/>
            <w:vAlign w:val="center"/>
            <w:hideMark/>
          </w:tcPr>
          <w:p w:rsidR="00692034" w:rsidRDefault="00692034" w:rsidP="00692034">
            <w:pPr>
              <w:jc w:val="center"/>
              <w:rPr>
                <w:color w:val="000000"/>
                <w:sz w:val="22"/>
                <w:szCs w:val="22"/>
              </w:rPr>
            </w:pPr>
            <w:r>
              <w:rPr>
                <w:color w:val="000000"/>
                <w:sz w:val="22"/>
                <w:szCs w:val="22"/>
              </w:rPr>
              <w:t>Автомобильный транспорт</w:t>
            </w:r>
          </w:p>
        </w:tc>
        <w:tc>
          <w:tcPr>
            <w:tcW w:w="992" w:type="dxa"/>
            <w:shd w:val="clear" w:color="auto" w:fill="auto"/>
            <w:vAlign w:val="center"/>
            <w:hideMark/>
          </w:tcPr>
          <w:p w:rsidR="00692034" w:rsidRDefault="00692034" w:rsidP="00692034">
            <w:pPr>
              <w:jc w:val="center"/>
              <w:rPr>
                <w:color w:val="000000"/>
                <w:sz w:val="22"/>
                <w:szCs w:val="22"/>
              </w:rPr>
            </w:pPr>
            <w:r>
              <w:rPr>
                <w:color w:val="000000"/>
                <w:sz w:val="22"/>
                <w:szCs w:val="22"/>
              </w:rPr>
              <w:t>7.2</w:t>
            </w:r>
          </w:p>
        </w:tc>
      </w:tr>
      <w:tr w:rsidR="00692034" w:rsidTr="00692034">
        <w:trPr>
          <w:trHeight w:val="20"/>
        </w:trPr>
        <w:tc>
          <w:tcPr>
            <w:tcW w:w="8946" w:type="dxa"/>
            <w:shd w:val="clear" w:color="auto" w:fill="auto"/>
            <w:vAlign w:val="center"/>
            <w:hideMark/>
          </w:tcPr>
          <w:p w:rsidR="00692034" w:rsidRDefault="00692034" w:rsidP="00692034">
            <w:pPr>
              <w:jc w:val="center"/>
              <w:rPr>
                <w:color w:val="000000"/>
                <w:sz w:val="22"/>
                <w:szCs w:val="22"/>
              </w:rPr>
            </w:pPr>
            <w:r>
              <w:rPr>
                <w:color w:val="000000"/>
                <w:sz w:val="22"/>
                <w:szCs w:val="22"/>
              </w:rPr>
              <w:t>Размещение автомобильных дорог</w:t>
            </w:r>
          </w:p>
        </w:tc>
        <w:tc>
          <w:tcPr>
            <w:tcW w:w="992" w:type="dxa"/>
            <w:shd w:val="clear" w:color="auto" w:fill="auto"/>
            <w:vAlign w:val="center"/>
            <w:hideMark/>
          </w:tcPr>
          <w:p w:rsidR="00692034" w:rsidRDefault="00692034" w:rsidP="00692034">
            <w:pPr>
              <w:jc w:val="center"/>
              <w:rPr>
                <w:color w:val="000000"/>
                <w:sz w:val="22"/>
                <w:szCs w:val="22"/>
              </w:rPr>
            </w:pPr>
            <w:r>
              <w:rPr>
                <w:color w:val="000000"/>
                <w:sz w:val="22"/>
                <w:szCs w:val="22"/>
              </w:rPr>
              <w:t>7.2.1</w:t>
            </w:r>
          </w:p>
        </w:tc>
      </w:tr>
      <w:tr w:rsidR="00692034" w:rsidTr="00692034">
        <w:trPr>
          <w:trHeight w:val="20"/>
        </w:trPr>
        <w:tc>
          <w:tcPr>
            <w:tcW w:w="8946" w:type="dxa"/>
            <w:shd w:val="clear" w:color="auto" w:fill="auto"/>
            <w:vAlign w:val="center"/>
            <w:hideMark/>
          </w:tcPr>
          <w:p w:rsidR="00692034" w:rsidRDefault="00692034" w:rsidP="00692034">
            <w:pPr>
              <w:jc w:val="center"/>
              <w:rPr>
                <w:color w:val="000000"/>
                <w:sz w:val="22"/>
                <w:szCs w:val="22"/>
              </w:rPr>
            </w:pPr>
            <w:r>
              <w:rPr>
                <w:color w:val="000000"/>
                <w:sz w:val="22"/>
                <w:szCs w:val="22"/>
              </w:rPr>
              <w:t>Обслуживание перевозок пассажиров</w:t>
            </w:r>
          </w:p>
        </w:tc>
        <w:tc>
          <w:tcPr>
            <w:tcW w:w="992" w:type="dxa"/>
            <w:shd w:val="clear" w:color="auto" w:fill="auto"/>
            <w:vAlign w:val="center"/>
            <w:hideMark/>
          </w:tcPr>
          <w:p w:rsidR="00692034" w:rsidRDefault="00692034" w:rsidP="00692034">
            <w:pPr>
              <w:jc w:val="center"/>
              <w:rPr>
                <w:color w:val="000000"/>
                <w:sz w:val="22"/>
                <w:szCs w:val="22"/>
              </w:rPr>
            </w:pPr>
            <w:r>
              <w:rPr>
                <w:color w:val="000000"/>
                <w:sz w:val="22"/>
                <w:szCs w:val="22"/>
              </w:rPr>
              <w:t>7.2.2</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Водный транспорт</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7.3</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Воздушный транспорт</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7.4</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Трубопроводный транспорт</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7.5</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Внеуличный транспорт</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7.6</w:t>
            </w:r>
          </w:p>
        </w:tc>
      </w:tr>
    </w:tbl>
    <w:p w:rsidR="00692034" w:rsidRPr="0022395F" w:rsidRDefault="00692034" w:rsidP="00DE1374">
      <w:pPr>
        <w:ind w:firstLine="426"/>
        <w:jc w:val="both"/>
        <w:rPr>
          <w:b/>
          <w:sz w:val="18"/>
          <w:szCs w:val="18"/>
        </w:rPr>
      </w:pPr>
    </w:p>
    <w:p w:rsidR="00692034" w:rsidRDefault="006262CB" w:rsidP="00DE1374">
      <w:pPr>
        <w:ind w:firstLine="426"/>
        <w:jc w:val="both"/>
        <w:rPr>
          <w:b/>
          <w:sz w:val="22"/>
          <w:szCs w:val="22"/>
        </w:rPr>
      </w:pPr>
      <w:r>
        <w:rPr>
          <w:rFonts w:eastAsia="Calibri"/>
          <w:b/>
          <w:color w:val="000000"/>
          <w:sz w:val="22"/>
          <w:szCs w:val="22"/>
          <w:lang w:eastAsia="en-US"/>
        </w:rPr>
        <w:t xml:space="preserve">Сегмент </w:t>
      </w:r>
      <w:r w:rsidRPr="00FF7BE4">
        <w:rPr>
          <w:rFonts w:eastAsia="Calibri"/>
          <w:b/>
          <w:color w:val="000000"/>
          <w:sz w:val="22"/>
          <w:szCs w:val="22"/>
          <w:lang w:eastAsia="en-US"/>
        </w:rPr>
        <w:t>1</w:t>
      </w:r>
      <w:r>
        <w:rPr>
          <w:rFonts w:eastAsia="Calibri"/>
          <w:b/>
          <w:color w:val="000000"/>
          <w:sz w:val="22"/>
          <w:szCs w:val="22"/>
          <w:lang w:eastAsia="en-US"/>
        </w:rPr>
        <w:t>6</w:t>
      </w:r>
      <w:r w:rsidR="00692034">
        <w:rPr>
          <w:b/>
          <w:sz w:val="22"/>
          <w:szCs w:val="22"/>
        </w:rPr>
        <w:t>. Земельные участки для о</w:t>
      </w:r>
      <w:r w:rsidR="00692034" w:rsidRPr="00692034">
        <w:rPr>
          <w:b/>
          <w:sz w:val="22"/>
          <w:szCs w:val="22"/>
        </w:rPr>
        <w:t>беспечени</w:t>
      </w:r>
      <w:r w:rsidR="00692034">
        <w:rPr>
          <w:b/>
          <w:sz w:val="22"/>
          <w:szCs w:val="22"/>
        </w:rPr>
        <w:t>я</w:t>
      </w:r>
      <w:r w:rsidR="00692034" w:rsidRPr="00692034">
        <w:rPr>
          <w:b/>
          <w:sz w:val="22"/>
          <w:szCs w:val="22"/>
        </w:rPr>
        <w:t xml:space="preserve"> обороны и безопасности</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692034" w:rsidRPr="00FF7BE4" w:rsidTr="00692034">
        <w:trPr>
          <w:trHeight w:val="20"/>
          <w:tblHeader/>
        </w:trPr>
        <w:tc>
          <w:tcPr>
            <w:tcW w:w="8946"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692034" w:rsidRPr="00FF7BE4" w:rsidRDefault="00692034" w:rsidP="00692034">
            <w:pPr>
              <w:jc w:val="center"/>
              <w:rPr>
                <w:color w:val="000000"/>
                <w:sz w:val="22"/>
                <w:szCs w:val="22"/>
              </w:rPr>
            </w:pPr>
            <w:r w:rsidRPr="00FF7BE4">
              <w:rPr>
                <w:color w:val="000000"/>
                <w:sz w:val="22"/>
                <w:szCs w:val="22"/>
              </w:rPr>
              <w:t>Код</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Обеспечение обороны и безопасности</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8.0</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Обеспечение вооруженных сил</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8.1</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Охрана Государственной границы Российской Федерации</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8.2</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Обеспечение внутреннего правопорядка</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8.3</w:t>
            </w:r>
          </w:p>
        </w:tc>
      </w:tr>
      <w:tr w:rsidR="00692034" w:rsidTr="00692034">
        <w:trPr>
          <w:trHeight w:val="20"/>
        </w:trPr>
        <w:tc>
          <w:tcPr>
            <w:tcW w:w="8946" w:type="dxa"/>
            <w:shd w:val="clear" w:color="auto" w:fill="auto"/>
            <w:vAlign w:val="center"/>
            <w:hideMark/>
          </w:tcPr>
          <w:p w:rsidR="00692034" w:rsidRDefault="00692034">
            <w:pPr>
              <w:jc w:val="center"/>
              <w:rPr>
                <w:color w:val="000000"/>
                <w:sz w:val="22"/>
                <w:szCs w:val="22"/>
              </w:rPr>
            </w:pPr>
            <w:r>
              <w:rPr>
                <w:color w:val="000000"/>
                <w:sz w:val="22"/>
                <w:szCs w:val="22"/>
              </w:rPr>
              <w:t>Обеспечение деятельности по исполнению наказаний</w:t>
            </w:r>
          </w:p>
        </w:tc>
        <w:tc>
          <w:tcPr>
            <w:tcW w:w="992" w:type="dxa"/>
            <w:shd w:val="clear" w:color="auto" w:fill="auto"/>
            <w:vAlign w:val="center"/>
            <w:hideMark/>
          </w:tcPr>
          <w:p w:rsidR="00692034" w:rsidRDefault="00692034">
            <w:pPr>
              <w:jc w:val="center"/>
              <w:rPr>
                <w:color w:val="000000"/>
                <w:sz w:val="22"/>
                <w:szCs w:val="22"/>
              </w:rPr>
            </w:pPr>
            <w:r>
              <w:rPr>
                <w:color w:val="000000"/>
                <w:sz w:val="22"/>
                <w:szCs w:val="22"/>
              </w:rPr>
              <w:t>8.4</w:t>
            </w:r>
          </w:p>
        </w:tc>
      </w:tr>
    </w:tbl>
    <w:p w:rsidR="00692034" w:rsidRPr="0022395F" w:rsidRDefault="00692034" w:rsidP="00DE1374">
      <w:pPr>
        <w:ind w:firstLine="426"/>
        <w:jc w:val="both"/>
        <w:rPr>
          <w:b/>
          <w:sz w:val="18"/>
          <w:szCs w:val="18"/>
        </w:rPr>
      </w:pPr>
    </w:p>
    <w:p w:rsidR="006262CB" w:rsidRDefault="006262CB" w:rsidP="006262CB">
      <w:pPr>
        <w:ind w:firstLine="426"/>
        <w:jc w:val="both"/>
        <w:rPr>
          <w:b/>
          <w:sz w:val="22"/>
          <w:szCs w:val="22"/>
        </w:rPr>
      </w:pPr>
      <w:r>
        <w:rPr>
          <w:rFonts w:eastAsia="Calibri"/>
          <w:b/>
          <w:color w:val="000000"/>
          <w:sz w:val="22"/>
          <w:szCs w:val="22"/>
          <w:lang w:eastAsia="en-US"/>
        </w:rPr>
        <w:t xml:space="preserve">Сегмент </w:t>
      </w:r>
      <w:r w:rsidRPr="00FF7BE4">
        <w:rPr>
          <w:rFonts w:eastAsia="Calibri"/>
          <w:b/>
          <w:color w:val="000000"/>
          <w:sz w:val="22"/>
          <w:szCs w:val="22"/>
          <w:lang w:eastAsia="en-US"/>
        </w:rPr>
        <w:t>1</w:t>
      </w:r>
      <w:r>
        <w:rPr>
          <w:rFonts w:eastAsia="Calibri"/>
          <w:b/>
          <w:color w:val="000000"/>
          <w:sz w:val="22"/>
          <w:szCs w:val="22"/>
          <w:lang w:eastAsia="en-US"/>
        </w:rPr>
        <w:t>7</w:t>
      </w:r>
      <w:r>
        <w:rPr>
          <w:b/>
          <w:sz w:val="22"/>
          <w:szCs w:val="22"/>
        </w:rPr>
        <w:t xml:space="preserve">. Земельные участки для </w:t>
      </w:r>
      <w:proofErr w:type="spellStart"/>
      <w:r>
        <w:rPr>
          <w:b/>
          <w:sz w:val="22"/>
          <w:szCs w:val="22"/>
        </w:rPr>
        <w:t>н</w:t>
      </w:r>
      <w:r w:rsidRPr="006262CB">
        <w:rPr>
          <w:b/>
          <w:sz w:val="22"/>
          <w:szCs w:val="22"/>
        </w:rPr>
        <w:t>едропользовани</w:t>
      </w:r>
      <w:r>
        <w:rPr>
          <w:b/>
          <w:sz w:val="22"/>
          <w:szCs w:val="22"/>
        </w:rPr>
        <w:t>я</w:t>
      </w:r>
      <w:proofErr w:type="spellEnd"/>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6262CB" w:rsidRPr="00FF7BE4" w:rsidTr="00206A8A">
        <w:trPr>
          <w:trHeight w:val="20"/>
          <w:tblHeader/>
        </w:trPr>
        <w:tc>
          <w:tcPr>
            <w:tcW w:w="8946" w:type="dxa"/>
            <w:shd w:val="clear" w:color="auto" w:fill="D9D9D9" w:themeFill="background1" w:themeFillShade="D9"/>
            <w:vAlign w:val="center"/>
            <w:hideMark/>
          </w:tcPr>
          <w:p w:rsidR="006262CB" w:rsidRPr="00FF7BE4" w:rsidRDefault="006262CB" w:rsidP="00206A8A">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6262CB" w:rsidRPr="00FF7BE4" w:rsidRDefault="006262CB" w:rsidP="00206A8A">
            <w:pPr>
              <w:jc w:val="center"/>
              <w:rPr>
                <w:color w:val="000000"/>
                <w:sz w:val="22"/>
                <w:szCs w:val="22"/>
              </w:rPr>
            </w:pPr>
            <w:r w:rsidRPr="00FF7BE4">
              <w:rPr>
                <w:color w:val="000000"/>
                <w:sz w:val="22"/>
                <w:szCs w:val="22"/>
              </w:rPr>
              <w:t>Код</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proofErr w:type="spellStart"/>
            <w:r>
              <w:rPr>
                <w:color w:val="000000"/>
                <w:sz w:val="22"/>
                <w:szCs w:val="22"/>
              </w:rPr>
              <w:t>Недропользование</w:t>
            </w:r>
            <w:proofErr w:type="spellEnd"/>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6.1</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Использование лесов</w:t>
            </w:r>
            <w:r w:rsidR="008B7FAB">
              <w:rPr>
                <w:color w:val="000000"/>
                <w:sz w:val="22"/>
                <w:szCs w:val="22"/>
              </w:rPr>
              <w:t>*</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10.0</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Заготовка древесины</w:t>
            </w:r>
            <w:r w:rsidR="008B7FAB">
              <w:rPr>
                <w:color w:val="000000"/>
                <w:sz w:val="22"/>
                <w:szCs w:val="22"/>
              </w:rPr>
              <w:t>*</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10.1</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Лесные плантации</w:t>
            </w:r>
            <w:r w:rsidR="008B7FAB">
              <w:rPr>
                <w:color w:val="000000"/>
                <w:sz w:val="22"/>
                <w:szCs w:val="22"/>
              </w:rPr>
              <w:t>*</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10.2</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Заготовка лесных ресурсов</w:t>
            </w:r>
            <w:r w:rsidR="008B7FAB">
              <w:rPr>
                <w:color w:val="000000"/>
                <w:sz w:val="22"/>
                <w:szCs w:val="22"/>
              </w:rPr>
              <w:t>*</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10.3</w:t>
            </w:r>
          </w:p>
        </w:tc>
      </w:tr>
    </w:tbl>
    <w:p w:rsidR="006262CB" w:rsidRDefault="008B7FAB" w:rsidP="006262CB">
      <w:pPr>
        <w:ind w:firstLine="426"/>
        <w:jc w:val="both"/>
        <w:rPr>
          <w:sz w:val="22"/>
          <w:szCs w:val="22"/>
        </w:rPr>
      </w:pPr>
      <w:r w:rsidRPr="008B7FAB">
        <w:rPr>
          <w:sz w:val="22"/>
          <w:szCs w:val="22"/>
        </w:rPr>
        <w:t xml:space="preserve">* </w:t>
      </w:r>
      <w:r>
        <w:rPr>
          <w:sz w:val="22"/>
          <w:szCs w:val="22"/>
        </w:rPr>
        <w:t>Заготовление и использование</w:t>
      </w:r>
      <w:r w:rsidRPr="008B7FAB">
        <w:rPr>
          <w:sz w:val="22"/>
          <w:szCs w:val="22"/>
        </w:rPr>
        <w:t xml:space="preserve"> лесных ресурсов</w:t>
      </w:r>
      <w:r>
        <w:rPr>
          <w:sz w:val="22"/>
          <w:szCs w:val="22"/>
        </w:rPr>
        <w:t xml:space="preserve">, как и </w:t>
      </w:r>
      <w:proofErr w:type="spellStart"/>
      <w:r>
        <w:rPr>
          <w:sz w:val="22"/>
          <w:szCs w:val="22"/>
        </w:rPr>
        <w:t>недропользование</w:t>
      </w:r>
      <w:proofErr w:type="spellEnd"/>
      <w:r>
        <w:rPr>
          <w:sz w:val="22"/>
          <w:szCs w:val="22"/>
        </w:rPr>
        <w:t xml:space="preserve">, относится к </w:t>
      </w:r>
      <w:r w:rsidRPr="008B7FAB">
        <w:rPr>
          <w:sz w:val="22"/>
          <w:szCs w:val="22"/>
        </w:rPr>
        <w:t>деятельн</w:t>
      </w:r>
      <w:r w:rsidRPr="008B7FAB">
        <w:rPr>
          <w:sz w:val="22"/>
          <w:szCs w:val="22"/>
        </w:rPr>
        <w:t>о</w:t>
      </w:r>
      <w:r w:rsidRPr="008B7FAB">
        <w:rPr>
          <w:sz w:val="22"/>
          <w:szCs w:val="22"/>
        </w:rPr>
        <w:t>ст</w:t>
      </w:r>
      <w:r>
        <w:rPr>
          <w:sz w:val="22"/>
          <w:szCs w:val="22"/>
        </w:rPr>
        <w:t>и</w:t>
      </w:r>
      <w:r w:rsidRPr="008B7FAB">
        <w:rPr>
          <w:sz w:val="22"/>
          <w:szCs w:val="22"/>
        </w:rPr>
        <w:t xml:space="preserve"> по истощению исчерпываемых природных ресурсов</w:t>
      </w:r>
    </w:p>
    <w:p w:rsidR="006262CB" w:rsidRDefault="006262CB" w:rsidP="006262CB">
      <w:pPr>
        <w:ind w:firstLine="426"/>
        <w:jc w:val="both"/>
        <w:rPr>
          <w:b/>
          <w:sz w:val="22"/>
          <w:szCs w:val="22"/>
        </w:rPr>
      </w:pPr>
      <w:r>
        <w:rPr>
          <w:rFonts w:eastAsia="Calibri"/>
          <w:b/>
          <w:color w:val="000000"/>
          <w:sz w:val="22"/>
          <w:szCs w:val="22"/>
          <w:lang w:eastAsia="en-US"/>
        </w:rPr>
        <w:lastRenderedPageBreak/>
        <w:t xml:space="preserve">Сегмент </w:t>
      </w:r>
      <w:r w:rsidRPr="00FF7BE4">
        <w:rPr>
          <w:rFonts w:eastAsia="Calibri"/>
          <w:b/>
          <w:color w:val="000000"/>
          <w:sz w:val="22"/>
          <w:szCs w:val="22"/>
          <w:lang w:eastAsia="en-US"/>
        </w:rPr>
        <w:t>1</w:t>
      </w:r>
      <w:r>
        <w:rPr>
          <w:rFonts w:eastAsia="Calibri"/>
          <w:b/>
          <w:color w:val="000000"/>
          <w:sz w:val="22"/>
          <w:szCs w:val="22"/>
          <w:lang w:eastAsia="en-US"/>
        </w:rPr>
        <w:t>8</w:t>
      </w:r>
      <w:r>
        <w:rPr>
          <w:b/>
          <w:sz w:val="22"/>
          <w:szCs w:val="22"/>
        </w:rPr>
        <w:t>. Земельные участки для размещения водных объектов</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6262CB" w:rsidRPr="00FF7BE4" w:rsidTr="00206A8A">
        <w:trPr>
          <w:trHeight w:val="20"/>
          <w:tblHeader/>
        </w:trPr>
        <w:tc>
          <w:tcPr>
            <w:tcW w:w="8946" w:type="dxa"/>
            <w:shd w:val="clear" w:color="auto" w:fill="D9D9D9" w:themeFill="background1" w:themeFillShade="D9"/>
            <w:vAlign w:val="center"/>
            <w:hideMark/>
          </w:tcPr>
          <w:p w:rsidR="006262CB" w:rsidRPr="00FF7BE4" w:rsidRDefault="006262CB" w:rsidP="00206A8A">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6262CB" w:rsidRPr="00FF7BE4" w:rsidRDefault="006262CB" w:rsidP="00206A8A">
            <w:pPr>
              <w:jc w:val="center"/>
              <w:rPr>
                <w:color w:val="000000"/>
                <w:sz w:val="22"/>
                <w:szCs w:val="22"/>
              </w:rPr>
            </w:pPr>
            <w:r w:rsidRPr="00FF7BE4">
              <w:rPr>
                <w:color w:val="000000"/>
                <w:sz w:val="22"/>
                <w:szCs w:val="22"/>
              </w:rPr>
              <w:t>Код</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Водные объекты</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11.0</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Общее пользование водными объектами</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11.1</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Специальное пользование водными объектами</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11.2</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Гидротехнические сооружения</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11.3</w:t>
            </w:r>
          </w:p>
        </w:tc>
      </w:tr>
    </w:tbl>
    <w:p w:rsidR="006262CB" w:rsidRDefault="006262CB" w:rsidP="006262CB">
      <w:pPr>
        <w:ind w:firstLine="426"/>
        <w:jc w:val="both"/>
        <w:rPr>
          <w:b/>
          <w:sz w:val="22"/>
          <w:szCs w:val="22"/>
        </w:rPr>
      </w:pPr>
    </w:p>
    <w:p w:rsidR="006262CB" w:rsidRDefault="006262CB" w:rsidP="006262CB">
      <w:pPr>
        <w:ind w:firstLine="426"/>
        <w:jc w:val="both"/>
        <w:rPr>
          <w:b/>
          <w:sz w:val="22"/>
          <w:szCs w:val="22"/>
        </w:rPr>
      </w:pPr>
      <w:r>
        <w:rPr>
          <w:rFonts w:eastAsia="Calibri"/>
          <w:b/>
          <w:color w:val="000000"/>
          <w:sz w:val="22"/>
          <w:szCs w:val="22"/>
          <w:lang w:eastAsia="en-US"/>
        </w:rPr>
        <w:t xml:space="preserve">Сегмент </w:t>
      </w:r>
      <w:r w:rsidRPr="00FF7BE4">
        <w:rPr>
          <w:rFonts w:eastAsia="Calibri"/>
          <w:b/>
          <w:color w:val="000000"/>
          <w:sz w:val="22"/>
          <w:szCs w:val="22"/>
          <w:lang w:eastAsia="en-US"/>
        </w:rPr>
        <w:t>1</w:t>
      </w:r>
      <w:r>
        <w:rPr>
          <w:rFonts w:eastAsia="Calibri"/>
          <w:b/>
          <w:color w:val="000000"/>
          <w:sz w:val="22"/>
          <w:szCs w:val="22"/>
          <w:lang w:eastAsia="en-US"/>
        </w:rPr>
        <w:t>9</w:t>
      </w:r>
      <w:r>
        <w:rPr>
          <w:b/>
          <w:sz w:val="22"/>
          <w:szCs w:val="22"/>
        </w:rPr>
        <w:t xml:space="preserve">. </w:t>
      </w:r>
      <w:r w:rsidRPr="006262CB">
        <w:rPr>
          <w:b/>
          <w:sz w:val="22"/>
          <w:szCs w:val="22"/>
        </w:rPr>
        <w:t>Земельные участки (территории) общего пользования</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6262CB" w:rsidRPr="00FF7BE4" w:rsidTr="00206A8A">
        <w:trPr>
          <w:trHeight w:val="20"/>
          <w:tblHeader/>
        </w:trPr>
        <w:tc>
          <w:tcPr>
            <w:tcW w:w="8946" w:type="dxa"/>
            <w:shd w:val="clear" w:color="auto" w:fill="D9D9D9" w:themeFill="background1" w:themeFillShade="D9"/>
            <w:vAlign w:val="center"/>
            <w:hideMark/>
          </w:tcPr>
          <w:p w:rsidR="006262CB" w:rsidRPr="00FF7BE4" w:rsidRDefault="006262CB" w:rsidP="00206A8A">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6262CB" w:rsidRPr="00FF7BE4" w:rsidRDefault="006262CB" w:rsidP="00206A8A">
            <w:pPr>
              <w:jc w:val="center"/>
              <w:rPr>
                <w:color w:val="000000"/>
                <w:sz w:val="22"/>
                <w:szCs w:val="22"/>
              </w:rPr>
            </w:pPr>
            <w:r w:rsidRPr="00FF7BE4">
              <w:rPr>
                <w:color w:val="000000"/>
                <w:sz w:val="22"/>
                <w:szCs w:val="22"/>
              </w:rPr>
              <w:t>Код</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Земельные участки общего пользования</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12.0</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Улично-дорожная сеть</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12.0.1</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Благоустройство территории</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12.0.2</w:t>
            </w:r>
          </w:p>
        </w:tc>
      </w:tr>
    </w:tbl>
    <w:p w:rsidR="006262CB" w:rsidRDefault="006262CB" w:rsidP="006262CB">
      <w:pPr>
        <w:ind w:firstLine="426"/>
        <w:jc w:val="both"/>
        <w:rPr>
          <w:b/>
          <w:sz w:val="22"/>
          <w:szCs w:val="22"/>
        </w:rPr>
      </w:pPr>
    </w:p>
    <w:p w:rsidR="006262CB" w:rsidRDefault="006262CB" w:rsidP="006262CB">
      <w:pPr>
        <w:ind w:firstLine="426"/>
        <w:jc w:val="both"/>
        <w:rPr>
          <w:b/>
          <w:sz w:val="22"/>
          <w:szCs w:val="22"/>
        </w:rPr>
      </w:pPr>
      <w:r>
        <w:rPr>
          <w:rFonts w:eastAsia="Calibri"/>
          <w:b/>
          <w:color w:val="000000"/>
          <w:sz w:val="22"/>
          <w:szCs w:val="22"/>
          <w:lang w:eastAsia="en-US"/>
        </w:rPr>
        <w:t>Сегмент 20</w:t>
      </w:r>
      <w:r>
        <w:rPr>
          <w:b/>
          <w:sz w:val="22"/>
          <w:szCs w:val="22"/>
        </w:rPr>
        <w:t xml:space="preserve">. </w:t>
      </w:r>
      <w:r w:rsidRPr="006262CB">
        <w:rPr>
          <w:b/>
          <w:sz w:val="22"/>
          <w:szCs w:val="22"/>
        </w:rPr>
        <w:t xml:space="preserve">Земельные участки </w:t>
      </w:r>
      <w:r>
        <w:rPr>
          <w:b/>
          <w:sz w:val="22"/>
          <w:szCs w:val="22"/>
        </w:rPr>
        <w:t>для специальной деятельности</w:t>
      </w:r>
    </w:p>
    <w:tbl>
      <w:tblPr>
        <w:tblW w:w="9938"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8946"/>
        <w:gridCol w:w="992"/>
      </w:tblGrid>
      <w:tr w:rsidR="006262CB" w:rsidRPr="00FF7BE4" w:rsidTr="00206A8A">
        <w:trPr>
          <w:trHeight w:val="20"/>
          <w:tblHeader/>
        </w:trPr>
        <w:tc>
          <w:tcPr>
            <w:tcW w:w="8946" w:type="dxa"/>
            <w:shd w:val="clear" w:color="auto" w:fill="D9D9D9" w:themeFill="background1" w:themeFillShade="D9"/>
            <w:vAlign w:val="center"/>
            <w:hideMark/>
          </w:tcPr>
          <w:p w:rsidR="006262CB" w:rsidRPr="00FF7BE4" w:rsidRDefault="006262CB" w:rsidP="00206A8A">
            <w:pPr>
              <w:jc w:val="center"/>
              <w:rPr>
                <w:color w:val="000000"/>
                <w:sz w:val="22"/>
                <w:szCs w:val="22"/>
              </w:rPr>
            </w:pPr>
            <w:r w:rsidRPr="00FF7BE4">
              <w:rPr>
                <w:color w:val="000000"/>
                <w:sz w:val="22"/>
                <w:szCs w:val="22"/>
              </w:rPr>
              <w:t>ВРИ</w:t>
            </w:r>
          </w:p>
        </w:tc>
        <w:tc>
          <w:tcPr>
            <w:tcW w:w="992" w:type="dxa"/>
            <w:shd w:val="clear" w:color="auto" w:fill="D9D9D9" w:themeFill="background1" w:themeFillShade="D9"/>
            <w:vAlign w:val="center"/>
            <w:hideMark/>
          </w:tcPr>
          <w:p w:rsidR="006262CB" w:rsidRPr="00FF7BE4" w:rsidRDefault="006262CB" w:rsidP="00206A8A">
            <w:pPr>
              <w:jc w:val="center"/>
              <w:rPr>
                <w:color w:val="000000"/>
                <w:sz w:val="22"/>
                <w:szCs w:val="22"/>
              </w:rPr>
            </w:pPr>
            <w:r w:rsidRPr="00FF7BE4">
              <w:rPr>
                <w:color w:val="000000"/>
                <w:sz w:val="22"/>
                <w:szCs w:val="22"/>
              </w:rPr>
              <w:t>Код</w:t>
            </w:r>
          </w:p>
        </w:tc>
      </w:tr>
      <w:tr w:rsidR="006262CB" w:rsidTr="00206A8A">
        <w:trPr>
          <w:trHeight w:val="20"/>
        </w:trPr>
        <w:tc>
          <w:tcPr>
            <w:tcW w:w="8946" w:type="dxa"/>
            <w:shd w:val="clear" w:color="auto" w:fill="auto"/>
            <w:vAlign w:val="center"/>
            <w:hideMark/>
          </w:tcPr>
          <w:p w:rsidR="006262CB" w:rsidRDefault="006262CB">
            <w:pPr>
              <w:jc w:val="center"/>
              <w:rPr>
                <w:color w:val="000000"/>
                <w:sz w:val="22"/>
                <w:szCs w:val="22"/>
              </w:rPr>
            </w:pPr>
            <w:r>
              <w:rPr>
                <w:color w:val="000000"/>
                <w:sz w:val="22"/>
                <w:szCs w:val="22"/>
              </w:rPr>
              <w:t>Специальная деятельность</w:t>
            </w:r>
          </w:p>
        </w:tc>
        <w:tc>
          <w:tcPr>
            <w:tcW w:w="992" w:type="dxa"/>
            <w:shd w:val="clear" w:color="auto" w:fill="auto"/>
            <w:vAlign w:val="center"/>
            <w:hideMark/>
          </w:tcPr>
          <w:p w:rsidR="006262CB" w:rsidRDefault="006262CB">
            <w:pPr>
              <w:jc w:val="center"/>
              <w:rPr>
                <w:color w:val="000000"/>
                <w:sz w:val="22"/>
                <w:szCs w:val="22"/>
              </w:rPr>
            </w:pPr>
            <w:r>
              <w:rPr>
                <w:color w:val="000000"/>
                <w:sz w:val="22"/>
                <w:szCs w:val="22"/>
              </w:rPr>
              <w:t>12.2</w:t>
            </w:r>
          </w:p>
        </w:tc>
      </w:tr>
    </w:tbl>
    <w:p w:rsidR="006262CB" w:rsidRDefault="006262CB" w:rsidP="00DE1374">
      <w:pPr>
        <w:ind w:firstLine="426"/>
        <w:jc w:val="both"/>
        <w:rPr>
          <w:b/>
          <w:sz w:val="22"/>
          <w:szCs w:val="22"/>
        </w:rPr>
      </w:pPr>
    </w:p>
    <w:p w:rsidR="00CC6C74" w:rsidRDefault="00CC6C74" w:rsidP="00DE1374">
      <w:pPr>
        <w:ind w:firstLine="426"/>
        <w:jc w:val="both"/>
        <w:rPr>
          <w:b/>
          <w:sz w:val="22"/>
          <w:szCs w:val="22"/>
        </w:rPr>
      </w:pPr>
      <w:r w:rsidRPr="00FF7BE4">
        <w:rPr>
          <w:b/>
          <w:sz w:val="22"/>
          <w:szCs w:val="22"/>
          <w:u w:val="single"/>
        </w:rPr>
        <w:t xml:space="preserve">2. Определение удельной кадастровой стоимости </w:t>
      </w:r>
      <w:r w:rsidR="00C440FE" w:rsidRPr="00FF7BE4">
        <w:rPr>
          <w:b/>
          <w:sz w:val="22"/>
          <w:szCs w:val="22"/>
          <w:u w:val="single"/>
        </w:rPr>
        <w:t xml:space="preserve">за </w:t>
      </w:r>
      <w:r w:rsidRPr="00FF7BE4">
        <w:rPr>
          <w:b/>
          <w:sz w:val="22"/>
          <w:szCs w:val="22"/>
          <w:u w:val="single"/>
        </w:rPr>
        <w:t xml:space="preserve">кв.м. </w:t>
      </w:r>
      <w:r w:rsidR="004D12F5" w:rsidRPr="00FF7BE4">
        <w:rPr>
          <w:b/>
          <w:sz w:val="22"/>
          <w:szCs w:val="22"/>
          <w:u w:val="single"/>
        </w:rPr>
        <w:t xml:space="preserve">земельных участков </w:t>
      </w:r>
      <w:r w:rsidR="00AF373C">
        <w:rPr>
          <w:b/>
          <w:sz w:val="22"/>
          <w:szCs w:val="22"/>
          <w:u w:val="single"/>
        </w:rPr>
        <w:t xml:space="preserve">для </w:t>
      </w:r>
      <w:r w:rsidRPr="00FF7BE4">
        <w:rPr>
          <w:b/>
          <w:sz w:val="22"/>
          <w:szCs w:val="22"/>
          <w:u w:val="single"/>
        </w:rPr>
        <w:t>исследу</w:t>
      </w:r>
      <w:r w:rsidRPr="00FF7BE4">
        <w:rPr>
          <w:b/>
          <w:sz w:val="22"/>
          <w:szCs w:val="22"/>
          <w:u w:val="single"/>
        </w:rPr>
        <w:t>е</w:t>
      </w:r>
      <w:r w:rsidRPr="00FF7BE4">
        <w:rPr>
          <w:b/>
          <w:sz w:val="22"/>
          <w:szCs w:val="22"/>
          <w:u w:val="single"/>
        </w:rPr>
        <w:t>мы</w:t>
      </w:r>
      <w:r w:rsidR="00AF373C">
        <w:rPr>
          <w:b/>
          <w:sz w:val="22"/>
          <w:szCs w:val="22"/>
          <w:u w:val="single"/>
        </w:rPr>
        <w:t>х</w:t>
      </w:r>
      <w:r w:rsidRPr="00FF7BE4">
        <w:rPr>
          <w:b/>
          <w:sz w:val="22"/>
          <w:szCs w:val="22"/>
          <w:u w:val="single"/>
        </w:rPr>
        <w:t xml:space="preserve"> </w:t>
      </w:r>
      <w:r w:rsidR="00AF373C">
        <w:rPr>
          <w:b/>
          <w:sz w:val="22"/>
          <w:szCs w:val="22"/>
          <w:u w:val="single"/>
        </w:rPr>
        <w:t>видов</w:t>
      </w:r>
      <w:r w:rsidRPr="00FF7BE4">
        <w:rPr>
          <w:b/>
          <w:sz w:val="22"/>
          <w:szCs w:val="22"/>
          <w:u w:val="single"/>
        </w:rPr>
        <w:t xml:space="preserve"> разрешенного использования</w:t>
      </w:r>
    </w:p>
    <w:p w:rsidR="00FF7BE4" w:rsidRDefault="00FF7BE4" w:rsidP="00DE1374">
      <w:pPr>
        <w:ind w:firstLine="426"/>
        <w:jc w:val="both"/>
        <w:rPr>
          <w:b/>
          <w:sz w:val="22"/>
          <w:szCs w:val="22"/>
        </w:rPr>
      </w:pPr>
    </w:p>
    <w:p w:rsidR="00BC6078" w:rsidRDefault="00BC6078" w:rsidP="00BC6078">
      <w:pPr>
        <w:ind w:firstLine="426"/>
        <w:jc w:val="both"/>
        <w:rPr>
          <w:sz w:val="22"/>
          <w:szCs w:val="22"/>
        </w:rPr>
      </w:pPr>
      <w:r w:rsidRPr="00FD6C11">
        <w:rPr>
          <w:sz w:val="22"/>
          <w:szCs w:val="22"/>
        </w:rPr>
        <w:t>Информация</w:t>
      </w:r>
      <w:r w:rsidRPr="00FD6C11">
        <w:rPr>
          <w:b/>
          <w:sz w:val="22"/>
          <w:szCs w:val="22"/>
        </w:rPr>
        <w:t xml:space="preserve"> об</w:t>
      </w:r>
      <w:r w:rsidRPr="00FD6C11">
        <w:rPr>
          <w:sz w:val="22"/>
          <w:szCs w:val="22"/>
        </w:rPr>
        <w:t xml:space="preserve"> </w:t>
      </w:r>
      <w:r w:rsidRPr="00FD6C11">
        <w:rPr>
          <w:b/>
          <w:sz w:val="22"/>
          <w:szCs w:val="22"/>
        </w:rPr>
        <w:t xml:space="preserve">удельной кадастровой стоимости </w:t>
      </w:r>
      <w:r>
        <w:rPr>
          <w:b/>
          <w:sz w:val="22"/>
          <w:szCs w:val="22"/>
        </w:rPr>
        <w:t>земельных участков</w:t>
      </w:r>
      <w:r w:rsidRPr="00FD6C11">
        <w:rPr>
          <w:sz w:val="22"/>
          <w:szCs w:val="22"/>
        </w:rPr>
        <w:t xml:space="preserve"> </w:t>
      </w:r>
      <w:r>
        <w:rPr>
          <w:sz w:val="22"/>
          <w:szCs w:val="22"/>
        </w:rPr>
        <w:t xml:space="preserve">в Первомайском районе </w:t>
      </w:r>
      <w:r w:rsidRPr="000B0FBE">
        <w:rPr>
          <w:sz w:val="22"/>
          <w:szCs w:val="22"/>
        </w:rPr>
        <w:t xml:space="preserve">Алтайского </w:t>
      </w:r>
      <w:r w:rsidRPr="00FD6C11">
        <w:rPr>
          <w:sz w:val="22"/>
          <w:szCs w:val="22"/>
        </w:rPr>
        <w:t xml:space="preserve">края </w:t>
      </w:r>
      <w:r w:rsidRPr="0095071A">
        <w:rPr>
          <w:sz w:val="22"/>
          <w:szCs w:val="22"/>
        </w:rPr>
        <w:t xml:space="preserve">по кадастровым кварталам </w:t>
      </w:r>
      <w:r>
        <w:rPr>
          <w:sz w:val="22"/>
          <w:szCs w:val="22"/>
        </w:rPr>
        <w:t>по видам разрешенного использования</w:t>
      </w:r>
      <w:r w:rsidRPr="000B0FBE">
        <w:rPr>
          <w:sz w:val="22"/>
          <w:szCs w:val="22"/>
        </w:rPr>
        <w:t xml:space="preserve"> </w:t>
      </w:r>
      <w:r w:rsidRPr="00FD6C11">
        <w:rPr>
          <w:sz w:val="22"/>
          <w:szCs w:val="22"/>
        </w:rPr>
        <w:t>основывается на офици</w:t>
      </w:r>
      <w:r>
        <w:rPr>
          <w:sz w:val="22"/>
          <w:szCs w:val="22"/>
        </w:rPr>
        <w:t xml:space="preserve">альном источнике  – </w:t>
      </w:r>
      <w:r w:rsidRPr="000B0FBE">
        <w:rPr>
          <w:sz w:val="22"/>
          <w:szCs w:val="22"/>
        </w:rPr>
        <w:t>Приказ Управления имущественных отношений Алтайского края (</w:t>
      </w:r>
      <w:proofErr w:type="spellStart"/>
      <w:r w:rsidRPr="000B0FBE">
        <w:rPr>
          <w:sz w:val="22"/>
          <w:szCs w:val="22"/>
        </w:rPr>
        <w:t>Алтай</w:t>
      </w:r>
      <w:r w:rsidRPr="000B0FBE">
        <w:rPr>
          <w:sz w:val="22"/>
          <w:szCs w:val="22"/>
        </w:rPr>
        <w:t>к</w:t>
      </w:r>
      <w:r w:rsidRPr="000B0FBE">
        <w:rPr>
          <w:sz w:val="22"/>
          <w:szCs w:val="22"/>
        </w:rPr>
        <w:t>райимущество</w:t>
      </w:r>
      <w:proofErr w:type="spellEnd"/>
      <w:r w:rsidRPr="000B0FBE">
        <w:rPr>
          <w:sz w:val="22"/>
          <w:szCs w:val="22"/>
        </w:rPr>
        <w:t>) № 219 от 27.12.2022 г. «Об утверждении среднего уровня кадастровой стоимости земель по муниципальным районам (городским, муниципальным округам) Алтайского края»</w:t>
      </w:r>
      <w:r w:rsidRPr="00FD6C11">
        <w:rPr>
          <w:sz w:val="22"/>
          <w:szCs w:val="22"/>
        </w:rPr>
        <w:t>. </w:t>
      </w:r>
    </w:p>
    <w:p w:rsidR="00BC6078" w:rsidRDefault="00BC6078" w:rsidP="00BC6078">
      <w:pPr>
        <w:ind w:firstLine="426"/>
        <w:jc w:val="both"/>
        <w:rPr>
          <w:b/>
          <w:sz w:val="22"/>
          <w:szCs w:val="22"/>
        </w:rPr>
      </w:pPr>
      <w:proofErr w:type="gramStart"/>
      <w:r>
        <w:rPr>
          <w:sz w:val="22"/>
          <w:szCs w:val="22"/>
        </w:rPr>
        <w:t>В данном источнике приведена и</w:t>
      </w:r>
      <w:r w:rsidRPr="00FD6C11">
        <w:rPr>
          <w:sz w:val="22"/>
          <w:szCs w:val="22"/>
        </w:rPr>
        <w:t>нформация</w:t>
      </w:r>
      <w:r w:rsidRPr="00FD6C11">
        <w:rPr>
          <w:b/>
          <w:sz w:val="22"/>
          <w:szCs w:val="22"/>
        </w:rPr>
        <w:t xml:space="preserve"> </w:t>
      </w:r>
      <w:r w:rsidRPr="00BC6078">
        <w:rPr>
          <w:sz w:val="22"/>
          <w:szCs w:val="22"/>
        </w:rPr>
        <w:t>об удельной кадастровой стоимости земельных учас</w:t>
      </w:r>
      <w:r w:rsidRPr="00BC6078">
        <w:rPr>
          <w:sz w:val="22"/>
          <w:szCs w:val="22"/>
        </w:rPr>
        <w:t>т</w:t>
      </w:r>
      <w:r w:rsidRPr="00BC6078">
        <w:rPr>
          <w:sz w:val="22"/>
          <w:szCs w:val="22"/>
        </w:rPr>
        <w:t xml:space="preserve">ков </w:t>
      </w:r>
      <w:r w:rsidRPr="00BC6078">
        <w:rPr>
          <w:b/>
          <w:sz w:val="22"/>
          <w:szCs w:val="22"/>
        </w:rPr>
        <w:t>по кадастровым кварталам, а не по муниципальным образованиям (сельсоветам)</w:t>
      </w:r>
      <w:r w:rsidRPr="00BC6078">
        <w:rPr>
          <w:sz w:val="22"/>
          <w:szCs w:val="22"/>
        </w:rPr>
        <w:t>,</w:t>
      </w:r>
      <w:r>
        <w:rPr>
          <w:sz w:val="22"/>
          <w:szCs w:val="22"/>
        </w:rPr>
        <w:t xml:space="preserve"> поэтому специалистом</w:t>
      </w:r>
      <w:r w:rsidRPr="00BC6078">
        <w:rPr>
          <w:sz w:val="22"/>
          <w:szCs w:val="22"/>
        </w:rPr>
        <w:t xml:space="preserve"> была проделана работа</w:t>
      </w:r>
      <w:r>
        <w:rPr>
          <w:sz w:val="22"/>
          <w:szCs w:val="22"/>
        </w:rPr>
        <w:t xml:space="preserve"> по необходимому группированию (685 </w:t>
      </w:r>
      <w:r w:rsidRPr="00BC6078">
        <w:rPr>
          <w:sz w:val="22"/>
          <w:szCs w:val="22"/>
        </w:rPr>
        <w:t>кварталов были проверены по Публичной кадастровой карте (https://pkk5.rosreestr.ru) и распределены по соответ</w:t>
      </w:r>
      <w:r>
        <w:rPr>
          <w:sz w:val="22"/>
          <w:szCs w:val="22"/>
        </w:rPr>
        <w:t>ствующим с</w:t>
      </w:r>
      <w:r w:rsidRPr="00BC6078">
        <w:rPr>
          <w:sz w:val="22"/>
          <w:szCs w:val="22"/>
        </w:rPr>
        <w:t>ельс</w:t>
      </w:r>
      <w:r w:rsidRPr="00BC6078">
        <w:rPr>
          <w:sz w:val="22"/>
          <w:szCs w:val="22"/>
        </w:rPr>
        <w:t>о</w:t>
      </w:r>
      <w:r w:rsidRPr="00BC6078">
        <w:rPr>
          <w:sz w:val="22"/>
          <w:szCs w:val="22"/>
        </w:rPr>
        <w:t>ветам</w:t>
      </w:r>
      <w:r>
        <w:rPr>
          <w:sz w:val="22"/>
          <w:szCs w:val="22"/>
        </w:rPr>
        <w:t xml:space="preserve"> Первомайского района), </w:t>
      </w:r>
      <w:r w:rsidRPr="00BC6078">
        <w:rPr>
          <w:b/>
          <w:sz w:val="22"/>
          <w:szCs w:val="22"/>
          <w:u w:val="single"/>
        </w:rPr>
        <w:t>в результате которого были определены удельные кадастровые стоимости по каждому ВРИ для каждого</w:t>
      </w:r>
      <w:proofErr w:type="gramEnd"/>
      <w:r w:rsidRPr="00BC6078">
        <w:rPr>
          <w:b/>
          <w:sz w:val="22"/>
          <w:szCs w:val="22"/>
          <w:u w:val="single"/>
        </w:rPr>
        <w:t xml:space="preserve"> сельсовета</w:t>
      </w:r>
      <w:r w:rsidRPr="00BC6078">
        <w:rPr>
          <w:b/>
          <w:sz w:val="22"/>
          <w:szCs w:val="22"/>
        </w:rPr>
        <w:t>.</w:t>
      </w:r>
    </w:p>
    <w:p w:rsidR="00BC6078" w:rsidRPr="00BC6078" w:rsidRDefault="00BC6078" w:rsidP="00BC6078">
      <w:pPr>
        <w:ind w:firstLine="426"/>
        <w:jc w:val="both"/>
        <w:rPr>
          <w:b/>
          <w:sz w:val="22"/>
          <w:szCs w:val="22"/>
        </w:rPr>
      </w:pPr>
      <w:r w:rsidRPr="00BC6078">
        <w:rPr>
          <w:b/>
          <w:sz w:val="22"/>
          <w:szCs w:val="22"/>
        </w:rPr>
        <w:t>В случае отсутствия достаточного количества данных об удельной кадастровой стоимости з</w:t>
      </w:r>
      <w:r w:rsidRPr="00BC6078">
        <w:rPr>
          <w:b/>
          <w:sz w:val="22"/>
          <w:szCs w:val="22"/>
        </w:rPr>
        <w:t>е</w:t>
      </w:r>
      <w:r w:rsidRPr="00BC6078">
        <w:rPr>
          <w:b/>
          <w:sz w:val="22"/>
          <w:szCs w:val="22"/>
        </w:rPr>
        <w:t xml:space="preserve">мельных участков по сельсоветам в расчетах использовались </w:t>
      </w:r>
      <w:r w:rsidR="008C4208" w:rsidRPr="008C4208">
        <w:rPr>
          <w:b/>
          <w:sz w:val="22"/>
          <w:szCs w:val="22"/>
          <w:u w:val="single"/>
        </w:rPr>
        <w:t xml:space="preserve">расчетные </w:t>
      </w:r>
      <w:r w:rsidRPr="008C4208">
        <w:rPr>
          <w:b/>
          <w:sz w:val="22"/>
          <w:szCs w:val="22"/>
          <w:u w:val="single"/>
        </w:rPr>
        <w:t xml:space="preserve">данные </w:t>
      </w:r>
      <w:proofErr w:type="gramStart"/>
      <w:r w:rsidRPr="008C4208">
        <w:rPr>
          <w:b/>
          <w:sz w:val="22"/>
          <w:szCs w:val="22"/>
          <w:u w:val="single"/>
        </w:rPr>
        <w:t>об удельной к</w:t>
      </w:r>
      <w:r w:rsidRPr="008C4208">
        <w:rPr>
          <w:b/>
          <w:sz w:val="22"/>
          <w:szCs w:val="22"/>
          <w:u w:val="single"/>
        </w:rPr>
        <w:t>а</w:t>
      </w:r>
      <w:r w:rsidRPr="008C4208">
        <w:rPr>
          <w:b/>
          <w:sz w:val="22"/>
          <w:szCs w:val="22"/>
          <w:u w:val="single"/>
        </w:rPr>
        <w:t xml:space="preserve">дастровой стоимости земельных участков </w:t>
      </w:r>
      <w:r w:rsidR="00D9723A" w:rsidRPr="008C4208">
        <w:rPr>
          <w:b/>
          <w:sz w:val="22"/>
          <w:szCs w:val="22"/>
          <w:u w:val="single"/>
        </w:rPr>
        <w:t xml:space="preserve">в среднем </w:t>
      </w:r>
      <w:r w:rsidRPr="008C4208">
        <w:rPr>
          <w:b/>
          <w:sz w:val="22"/>
          <w:szCs w:val="22"/>
          <w:u w:val="single"/>
        </w:rPr>
        <w:t>по Первомайскому району Алтайского края</w:t>
      </w:r>
      <w:r w:rsidR="00135064" w:rsidRPr="008C4208">
        <w:rPr>
          <w:b/>
          <w:sz w:val="22"/>
          <w:szCs w:val="22"/>
          <w:u w:val="single"/>
        </w:rPr>
        <w:t xml:space="preserve"> </w:t>
      </w:r>
      <w:r w:rsidR="00D9723A" w:rsidRPr="008C4208">
        <w:rPr>
          <w:b/>
          <w:sz w:val="22"/>
          <w:szCs w:val="22"/>
          <w:u w:val="single"/>
        </w:rPr>
        <w:t xml:space="preserve">в среднем </w:t>
      </w:r>
      <w:r w:rsidR="00135064" w:rsidRPr="008C4208">
        <w:rPr>
          <w:b/>
          <w:sz w:val="22"/>
          <w:szCs w:val="22"/>
          <w:u w:val="single"/>
        </w:rPr>
        <w:t>по данным кадастровых кварталов</w:t>
      </w:r>
      <w:proofErr w:type="gramEnd"/>
      <w:r w:rsidR="00D9723A" w:rsidRPr="008C4208">
        <w:rPr>
          <w:b/>
          <w:sz w:val="22"/>
          <w:szCs w:val="22"/>
          <w:u w:val="single"/>
        </w:rPr>
        <w:t xml:space="preserve"> либо </w:t>
      </w:r>
      <w:r w:rsidR="008C4208">
        <w:rPr>
          <w:b/>
          <w:sz w:val="22"/>
          <w:szCs w:val="22"/>
          <w:u w:val="single"/>
        </w:rPr>
        <w:t xml:space="preserve">определенные данные </w:t>
      </w:r>
      <w:r w:rsidR="00D9723A" w:rsidRPr="008C4208">
        <w:rPr>
          <w:b/>
          <w:sz w:val="22"/>
          <w:szCs w:val="22"/>
          <w:u w:val="single"/>
        </w:rPr>
        <w:t>в целом по Первомайск</w:t>
      </w:r>
      <w:r w:rsidR="00D9723A" w:rsidRPr="008C4208">
        <w:rPr>
          <w:b/>
          <w:sz w:val="22"/>
          <w:szCs w:val="22"/>
          <w:u w:val="single"/>
        </w:rPr>
        <w:t>о</w:t>
      </w:r>
      <w:r w:rsidR="00D9723A" w:rsidRPr="008C4208">
        <w:rPr>
          <w:b/>
          <w:sz w:val="22"/>
          <w:szCs w:val="22"/>
          <w:u w:val="single"/>
        </w:rPr>
        <w:t>му району</w:t>
      </w:r>
      <w:r w:rsidRPr="00BC6078">
        <w:rPr>
          <w:b/>
          <w:sz w:val="22"/>
          <w:szCs w:val="22"/>
        </w:rPr>
        <w:t>.</w:t>
      </w:r>
    </w:p>
    <w:p w:rsidR="00CC6C74" w:rsidRDefault="00CC6C74" w:rsidP="00CC6C74">
      <w:pPr>
        <w:ind w:firstLine="426"/>
        <w:jc w:val="both"/>
        <w:rPr>
          <w:b/>
          <w:sz w:val="22"/>
          <w:szCs w:val="22"/>
        </w:rPr>
      </w:pPr>
      <w:r>
        <w:rPr>
          <w:sz w:val="22"/>
          <w:szCs w:val="22"/>
        </w:rPr>
        <w:t>П</w:t>
      </w:r>
      <w:r w:rsidRPr="000B0FBE">
        <w:rPr>
          <w:sz w:val="22"/>
          <w:szCs w:val="22"/>
        </w:rPr>
        <w:t>риказ Управления имущественных отношений Алтайского края (</w:t>
      </w:r>
      <w:proofErr w:type="spellStart"/>
      <w:r w:rsidRPr="000B0FBE">
        <w:rPr>
          <w:sz w:val="22"/>
          <w:szCs w:val="22"/>
        </w:rPr>
        <w:t>Алтайкрайимущество</w:t>
      </w:r>
      <w:proofErr w:type="spellEnd"/>
      <w:r w:rsidRPr="000B0FBE">
        <w:rPr>
          <w:sz w:val="22"/>
          <w:szCs w:val="22"/>
        </w:rPr>
        <w:t>) № 219 от 27.12.2022 г. «Об утверждении среднего уровня кадастровой стоимости земель по муниципальным ра</w:t>
      </w:r>
      <w:r w:rsidRPr="000B0FBE">
        <w:rPr>
          <w:sz w:val="22"/>
          <w:szCs w:val="22"/>
        </w:rPr>
        <w:t>й</w:t>
      </w:r>
      <w:r w:rsidRPr="000B0FBE">
        <w:rPr>
          <w:sz w:val="22"/>
          <w:szCs w:val="22"/>
        </w:rPr>
        <w:t>онам (городским, муниципальным округам) Алтайского края</w:t>
      </w:r>
      <w:r w:rsidRPr="00663777">
        <w:rPr>
          <w:sz w:val="22"/>
          <w:szCs w:val="22"/>
        </w:rPr>
        <w:t>»</w:t>
      </w:r>
      <w:r w:rsidR="00663777">
        <w:rPr>
          <w:sz w:val="22"/>
          <w:szCs w:val="22"/>
        </w:rPr>
        <w:t xml:space="preserve"> с указанием среднего уровня кадастровой стоимости по Первомайскому району в разрезе кадастровых кварталов</w:t>
      </w:r>
      <w:r w:rsidRPr="00663777">
        <w:rPr>
          <w:sz w:val="22"/>
          <w:szCs w:val="22"/>
        </w:rPr>
        <w:t xml:space="preserve">, </w:t>
      </w:r>
      <w:r w:rsidR="00C96715" w:rsidRPr="00663777">
        <w:rPr>
          <w:b/>
          <w:sz w:val="22"/>
          <w:szCs w:val="22"/>
        </w:rPr>
        <w:t>приведен в Приложении 2.</w:t>
      </w:r>
    </w:p>
    <w:p w:rsidR="00C96715" w:rsidRPr="00C96715" w:rsidRDefault="00C96715" w:rsidP="00C96715">
      <w:pPr>
        <w:ind w:firstLine="426"/>
        <w:jc w:val="both"/>
        <w:rPr>
          <w:sz w:val="22"/>
          <w:szCs w:val="22"/>
        </w:rPr>
      </w:pPr>
      <w:r w:rsidRPr="00C96715">
        <w:rPr>
          <w:sz w:val="22"/>
          <w:szCs w:val="22"/>
        </w:rPr>
        <w:t>Сегменты оценки земель</w:t>
      </w:r>
      <w:r w:rsidR="00135064">
        <w:rPr>
          <w:sz w:val="22"/>
          <w:szCs w:val="22"/>
        </w:rPr>
        <w:t>:</w:t>
      </w:r>
    </w:p>
    <w:p w:rsidR="00C96715" w:rsidRPr="00C96715" w:rsidRDefault="00C96715" w:rsidP="00C96715">
      <w:pPr>
        <w:ind w:firstLine="426"/>
        <w:jc w:val="both"/>
        <w:rPr>
          <w:sz w:val="22"/>
          <w:szCs w:val="22"/>
        </w:rPr>
      </w:pPr>
      <w:r>
        <w:rPr>
          <w:sz w:val="22"/>
          <w:szCs w:val="22"/>
        </w:rPr>
        <w:t xml:space="preserve">1 </w:t>
      </w:r>
      <w:r w:rsidRPr="00C96715">
        <w:rPr>
          <w:sz w:val="22"/>
          <w:szCs w:val="22"/>
        </w:rPr>
        <w:t>Сегмент «Сельскохозяйственное использование»</w:t>
      </w:r>
    </w:p>
    <w:p w:rsidR="00CC6C74" w:rsidRPr="00C96715" w:rsidRDefault="00C96715" w:rsidP="00C96715">
      <w:pPr>
        <w:ind w:firstLine="426"/>
        <w:jc w:val="both"/>
        <w:rPr>
          <w:sz w:val="22"/>
          <w:szCs w:val="22"/>
        </w:rPr>
      </w:pPr>
      <w:r>
        <w:rPr>
          <w:sz w:val="22"/>
          <w:szCs w:val="22"/>
        </w:rPr>
        <w:t xml:space="preserve">2 </w:t>
      </w:r>
      <w:r w:rsidRPr="00C96715">
        <w:rPr>
          <w:sz w:val="22"/>
          <w:szCs w:val="22"/>
        </w:rPr>
        <w:t>Сегмент «Жилая застройка (</w:t>
      </w:r>
      <w:proofErr w:type="spellStart"/>
      <w:r w:rsidRPr="00C96715">
        <w:rPr>
          <w:sz w:val="22"/>
          <w:szCs w:val="22"/>
        </w:rPr>
        <w:t>среднеэтажная</w:t>
      </w:r>
      <w:proofErr w:type="spellEnd"/>
      <w:r w:rsidRPr="00C96715">
        <w:rPr>
          <w:sz w:val="22"/>
          <w:szCs w:val="22"/>
        </w:rPr>
        <w:t xml:space="preserve"> и многоэтажная)››</w:t>
      </w:r>
    </w:p>
    <w:p w:rsidR="00C96715" w:rsidRPr="00C96715" w:rsidRDefault="00C96715" w:rsidP="00C96715">
      <w:pPr>
        <w:ind w:firstLine="426"/>
        <w:jc w:val="both"/>
        <w:rPr>
          <w:sz w:val="22"/>
          <w:szCs w:val="22"/>
        </w:rPr>
      </w:pPr>
      <w:r>
        <w:rPr>
          <w:sz w:val="22"/>
          <w:szCs w:val="22"/>
        </w:rPr>
        <w:t xml:space="preserve">3 </w:t>
      </w:r>
      <w:r w:rsidRPr="00C96715">
        <w:rPr>
          <w:sz w:val="22"/>
          <w:szCs w:val="22"/>
        </w:rPr>
        <w:t>Сегмент «Общественное использование»</w:t>
      </w:r>
    </w:p>
    <w:p w:rsidR="00C96715" w:rsidRPr="00C96715" w:rsidRDefault="00C96715" w:rsidP="00C96715">
      <w:pPr>
        <w:ind w:firstLine="426"/>
        <w:jc w:val="both"/>
        <w:rPr>
          <w:sz w:val="22"/>
          <w:szCs w:val="22"/>
        </w:rPr>
      </w:pPr>
      <w:r>
        <w:rPr>
          <w:sz w:val="22"/>
          <w:szCs w:val="22"/>
        </w:rPr>
        <w:t xml:space="preserve">4 </w:t>
      </w:r>
      <w:r w:rsidRPr="00C96715">
        <w:rPr>
          <w:sz w:val="22"/>
          <w:szCs w:val="22"/>
        </w:rPr>
        <w:t>Сегмент «Предпринимательство»</w:t>
      </w:r>
    </w:p>
    <w:p w:rsidR="00C96715" w:rsidRPr="00C96715" w:rsidRDefault="00C96715" w:rsidP="00C96715">
      <w:pPr>
        <w:ind w:firstLine="426"/>
        <w:jc w:val="both"/>
        <w:rPr>
          <w:sz w:val="22"/>
          <w:szCs w:val="22"/>
        </w:rPr>
      </w:pPr>
      <w:r>
        <w:rPr>
          <w:sz w:val="22"/>
          <w:szCs w:val="22"/>
        </w:rPr>
        <w:t xml:space="preserve">5 </w:t>
      </w:r>
      <w:r w:rsidRPr="00C96715">
        <w:rPr>
          <w:sz w:val="22"/>
          <w:szCs w:val="22"/>
        </w:rPr>
        <w:t>Сегмент «Отдых (</w:t>
      </w:r>
      <w:r w:rsidR="00D12E65">
        <w:rPr>
          <w:sz w:val="22"/>
          <w:szCs w:val="22"/>
        </w:rPr>
        <w:t>рекреация</w:t>
      </w:r>
      <w:r w:rsidRPr="00C96715">
        <w:rPr>
          <w:sz w:val="22"/>
          <w:szCs w:val="22"/>
        </w:rPr>
        <w:t>)»</w:t>
      </w:r>
    </w:p>
    <w:p w:rsidR="00C96715" w:rsidRPr="00C96715" w:rsidRDefault="00C96715" w:rsidP="00C96715">
      <w:pPr>
        <w:ind w:firstLine="426"/>
        <w:jc w:val="both"/>
        <w:rPr>
          <w:sz w:val="22"/>
          <w:szCs w:val="22"/>
        </w:rPr>
      </w:pPr>
      <w:r>
        <w:rPr>
          <w:sz w:val="22"/>
          <w:szCs w:val="22"/>
        </w:rPr>
        <w:t xml:space="preserve">6 </w:t>
      </w:r>
      <w:r w:rsidRPr="00C96715">
        <w:rPr>
          <w:sz w:val="22"/>
          <w:szCs w:val="22"/>
        </w:rPr>
        <w:t>Сегмент «Производственная деятельность»</w:t>
      </w:r>
    </w:p>
    <w:p w:rsidR="00C96715" w:rsidRPr="00C96715" w:rsidRDefault="00C96715" w:rsidP="00C96715">
      <w:pPr>
        <w:ind w:firstLine="426"/>
        <w:jc w:val="both"/>
        <w:rPr>
          <w:sz w:val="22"/>
          <w:szCs w:val="22"/>
        </w:rPr>
      </w:pPr>
      <w:r>
        <w:rPr>
          <w:sz w:val="22"/>
          <w:szCs w:val="22"/>
        </w:rPr>
        <w:t xml:space="preserve">7 </w:t>
      </w:r>
      <w:r w:rsidRPr="00C96715">
        <w:rPr>
          <w:sz w:val="22"/>
          <w:szCs w:val="22"/>
        </w:rPr>
        <w:t>Сегмент «Транспорт»</w:t>
      </w:r>
    </w:p>
    <w:p w:rsidR="00C96715" w:rsidRPr="00C96715" w:rsidRDefault="00C96715" w:rsidP="00C96715">
      <w:pPr>
        <w:ind w:firstLine="426"/>
        <w:jc w:val="both"/>
        <w:rPr>
          <w:sz w:val="22"/>
          <w:szCs w:val="22"/>
        </w:rPr>
      </w:pPr>
      <w:r>
        <w:rPr>
          <w:sz w:val="22"/>
          <w:szCs w:val="22"/>
        </w:rPr>
        <w:t xml:space="preserve">8 </w:t>
      </w:r>
      <w:r w:rsidRPr="00C96715">
        <w:rPr>
          <w:sz w:val="22"/>
          <w:szCs w:val="22"/>
        </w:rPr>
        <w:t>Сегмент «Обеспечение обороны и безопасности»</w:t>
      </w:r>
    </w:p>
    <w:p w:rsidR="00C96715" w:rsidRPr="00C96715" w:rsidRDefault="00C96715" w:rsidP="00C96715">
      <w:pPr>
        <w:ind w:firstLine="426"/>
        <w:jc w:val="both"/>
        <w:rPr>
          <w:sz w:val="22"/>
          <w:szCs w:val="22"/>
        </w:rPr>
      </w:pPr>
      <w:r>
        <w:rPr>
          <w:sz w:val="22"/>
          <w:szCs w:val="22"/>
        </w:rPr>
        <w:t xml:space="preserve">9 </w:t>
      </w:r>
      <w:r w:rsidRPr="00C96715">
        <w:rPr>
          <w:sz w:val="22"/>
          <w:szCs w:val="22"/>
        </w:rPr>
        <w:t>Сегмент «Охраняемые природные территории и благоустройство»</w:t>
      </w:r>
    </w:p>
    <w:p w:rsidR="00C96715" w:rsidRPr="00C96715" w:rsidRDefault="00C96715" w:rsidP="00C96715">
      <w:pPr>
        <w:ind w:firstLine="426"/>
        <w:jc w:val="both"/>
        <w:rPr>
          <w:sz w:val="22"/>
          <w:szCs w:val="22"/>
        </w:rPr>
      </w:pPr>
      <w:r>
        <w:rPr>
          <w:sz w:val="22"/>
          <w:szCs w:val="22"/>
        </w:rPr>
        <w:t xml:space="preserve">10 </w:t>
      </w:r>
      <w:r w:rsidRPr="00C96715">
        <w:rPr>
          <w:sz w:val="22"/>
          <w:szCs w:val="22"/>
        </w:rPr>
        <w:t>Сегмент «Использование лесов»</w:t>
      </w:r>
    </w:p>
    <w:p w:rsidR="00C96715" w:rsidRPr="00C96715" w:rsidRDefault="00C96715" w:rsidP="00C96715">
      <w:pPr>
        <w:ind w:firstLine="426"/>
        <w:jc w:val="both"/>
        <w:rPr>
          <w:sz w:val="22"/>
          <w:szCs w:val="22"/>
        </w:rPr>
      </w:pPr>
      <w:r>
        <w:rPr>
          <w:sz w:val="22"/>
          <w:szCs w:val="22"/>
        </w:rPr>
        <w:t xml:space="preserve">11 </w:t>
      </w:r>
      <w:r w:rsidRPr="00C96715">
        <w:rPr>
          <w:sz w:val="22"/>
          <w:szCs w:val="22"/>
        </w:rPr>
        <w:t>Сегмент «Водные объекты»</w:t>
      </w:r>
    </w:p>
    <w:p w:rsidR="00C96715" w:rsidRPr="00C96715" w:rsidRDefault="00C96715" w:rsidP="00C96715">
      <w:pPr>
        <w:ind w:firstLine="426"/>
        <w:jc w:val="both"/>
        <w:rPr>
          <w:sz w:val="22"/>
          <w:szCs w:val="22"/>
        </w:rPr>
      </w:pPr>
      <w:r>
        <w:rPr>
          <w:sz w:val="22"/>
          <w:szCs w:val="22"/>
        </w:rPr>
        <w:t xml:space="preserve">12 </w:t>
      </w:r>
      <w:r w:rsidRPr="00C96715">
        <w:rPr>
          <w:sz w:val="22"/>
          <w:szCs w:val="22"/>
        </w:rPr>
        <w:t>Сегмент «</w:t>
      </w:r>
      <w:r>
        <w:rPr>
          <w:sz w:val="22"/>
          <w:szCs w:val="22"/>
        </w:rPr>
        <w:t>Специальное</w:t>
      </w:r>
      <w:r w:rsidRPr="00C96715">
        <w:rPr>
          <w:sz w:val="22"/>
          <w:szCs w:val="22"/>
        </w:rPr>
        <w:t>, ритуальное использование, запас»</w:t>
      </w:r>
    </w:p>
    <w:p w:rsidR="00C96715" w:rsidRPr="00C96715" w:rsidRDefault="00C96715" w:rsidP="00C96715">
      <w:pPr>
        <w:ind w:firstLine="426"/>
        <w:jc w:val="both"/>
        <w:rPr>
          <w:sz w:val="22"/>
          <w:szCs w:val="22"/>
        </w:rPr>
      </w:pPr>
      <w:r>
        <w:rPr>
          <w:sz w:val="22"/>
          <w:szCs w:val="22"/>
        </w:rPr>
        <w:t xml:space="preserve">13 Сегмент «Садоводство и </w:t>
      </w:r>
      <w:r w:rsidRPr="00C96715">
        <w:rPr>
          <w:sz w:val="22"/>
          <w:szCs w:val="22"/>
        </w:rPr>
        <w:t xml:space="preserve">огородничество, </w:t>
      </w:r>
      <w:r>
        <w:rPr>
          <w:sz w:val="22"/>
          <w:szCs w:val="22"/>
        </w:rPr>
        <w:t>малоэтажная</w:t>
      </w:r>
      <w:r w:rsidRPr="00C96715">
        <w:rPr>
          <w:sz w:val="22"/>
          <w:szCs w:val="22"/>
        </w:rPr>
        <w:t xml:space="preserve"> жилая застройка»</w:t>
      </w:r>
    </w:p>
    <w:p w:rsidR="00C96715" w:rsidRDefault="00C96715" w:rsidP="00C96715">
      <w:pPr>
        <w:ind w:firstLine="426"/>
        <w:jc w:val="both"/>
        <w:rPr>
          <w:sz w:val="22"/>
          <w:szCs w:val="22"/>
        </w:rPr>
      </w:pPr>
      <w:r>
        <w:rPr>
          <w:sz w:val="22"/>
          <w:szCs w:val="22"/>
        </w:rPr>
        <w:t xml:space="preserve">14 </w:t>
      </w:r>
      <w:r w:rsidRPr="00C96715">
        <w:rPr>
          <w:sz w:val="22"/>
          <w:szCs w:val="22"/>
        </w:rPr>
        <w:t>Сегмент «Иное использование»</w:t>
      </w:r>
    </w:p>
    <w:p w:rsidR="00135064" w:rsidRDefault="00135064" w:rsidP="00C96715">
      <w:pPr>
        <w:ind w:firstLine="426"/>
        <w:jc w:val="both"/>
        <w:rPr>
          <w:sz w:val="22"/>
          <w:szCs w:val="22"/>
        </w:rPr>
        <w:sectPr w:rsidR="00135064" w:rsidSect="00DC3F5A">
          <w:pgSz w:w="11906" w:h="16838" w:code="9"/>
          <w:pgMar w:top="851" w:right="849" w:bottom="851" w:left="1134" w:header="737" w:footer="437" w:gutter="0"/>
          <w:cols w:space="720"/>
          <w:docGrid w:linePitch="272"/>
        </w:sectPr>
      </w:pPr>
    </w:p>
    <w:p w:rsidR="00206A8A" w:rsidRPr="00B85889" w:rsidRDefault="00206A8A" w:rsidP="00206A8A">
      <w:pPr>
        <w:ind w:firstLine="284"/>
        <w:jc w:val="right"/>
        <w:rPr>
          <w:b/>
          <w:sz w:val="22"/>
          <w:szCs w:val="22"/>
        </w:rPr>
      </w:pPr>
      <w:r w:rsidRPr="00D73D57">
        <w:rPr>
          <w:bCs/>
          <w:sz w:val="22"/>
          <w:szCs w:val="22"/>
        </w:rPr>
        <w:lastRenderedPageBreak/>
        <w:t>Таблица</w:t>
      </w:r>
      <w:r>
        <w:rPr>
          <w:bCs/>
          <w:sz w:val="22"/>
          <w:szCs w:val="22"/>
        </w:rPr>
        <w:t xml:space="preserve"> 2.9</w:t>
      </w:r>
    </w:p>
    <w:p w:rsidR="00135064" w:rsidRDefault="00206A8A" w:rsidP="00206A8A">
      <w:pPr>
        <w:ind w:firstLine="425"/>
        <w:jc w:val="center"/>
        <w:rPr>
          <w:sz w:val="22"/>
          <w:szCs w:val="22"/>
        </w:rPr>
      </w:pPr>
      <w:r w:rsidRPr="00206A8A">
        <w:rPr>
          <w:sz w:val="22"/>
          <w:szCs w:val="22"/>
        </w:rPr>
        <w:t>Определен</w:t>
      </w:r>
      <w:r>
        <w:rPr>
          <w:sz w:val="22"/>
          <w:szCs w:val="22"/>
        </w:rPr>
        <w:t>ие средней удельной</w:t>
      </w:r>
      <w:r w:rsidRPr="00206A8A">
        <w:rPr>
          <w:sz w:val="22"/>
          <w:szCs w:val="22"/>
        </w:rPr>
        <w:t xml:space="preserve"> кадастров</w:t>
      </w:r>
      <w:r>
        <w:rPr>
          <w:sz w:val="22"/>
          <w:szCs w:val="22"/>
        </w:rPr>
        <w:t>ой</w:t>
      </w:r>
      <w:r w:rsidRPr="00206A8A">
        <w:rPr>
          <w:sz w:val="22"/>
          <w:szCs w:val="22"/>
        </w:rPr>
        <w:t xml:space="preserve"> стоимости по каждому ВРИ для каждого сельсовета</w:t>
      </w:r>
      <w:r w:rsidR="0037026E">
        <w:rPr>
          <w:sz w:val="22"/>
          <w:szCs w:val="22"/>
        </w:rPr>
        <w:t xml:space="preserve"> и в среднем по Первомайскому району</w:t>
      </w:r>
    </w:p>
    <w:tbl>
      <w:tblPr>
        <w:tblW w:w="15411"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1716"/>
        <w:gridCol w:w="2694"/>
        <w:gridCol w:w="846"/>
        <w:gridCol w:w="846"/>
        <w:gridCol w:w="846"/>
        <w:gridCol w:w="846"/>
        <w:gridCol w:w="847"/>
        <w:gridCol w:w="846"/>
        <w:gridCol w:w="846"/>
        <w:gridCol w:w="846"/>
        <w:gridCol w:w="847"/>
        <w:gridCol w:w="846"/>
        <w:gridCol w:w="846"/>
        <w:gridCol w:w="846"/>
        <w:gridCol w:w="847"/>
      </w:tblGrid>
      <w:tr w:rsidR="00983A44" w:rsidRPr="00D9723A" w:rsidTr="00D9723A">
        <w:trPr>
          <w:trHeight w:val="20"/>
          <w:tblHeader/>
        </w:trPr>
        <w:tc>
          <w:tcPr>
            <w:tcW w:w="171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Квартал</w:t>
            </w:r>
          </w:p>
        </w:tc>
        <w:tc>
          <w:tcPr>
            <w:tcW w:w="2694" w:type="dxa"/>
            <w:shd w:val="clear" w:color="auto" w:fill="D9D9D9" w:themeFill="background1" w:themeFillShade="D9"/>
            <w:vAlign w:val="center"/>
            <w:hideMark/>
          </w:tcPr>
          <w:p w:rsidR="00983A44" w:rsidRPr="00D9723A" w:rsidRDefault="00983A44" w:rsidP="00D9723A">
            <w:pPr>
              <w:jc w:val="center"/>
              <w:rPr>
                <w:b/>
                <w:color w:val="000000"/>
              </w:rPr>
            </w:pPr>
            <w:r w:rsidRPr="00D9723A">
              <w:rPr>
                <w:b/>
                <w:color w:val="000000"/>
              </w:rPr>
              <w:t>Сельсовет</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1.0</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2.0</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3.0</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4.0</w:t>
            </w:r>
          </w:p>
        </w:tc>
        <w:tc>
          <w:tcPr>
            <w:tcW w:w="847"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5.0</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6.0</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7.0</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8.0</w:t>
            </w:r>
          </w:p>
        </w:tc>
        <w:tc>
          <w:tcPr>
            <w:tcW w:w="847"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9.0</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10.0</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11.0</w:t>
            </w:r>
          </w:p>
        </w:tc>
        <w:tc>
          <w:tcPr>
            <w:tcW w:w="846"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12.0</w:t>
            </w:r>
          </w:p>
        </w:tc>
        <w:tc>
          <w:tcPr>
            <w:tcW w:w="847" w:type="dxa"/>
            <w:shd w:val="clear" w:color="auto" w:fill="D9D9D9" w:themeFill="background1" w:themeFillShade="D9"/>
            <w:noWrap/>
            <w:vAlign w:val="center"/>
            <w:hideMark/>
          </w:tcPr>
          <w:p w:rsidR="00983A44" w:rsidRPr="00D9723A" w:rsidRDefault="00983A44" w:rsidP="00D9723A">
            <w:pPr>
              <w:jc w:val="center"/>
              <w:rPr>
                <w:b/>
                <w:color w:val="000000"/>
              </w:rPr>
            </w:pPr>
            <w:r w:rsidRPr="00D9723A">
              <w:rPr>
                <w:b/>
                <w:color w:val="000000"/>
              </w:rPr>
              <w:t>13.0</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22:33:010101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191,11</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74,67</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22:33:010102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191,07</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74,49</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22:33:010201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72,85</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259,15</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495,63</w:t>
            </w: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178,92</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429,65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105,08</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22:33:010202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225,47</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628,01</w:t>
            </w: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147,08</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105,28</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22:33:010301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70,4</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22:33:010302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70,47</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22:33:010401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4,55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62,81</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3,14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22:33:010402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2,86</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183,7</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3,14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74,52</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22:33:010403</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5,19</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98,09</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3,13</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22:33:010404</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145,8</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3,13</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103,88</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22:33:010405</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4,41</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69,66</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3,14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22:33:010406</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3,51</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126,4</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163,46</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3,14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22:33:010407</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3,64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105,19</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3,13</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22:33:010408</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Акуловский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4,55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3,14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proofErr w:type="spellStart"/>
            <w:r w:rsidRPr="00D9723A">
              <w:rPr>
                <w:b/>
                <w:color w:val="000000"/>
              </w:rPr>
              <w:t>Акуловский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4,09</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72,85</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216,7</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561,82</w:t>
            </w:r>
          </w:p>
        </w:tc>
        <w:tc>
          <w:tcPr>
            <w:tcW w:w="847"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126,4</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128,3</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429,65</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 </w:t>
            </w:r>
          </w:p>
        </w:tc>
        <w:tc>
          <w:tcPr>
            <w:tcW w:w="847"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 </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3,14</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 </w:t>
            </w:r>
          </w:p>
        </w:tc>
        <w:tc>
          <w:tcPr>
            <w:tcW w:w="846"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 </w:t>
            </w:r>
          </w:p>
        </w:tc>
        <w:tc>
          <w:tcPr>
            <w:tcW w:w="847" w:type="dxa"/>
            <w:shd w:val="clear" w:color="auto" w:fill="D9D9D9" w:themeFill="background1" w:themeFillShade="D9"/>
            <w:noWrap/>
            <w:vAlign w:val="bottom"/>
            <w:hideMark/>
          </w:tcPr>
          <w:p w:rsidR="004E6CEC" w:rsidRPr="004E6CEC" w:rsidRDefault="004E6CEC">
            <w:pPr>
              <w:jc w:val="center"/>
              <w:rPr>
                <w:b/>
                <w:bCs/>
                <w:color w:val="000000"/>
              </w:rPr>
            </w:pPr>
            <w:r w:rsidRPr="004E6CEC">
              <w:rPr>
                <w:b/>
                <w:bCs/>
                <w:color w:val="000000"/>
              </w:rPr>
              <w:t>84,85</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22:33:042901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421,94</w:t>
            </w: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80,14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72,12</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22:33:042902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2,55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72,85</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22:33:043001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82,26</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22:33:043101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111,16</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97,49</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22:33:043201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72,88</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22:33:043202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73,33</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22:33:043301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490,63</w:t>
            </w: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96,06</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22:33:043302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96,18</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98,72</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22:33:043303</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254,59</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98,57</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22:33:043401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5,4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206,48</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105,02</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429,09</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2,55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22:33:043402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3,53</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148,11</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503,48</w:t>
            </w: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169,34</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113,72</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2,55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5,84</w:t>
            </w: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123,74</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22:33:043403</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3,58</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2,82</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22:33:043404</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3,94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w:t>
            </w: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2,55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144,27</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137,78</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22:33:043503</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240,8</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144,89</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22:33:043504</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137,9</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22:33:043505</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143,64</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22:33:043506</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141,8</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22:33:043507</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142,68</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lastRenderedPageBreak/>
              <w:t>22:33:043508</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216,06</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471,28</w:t>
            </w: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94,51</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144,51</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22:33:043509</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140,95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143,59</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22:33:043510</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112,1</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141,79</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140,23</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139,95</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141,65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144,43</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22:33:043513</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112,08</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144,26</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22:33:043514</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2,85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141,66</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144,56</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22:33:043515</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142,33</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144,45</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22:33:043516</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140,23</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145,01</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22:33:043517</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97,26</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145,19</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22:33:043518</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145,13</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22:33:043519</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140,23</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145,19</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22:33:043520</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145,19</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116,06</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144,53</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140,75</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141,43</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22:33:043523</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142,08</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143,74</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22:33:043524</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140,54</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143,93</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22:33:043525</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175,42</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140,68</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143,47</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22:33:043526</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189,69</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537,77</w:t>
            </w: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ind w:left="-87" w:right="-134"/>
              <w:jc w:val="center"/>
              <w:outlineLvl w:val="0"/>
              <w:rPr>
                <w:i/>
                <w:color w:val="000000"/>
              </w:rPr>
            </w:pPr>
            <w:r w:rsidRPr="00D9723A">
              <w:rPr>
                <w:i/>
                <w:color w:val="000000"/>
              </w:rPr>
              <w:t>459,01</w:t>
            </w:r>
            <w:r w:rsidR="00663777" w:rsidRPr="00D9723A">
              <w:rPr>
                <w:i/>
                <w:color w:val="000000"/>
              </w:rPr>
              <w:t>*</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142,98</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22:33:043527</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251,36</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571,24</w:t>
            </w: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107,53</w:t>
            </w: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436,36</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2,3</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143,15</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22:33:043528</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207,41</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228,39</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144,37</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22:33:043529</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620,16</w:t>
            </w: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140,27</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144,61</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22:33:043530</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140,82</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22:33:043701</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71,57</w:t>
            </w:r>
          </w:p>
        </w:tc>
      </w:tr>
      <w:tr w:rsidR="00983A44" w:rsidRPr="00D9723A" w:rsidTr="00D9723A">
        <w:trPr>
          <w:trHeight w:val="20"/>
        </w:trPr>
        <w:tc>
          <w:tcPr>
            <w:tcW w:w="1716"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22:33:043702</w:t>
            </w:r>
          </w:p>
        </w:tc>
        <w:tc>
          <w:tcPr>
            <w:tcW w:w="2694" w:type="dxa"/>
            <w:shd w:val="clear" w:color="auto" w:fill="auto"/>
            <w:vAlign w:val="center"/>
            <w:hideMark/>
          </w:tcPr>
          <w:p w:rsidR="00983A44" w:rsidRPr="00D9723A" w:rsidRDefault="00983A44" w:rsidP="00D9723A">
            <w:pPr>
              <w:jc w:val="center"/>
              <w:outlineLvl w:val="0"/>
              <w:rPr>
                <w:color w:val="000000"/>
              </w:rPr>
            </w:pPr>
            <w:proofErr w:type="spellStart"/>
            <w:r w:rsidRPr="00D9723A">
              <w:rPr>
                <w:color w:val="000000"/>
              </w:rPr>
              <w:t>Баюноключевский</w:t>
            </w:r>
            <w:proofErr w:type="spellEnd"/>
            <w:r w:rsidRPr="00D9723A">
              <w:rPr>
                <w:color w:val="000000"/>
              </w:rPr>
              <w:t xml:space="preserve"> сельсовет</w:t>
            </w: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6" w:type="dxa"/>
            <w:shd w:val="clear" w:color="auto" w:fill="auto"/>
            <w:noWrap/>
            <w:vAlign w:val="center"/>
            <w:hideMark/>
          </w:tcPr>
          <w:p w:rsidR="00983A44" w:rsidRPr="00D9723A" w:rsidRDefault="00983A44" w:rsidP="00D9723A">
            <w:pPr>
              <w:jc w:val="center"/>
              <w:outlineLvl w:val="0"/>
              <w:rPr>
                <w:color w:val="000000"/>
              </w:rPr>
            </w:pPr>
          </w:p>
        </w:tc>
        <w:tc>
          <w:tcPr>
            <w:tcW w:w="847" w:type="dxa"/>
            <w:shd w:val="clear" w:color="auto" w:fill="auto"/>
            <w:noWrap/>
            <w:vAlign w:val="center"/>
            <w:hideMark/>
          </w:tcPr>
          <w:p w:rsidR="00983A44" w:rsidRPr="00D9723A" w:rsidRDefault="00983A44" w:rsidP="00D9723A">
            <w:pPr>
              <w:jc w:val="center"/>
              <w:outlineLvl w:val="0"/>
              <w:rPr>
                <w:color w:val="000000"/>
              </w:rPr>
            </w:pPr>
            <w:r w:rsidRPr="00D9723A">
              <w:rPr>
                <w:color w:val="000000"/>
              </w:rPr>
              <w:t>72,61</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ind w:left="-108" w:right="-108"/>
              <w:jc w:val="center"/>
              <w:outlineLvl w:val="0"/>
              <w:rPr>
                <w:b/>
                <w:color w:val="000000"/>
              </w:rPr>
            </w:pPr>
            <w:proofErr w:type="spellStart"/>
            <w:r w:rsidRPr="00D9723A">
              <w:rPr>
                <w:b/>
                <w:color w:val="000000"/>
              </w:rPr>
              <w:t>Баюноключевский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3,86</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206,14</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516,64</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124,74</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134,43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432,73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2,6</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5,84</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126,94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22:33:040201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570,47</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147,77</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397,21</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148,17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22:33:040202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575,6</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i/>
                <w:color w:val="000000"/>
              </w:rPr>
            </w:pPr>
            <w:r w:rsidRPr="00D9723A">
              <w:rPr>
                <w:i/>
                <w:color w:val="000000"/>
              </w:rPr>
              <w:t>406</w:t>
            </w:r>
            <w:r w:rsidR="00663777" w:rsidRPr="00D9723A">
              <w:rPr>
                <w:i/>
                <w:color w:val="000000"/>
              </w:rPr>
              <w:t>*</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149,32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22:33:041301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53,02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22:33:041302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56,87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22:33:041401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64,61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22:33:041402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255,54</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65,62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22:33:041501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69,66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22:33:041502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68,28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22:33:041601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65,81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22:33:041602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62,27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22:33:041701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68,39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lastRenderedPageBreak/>
              <w:t>22:33:041702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544,6</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69,36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22:33:041801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69,12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22:33:041802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69,09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22:33:041901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71,87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22:33:041902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71,97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22:33:042001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275,11</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64,25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22:33:042002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61,83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22:33:042101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68,68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22:33:042102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69,27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22:33:042201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69,66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22:33:042301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68,31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22:33:042302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68,2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22:33:042401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57,45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22:33:042402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57,26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148,25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148,06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22:33:042503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428,28</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148,82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22:33:042504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557,55</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148,08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22:33:042505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624,56</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149,11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22:33:042506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149,05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22:33:042507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148,74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22:33:042508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148,88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22:33:042509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148,92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22:33:042510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145,68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22:33:042511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146,36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22:33:042512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148,76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22:33:042513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149,21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22:33:042514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149,21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168,35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22:33:042603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168,45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22:33:042604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22:33:042605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167,94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22:33:042606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167,96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22:33:042607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613,5</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164,62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22:33:042608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167,76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22:33:042609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2,36</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164,11</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lastRenderedPageBreak/>
              <w:t>22:33:042610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56,18</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107,15</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166,36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22:33:042611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146,63</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434,8</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168,03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22:33:042612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275,88</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559,16</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153,55</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411,17</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165,46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22:33:042613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164,38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22:33:042614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167,41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22:33:042615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163,08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22:33:042616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157,59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163,37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22:33:042617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22:33:042618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416,18</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166,33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22:33:042619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163,25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290,92</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602,64</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151,05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166,25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325,31</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611,94</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163,09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166,99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163,98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165,36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55,77</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161,92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73,16</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609,2</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i/>
                <w:color w:val="000000"/>
              </w:rPr>
            </w:pPr>
            <w:r w:rsidRPr="00D9723A">
              <w:rPr>
                <w:i/>
                <w:color w:val="000000"/>
              </w:rPr>
              <w:t>464,4</w:t>
            </w:r>
            <w:r w:rsidR="00663777" w:rsidRPr="00D9723A">
              <w:rPr>
                <w:i/>
                <w:color w:val="000000"/>
              </w:rPr>
              <w:t>*</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436,36</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164,4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73,28</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211,88</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628,01</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166,66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22:33:042629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64,84</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263,2</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622,08</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167,09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542,38</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167,24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154,93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162,96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435,63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165,21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167,91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163,38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ind w:left="-87" w:right="-134"/>
              <w:jc w:val="center"/>
              <w:outlineLvl w:val="0"/>
              <w:rPr>
                <w:i/>
                <w:color w:val="000000"/>
              </w:rPr>
            </w:pPr>
            <w:r w:rsidRPr="00D9723A">
              <w:rPr>
                <w:i/>
                <w:color w:val="000000"/>
              </w:rPr>
              <w:t>697,06</w:t>
            </w:r>
            <w:r w:rsidR="00663777" w:rsidRPr="00D9723A">
              <w:rPr>
                <w:i/>
                <w:color w:val="000000"/>
              </w:rPr>
              <w:t>*</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167,87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205,94</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628,01</w:t>
            </w: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123,54</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277,69</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436,36</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22:33:042639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262,46</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600,12</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166,74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22:33:042640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167,79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22:33:042641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168,37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22:33:042642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210,94</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628,01</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436,36</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163,46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22:33:042643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167,57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22:33:042644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168,31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22:33:042645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617,27</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22:33:042646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167,87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lastRenderedPageBreak/>
              <w:t>22:33:042647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167,59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22:33:042648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168,13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22:33:042649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167,66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166,72</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168,29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166,89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168,35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537,79</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168,34</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165,25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166,55</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165,98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597,24</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166,58</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166,74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166,74</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166,84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628,01</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167,59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167,89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167,19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22:33:042659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167,25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166,46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166,86</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165,17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168,68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178,34</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166,93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166,49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166,68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167,05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166,44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166,78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22:33:042669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166,16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22:33:042670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166,55</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165,8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22:33:042671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167,62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22:33:042672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167,28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22:33:042673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168,38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22:33:042674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166,59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168,41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22:33:042675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628,01</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167,06</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168,72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98,83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98,84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22:33:042703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98,42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22:33:042704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166,39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98,91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22:33:042705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98,32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22:33:042706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98,03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22:33:042707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220,45</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88,23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97,17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22:33:042708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98,22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lastRenderedPageBreak/>
              <w:t>22:33:042709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96,28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22:33:042710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68,64</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98,22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22:33:042711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73,24</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254,59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98,28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22:33:042712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95,99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22:33:042713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220,22</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408,84</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98,76</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22:33:042801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Березовский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4,24</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277,36</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383,35</w:t>
            </w: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129,08</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143,53</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418,93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2,55</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2,58</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1,46</w:t>
            </w: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165,82</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r w:rsidRPr="00D9723A">
              <w:rPr>
                <w:b/>
                <w:color w:val="000000"/>
              </w:rPr>
              <w:t>Березовский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66,44</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249,7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579,06</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157,69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162,66</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425,13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1,46</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139,11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22:33:050101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3,12</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132,95</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2,55</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106,23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22:33:050102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2,55</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22:33:050201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411,76</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205,42</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148,33</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22:33:050202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244,28</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421,94</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126,3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147,98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22:33:050203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202,11</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101,79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143,52</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22:33:050401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117,78</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536,86</w:t>
            </w: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104,72</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149,01</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151,65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136,09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22:33:050503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464,82</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246,17</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151,27</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22:33:050504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256,15</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473,72</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167,37</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149,85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22:33:050505</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560,17</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174,68</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147,75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22:33:050506</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518,93</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185,06</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131,5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22:33:050507</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202,28</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546,59</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153,3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151,11</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22:33:050508</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289,93</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479,6</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112,19</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396,08</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150,25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22:33:050509</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540,47</w:t>
            </w: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285,96</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97,43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13,19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143,35</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22:33:050510</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254,39</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518,83</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118,23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152,4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22:33:050511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2,83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247,15</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176,33</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150,44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22:33:050512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270,44</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507,13</w:t>
            </w: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104,03</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192,12</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152,19</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22:33:050513</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193,14</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541,56</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182,48</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152,44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22:33:050514</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466,2</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106,44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22:33:050701</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3,09</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184,28</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90,94</w:t>
            </w:r>
          </w:p>
        </w:tc>
      </w:tr>
      <w:tr w:rsidR="00D855D3" w:rsidRPr="00D9723A" w:rsidTr="00D9723A">
        <w:trPr>
          <w:trHeight w:val="20"/>
        </w:trPr>
        <w:tc>
          <w:tcPr>
            <w:tcW w:w="171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22:33:050702</w:t>
            </w:r>
          </w:p>
        </w:tc>
        <w:tc>
          <w:tcPr>
            <w:tcW w:w="2694" w:type="dxa"/>
            <w:shd w:val="clear" w:color="auto" w:fill="auto"/>
            <w:vAlign w:val="center"/>
            <w:hideMark/>
          </w:tcPr>
          <w:p w:rsidR="00D855D3" w:rsidRPr="00D9723A" w:rsidRDefault="00D855D3" w:rsidP="00D9723A">
            <w:pPr>
              <w:jc w:val="center"/>
              <w:outlineLvl w:val="0"/>
              <w:rPr>
                <w:color w:val="000000"/>
              </w:rPr>
            </w:pPr>
            <w:r w:rsidRPr="00D9723A">
              <w:rPr>
                <w:color w:val="000000"/>
              </w:rPr>
              <w:t>Бобровский сельсовет</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282,88</w:t>
            </w: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490,79</w:t>
            </w: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205,96</w:t>
            </w: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6" w:type="dxa"/>
            <w:shd w:val="clear" w:color="auto" w:fill="auto"/>
            <w:noWrap/>
            <w:vAlign w:val="center"/>
            <w:hideMark/>
          </w:tcPr>
          <w:p w:rsidR="00D855D3" w:rsidRPr="00D9723A" w:rsidRDefault="00D855D3" w:rsidP="00D9723A">
            <w:pPr>
              <w:jc w:val="center"/>
              <w:outlineLvl w:val="0"/>
              <w:rPr>
                <w:color w:val="000000"/>
              </w:rPr>
            </w:pPr>
          </w:p>
        </w:tc>
        <w:tc>
          <w:tcPr>
            <w:tcW w:w="847" w:type="dxa"/>
            <w:shd w:val="clear" w:color="auto" w:fill="auto"/>
            <w:noWrap/>
            <w:vAlign w:val="center"/>
            <w:hideMark/>
          </w:tcPr>
          <w:p w:rsidR="00D855D3" w:rsidRPr="00D9723A" w:rsidRDefault="00D855D3" w:rsidP="00D9723A">
            <w:pPr>
              <w:jc w:val="center"/>
              <w:outlineLvl w:val="0"/>
              <w:rPr>
                <w:color w:val="000000"/>
              </w:rPr>
            </w:pPr>
            <w:r w:rsidRPr="00D9723A">
              <w:rPr>
                <w:color w:val="000000"/>
              </w:rPr>
              <w:t>91,44</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r w:rsidRPr="00D9723A">
              <w:rPr>
                <w:b/>
                <w:color w:val="000000"/>
              </w:rPr>
              <w:t>Бобровский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3,01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238,82</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498,62</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164,9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160,4</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396,08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13,19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136,81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22:33:032101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56,62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22:33:032102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56,56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22:33:032201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63,13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22:33:032202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43,4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63,55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22:33:033001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3,01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253,27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129,98</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132,3</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429,65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82,17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22:33:033101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77,83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22:33:033102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77,56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lastRenderedPageBreak/>
              <w:t>22:33:033201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236,6</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609,42</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183,6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162,69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626,08</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178,83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161,8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22:33:033204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325,2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421,1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162,17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22:33:033205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192,06</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558,75</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235,79</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429,65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160,98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22:33:033206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161,58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ind w:left="-87" w:right="-134"/>
              <w:jc w:val="center"/>
              <w:outlineLvl w:val="0"/>
              <w:rPr>
                <w:i/>
                <w:color w:val="000000"/>
              </w:rPr>
            </w:pPr>
            <w:r w:rsidRPr="00D9723A">
              <w:rPr>
                <w:i/>
                <w:color w:val="000000"/>
              </w:rPr>
              <w:t>404,84</w:t>
            </w:r>
            <w:r w:rsidR="00663777" w:rsidRPr="00D9723A">
              <w:rPr>
                <w:i/>
                <w:color w:val="000000"/>
              </w:rPr>
              <w:t>*</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162,66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22:33:033207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72,82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172,42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162,72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22:33:033208</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282,2</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627,16</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163,01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22:33:033209</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628,01</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174,48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162,67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22:33:033210</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72,14</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219,56</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550,73</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149,99</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383,88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161,83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22:33:033211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204,51</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541,16</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134,76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162,46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22:33:033212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255,73</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571,11</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136,76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162,72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22:33:033213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2,99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259,64</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519,06</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175,8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162,52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22:33:033214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116,21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162,42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22:33:033215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598,43</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162,16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139,01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138,72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138,07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138,72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139,07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22:33:033304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139,26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22:33:033305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22:33:033306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540,31</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138,86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22:33:033307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254,59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150,88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139,21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22:33:033308</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138,72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22:33:033309</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242,12</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514,41</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138,35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22:33:033310</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138,86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139,28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138,76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139,29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178,23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184,19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138,72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136,36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138,72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138,18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139,04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139,39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139,08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22:33:033318</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139,24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22:33:033319</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174,28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139,65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22:33:033320</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220,51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139,55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22:33:033321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139,68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22:33:033322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346,24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139,46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lastRenderedPageBreak/>
              <w:t>22:33:033401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77,83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22:33:033402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Боровихинский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77,83</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proofErr w:type="spellStart"/>
            <w:r w:rsidRPr="00D9723A">
              <w:rPr>
                <w:b/>
                <w:color w:val="000000"/>
              </w:rPr>
              <w:t>Боровихинский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72,48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235,13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573,72</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238,11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150,41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416,07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13,92</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3,14</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133,14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136,29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134,93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124,53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135,29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136,59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22:33:043804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134,82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22:33:043805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178,15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415,69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136,26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22:33:043806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215,86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107,72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135,47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22:33:043807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277,62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155,08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103,12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22:33:043808</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134,3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22:33:043809</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133,03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22:33:043810</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136,35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216,62</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533,1</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136,15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544,6</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134,98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135,8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131,63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132,91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136,53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22:33:043818</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136,62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22:33:043819</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136,44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22:33:043820</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135,97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134,94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136,35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145,2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544,6</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136,64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134,22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189,64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136,37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22:33:043828</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135,67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22:33:043829</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136,59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22:33:043830</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136,69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22:33:043831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136,49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22:33:043832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136,69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22:33:043833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136,57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22:33:043834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lastRenderedPageBreak/>
              <w:t>22:33:043835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135,81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22:33:043836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136,28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22:33:043837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135,35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22:33:043838</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191,53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134,01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22:33:043839</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133,97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22:33:043840</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134,48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22:33:043841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133,76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22:33:043842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92,54</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417,45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133,96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22:33:043901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421,94</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90,13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22:33:043902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254,18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174,28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90,16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22:33:043903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172,47</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421,94</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90,22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22:33:044001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3,31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175,19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90,44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22:33:044002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115,64</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24,85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22:33:044003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3,67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213,18</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114,07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90,19</w:t>
            </w: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135,74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22:33:044101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544,6</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173,56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87,24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22:33:044102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Жилинский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199,07</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544,6</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174,19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87,61</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proofErr w:type="spellStart"/>
            <w:r w:rsidRPr="00D9723A">
              <w:rPr>
                <w:b/>
                <w:color w:val="000000"/>
              </w:rPr>
              <w:t>Жилинский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3,18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204,81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471,07</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115,64</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144,58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416,57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90,19</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129,05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22:33:011101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114,28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22:33:011102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4,17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22:33:011103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4,64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113,37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22:33:011104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3,69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82,88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1,46</w:t>
            </w: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22:33:011201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4,93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282,88</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542,2</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174,28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80,73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22:33:011301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i/>
                <w:color w:val="000000"/>
              </w:rPr>
            </w:pPr>
            <w:r w:rsidRPr="00D9723A">
              <w:rPr>
                <w:i/>
                <w:color w:val="000000"/>
              </w:rPr>
              <w:t>22,69</w:t>
            </w:r>
            <w:r w:rsidR="005F038D" w:rsidRPr="00D9723A">
              <w:rPr>
                <w:i/>
                <w:color w:val="000000"/>
              </w:rPr>
              <w:t>*</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198,04</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559,75</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135,07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114,12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22:33:011302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421,1</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114,26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22:33:011303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114,44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22:33:011304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114,54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22:33:011305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114,44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22:33:011306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114,49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22:33:011307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111,35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114,4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22:33:020101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254,85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168,65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76,66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22:33:020201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242</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627,44</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110,93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111,16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22:33:020202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206,07</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614,95</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111,31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111,11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22:33:020301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4,57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111,02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22:33:020302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5,04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22:33:020303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4,51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152,75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22:33:020304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22:33:020305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3,71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lastRenderedPageBreak/>
              <w:t>22:33:020306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Журавлихинский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4,97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ind w:left="-108" w:right="-108"/>
              <w:jc w:val="center"/>
              <w:outlineLvl w:val="0"/>
              <w:rPr>
                <w:b/>
                <w:color w:val="000000"/>
              </w:rPr>
            </w:pPr>
            <w:proofErr w:type="spellStart"/>
            <w:r w:rsidRPr="00D9723A">
              <w:rPr>
                <w:b/>
                <w:color w:val="000000"/>
              </w:rPr>
              <w:t>Журавлихинский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4,17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236,77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553,09</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125,99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3,13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1,46</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107,3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22:33:021201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221,27</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541,75</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178,15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13,92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94,21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22:33:021202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282,88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137,59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93,45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22:33:021203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77,77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94,16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22:33:021301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2,99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183,7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103,72</w:t>
            </w: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22:33:021302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5,07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161,14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22:33:021303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3,57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183,7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22:33:021304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4,71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61,81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94,25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22:33:021305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4,66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490,63</w:t>
            </w: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112,68</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99,53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3,03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16,77</w:t>
            </w: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88,29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22:33:021306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4,35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132,96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23,13</w:t>
            </w: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22:33:021307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4,02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165,09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3,11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1,46</w:t>
            </w: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29,91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22:33:021401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75,7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22:33:021402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72,66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22:33:021501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183,7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77,37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22:33:021502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77,54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270,67</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604,01</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154,01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220,69</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620,85</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208,6</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358,45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149,42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22:33:021603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82,1</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111,05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154,85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22:33:021604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157,35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22:33:021605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562,76</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157,67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22:33:021606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154,93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22:33:021607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3,64</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157,83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22:33:021608</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153,21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22:33:021609</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154,52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22:33:021610</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174,45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155,11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261,23</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591,53</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195,5</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393,69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155,63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615,14</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156,84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156,92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i/>
                <w:color w:val="000000"/>
              </w:rPr>
            </w:pPr>
            <w:r w:rsidRPr="00D9723A">
              <w:rPr>
                <w:i/>
                <w:color w:val="000000"/>
              </w:rPr>
              <w:t>59,88</w:t>
            </w:r>
            <w:r w:rsidR="005F038D" w:rsidRPr="00D9723A">
              <w:rPr>
                <w:i/>
                <w:color w:val="000000"/>
              </w:rPr>
              <w:t>*</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324,74</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583,01</w:t>
            </w: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159,34</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348,87</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383,85</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154,96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284,67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156,86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22:33:021616</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488,08</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157,62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22:33:021617</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ind w:left="-87" w:right="-134"/>
              <w:jc w:val="center"/>
              <w:outlineLvl w:val="0"/>
              <w:rPr>
                <w:i/>
                <w:color w:val="000000"/>
              </w:rPr>
            </w:pPr>
            <w:r w:rsidRPr="00D9723A">
              <w:rPr>
                <w:i/>
                <w:color w:val="000000"/>
              </w:rPr>
              <w:t>688,76</w:t>
            </w:r>
            <w:r w:rsidR="00663777" w:rsidRPr="00D9723A">
              <w:rPr>
                <w:i/>
                <w:color w:val="000000"/>
              </w:rPr>
              <w:t>*</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154,71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22:33:021618</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156,17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154,84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22:33:021619</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294,02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233,23</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157,27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22:33:021620</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162,51</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158,15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22:33:021621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160,46</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112,19</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155,92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lastRenderedPageBreak/>
              <w:t>22:33:021622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564,23</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154,94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22:33:021623</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157,69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22:33:021624</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85,72</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132,84</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396,08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158,28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22:33:021625</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295,61</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365,85</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225,32</w:t>
            </w: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366,18</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22:33:021701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183,7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63,19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22:33:021702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183,7</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80,52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22:33:021801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151,83</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22:33:021901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416,54</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77,25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22:33:021902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74,88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22:33:022001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64,91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22:33:022002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77,14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22:33:022101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83,52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22:33:022102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490,63</w:t>
            </w: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82,19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22:33:022301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18,95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22:33:022302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19,64</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22:33:022401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19,38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22:33:022601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70,76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22:33:022801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17,85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22:33:023002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21,77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22:33:023401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21,77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22:33:023701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16,76</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22:33:023702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21,77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22:33:024001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21,77</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22:33:032301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74,82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22:33:032302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73,78</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22:33:032401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58,21</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22:33:032402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58,05</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22:33:032501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60,49</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22:33:032801</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76,22</w:t>
            </w:r>
          </w:p>
        </w:tc>
      </w:tr>
      <w:tr w:rsidR="00394F29" w:rsidRPr="00D9723A" w:rsidTr="00D9723A">
        <w:trPr>
          <w:trHeight w:val="20"/>
        </w:trPr>
        <w:tc>
          <w:tcPr>
            <w:tcW w:w="1716"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22:33:032802</w:t>
            </w:r>
          </w:p>
        </w:tc>
        <w:tc>
          <w:tcPr>
            <w:tcW w:w="2694" w:type="dxa"/>
            <w:shd w:val="clear" w:color="auto" w:fill="auto"/>
            <w:vAlign w:val="center"/>
            <w:hideMark/>
          </w:tcPr>
          <w:p w:rsidR="00394F29" w:rsidRPr="00D9723A" w:rsidRDefault="00394F29" w:rsidP="00D9723A">
            <w:pPr>
              <w:jc w:val="center"/>
              <w:outlineLvl w:val="0"/>
              <w:rPr>
                <w:color w:val="000000"/>
              </w:rPr>
            </w:pPr>
            <w:proofErr w:type="spellStart"/>
            <w:r w:rsidRPr="00D9723A">
              <w:rPr>
                <w:color w:val="000000"/>
              </w:rPr>
              <w:t>Зудиловский</w:t>
            </w:r>
            <w:proofErr w:type="spellEnd"/>
            <w:r w:rsidRPr="00D9723A">
              <w:rPr>
                <w:color w:val="000000"/>
              </w:rPr>
              <w:t xml:space="preserve"> сельсовет</w:t>
            </w: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6" w:type="dxa"/>
            <w:shd w:val="clear" w:color="auto" w:fill="auto"/>
            <w:noWrap/>
            <w:vAlign w:val="center"/>
            <w:hideMark/>
          </w:tcPr>
          <w:p w:rsidR="00394F29" w:rsidRPr="00D9723A" w:rsidRDefault="00394F29" w:rsidP="00D9723A">
            <w:pPr>
              <w:jc w:val="center"/>
              <w:outlineLvl w:val="0"/>
              <w:rPr>
                <w:color w:val="000000"/>
              </w:rPr>
            </w:pPr>
          </w:p>
        </w:tc>
        <w:tc>
          <w:tcPr>
            <w:tcW w:w="847" w:type="dxa"/>
            <w:shd w:val="clear" w:color="auto" w:fill="auto"/>
            <w:noWrap/>
            <w:vAlign w:val="center"/>
            <w:hideMark/>
          </w:tcPr>
          <w:p w:rsidR="00394F29" w:rsidRPr="00D9723A" w:rsidRDefault="00394F29" w:rsidP="00D9723A">
            <w:pPr>
              <w:jc w:val="center"/>
              <w:outlineLvl w:val="0"/>
              <w:rPr>
                <w:color w:val="000000"/>
              </w:rPr>
            </w:pPr>
            <w:r w:rsidRPr="00D9723A">
              <w:rPr>
                <w:color w:val="000000"/>
              </w:rPr>
              <w:t>75,18</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proofErr w:type="spellStart"/>
            <w:r w:rsidRPr="00D9723A">
              <w:rPr>
                <w:b/>
                <w:color w:val="000000"/>
              </w:rPr>
              <w:t>Зудиловский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4,13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83,91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252,2</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533,46</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136,01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166,39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379,65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13,92</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3,11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36,27</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100,33</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22:33:044004</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84,59</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22:33:044301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183,7</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87,61</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22:33:044501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22:33:044502</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254,85</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416,78</w:t>
            </w: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107,07</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89,47</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22:33:044601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131,07</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89,21</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22:33:044605</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135,04</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lastRenderedPageBreak/>
              <w:t>22:33:044607</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208,34</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133,29</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22:33:044608</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133,95</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22:33:044609</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134,6</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22:33:044610</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134,12</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184,88</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134,27</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22:33:044612</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205,37</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565,99</w:t>
            </w: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105,49</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134,52</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22:33:044613</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77,24</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134,6</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22:33:044614</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135,52</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22:33:044615</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169,67</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133,64</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22:33:044616</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244,28</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533</w:t>
            </w: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132,43</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22:33:044617</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212,35</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112,19</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133,93</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22:33:044618</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421,94</w:t>
            </w: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131,07</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134,48</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22:33:044619</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135,04</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22:33:044620</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113,53</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133,7</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22:33:044621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134,3</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22:33:044701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4,13</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143,52</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2,55</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133,42</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22:33:044702</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4,36</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183,7</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2,55</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135,44</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22:33:044703</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4,24</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254,85</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535,23</w:t>
            </w: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104,02</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113,65</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298,74</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2,55</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22:33:044704</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4,13</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142,72</w:t>
            </w: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108,09</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2,55</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129,45</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22:33:044705</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17,23</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22:33:044901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21,46</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22:33:044902</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21,32</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22:33:045001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15,17</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22:33:045002</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2,55</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17,85</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22:33:045201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14,54</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22:33:045202</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15,17</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22:33:045301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136,04</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22:33:045401</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20,91</w:t>
            </w:r>
          </w:p>
        </w:tc>
      </w:tr>
      <w:tr w:rsidR="000D0C52" w:rsidRPr="00D9723A" w:rsidTr="00D9723A">
        <w:trPr>
          <w:trHeight w:val="20"/>
        </w:trPr>
        <w:tc>
          <w:tcPr>
            <w:tcW w:w="1716"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22:33:045402</w:t>
            </w:r>
          </w:p>
        </w:tc>
        <w:tc>
          <w:tcPr>
            <w:tcW w:w="2694" w:type="dxa"/>
            <w:shd w:val="clear" w:color="auto" w:fill="auto"/>
            <w:vAlign w:val="center"/>
            <w:hideMark/>
          </w:tcPr>
          <w:p w:rsidR="000D0C52" w:rsidRPr="00D9723A" w:rsidRDefault="000D0C52" w:rsidP="00D9723A">
            <w:pPr>
              <w:jc w:val="center"/>
              <w:outlineLvl w:val="0"/>
              <w:rPr>
                <w:color w:val="000000"/>
              </w:rPr>
            </w:pPr>
            <w:proofErr w:type="spellStart"/>
            <w:r w:rsidRPr="00D9723A">
              <w:rPr>
                <w:color w:val="000000"/>
              </w:rPr>
              <w:t>Логовской</w:t>
            </w:r>
            <w:proofErr w:type="spellEnd"/>
            <w:r w:rsidRPr="00D9723A">
              <w:rPr>
                <w:color w:val="000000"/>
              </w:rPr>
              <w:t xml:space="preserve"> сельсовет</w:t>
            </w: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6" w:type="dxa"/>
            <w:shd w:val="clear" w:color="auto" w:fill="auto"/>
            <w:noWrap/>
            <w:vAlign w:val="center"/>
            <w:hideMark/>
          </w:tcPr>
          <w:p w:rsidR="000D0C52" w:rsidRPr="00D9723A" w:rsidRDefault="000D0C52" w:rsidP="00D9723A">
            <w:pPr>
              <w:jc w:val="center"/>
              <w:outlineLvl w:val="0"/>
              <w:rPr>
                <w:color w:val="000000"/>
              </w:rPr>
            </w:pPr>
          </w:p>
        </w:tc>
        <w:tc>
          <w:tcPr>
            <w:tcW w:w="847" w:type="dxa"/>
            <w:shd w:val="clear" w:color="auto" w:fill="auto"/>
            <w:noWrap/>
            <w:vAlign w:val="center"/>
            <w:hideMark/>
          </w:tcPr>
          <w:p w:rsidR="000D0C52" w:rsidRPr="00D9723A" w:rsidRDefault="000D0C52" w:rsidP="00D9723A">
            <w:pPr>
              <w:jc w:val="center"/>
              <w:outlineLvl w:val="0"/>
              <w:rPr>
                <w:color w:val="000000"/>
              </w:rPr>
            </w:pPr>
            <w:r w:rsidRPr="00D9723A">
              <w:rPr>
                <w:color w:val="000000"/>
              </w:rPr>
              <w:t>21,77</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proofErr w:type="spellStart"/>
            <w:r w:rsidRPr="00D9723A">
              <w:rPr>
                <w:b/>
                <w:color w:val="000000"/>
              </w:rPr>
              <w:t>Логовской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4,22</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226,1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494,59</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123,37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134,88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298,74</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96,91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22:33:020401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543,46</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83,38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22:33:020402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83,5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22:33:020403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83,53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22:33:020404</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204,82</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544,6</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177,09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83,08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22:33:020405</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82,97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147,7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182,92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151,08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183,42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lastRenderedPageBreak/>
              <w:t>22:33:020503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175,6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170,84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181,76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22:33:020504</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599,12</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82,2</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441,52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183,1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22:33:020505</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281,77</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534,3</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123,77</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428,43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183,34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22:33:020506</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4,13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83,25</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289,49</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598,09</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212,84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465,32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184,12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22:33:020507</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227,88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551,81</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211,86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181,68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22:33:020508</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293,21</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560,04</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255,76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383,11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182,41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22:33:020509</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81,94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206,29</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573,05</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206,36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188,34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22:33:020510</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257,66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586,38</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183,52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22:33:020511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201,41</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400,24</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326,51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194,51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22:33:020512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4,13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76,38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324,11</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578,06</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156,05</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434,38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181,92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22:33:020513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201,04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143,44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436,36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179,48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22:33:020514</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617,77</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181,4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22:33:020601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240,36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544,6</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85,52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22:33:020602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85,64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22:33:020603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84,64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22:33:020701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183,7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89,05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22:33:020702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274,63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505,39</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148,38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87,08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22:33:020801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Первомайский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4,34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215,45</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125,08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445,17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82,37</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179,84</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r w:rsidRPr="00D9723A">
              <w:rPr>
                <w:b/>
                <w:color w:val="000000"/>
              </w:rPr>
              <w:t>Первомайский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4,18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80,52</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244,48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552,64</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215,45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172,45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433,47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3,13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82,37</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144,01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22:33:030901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80,67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2,91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22:33:031001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3,05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129,7</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183,7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2,91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1,46</w:t>
            </w: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22:33:031002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135,74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22:33:031003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4,27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62,48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3,06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78,25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22:33:031201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75,61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22:33:031301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4,34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22:33:031401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70,72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87,25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22:33:031402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59,24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76,8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253,08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141,98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141,58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22:33:031503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138,74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22:33:031504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22:33:031505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140,34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22:33:031506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141,42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22:33:031507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142,88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22:33:031508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22:33:031509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254,59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22:33:031510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438,48</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106,94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139,72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lastRenderedPageBreak/>
              <w:t>22:33:031511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22:33:031512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141,16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22:33:031513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22:33:031514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143,33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22:33:031515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140,76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142,66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22:33:031516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134,61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22:33:031517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481,41</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141,26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22:33:031518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114,52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133,92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22:33:031519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349,81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140,09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140,65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241,29</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429,65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142,36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140,55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319,91</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532,59</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139,57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161,76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143,57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143,35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139,26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142,84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22:33:031529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265,6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590,79</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141,56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429,65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142,08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200,46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100,39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141,74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140,84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137,31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137,45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139,99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136,14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159,82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142,06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142,02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22:33:031539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140,08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22:33:031540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143,56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22:33:031541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141,22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22:33:031542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143,71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22:33:031543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143,02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22:33:031544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142,35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22:33:031545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98,16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139,34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22:33:031546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105,17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142,41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22:33:031547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324,98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443,23</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108,79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143,42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lastRenderedPageBreak/>
              <w:t>22:33:031548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141,02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22:33:031549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142,45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625,37</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141,34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278,64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140,35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88,58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139,15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141,56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143,22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143,25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141,54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142,08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22:33:031559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140,73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281,42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141,65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141,32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140,34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140,55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254,59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143,34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143,25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143,71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143,65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143,71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22:33:031569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143,44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22:33:031570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143,36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22:33:031571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143,44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22:33:031572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143,71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22:33:031573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72,87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22:33:031601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464,68</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91,56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70,76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22:33:031701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90,67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73,09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22:33:031702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70,71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22:33:031801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70,8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22:33:031901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71,65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22:33:031902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Повалихинский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71,95</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proofErr w:type="spellStart"/>
            <w:r w:rsidRPr="00D9723A">
              <w:rPr>
                <w:b/>
                <w:color w:val="000000"/>
              </w:rPr>
              <w:t>Повалихинский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3,48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272,52</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510,94</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122,11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130,37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429,65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2,30</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2,96</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1,46</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133,37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22:33:050601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118,75</w:t>
            </w:r>
          </w:p>
        </w:tc>
        <w:tc>
          <w:tcPr>
            <w:tcW w:w="846" w:type="dxa"/>
            <w:shd w:val="clear" w:color="auto" w:fill="auto"/>
            <w:noWrap/>
            <w:vAlign w:val="center"/>
            <w:hideMark/>
          </w:tcPr>
          <w:p w:rsidR="0037026E" w:rsidRPr="00D9723A" w:rsidRDefault="0037026E" w:rsidP="00D9723A">
            <w:pPr>
              <w:ind w:left="-95" w:right="-126"/>
              <w:jc w:val="center"/>
              <w:outlineLvl w:val="0"/>
              <w:rPr>
                <w:i/>
                <w:color w:val="000000"/>
              </w:rPr>
            </w:pPr>
            <w:r w:rsidRPr="00D9723A">
              <w:rPr>
                <w:i/>
                <w:color w:val="000000"/>
              </w:rPr>
              <w:t>219,84</w:t>
            </w:r>
            <w:r w:rsidR="00A7499D" w:rsidRPr="00D9723A">
              <w:rPr>
                <w:i/>
                <w:color w:val="000000"/>
              </w:rPr>
              <w:t>*</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116,45</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190,77</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394,97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2,89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1,57</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103,01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22:33:050602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3,87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3,36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22:33:050603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78,76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78,89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22:33:050605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117,34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105,03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106,7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lastRenderedPageBreak/>
              <w:t>22:33:051101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140,95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22:33:051102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22:33:051201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132,06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22:33:051202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128,93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22:33:051301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436,61</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175,14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104,02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22:33:051302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254,36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490,63</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91,65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91,9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22:33:051303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490,63</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241,68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92,51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22:33:051401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210,79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108,15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83,49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22:33:051402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Рассказихинский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3,09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72,87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83,44</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ind w:left="-108" w:right="-108"/>
              <w:jc w:val="center"/>
              <w:outlineLvl w:val="0"/>
              <w:rPr>
                <w:b/>
                <w:color w:val="000000"/>
              </w:rPr>
            </w:pPr>
            <w:proofErr w:type="spellStart"/>
            <w:r w:rsidRPr="00D9723A">
              <w:rPr>
                <w:b/>
                <w:color w:val="000000"/>
              </w:rPr>
              <w:t>Рассказихинский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3,46</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194,63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472,62</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116,9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133,01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394,97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2,65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2,75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1,57</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107,24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22:33:040301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72,18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22:33:040302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67,43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22:33:040401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137,08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22:33:040402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135,5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667,26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379,54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228,89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174,31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378,74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22:33:040503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74,2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372,2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22:33:040504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ind w:left="-87" w:right="-134"/>
              <w:jc w:val="center"/>
              <w:outlineLvl w:val="0"/>
              <w:rPr>
                <w:color w:val="000000"/>
              </w:rPr>
            </w:pPr>
            <w:r w:rsidRPr="00D9723A">
              <w:rPr>
                <w:i/>
                <w:color w:val="000000"/>
              </w:rPr>
              <w:t>969,91</w:t>
            </w:r>
            <w:r w:rsidR="00385C6F"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676,5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22:33:040506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71,38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164,73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600,53</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ind w:left="-87" w:right="-134"/>
              <w:jc w:val="center"/>
              <w:outlineLvl w:val="0"/>
              <w:rPr>
                <w:i/>
                <w:color w:val="000000"/>
              </w:rPr>
            </w:pPr>
            <w:r w:rsidRPr="00D9723A">
              <w:rPr>
                <w:i/>
                <w:color w:val="000000"/>
              </w:rPr>
              <w:t>701,83</w:t>
            </w:r>
            <w:r w:rsidR="00666EF8"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320,83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361,31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22:33:040507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316,72</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460,98</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605,14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379,97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22:33:040508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628,01</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185,54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375,94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22:33:040509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109,6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436,36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376,89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ind w:left="-108" w:right="-112"/>
              <w:jc w:val="center"/>
              <w:outlineLvl w:val="0"/>
              <w:rPr>
                <w:i/>
                <w:color w:val="000000"/>
              </w:rPr>
            </w:pPr>
            <w:r w:rsidRPr="00D9723A">
              <w:rPr>
                <w:i/>
                <w:color w:val="000000"/>
              </w:rPr>
              <w:t>127,77</w:t>
            </w:r>
            <w:r w:rsidR="00A7499D"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80,34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196,44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456,5</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159,45</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408,74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386,26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372,43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377,39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85,73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575,45</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297,27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361,89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ind w:left="-87" w:right="-134"/>
              <w:jc w:val="center"/>
              <w:outlineLvl w:val="0"/>
              <w:rPr>
                <w:i/>
                <w:color w:val="000000"/>
              </w:rPr>
            </w:pPr>
            <w:r w:rsidRPr="00D9723A">
              <w:rPr>
                <w:i/>
                <w:color w:val="000000"/>
              </w:rPr>
              <w:t>701,83</w:t>
            </w:r>
            <w:r w:rsidR="00666EF8"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379,51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368,58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375,52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157,76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373,65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377,03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22:33:040519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ind w:left="-87" w:right="-134"/>
              <w:jc w:val="center"/>
              <w:outlineLvl w:val="0"/>
              <w:rPr>
                <w:color w:val="000000"/>
              </w:rPr>
            </w:pPr>
            <w:r w:rsidRPr="00D9723A">
              <w:rPr>
                <w:i/>
                <w:color w:val="000000"/>
              </w:rPr>
              <w:t>701,83</w:t>
            </w:r>
            <w:r w:rsidR="00666EF8"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379,59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22:33:040520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174,31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380,74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22:33:040521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373,37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22:33:040522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164,29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174,31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381,06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22:33:040523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378,85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22:33:040524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378,7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lastRenderedPageBreak/>
              <w:t>22:33:040525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174,31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380,58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22:33:040601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135,04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22:33:040602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126,6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22:33:040701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239,83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992,92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22:33:040801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217,03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243,47</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75,79</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313,39</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390,33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0,19</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101,23</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401,02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22:33:040802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3,91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155,43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419,95</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126,4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281,6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2,39</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2,13</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504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359,63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361,21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22:33:040903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361,26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22:33:040904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110,51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361,07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22:33:040905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212,68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508,29</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357,46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22:33:040906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623,55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352,18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22:33:040907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349,64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22:33:040908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357,57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22:33:040909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237,03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130,56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355,66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22:33:040910</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475,66</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404,77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360,62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623,55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352,88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361,3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112,19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358,75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365,95</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359,26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360,57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358,84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355,68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22:33:040918</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73,28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325,31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112,19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359,2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22:33:040919</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358,03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22:33:041001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120,11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22:33:041101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116,6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115,06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22:33:041102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133,64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22:33:041201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Санниковский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proofErr w:type="spellStart"/>
            <w:r w:rsidRPr="00D9723A">
              <w:rPr>
                <w:b/>
                <w:color w:val="000000"/>
              </w:rPr>
              <w:t>Санниковский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3,86</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77,68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216,03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473,48</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101,1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259,98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392,21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2,32</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2,56</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0,19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51,68</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346,68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22:33:010501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i/>
                <w:color w:val="000000"/>
              </w:rPr>
            </w:pPr>
            <w:r w:rsidRPr="00D9723A">
              <w:rPr>
                <w:i/>
                <w:color w:val="000000"/>
              </w:rPr>
              <w:t>28,43</w:t>
            </w:r>
            <w:r w:rsidR="00A7499D"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258,08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111,14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427,21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113,31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22:33:010502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i/>
                <w:color w:val="000000"/>
              </w:rPr>
            </w:pPr>
            <w:r w:rsidRPr="00D9723A">
              <w:rPr>
                <w:i/>
                <w:color w:val="000000"/>
              </w:rPr>
              <w:t>62,27</w:t>
            </w:r>
            <w:r w:rsidR="00A7499D"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228,18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597,87</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111,89</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426,56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112,97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22:33:010503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621,75</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112,81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22:33:010504</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70,08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225,06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608,98</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112,65</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419,38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111,91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22:33:010505</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113,32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22:33:010506</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591,06</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113,2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22:33:010507</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111,93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112,82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lastRenderedPageBreak/>
              <w:t>22:33:010601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63,45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80,64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22:33:010602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3,57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254,57</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124,54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22:33:010603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3,86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22:33:010604</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3,35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207,15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70,3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22:33:010605</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i/>
                <w:color w:val="000000"/>
              </w:rPr>
            </w:pPr>
            <w:r w:rsidRPr="00D9723A">
              <w:rPr>
                <w:i/>
                <w:color w:val="000000"/>
              </w:rPr>
              <w:t>23,64</w:t>
            </w:r>
            <w:r w:rsidR="00A7499D"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1,46</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111,02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22:33:010701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205,47</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535,29</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93,06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80,29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22:33:010901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4,23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62,14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22:33:011001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317,24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602,07</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96,59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22:33:011002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Северный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279,71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96,73</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r w:rsidRPr="00D9723A">
              <w:rPr>
                <w:b/>
                <w:color w:val="000000"/>
              </w:rPr>
              <w:t>Северный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70,08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245,84</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544,51</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97,51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424,38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3,14</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1,46</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105,25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22:33:030101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245,02</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543,08</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89,24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22:33:030102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244,75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89,26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22:33:030103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4,61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245,02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149,51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88,58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360,4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4,55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183,7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22:33:030203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i/>
                <w:color w:val="000000"/>
              </w:rPr>
            </w:pPr>
            <w:r w:rsidRPr="00D9723A">
              <w:rPr>
                <w:i/>
                <w:color w:val="000000"/>
              </w:rPr>
              <w:t>11,78</w:t>
            </w:r>
            <w:r w:rsidR="00A7499D"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221,8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128,49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1,46</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114,92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22:33:030204</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4,41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181,15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22:33:030205</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4,36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220,65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103,3</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425,1</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57,91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22:33:030206</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4,51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22:33:030207</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183,7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22:33:030208</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134,93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22:33:030209</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112,16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133,11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22:33:030210</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4,19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74,22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133,11</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22:33:030211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4,64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103,72</w:t>
            </w: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139,59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139,59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22:33:030303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139,59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22:33:030304</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139,43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22:33:030305</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139,59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22:33:030306</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73,28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112,19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137,03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22:33:030307</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244,46</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520,97</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139,03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139,54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22:33:030308</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201,83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98,03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137,15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22:33:030309</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136,44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22:33:030310</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139,54</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22:33:030311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238,44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139,26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22:33:030312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138,3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22:33:030313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138,08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lastRenderedPageBreak/>
              <w:t>22:33:030314</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111,72</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138,23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22:33:030315</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73,28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139,48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22:33:030316</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244,46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112,19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22:33:030318</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91,27</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139,59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22:33:030401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22:33:030402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3,14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22:33:030801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132,65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22:33:030802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254,85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121,39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132,48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22:33:030803</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144,01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132,39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22:33:030804</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77,36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133,08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22:33:032901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94,06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102,87</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22:33:033701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282,88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87,23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22:33:033702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85,99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22:33:033901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77,83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22:33:033902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77,83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22:33:034001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77,83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22:33:034002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79,12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22:33:034101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68,69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77,83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22:33:034102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77,83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22:33:034201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222,74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174,28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89,8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22:33:034202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Сибирский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282,88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460,72</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174,28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89,47</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r w:rsidRPr="00D9723A">
              <w:rPr>
                <w:b/>
                <w:color w:val="000000"/>
              </w:rPr>
              <w:t>Сибирский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4,07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73,28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242,29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508,26</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121,39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136,76</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425,1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3,13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52,59</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115,9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22:33:040101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Солнечный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ind w:left="-87" w:right="-134"/>
              <w:jc w:val="center"/>
              <w:outlineLvl w:val="0"/>
              <w:rPr>
                <w:i/>
                <w:color w:val="000000"/>
              </w:rPr>
            </w:pPr>
            <w:r w:rsidRPr="00D9723A">
              <w:rPr>
                <w:i/>
                <w:color w:val="000000"/>
              </w:rPr>
              <w:t>844,83</w:t>
            </w:r>
            <w:r w:rsidR="00666EF8"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930,59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22:33:045101</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Солнечный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253,4</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513,76</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ind w:left="-87" w:right="-134"/>
              <w:jc w:val="center"/>
              <w:outlineLvl w:val="0"/>
              <w:rPr>
                <w:color w:val="000000"/>
              </w:rPr>
            </w:pPr>
            <w:r w:rsidRPr="00D9723A">
              <w:rPr>
                <w:color w:val="000000"/>
              </w:rPr>
              <w:t>426,79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924,99</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22:33:045102</w:t>
            </w:r>
          </w:p>
        </w:tc>
        <w:tc>
          <w:tcPr>
            <w:tcW w:w="2694" w:type="dxa"/>
            <w:shd w:val="clear" w:color="auto" w:fill="auto"/>
            <w:vAlign w:val="center"/>
            <w:hideMark/>
          </w:tcPr>
          <w:p w:rsidR="0037026E" w:rsidRPr="00D9723A" w:rsidRDefault="0037026E" w:rsidP="00D9723A">
            <w:pPr>
              <w:jc w:val="center"/>
              <w:outlineLvl w:val="0"/>
              <w:rPr>
                <w:color w:val="000000"/>
              </w:rPr>
            </w:pPr>
            <w:r w:rsidRPr="00D9723A">
              <w:rPr>
                <w:color w:val="000000"/>
              </w:rPr>
              <w:t>Солнечный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ind w:left="-87" w:right="-134"/>
              <w:jc w:val="center"/>
              <w:outlineLvl w:val="0"/>
              <w:rPr>
                <w:i/>
                <w:color w:val="000000"/>
              </w:rPr>
            </w:pPr>
            <w:r w:rsidRPr="00D9723A">
              <w:rPr>
                <w:i/>
                <w:color w:val="000000"/>
              </w:rPr>
              <w:t>910,71</w:t>
            </w:r>
            <w:r w:rsidR="00666EF8" w:rsidRPr="00D9723A">
              <w:rPr>
                <w:i/>
                <w:color w:val="000000"/>
              </w:rPr>
              <w:t>*</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923,08</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jc w:val="center"/>
              <w:outlineLvl w:val="0"/>
              <w:rPr>
                <w:b/>
                <w:color w:val="000000"/>
              </w:rPr>
            </w:pPr>
            <w:r w:rsidRPr="00D9723A">
              <w:rPr>
                <w:b/>
                <w:color w:val="000000"/>
              </w:rPr>
              <w:t>Солнечный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253,40</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513,76</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426,79</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926,22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22:33:020901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Сорочелоговской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84,82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22:33:021001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Сорочелоговской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4,54</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277,88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276,91</w:t>
            </w: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253,68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103,73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2,55</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2,58</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134,16</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22:33:021101</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Сорочелоговской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133,88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22:33:021102</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Сорочелоговской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132,72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22:33:021103</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Сорочелоговской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325,3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124,81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132,72</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22:33:021104</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Сорочелоговской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4,96</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210,5</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573,59</w:t>
            </w: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99,18</w:t>
            </w: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429,65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132,53</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22:33:021105</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Сорочелоговской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285,85</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98,03</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133,65</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22:33:021106</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Сорочелоговской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325,31</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133,8</w:t>
            </w:r>
          </w:p>
        </w:tc>
      </w:tr>
      <w:tr w:rsidR="0037026E" w:rsidRPr="00D9723A" w:rsidTr="00D9723A">
        <w:trPr>
          <w:trHeight w:val="20"/>
        </w:trPr>
        <w:tc>
          <w:tcPr>
            <w:tcW w:w="171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22:33:021107</w:t>
            </w:r>
          </w:p>
        </w:tc>
        <w:tc>
          <w:tcPr>
            <w:tcW w:w="2694" w:type="dxa"/>
            <w:shd w:val="clear" w:color="auto" w:fill="auto"/>
            <w:vAlign w:val="center"/>
            <w:hideMark/>
          </w:tcPr>
          <w:p w:rsidR="0037026E" w:rsidRPr="00D9723A" w:rsidRDefault="0037026E" w:rsidP="00D9723A">
            <w:pPr>
              <w:jc w:val="center"/>
              <w:outlineLvl w:val="0"/>
              <w:rPr>
                <w:color w:val="000000"/>
              </w:rPr>
            </w:pPr>
            <w:proofErr w:type="spellStart"/>
            <w:r w:rsidRPr="00D9723A">
              <w:rPr>
                <w:color w:val="000000"/>
              </w:rPr>
              <w:t>Сорочелоговской</w:t>
            </w:r>
            <w:proofErr w:type="spellEnd"/>
            <w:r w:rsidRPr="00D9723A">
              <w:rPr>
                <w:color w:val="000000"/>
              </w:rPr>
              <w:t xml:space="preserve"> сельсовет</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106,79</w:t>
            </w: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6" w:type="dxa"/>
            <w:shd w:val="clear" w:color="auto" w:fill="auto"/>
            <w:noWrap/>
            <w:vAlign w:val="center"/>
            <w:hideMark/>
          </w:tcPr>
          <w:p w:rsidR="0037026E" w:rsidRPr="00D9723A" w:rsidRDefault="0037026E" w:rsidP="00D9723A">
            <w:pPr>
              <w:jc w:val="center"/>
              <w:outlineLvl w:val="0"/>
              <w:rPr>
                <w:color w:val="000000"/>
              </w:rPr>
            </w:pPr>
          </w:p>
        </w:tc>
        <w:tc>
          <w:tcPr>
            <w:tcW w:w="847" w:type="dxa"/>
            <w:shd w:val="clear" w:color="auto" w:fill="auto"/>
            <w:noWrap/>
            <w:vAlign w:val="center"/>
            <w:hideMark/>
          </w:tcPr>
          <w:p w:rsidR="0037026E" w:rsidRPr="00D9723A" w:rsidRDefault="0037026E" w:rsidP="00D9723A">
            <w:pPr>
              <w:jc w:val="center"/>
              <w:outlineLvl w:val="0"/>
              <w:rPr>
                <w:color w:val="000000"/>
              </w:rPr>
            </w:pPr>
            <w:r w:rsidRPr="00D9723A">
              <w:rPr>
                <w:color w:val="000000"/>
              </w:rPr>
              <w:t>133,33</w:t>
            </w:r>
          </w:p>
        </w:tc>
      </w:tr>
      <w:tr w:rsidR="004E6CEC" w:rsidRPr="00D9723A" w:rsidTr="00F10A78">
        <w:trPr>
          <w:trHeight w:val="20"/>
        </w:trPr>
        <w:tc>
          <w:tcPr>
            <w:tcW w:w="1716" w:type="dxa"/>
            <w:shd w:val="clear" w:color="auto" w:fill="D9D9D9" w:themeFill="background1" w:themeFillShade="D9"/>
            <w:noWrap/>
            <w:vAlign w:val="center"/>
            <w:hideMark/>
          </w:tcPr>
          <w:p w:rsidR="004E6CEC" w:rsidRPr="00D9723A" w:rsidRDefault="004E6CEC" w:rsidP="00D9723A">
            <w:pPr>
              <w:ind w:left="-93" w:right="-108"/>
              <w:jc w:val="center"/>
              <w:outlineLvl w:val="0"/>
              <w:rPr>
                <w:b/>
                <w:color w:val="000000"/>
              </w:rPr>
            </w:pPr>
            <w:r w:rsidRPr="00D9723A">
              <w:rPr>
                <w:b/>
                <w:color w:val="000000"/>
              </w:rPr>
              <w:t>Среднее значение</w:t>
            </w:r>
          </w:p>
        </w:tc>
        <w:tc>
          <w:tcPr>
            <w:tcW w:w="2694" w:type="dxa"/>
            <w:shd w:val="clear" w:color="auto" w:fill="D9D9D9" w:themeFill="background1" w:themeFillShade="D9"/>
            <w:vAlign w:val="center"/>
            <w:hideMark/>
          </w:tcPr>
          <w:p w:rsidR="004E6CEC" w:rsidRPr="00D9723A" w:rsidRDefault="004E6CEC" w:rsidP="00D9723A">
            <w:pPr>
              <w:ind w:left="-108" w:right="-108"/>
              <w:jc w:val="center"/>
              <w:outlineLvl w:val="0"/>
              <w:rPr>
                <w:b/>
                <w:color w:val="000000"/>
              </w:rPr>
            </w:pPr>
            <w:proofErr w:type="spellStart"/>
            <w:r w:rsidRPr="00D9723A">
              <w:rPr>
                <w:b/>
                <w:color w:val="000000"/>
              </w:rPr>
              <w:t>Сорочелоговской</w:t>
            </w:r>
            <w:proofErr w:type="spellEnd"/>
            <w:r w:rsidRPr="00D9723A">
              <w:rPr>
                <w:b/>
                <w:color w:val="000000"/>
              </w:rPr>
              <w:t xml:space="preserve"> сельсовет</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4,75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284,97</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425,25</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253,68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106,51</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429,65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2,3</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2,55</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2,58</w:t>
            </w:r>
          </w:p>
        </w:tc>
        <w:tc>
          <w:tcPr>
            <w:tcW w:w="846" w:type="dxa"/>
            <w:shd w:val="clear" w:color="auto" w:fill="D9D9D9" w:themeFill="background1" w:themeFillShade="D9"/>
            <w:noWrap/>
            <w:vAlign w:val="bottom"/>
            <w:hideMark/>
          </w:tcPr>
          <w:p w:rsidR="004E6CEC" w:rsidRDefault="004E6CEC">
            <w:pPr>
              <w:jc w:val="center"/>
              <w:rPr>
                <w:b/>
                <w:bCs/>
                <w:color w:val="000000"/>
              </w:rPr>
            </w:pPr>
            <w:r>
              <w:rPr>
                <w:b/>
                <w:bCs/>
                <w:color w:val="000000"/>
              </w:rPr>
              <w:t> </w:t>
            </w:r>
          </w:p>
        </w:tc>
        <w:tc>
          <w:tcPr>
            <w:tcW w:w="847" w:type="dxa"/>
            <w:shd w:val="clear" w:color="auto" w:fill="D9D9D9" w:themeFill="background1" w:themeFillShade="D9"/>
            <w:noWrap/>
            <w:vAlign w:val="bottom"/>
            <w:hideMark/>
          </w:tcPr>
          <w:p w:rsidR="004E6CEC" w:rsidRDefault="004E6CEC">
            <w:pPr>
              <w:jc w:val="center"/>
              <w:rPr>
                <w:b/>
                <w:bCs/>
                <w:color w:val="000000"/>
              </w:rPr>
            </w:pPr>
            <w:r>
              <w:rPr>
                <w:b/>
                <w:bCs/>
                <w:color w:val="000000"/>
              </w:rPr>
              <w:t>127,96</w:t>
            </w:r>
          </w:p>
        </w:tc>
      </w:tr>
      <w:tr w:rsidR="004A2BB3" w:rsidRPr="00D9723A" w:rsidTr="002D69C4">
        <w:trPr>
          <w:trHeight w:val="20"/>
        </w:trPr>
        <w:tc>
          <w:tcPr>
            <w:tcW w:w="1716" w:type="dxa"/>
            <w:shd w:val="clear" w:color="auto" w:fill="B6DDE8" w:themeFill="accent5" w:themeFillTint="66"/>
            <w:noWrap/>
            <w:vAlign w:val="center"/>
            <w:hideMark/>
          </w:tcPr>
          <w:p w:rsidR="004A2BB3" w:rsidRPr="00D9723A" w:rsidRDefault="004A2BB3" w:rsidP="00D9723A">
            <w:pPr>
              <w:ind w:left="-93" w:right="-108"/>
              <w:jc w:val="center"/>
              <w:outlineLvl w:val="0"/>
              <w:rPr>
                <w:b/>
                <w:color w:val="000000"/>
              </w:rPr>
            </w:pPr>
            <w:r w:rsidRPr="00D9723A">
              <w:rPr>
                <w:b/>
                <w:color w:val="000000"/>
              </w:rPr>
              <w:t>Среднее значение</w:t>
            </w:r>
          </w:p>
        </w:tc>
        <w:tc>
          <w:tcPr>
            <w:tcW w:w="2694" w:type="dxa"/>
            <w:shd w:val="clear" w:color="auto" w:fill="B6DDE8" w:themeFill="accent5" w:themeFillTint="66"/>
            <w:vAlign w:val="center"/>
            <w:hideMark/>
          </w:tcPr>
          <w:p w:rsidR="004A2BB3" w:rsidRPr="00D9723A" w:rsidRDefault="004A2BB3" w:rsidP="00D9723A">
            <w:pPr>
              <w:jc w:val="center"/>
              <w:outlineLvl w:val="0"/>
              <w:rPr>
                <w:b/>
                <w:color w:val="000000"/>
              </w:rPr>
            </w:pPr>
            <w:r w:rsidRPr="00D9723A">
              <w:rPr>
                <w:b/>
                <w:color w:val="000000"/>
              </w:rPr>
              <w:t>Первомайский район</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3,88</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73,62</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237,68</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529,42</w:t>
            </w:r>
          </w:p>
        </w:tc>
        <w:tc>
          <w:tcPr>
            <w:tcW w:w="847"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149</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154,3</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413,36</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1</w:t>
            </w:r>
          </w:p>
        </w:tc>
        <w:tc>
          <w:tcPr>
            <w:tcW w:w="847"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4,38</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2,95</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1,98</w:t>
            </w:r>
          </w:p>
        </w:tc>
        <w:tc>
          <w:tcPr>
            <w:tcW w:w="846"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33,71</w:t>
            </w:r>
          </w:p>
        </w:tc>
        <w:tc>
          <w:tcPr>
            <w:tcW w:w="847" w:type="dxa"/>
            <w:shd w:val="clear" w:color="auto" w:fill="B6DDE8" w:themeFill="accent5" w:themeFillTint="66"/>
            <w:noWrap/>
            <w:vAlign w:val="bottom"/>
            <w:hideMark/>
          </w:tcPr>
          <w:p w:rsidR="004A2BB3" w:rsidRDefault="004A2BB3">
            <w:pPr>
              <w:jc w:val="center"/>
              <w:rPr>
                <w:b/>
                <w:bCs/>
                <w:color w:val="000000"/>
              </w:rPr>
            </w:pPr>
            <w:r>
              <w:rPr>
                <w:b/>
                <w:bCs/>
                <w:color w:val="000000"/>
                <w:szCs w:val="22"/>
              </w:rPr>
              <w:t>148,19</w:t>
            </w:r>
          </w:p>
        </w:tc>
      </w:tr>
    </w:tbl>
    <w:p w:rsidR="00A7499D" w:rsidRDefault="00A7499D" w:rsidP="00C96715">
      <w:pPr>
        <w:ind w:firstLine="426"/>
        <w:jc w:val="both"/>
        <w:rPr>
          <w:sz w:val="22"/>
          <w:szCs w:val="22"/>
        </w:rPr>
        <w:sectPr w:rsidR="00A7499D" w:rsidSect="00135064">
          <w:pgSz w:w="16838" w:h="11906" w:orient="landscape" w:code="9"/>
          <w:pgMar w:top="1134" w:right="851" w:bottom="849" w:left="851" w:header="737" w:footer="437" w:gutter="0"/>
          <w:cols w:space="720"/>
          <w:docGrid w:linePitch="272"/>
        </w:sectPr>
      </w:pPr>
    </w:p>
    <w:p w:rsidR="00D9723A" w:rsidRDefault="00D9723A" w:rsidP="00D9723A">
      <w:pPr>
        <w:ind w:firstLine="426"/>
        <w:jc w:val="both"/>
        <w:rPr>
          <w:sz w:val="22"/>
          <w:szCs w:val="22"/>
        </w:rPr>
      </w:pPr>
      <w:r>
        <w:rPr>
          <w:sz w:val="22"/>
          <w:szCs w:val="22"/>
        </w:rPr>
        <w:lastRenderedPageBreak/>
        <w:t>* данные значения исключены из расчета среднего значения, т.к. значительно отличаются от о</w:t>
      </w:r>
      <w:r>
        <w:rPr>
          <w:sz w:val="22"/>
          <w:szCs w:val="22"/>
        </w:rPr>
        <w:t>с</w:t>
      </w:r>
      <w:r>
        <w:rPr>
          <w:sz w:val="22"/>
          <w:szCs w:val="22"/>
        </w:rPr>
        <w:t>тальных значений по сельсовету либо от среднего значения по всему району</w:t>
      </w:r>
    </w:p>
    <w:p w:rsidR="00D9723A" w:rsidRDefault="00D9723A" w:rsidP="00D9723A">
      <w:pPr>
        <w:ind w:firstLine="426"/>
        <w:jc w:val="both"/>
        <w:rPr>
          <w:sz w:val="22"/>
          <w:szCs w:val="22"/>
        </w:rPr>
      </w:pPr>
    </w:p>
    <w:p w:rsidR="009B091D" w:rsidRDefault="009B091D" w:rsidP="009B091D">
      <w:pPr>
        <w:ind w:firstLine="426"/>
        <w:jc w:val="both"/>
        <w:rPr>
          <w:sz w:val="22"/>
          <w:szCs w:val="22"/>
        </w:rPr>
      </w:pPr>
      <w:r w:rsidRPr="009B091D">
        <w:rPr>
          <w:sz w:val="22"/>
          <w:szCs w:val="22"/>
        </w:rPr>
        <w:t>Данных об удельной кадастровой стоимости земельных участков для Первомайского района, пр</w:t>
      </w:r>
      <w:r w:rsidRPr="009B091D">
        <w:rPr>
          <w:sz w:val="22"/>
          <w:szCs w:val="22"/>
        </w:rPr>
        <w:t>и</w:t>
      </w:r>
      <w:r w:rsidRPr="009B091D">
        <w:rPr>
          <w:sz w:val="22"/>
          <w:szCs w:val="22"/>
        </w:rPr>
        <w:t xml:space="preserve">веденные </w:t>
      </w:r>
      <w:r w:rsidRPr="00941D2C">
        <w:rPr>
          <w:sz w:val="22"/>
          <w:szCs w:val="22"/>
        </w:rPr>
        <w:t>в</w:t>
      </w:r>
      <w:r w:rsidRPr="00941D2C">
        <w:rPr>
          <w:b/>
          <w:sz w:val="22"/>
          <w:szCs w:val="22"/>
        </w:rPr>
        <w:t xml:space="preserve"> </w:t>
      </w:r>
      <w:r w:rsidRPr="00941D2C">
        <w:rPr>
          <w:sz w:val="22"/>
          <w:szCs w:val="22"/>
        </w:rPr>
        <w:t>П</w:t>
      </w:r>
      <w:r w:rsidRPr="000B0FBE">
        <w:rPr>
          <w:sz w:val="22"/>
          <w:szCs w:val="22"/>
        </w:rPr>
        <w:t>риказ</w:t>
      </w:r>
      <w:r>
        <w:rPr>
          <w:sz w:val="22"/>
          <w:szCs w:val="22"/>
        </w:rPr>
        <w:t>е</w:t>
      </w:r>
      <w:r w:rsidRPr="000B0FBE">
        <w:rPr>
          <w:sz w:val="22"/>
          <w:szCs w:val="22"/>
        </w:rPr>
        <w:t xml:space="preserve"> Управления имущественных отношений Алтайского края (</w:t>
      </w:r>
      <w:proofErr w:type="spellStart"/>
      <w:r w:rsidRPr="000B0FBE">
        <w:rPr>
          <w:sz w:val="22"/>
          <w:szCs w:val="22"/>
        </w:rPr>
        <w:t>Алтайкрайимущество</w:t>
      </w:r>
      <w:proofErr w:type="spellEnd"/>
      <w:r w:rsidRPr="000B0FBE">
        <w:rPr>
          <w:sz w:val="22"/>
          <w:szCs w:val="22"/>
        </w:rPr>
        <w:t>) №</w:t>
      </w:r>
      <w:r w:rsidR="00941D2C">
        <w:rPr>
          <w:sz w:val="22"/>
          <w:szCs w:val="22"/>
        </w:rPr>
        <w:t> </w:t>
      </w:r>
      <w:r w:rsidRPr="000B0FBE">
        <w:rPr>
          <w:sz w:val="22"/>
          <w:szCs w:val="22"/>
        </w:rPr>
        <w:t>219 от 27.12.2022 г. «Об утверждении среднего уровня кадастровой стоимости земель по муниц</w:t>
      </w:r>
      <w:r w:rsidRPr="000B0FBE">
        <w:rPr>
          <w:sz w:val="22"/>
          <w:szCs w:val="22"/>
        </w:rPr>
        <w:t>и</w:t>
      </w:r>
      <w:r w:rsidRPr="000B0FBE">
        <w:rPr>
          <w:sz w:val="22"/>
          <w:szCs w:val="22"/>
        </w:rPr>
        <w:t>пальным районам (городским, муниципальным округам) Алтайского края</w:t>
      </w:r>
      <w:r w:rsidRPr="00663777">
        <w:rPr>
          <w:sz w:val="22"/>
          <w:szCs w:val="22"/>
        </w:rPr>
        <w:t>»</w:t>
      </w:r>
      <w:r>
        <w:rPr>
          <w:sz w:val="22"/>
          <w:szCs w:val="22"/>
        </w:rPr>
        <w:t>:</w:t>
      </w:r>
    </w:p>
    <w:p w:rsidR="00DB2ED5" w:rsidRDefault="00DB2ED5" w:rsidP="00DB2ED5">
      <w:pPr>
        <w:jc w:val="both"/>
        <w:rPr>
          <w:sz w:val="22"/>
          <w:szCs w:val="22"/>
        </w:rPr>
      </w:pPr>
      <w:r>
        <w:rPr>
          <w:noProof/>
          <w:sz w:val="22"/>
          <w:szCs w:val="22"/>
        </w:rPr>
        <w:drawing>
          <wp:inline distT="0" distB="0" distL="0" distR="0">
            <wp:extent cx="6301105" cy="2019300"/>
            <wp:effectExtent l="1905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b="3196"/>
                    <a:stretch>
                      <a:fillRect/>
                    </a:stretch>
                  </pic:blipFill>
                  <pic:spPr bwMode="auto">
                    <a:xfrm>
                      <a:off x="0" y="0"/>
                      <a:ext cx="6301105" cy="2019300"/>
                    </a:xfrm>
                    <a:prstGeom prst="rect">
                      <a:avLst/>
                    </a:prstGeom>
                    <a:noFill/>
                    <a:ln w="9525">
                      <a:noFill/>
                      <a:miter lim="800000"/>
                      <a:headEnd/>
                      <a:tailEnd/>
                    </a:ln>
                  </pic:spPr>
                </pic:pic>
              </a:graphicData>
            </a:graphic>
          </wp:inline>
        </w:drawing>
      </w:r>
    </w:p>
    <w:p w:rsidR="00D9723A" w:rsidRDefault="00D9723A" w:rsidP="00D9723A">
      <w:pPr>
        <w:ind w:firstLine="426"/>
        <w:jc w:val="both"/>
        <w:rPr>
          <w:sz w:val="22"/>
          <w:szCs w:val="22"/>
        </w:rPr>
      </w:pPr>
    </w:p>
    <w:p w:rsidR="00594014" w:rsidRDefault="00195049" w:rsidP="00195049">
      <w:pPr>
        <w:ind w:firstLine="426"/>
        <w:jc w:val="both"/>
        <w:rPr>
          <w:sz w:val="22"/>
          <w:szCs w:val="22"/>
        </w:rPr>
      </w:pPr>
      <w:proofErr w:type="gramStart"/>
      <w:r w:rsidRPr="0048316C">
        <w:rPr>
          <w:sz w:val="22"/>
          <w:szCs w:val="22"/>
        </w:rPr>
        <w:t xml:space="preserve">По причине того, что </w:t>
      </w:r>
      <w:r>
        <w:rPr>
          <w:sz w:val="22"/>
          <w:szCs w:val="22"/>
        </w:rPr>
        <w:t>по отдельным видам разрешенного использования</w:t>
      </w:r>
      <w:r w:rsidRPr="0048316C">
        <w:rPr>
          <w:sz w:val="22"/>
          <w:szCs w:val="22"/>
        </w:rPr>
        <w:t xml:space="preserve"> не в каждом сельсовете и</w:t>
      </w:r>
      <w:r w:rsidRPr="0048316C">
        <w:rPr>
          <w:sz w:val="22"/>
          <w:szCs w:val="22"/>
        </w:rPr>
        <w:t>з</w:t>
      </w:r>
      <w:r w:rsidRPr="0048316C">
        <w:rPr>
          <w:sz w:val="22"/>
          <w:szCs w:val="22"/>
        </w:rPr>
        <w:t>вестна кадастровая стоимость</w:t>
      </w:r>
      <w:r>
        <w:rPr>
          <w:sz w:val="22"/>
          <w:szCs w:val="22"/>
        </w:rPr>
        <w:t xml:space="preserve"> либо </w:t>
      </w:r>
      <w:r w:rsidRPr="0048316C">
        <w:rPr>
          <w:sz w:val="22"/>
          <w:szCs w:val="22"/>
        </w:rPr>
        <w:t xml:space="preserve">представлены </w:t>
      </w:r>
      <w:r>
        <w:rPr>
          <w:sz w:val="22"/>
          <w:szCs w:val="22"/>
        </w:rPr>
        <w:t>единичные кадастровые квартала с указанием кадас</w:t>
      </w:r>
      <w:r>
        <w:rPr>
          <w:sz w:val="22"/>
          <w:szCs w:val="22"/>
        </w:rPr>
        <w:t>т</w:t>
      </w:r>
      <w:r>
        <w:rPr>
          <w:sz w:val="22"/>
          <w:szCs w:val="22"/>
        </w:rPr>
        <w:t>ровой стоимости</w:t>
      </w:r>
      <w:r w:rsidRPr="0048316C">
        <w:rPr>
          <w:sz w:val="22"/>
          <w:szCs w:val="22"/>
        </w:rPr>
        <w:t xml:space="preserve"> </w:t>
      </w:r>
      <w:r>
        <w:rPr>
          <w:sz w:val="22"/>
          <w:szCs w:val="22"/>
        </w:rPr>
        <w:t>земельных участков</w:t>
      </w:r>
      <w:r w:rsidRPr="0048316C">
        <w:rPr>
          <w:sz w:val="22"/>
          <w:szCs w:val="22"/>
        </w:rPr>
        <w:t xml:space="preserve"> участками, </w:t>
      </w:r>
      <w:r>
        <w:rPr>
          <w:sz w:val="22"/>
          <w:szCs w:val="22"/>
        </w:rPr>
        <w:t>то для отдельны</w:t>
      </w:r>
      <w:r w:rsidR="00AD0AEE">
        <w:rPr>
          <w:sz w:val="22"/>
          <w:szCs w:val="22"/>
        </w:rPr>
        <w:t>х</w:t>
      </w:r>
      <w:r>
        <w:rPr>
          <w:sz w:val="22"/>
          <w:szCs w:val="22"/>
        </w:rPr>
        <w:t xml:space="preserve"> вид</w:t>
      </w:r>
      <w:r w:rsidR="00AD0AEE">
        <w:rPr>
          <w:sz w:val="22"/>
          <w:szCs w:val="22"/>
        </w:rPr>
        <w:t>ов</w:t>
      </w:r>
      <w:r>
        <w:rPr>
          <w:sz w:val="22"/>
          <w:szCs w:val="22"/>
        </w:rPr>
        <w:t xml:space="preserve"> разрешенного использования</w:t>
      </w:r>
      <w:r w:rsidRPr="0048316C">
        <w:rPr>
          <w:sz w:val="22"/>
          <w:szCs w:val="22"/>
        </w:rPr>
        <w:t xml:space="preserve"> использовались </w:t>
      </w:r>
      <w:r w:rsidRPr="00476711">
        <w:rPr>
          <w:sz w:val="22"/>
          <w:szCs w:val="22"/>
        </w:rPr>
        <w:t xml:space="preserve">данные об удельной кадастровой стоимости земельных участков в среднем </w:t>
      </w:r>
      <w:r w:rsidR="000577AA">
        <w:rPr>
          <w:sz w:val="22"/>
          <w:szCs w:val="22"/>
        </w:rPr>
        <w:t>для</w:t>
      </w:r>
      <w:r w:rsidRPr="00476711">
        <w:rPr>
          <w:sz w:val="22"/>
          <w:szCs w:val="22"/>
        </w:rPr>
        <w:t xml:space="preserve"> Перв</w:t>
      </w:r>
      <w:r w:rsidRPr="00476711">
        <w:rPr>
          <w:sz w:val="22"/>
          <w:szCs w:val="22"/>
        </w:rPr>
        <w:t>о</w:t>
      </w:r>
      <w:r w:rsidRPr="00476711">
        <w:rPr>
          <w:sz w:val="22"/>
          <w:szCs w:val="22"/>
        </w:rPr>
        <w:t>м</w:t>
      </w:r>
      <w:r w:rsidR="000577AA">
        <w:rPr>
          <w:sz w:val="22"/>
          <w:szCs w:val="22"/>
        </w:rPr>
        <w:t>айского района Алтайского края</w:t>
      </w:r>
      <w:r w:rsidRPr="00476711">
        <w:rPr>
          <w:sz w:val="22"/>
          <w:szCs w:val="22"/>
        </w:rPr>
        <w:t xml:space="preserve"> по данным кадастровых кварталов либо определенные данные в ц</w:t>
      </w:r>
      <w:r w:rsidRPr="00476711">
        <w:rPr>
          <w:sz w:val="22"/>
          <w:szCs w:val="22"/>
        </w:rPr>
        <w:t>е</w:t>
      </w:r>
      <w:r w:rsidRPr="00476711">
        <w:rPr>
          <w:sz w:val="22"/>
          <w:szCs w:val="22"/>
        </w:rPr>
        <w:t>лом по Первомайскому</w:t>
      </w:r>
      <w:proofErr w:type="gramEnd"/>
      <w:r w:rsidRPr="00476711">
        <w:rPr>
          <w:sz w:val="22"/>
          <w:szCs w:val="22"/>
        </w:rPr>
        <w:t xml:space="preserve"> району.</w:t>
      </w:r>
      <w:r>
        <w:rPr>
          <w:sz w:val="22"/>
          <w:szCs w:val="22"/>
        </w:rPr>
        <w:t xml:space="preserve"> </w:t>
      </w:r>
    </w:p>
    <w:p w:rsidR="008866F3" w:rsidRDefault="00195049" w:rsidP="00195049">
      <w:pPr>
        <w:ind w:firstLine="426"/>
        <w:jc w:val="both"/>
        <w:rPr>
          <w:sz w:val="22"/>
          <w:szCs w:val="22"/>
        </w:rPr>
      </w:pPr>
      <w:proofErr w:type="gramStart"/>
      <w:r w:rsidRPr="008866F3">
        <w:rPr>
          <w:sz w:val="22"/>
          <w:szCs w:val="22"/>
        </w:rPr>
        <w:t xml:space="preserve">Кроме того, </w:t>
      </w:r>
      <w:r w:rsidRPr="008866F3">
        <w:rPr>
          <w:b/>
          <w:sz w:val="22"/>
          <w:szCs w:val="22"/>
          <w:u w:val="single"/>
        </w:rPr>
        <w:t>дифференциация по сельсоветам в первую очередь необходима для земель ко</w:t>
      </w:r>
      <w:r w:rsidRPr="008866F3">
        <w:rPr>
          <w:b/>
          <w:sz w:val="22"/>
          <w:szCs w:val="22"/>
          <w:u w:val="single"/>
        </w:rPr>
        <w:t>м</w:t>
      </w:r>
      <w:r w:rsidRPr="008866F3">
        <w:rPr>
          <w:b/>
          <w:sz w:val="22"/>
          <w:szCs w:val="22"/>
          <w:u w:val="single"/>
        </w:rPr>
        <w:t>мерческого использования</w:t>
      </w:r>
      <w:r w:rsidR="00594014" w:rsidRPr="008866F3">
        <w:rPr>
          <w:b/>
          <w:sz w:val="22"/>
          <w:szCs w:val="22"/>
          <w:u w:val="single"/>
        </w:rPr>
        <w:t xml:space="preserve"> (</w:t>
      </w:r>
      <w:r w:rsidR="004876AA" w:rsidRPr="008866F3">
        <w:rPr>
          <w:b/>
          <w:sz w:val="22"/>
          <w:szCs w:val="22"/>
          <w:u w:val="single"/>
        </w:rPr>
        <w:t>в частности</w:t>
      </w:r>
      <w:r w:rsidR="008866F3" w:rsidRPr="008866F3">
        <w:rPr>
          <w:b/>
          <w:sz w:val="22"/>
          <w:szCs w:val="22"/>
          <w:u w:val="single"/>
        </w:rPr>
        <w:t>,</w:t>
      </w:r>
      <w:r w:rsidR="004876AA" w:rsidRPr="008866F3">
        <w:rPr>
          <w:b/>
          <w:sz w:val="22"/>
          <w:szCs w:val="22"/>
          <w:u w:val="single"/>
        </w:rPr>
        <w:t xml:space="preserve"> </w:t>
      </w:r>
      <w:r w:rsidR="00594014" w:rsidRPr="008866F3">
        <w:rPr>
          <w:b/>
          <w:sz w:val="22"/>
          <w:szCs w:val="22"/>
          <w:u w:val="single"/>
        </w:rPr>
        <w:t>для видов разрешенного использования:</w:t>
      </w:r>
      <w:proofErr w:type="gramEnd"/>
      <w:r w:rsidR="00594014" w:rsidRPr="008866F3">
        <w:rPr>
          <w:b/>
          <w:sz w:val="22"/>
          <w:szCs w:val="22"/>
          <w:u w:val="single"/>
        </w:rPr>
        <w:t xml:space="preserve"> </w:t>
      </w:r>
      <w:proofErr w:type="gramStart"/>
      <w:r w:rsidR="00594014" w:rsidRPr="008866F3">
        <w:rPr>
          <w:b/>
          <w:sz w:val="22"/>
          <w:szCs w:val="22"/>
          <w:u w:val="single"/>
        </w:rPr>
        <w:t>«Общественное использование», «Предпринимательство», «Производственная деятельность» и «Транспорт»),</w:t>
      </w:r>
      <w:r w:rsidR="00594014" w:rsidRPr="008866F3">
        <w:rPr>
          <w:sz w:val="22"/>
          <w:szCs w:val="22"/>
        </w:rPr>
        <w:t xml:space="preserve"> так как</w:t>
      </w:r>
      <w:r w:rsidR="004876AA" w:rsidRPr="008866F3">
        <w:rPr>
          <w:sz w:val="22"/>
          <w:szCs w:val="22"/>
        </w:rPr>
        <w:t xml:space="preserve"> именно </w:t>
      </w:r>
      <w:r w:rsidR="001F4F7B" w:rsidRPr="008866F3">
        <w:rPr>
          <w:sz w:val="22"/>
          <w:szCs w:val="22"/>
        </w:rPr>
        <w:t xml:space="preserve">по данным видам разрешенных использований </w:t>
      </w:r>
      <w:r w:rsidR="008866F3" w:rsidRPr="008866F3">
        <w:rPr>
          <w:sz w:val="22"/>
          <w:szCs w:val="22"/>
        </w:rPr>
        <w:t xml:space="preserve">земельных участков </w:t>
      </w:r>
      <w:r w:rsidR="004876AA" w:rsidRPr="008866F3">
        <w:rPr>
          <w:sz w:val="22"/>
          <w:szCs w:val="22"/>
        </w:rPr>
        <w:t>для коммерческого и</w:t>
      </w:r>
      <w:r w:rsidR="004876AA" w:rsidRPr="008866F3">
        <w:rPr>
          <w:sz w:val="22"/>
          <w:szCs w:val="22"/>
        </w:rPr>
        <w:t>с</w:t>
      </w:r>
      <w:r w:rsidR="004876AA" w:rsidRPr="008866F3">
        <w:rPr>
          <w:sz w:val="22"/>
          <w:szCs w:val="22"/>
        </w:rPr>
        <w:t>пользования требуется учет</w:t>
      </w:r>
      <w:r w:rsidR="00594014" w:rsidRPr="008866F3">
        <w:rPr>
          <w:sz w:val="22"/>
          <w:szCs w:val="22"/>
        </w:rPr>
        <w:t xml:space="preserve"> </w:t>
      </w:r>
      <w:r w:rsidR="004876AA" w:rsidRPr="008866F3">
        <w:rPr>
          <w:sz w:val="22"/>
          <w:szCs w:val="22"/>
        </w:rPr>
        <w:t xml:space="preserve">развитости </w:t>
      </w:r>
      <w:r w:rsidR="008866F3">
        <w:rPr>
          <w:sz w:val="22"/>
          <w:szCs w:val="22"/>
        </w:rPr>
        <w:t>сельсовета</w:t>
      </w:r>
      <w:r w:rsidR="004876AA" w:rsidRPr="008866F3">
        <w:rPr>
          <w:sz w:val="22"/>
          <w:szCs w:val="22"/>
        </w:rPr>
        <w:t xml:space="preserve">. </w:t>
      </w:r>
      <w:proofErr w:type="gramEnd"/>
    </w:p>
    <w:p w:rsidR="00C01174" w:rsidRDefault="008866F3" w:rsidP="00195049">
      <w:pPr>
        <w:ind w:firstLine="426"/>
        <w:jc w:val="both"/>
        <w:rPr>
          <w:b/>
          <w:sz w:val="22"/>
          <w:szCs w:val="22"/>
          <w:u w:val="single"/>
        </w:rPr>
      </w:pPr>
      <w:r w:rsidRPr="00C01174">
        <w:rPr>
          <w:b/>
          <w:sz w:val="22"/>
          <w:szCs w:val="22"/>
        </w:rPr>
        <w:t>Таким образом, д</w:t>
      </w:r>
      <w:r w:rsidR="00195049" w:rsidRPr="00C01174">
        <w:rPr>
          <w:b/>
          <w:sz w:val="22"/>
          <w:szCs w:val="22"/>
        </w:rPr>
        <w:t xml:space="preserve">ля видов разрешенного использования: «Общественное использование», «Предпринимательство», «Производственная деятельность» и «Транспорт» определены средние удельные показатели кадастровой стоимости за кв.м. земельных участков </w:t>
      </w:r>
      <w:r w:rsidR="00C01174">
        <w:rPr>
          <w:b/>
          <w:sz w:val="22"/>
          <w:szCs w:val="22"/>
          <w:u w:val="single"/>
        </w:rPr>
        <w:t>по сельсоветам</w:t>
      </w:r>
    </w:p>
    <w:p w:rsidR="00195049" w:rsidRPr="00C01174" w:rsidRDefault="00195049" w:rsidP="00195049">
      <w:pPr>
        <w:ind w:firstLine="426"/>
        <w:jc w:val="both"/>
        <w:rPr>
          <w:b/>
          <w:sz w:val="22"/>
          <w:szCs w:val="22"/>
        </w:rPr>
      </w:pPr>
      <w:r w:rsidRPr="00C01174">
        <w:rPr>
          <w:sz w:val="22"/>
          <w:szCs w:val="22"/>
        </w:rPr>
        <w:t>При этом</w:t>
      </w:r>
      <w:proofErr w:type="gramStart"/>
      <w:r w:rsidRPr="00C01174">
        <w:rPr>
          <w:sz w:val="22"/>
          <w:szCs w:val="22"/>
        </w:rPr>
        <w:t>,</w:t>
      </w:r>
      <w:proofErr w:type="gramEnd"/>
      <w:r w:rsidRPr="00C01174">
        <w:rPr>
          <w:sz w:val="22"/>
          <w:szCs w:val="22"/>
        </w:rPr>
        <w:t xml:space="preserve"> для </w:t>
      </w:r>
      <w:r w:rsidR="00BF7044" w:rsidRPr="00C01174">
        <w:rPr>
          <w:sz w:val="22"/>
          <w:szCs w:val="22"/>
        </w:rPr>
        <w:t xml:space="preserve">учета </w:t>
      </w:r>
      <w:r w:rsidR="008866F3" w:rsidRPr="00C01174">
        <w:rPr>
          <w:sz w:val="22"/>
          <w:szCs w:val="22"/>
        </w:rPr>
        <w:t>принципа недопущения ухудш</w:t>
      </w:r>
      <w:r w:rsidR="00961CDC" w:rsidRPr="00C01174">
        <w:rPr>
          <w:sz w:val="22"/>
          <w:szCs w:val="22"/>
        </w:rPr>
        <w:t xml:space="preserve">ения экономического состояния </w:t>
      </w:r>
      <w:r w:rsidR="00C01174" w:rsidRPr="00C01174">
        <w:rPr>
          <w:sz w:val="22"/>
          <w:szCs w:val="22"/>
        </w:rPr>
        <w:t>землепользов</w:t>
      </w:r>
      <w:r w:rsidR="00C01174" w:rsidRPr="00C01174">
        <w:rPr>
          <w:sz w:val="22"/>
          <w:szCs w:val="22"/>
        </w:rPr>
        <w:t>а</w:t>
      </w:r>
      <w:r w:rsidR="00C01174" w:rsidRPr="00C01174">
        <w:rPr>
          <w:sz w:val="22"/>
          <w:szCs w:val="22"/>
        </w:rPr>
        <w:t xml:space="preserve">телей и </w:t>
      </w:r>
      <w:r w:rsidR="008866F3" w:rsidRPr="00C01174">
        <w:rPr>
          <w:sz w:val="22"/>
          <w:szCs w:val="22"/>
        </w:rPr>
        <w:t>землевладельц</w:t>
      </w:r>
      <w:r w:rsidR="00961CDC" w:rsidRPr="00C01174">
        <w:rPr>
          <w:sz w:val="22"/>
          <w:szCs w:val="22"/>
        </w:rPr>
        <w:t>а (Администрации Первомайского района)</w:t>
      </w:r>
      <w:r w:rsidR="00C01174" w:rsidRPr="00C01174">
        <w:rPr>
          <w:sz w:val="22"/>
          <w:szCs w:val="22"/>
        </w:rPr>
        <w:t xml:space="preserve">, если </w:t>
      </w:r>
      <w:r w:rsidR="008866F3" w:rsidRPr="00C01174">
        <w:rPr>
          <w:b/>
          <w:sz w:val="22"/>
          <w:szCs w:val="22"/>
        </w:rPr>
        <w:t>удельн</w:t>
      </w:r>
      <w:r w:rsidR="00C01174" w:rsidRPr="00C01174">
        <w:rPr>
          <w:b/>
          <w:sz w:val="22"/>
          <w:szCs w:val="22"/>
        </w:rPr>
        <w:t>ые</w:t>
      </w:r>
      <w:r w:rsidR="008866F3" w:rsidRPr="00C01174">
        <w:rPr>
          <w:b/>
          <w:sz w:val="22"/>
          <w:szCs w:val="22"/>
        </w:rPr>
        <w:t xml:space="preserve"> показател</w:t>
      </w:r>
      <w:r w:rsidR="00C01174" w:rsidRPr="00C01174">
        <w:rPr>
          <w:b/>
          <w:sz w:val="22"/>
          <w:szCs w:val="22"/>
        </w:rPr>
        <w:t>и</w:t>
      </w:r>
      <w:r w:rsidR="008866F3" w:rsidRPr="00C01174">
        <w:rPr>
          <w:b/>
          <w:sz w:val="22"/>
          <w:szCs w:val="22"/>
        </w:rPr>
        <w:t xml:space="preserve"> кадас</w:t>
      </w:r>
      <w:r w:rsidR="008866F3" w:rsidRPr="00C01174">
        <w:rPr>
          <w:b/>
          <w:sz w:val="22"/>
          <w:szCs w:val="22"/>
        </w:rPr>
        <w:t>т</w:t>
      </w:r>
      <w:r w:rsidR="008866F3" w:rsidRPr="00C01174">
        <w:rPr>
          <w:b/>
          <w:sz w:val="22"/>
          <w:szCs w:val="22"/>
        </w:rPr>
        <w:t xml:space="preserve">ровой стоимости для сельсовета </w:t>
      </w:r>
      <w:r w:rsidR="00C01174" w:rsidRPr="00C01174">
        <w:rPr>
          <w:b/>
          <w:sz w:val="22"/>
          <w:szCs w:val="22"/>
        </w:rPr>
        <w:t xml:space="preserve">ниже, чем </w:t>
      </w:r>
      <w:r w:rsidR="008866F3" w:rsidRPr="00C01174">
        <w:rPr>
          <w:b/>
          <w:sz w:val="22"/>
          <w:szCs w:val="22"/>
        </w:rPr>
        <w:t>средн</w:t>
      </w:r>
      <w:r w:rsidR="00C01174" w:rsidRPr="00C01174">
        <w:rPr>
          <w:b/>
          <w:sz w:val="22"/>
          <w:szCs w:val="22"/>
        </w:rPr>
        <w:t>яя</w:t>
      </w:r>
      <w:r w:rsidR="008866F3" w:rsidRPr="00C01174">
        <w:rPr>
          <w:b/>
          <w:sz w:val="22"/>
          <w:szCs w:val="22"/>
        </w:rPr>
        <w:t xml:space="preserve"> стоимо</w:t>
      </w:r>
      <w:r w:rsidR="00C01174" w:rsidRPr="00C01174">
        <w:rPr>
          <w:b/>
          <w:sz w:val="22"/>
          <w:szCs w:val="22"/>
        </w:rPr>
        <w:t>сть в целом по Первомайскому району</w:t>
      </w:r>
      <w:r w:rsidR="008866F3" w:rsidRPr="00C01174">
        <w:rPr>
          <w:b/>
          <w:sz w:val="22"/>
          <w:szCs w:val="22"/>
        </w:rPr>
        <w:t xml:space="preserve">, </w:t>
      </w:r>
      <w:r w:rsidR="00C01174" w:rsidRPr="00C01174">
        <w:rPr>
          <w:b/>
          <w:sz w:val="22"/>
          <w:szCs w:val="22"/>
        </w:rPr>
        <w:t xml:space="preserve">то </w:t>
      </w:r>
      <w:r w:rsidR="008866F3" w:rsidRPr="00C01174">
        <w:rPr>
          <w:b/>
          <w:sz w:val="22"/>
          <w:szCs w:val="22"/>
        </w:rPr>
        <w:t xml:space="preserve">в расчетах применялась стоимость </w:t>
      </w:r>
      <w:r w:rsidR="00C01174" w:rsidRPr="00C01174">
        <w:rPr>
          <w:b/>
          <w:sz w:val="22"/>
          <w:szCs w:val="22"/>
        </w:rPr>
        <w:t xml:space="preserve">среднего </w:t>
      </w:r>
      <w:r w:rsidR="008866F3" w:rsidRPr="00C01174">
        <w:rPr>
          <w:b/>
          <w:sz w:val="22"/>
          <w:szCs w:val="22"/>
        </w:rPr>
        <w:t>значения удельного показателя кадастровой сто</w:t>
      </w:r>
      <w:r w:rsidR="008866F3" w:rsidRPr="00C01174">
        <w:rPr>
          <w:b/>
          <w:sz w:val="22"/>
          <w:szCs w:val="22"/>
        </w:rPr>
        <w:t>и</w:t>
      </w:r>
      <w:r w:rsidR="008866F3" w:rsidRPr="00C01174">
        <w:rPr>
          <w:b/>
          <w:sz w:val="22"/>
          <w:szCs w:val="22"/>
        </w:rPr>
        <w:t xml:space="preserve">мости за кв.м. </w:t>
      </w:r>
      <w:r w:rsidR="00C01174" w:rsidRPr="00C01174">
        <w:rPr>
          <w:b/>
          <w:sz w:val="22"/>
          <w:szCs w:val="22"/>
        </w:rPr>
        <w:t xml:space="preserve">в целом </w:t>
      </w:r>
      <w:r w:rsidR="008866F3" w:rsidRPr="00C01174">
        <w:rPr>
          <w:b/>
          <w:sz w:val="22"/>
          <w:szCs w:val="22"/>
        </w:rPr>
        <w:t>по Первомайскому району Алтайского края по данному виду разрешенного использования.</w:t>
      </w:r>
    </w:p>
    <w:p w:rsidR="00FD1358" w:rsidRPr="00FA3CD1" w:rsidRDefault="00FD1358" w:rsidP="00FD1358">
      <w:pPr>
        <w:ind w:firstLine="426"/>
        <w:jc w:val="both"/>
        <w:rPr>
          <w:b/>
          <w:sz w:val="22"/>
          <w:szCs w:val="22"/>
        </w:rPr>
      </w:pPr>
      <w:r w:rsidRPr="00BF7044">
        <w:rPr>
          <w:b/>
          <w:sz w:val="22"/>
          <w:szCs w:val="22"/>
        </w:rPr>
        <w:t xml:space="preserve">Стоимость аренды </w:t>
      </w:r>
      <w:r w:rsidR="00BF7044" w:rsidRPr="00BF7044">
        <w:rPr>
          <w:b/>
          <w:sz w:val="22"/>
          <w:szCs w:val="22"/>
        </w:rPr>
        <w:t>земельных участков</w:t>
      </w:r>
      <w:r w:rsidRPr="00BF7044">
        <w:rPr>
          <w:b/>
          <w:sz w:val="22"/>
          <w:szCs w:val="22"/>
        </w:rPr>
        <w:t xml:space="preserve"> </w:t>
      </w:r>
      <w:r w:rsidRPr="00BF7044">
        <w:rPr>
          <w:b/>
          <w:sz w:val="22"/>
          <w:szCs w:val="22"/>
          <w:u w:val="single"/>
        </w:rPr>
        <w:t xml:space="preserve">под </w:t>
      </w:r>
      <w:r w:rsidR="00BF7044" w:rsidRPr="00BF7044">
        <w:rPr>
          <w:b/>
          <w:sz w:val="22"/>
          <w:szCs w:val="22"/>
          <w:u w:val="single"/>
        </w:rPr>
        <w:t>жилую</w:t>
      </w:r>
      <w:r w:rsidRPr="00BF7044">
        <w:rPr>
          <w:b/>
          <w:sz w:val="22"/>
          <w:szCs w:val="22"/>
          <w:u w:val="single"/>
        </w:rPr>
        <w:t xml:space="preserve"> застройку</w:t>
      </w:r>
      <w:r w:rsidRPr="00BF7044">
        <w:rPr>
          <w:b/>
          <w:sz w:val="22"/>
          <w:szCs w:val="22"/>
        </w:rPr>
        <w:t xml:space="preserve"> в первую очередь будет зависеть от </w:t>
      </w:r>
      <w:r w:rsidR="00BF7044" w:rsidRPr="00BF7044">
        <w:rPr>
          <w:b/>
          <w:sz w:val="22"/>
          <w:szCs w:val="22"/>
        </w:rPr>
        <w:t>численности</w:t>
      </w:r>
      <w:r w:rsidRPr="00BF7044">
        <w:rPr>
          <w:b/>
          <w:sz w:val="22"/>
          <w:szCs w:val="22"/>
        </w:rPr>
        <w:t xml:space="preserve"> населения в муниципальном образовании.</w:t>
      </w:r>
      <w:r w:rsidRPr="00BF7044">
        <w:rPr>
          <w:sz w:val="22"/>
          <w:szCs w:val="22"/>
        </w:rPr>
        <w:t xml:space="preserve"> Чем выше численность, тем более разв</w:t>
      </w:r>
      <w:r w:rsidRPr="00BF7044">
        <w:rPr>
          <w:sz w:val="22"/>
          <w:szCs w:val="22"/>
        </w:rPr>
        <w:t>и</w:t>
      </w:r>
      <w:r w:rsidRPr="00BF7044">
        <w:rPr>
          <w:sz w:val="22"/>
          <w:szCs w:val="22"/>
        </w:rPr>
        <w:t xml:space="preserve">ты в сельсовете коммуникации и инфраструктура, тем выше уровень жизни. </w:t>
      </w:r>
      <w:r w:rsidRPr="00FA3CD1">
        <w:rPr>
          <w:b/>
          <w:sz w:val="22"/>
          <w:szCs w:val="22"/>
        </w:rPr>
        <w:t>Следовательно, арендная ставка в малонаселенных муниципальных образованиях должна быть ниже, чем ставка аренды в среднем по Первомайскому району.</w:t>
      </w:r>
    </w:p>
    <w:p w:rsidR="00FA3CD1" w:rsidRDefault="00FD1358" w:rsidP="00646250">
      <w:pPr>
        <w:ind w:firstLine="426"/>
        <w:jc w:val="both"/>
        <w:rPr>
          <w:sz w:val="22"/>
          <w:szCs w:val="22"/>
        </w:rPr>
      </w:pPr>
      <w:r w:rsidRPr="00BF7044">
        <w:rPr>
          <w:sz w:val="22"/>
          <w:szCs w:val="22"/>
        </w:rPr>
        <w:t>Для расчета поправок была рассчитана средняя численность населения в сельсовете Первомайского района</w:t>
      </w:r>
      <w:r w:rsidR="00BF7044">
        <w:rPr>
          <w:sz w:val="22"/>
          <w:szCs w:val="22"/>
        </w:rPr>
        <w:t>, которая равняется</w:t>
      </w:r>
      <w:r w:rsidRPr="00BF7044">
        <w:rPr>
          <w:sz w:val="22"/>
          <w:szCs w:val="22"/>
        </w:rPr>
        <w:t xml:space="preserve"> </w:t>
      </w:r>
      <w:r w:rsidR="00BF7044" w:rsidRPr="00646250">
        <w:rPr>
          <w:b/>
          <w:sz w:val="22"/>
          <w:szCs w:val="22"/>
        </w:rPr>
        <w:t>3 139</w:t>
      </w:r>
      <w:r w:rsidRPr="00646250">
        <w:rPr>
          <w:sz w:val="22"/>
          <w:szCs w:val="22"/>
        </w:rPr>
        <w:t xml:space="preserve"> чел.</w:t>
      </w:r>
      <w:r w:rsidR="00BF7044">
        <w:rPr>
          <w:sz w:val="22"/>
          <w:szCs w:val="22"/>
        </w:rPr>
        <w:t xml:space="preserve"> (см. таблицу </w:t>
      </w:r>
      <w:r w:rsidR="00BF7044" w:rsidRPr="00BF7044">
        <w:rPr>
          <w:sz w:val="22"/>
          <w:szCs w:val="22"/>
        </w:rPr>
        <w:t>2.7</w:t>
      </w:r>
      <w:r w:rsidR="00BF7044">
        <w:rPr>
          <w:sz w:val="22"/>
          <w:szCs w:val="22"/>
        </w:rPr>
        <w:t>).</w:t>
      </w:r>
      <w:r w:rsidRPr="00BF7044">
        <w:rPr>
          <w:sz w:val="22"/>
          <w:szCs w:val="22"/>
        </w:rPr>
        <w:t xml:space="preserve"> Далее рассчитывалось отношение численн</w:t>
      </w:r>
      <w:r w:rsidRPr="00BF7044">
        <w:rPr>
          <w:sz w:val="22"/>
          <w:szCs w:val="22"/>
        </w:rPr>
        <w:t>о</w:t>
      </w:r>
      <w:r w:rsidRPr="00BF7044">
        <w:rPr>
          <w:sz w:val="22"/>
          <w:szCs w:val="22"/>
        </w:rPr>
        <w:t>сти</w:t>
      </w:r>
      <w:r w:rsidR="00646250">
        <w:rPr>
          <w:sz w:val="22"/>
          <w:szCs w:val="22"/>
        </w:rPr>
        <w:t> </w:t>
      </w:r>
      <w:r w:rsidRPr="00BF7044">
        <w:rPr>
          <w:sz w:val="22"/>
          <w:szCs w:val="22"/>
        </w:rPr>
        <w:t>человек в сельсовете к среднему значению</w:t>
      </w:r>
      <w:r w:rsidR="00AC1CC3">
        <w:rPr>
          <w:sz w:val="22"/>
          <w:szCs w:val="22"/>
        </w:rPr>
        <w:t xml:space="preserve"> с учетом коэффициента торможения, так как выявлена степенная зависимость цен на земельные участки (и соответственно, арендной платы) и численности населения</w:t>
      </w:r>
      <w:r w:rsidR="00646250">
        <w:rPr>
          <w:sz w:val="22"/>
          <w:szCs w:val="22"/>
        </w:rPr>
        <w:t xml:space="preserve">. </w:t>
      </w:r>
    </w:p>
    <w:p w:rsidR="00646250" w:rsidRDefault="00646250" w:rsidP="00646250">
      <w:pPr>
        <w:ind w:firstLine="426"/>
        <w:jc w:val="both"/>
        <w:rPr>
          <w:sz w:val="22"/>
          <w:szCs w:val="22"/>
        </w:rPr>
      </w:pPr>
      <w:r>
        <w:rPr>
          <w:sz w:val="22"/>
          <w:szCs w:val="22"/>
        </w:rPr>
        <w:t xml:space="preserve">Коэффициент торможения принят на основе данных </w:t>
      </w:r>
      <w:r w:rsidRPr="00B11D74">
        <w:rPr>
          <w:sz w:val="22"/>
          <w:szCs w:val="22"/>
        </w:rPr>
        <w:t>«Справочник оценщика недвижимости - 2024. Земельные участки. Часть 1. Территориальные харак</w:t>
      </w:r>
      <w:r>
        <w:rPr>
          <w:sz w:val="22"/>
          <w:szCs w:val="22"/>
        </w:rPr>
        <w:t>теристики и корректирующие коэф</w:t>
      </w:r>
      <w:r w:rsidRPr="00B11D74">
        <w:rPr>
          <w:sz w:val="22"/>
          <w:szCs w:val="22"/>
        </w:rPr>
        <w:t xml:space="preserve">фициенты на локальное местоположение. Полная версия» под ред. </w:t>
      </w:r>
      <w:proofErr w:type="spellStart"/>
      <w:r w:rsidRPr="00B11D74">
        <w:rPr>
          <w:sz w:val="22"/>
          <w:szCs w:val="22"/>
        </w:rPr>
        <w:t>Лейфера</w:t>
      </w:r>
      <w:proofErr w:type="spellEnd"/>
      <w:r w:rsidRPr="00B11D74">
        <w:rPr>
          <w:sz w:val="22"/>
          <w:szCs w:val="22"/>
        </w:rPr>
        <w:t xml:space="preserve"> Л.А., г. Нижний Новгород, 2024 г.</w:t>
      </w:r>
      <w:r>
        <w:rPr>
          <w:sz w:val="22"/>
          <w:szCs w:val="22"/>
        </w:rPr>
        <w:t xml:space="preserve">, стр. 161, рис. 22, табл. 56 и составляет </w:t>
      </w:r>
      <w:r w:rsidRPr="00646250">
        <w:rPr>
          <w:b/>
          <w:sz w:val="22"/>
          <w:szCs w:val="22"/>
        </w:rPr>
        <w:t>0,337</w:t>
      </w:r>
      <w:r>
        <w:rPr>
          <w:sz w:val="22"/>
          <w:szCs w:val="22"/>
        </w:rPr>
        <w:t>.</w:t>
      </w:r>
    </w:p>
    <w:p w:rsidR="008866F3" w:rsidRDefault="00646250" w:rsidP="008866F3">
      <w:pPr>
        <w:jc w:val="center"/>
        <w:rPr>
          <w:sz w:val="22"/>
          <w:szCs w:val="22"/>
        </w:rPr>
      </w:pPr>
      <w:r>
        <w:rPr>
          <w:noProof/>
          <w:sz w:val="22"/>
          <w:szCs w:val="22"/>
        </w:rPr>
        <w:lastRenderedPageBreak/>
        <w:drawing>
          <wp:inline distT="0" distB="0" distL="0" distR="0">
            <wp:extent cx="2984811" cy="2781300"/>
            <wp:effectExtent l="19050" t="0" r="6039" b="0"/>
            <wp:docPr id="25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srcRect l="1891" r="4507" b="29981"/>
                    <a:stretch>
                      <a:fillRect/>
                    </a:stretch>
                  </pic:blipFill>
                  <pic:spPr bwMode="auto">
                    <a:xfrm>
                      <a:off x="0" y="0"/>
                      <a:ext cx="2988363" cy="2784610"/>
                    </a:xfrm>
                    <a:prstGeom prst="rect">
                      <a:avLst/>
                    </a:prstGeom>
                    <a:noFill/>
                    <a:ln w="9525">
                      <a:noFill/>
                      <a:miter lim="800000"/>
                      <a:headEnd/>
                      <a:tailEnd/>
                    </a:ln>
                  </pic:spPr>
                </pic:pic>
              </a:graphicData>
            </a:graphic>
          </wp:inline>
        </w:drawing>
      </w:r>
      <w:r w:rsidR="008866F3" w:rsidRPr="008866F3">
        <w:rPr>
          <w:noProof/>
          <w:sz w:val="22"/>
          <w:szCs w:val="22"/>
        </w:rPr>
        <w:drawing>
          <wp:inline distT="0" distB="0" distL="0" distR="0">
            <wp:extent cx="3190875" cy="985256"/>
            <wp:effectExtent l="19050" t="0" r="9525" b="0"/>
            <wp:docPr id="25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srcRect t="76091" r="3546"/>
                    <a:stretch>
                      <a:fillRect/>
                    </a:stretch>
                  </pic:blipFill>
                  <pic:spPr bwMode="auto">
                    <a:xfrm>
                      <a:off x="0" y="0"/>
                      <a:ext cx="3191396" cy="985417"/>
                    </a:xfrm>
                    <a:prstGeom prst="rect">
                      <a:avLst/>
                    </a:prstGeom>
                    <a:noFill/>
                    <a:ln w="9525">
                      <a:noFill/>
                      <a:miter lim="800000"/>
                      <a:headEnd/>
                      <a:tailEnd/>
                    </a:ln>
                  </pic:spPr>
                </pic:pic>
              </a:graphicData>
            </a:graphic>
          </wp:inline>
        </w:drawing>
      </w:r>
    </w:p>
    <w:p w:rsidR="008866F3" w:rsidRPr="008866F3" w:rsidRDefault="008866F3" w:rsidP="00BF7044">
      <w:pPr>
        <w:ind w:firstLine="426"/>
        <w:jc w:val="both"/>
        <w:rPr>
          <w:sz w:val="10"/>
          <w:szCs w:val="10"/>
        </w:rPr>
      </w:pPr>
    </w:p>
    <w:p w:rsidR="00FD1358" w:rsidRDefault="00BF7044" w:rsidP="00BF7044">
      <w:pPr>
        <w:ind w:firstLine="426"/>
        <w:jc w:val="both"/>
        <w:rPr>
          <w:sz w:val="22"/>
          <w:szCs w:val="22"/>
        </w:rPr>
      </w:pPr>
      <w:r>
        <w:rPr>
          <w:sz w:val="22"/>
          <w:szCs w:val="22"/>
        </w:rPr>
        <w:t>При этом</w:t>
      </w:r>
      <w:proofErr w:type="gramStart"/>
      <w:r>
        <w:rPr>
          <w:sz w:val="22"/>
          <w:szCs w:val="22"/>
        </w:rPr>
        <w:t>,</w:t>
      </w:r>
      <w:proofErr w:type="gramEnd"/>
      <w:r>
        <w:rPr>
          <w:sz w:val="22"/>
          <w:szCs w:val="22"/>
        </w:rPr>
        <w:t xml:space="preserve"> е</w:t>
      </w:r>
      <w:r w:rsidR="00FD1358" w:rsidRPr="00BF7044">
        <w:rPr>
          <w:sz w:val="22"/>
          <w:szCs w:val="22"/>
        </w:rPr>
        <w:t>сли численность сельсовета превышает среднюю, то поправочное значение приравнив</w:t>
      </w:r>
      <w:r w:rsidR="00FD1358" w:rsidRPr="00BF7044">
        <w:rPr>
          <w:sz w:val="22"/>
          <w:szCs w:val="22"/>
        </w:rPr>
        <w:t>а</w:t>
      </w:r>
      <w:r>
        <w:rPr>
          <w:sz w:val="22"/>
          <w:szCs w:val="22"/>
        </w:rPr>
        <w:t xml:space="preserve">лось к </w:t>
      </w:r>
      <w:r w:rsidRPr="00646250">
        <w:rPr>
          <w:b/>
          <w:sz w:val="22"/>
          <w:szCs w:val="22"/>
        </w:rPr>
        <w:t>1</w:t>
      </w:r>
      <w:r w:rsidR="00FA3CD1">
        <w:rPr>
          <w:b/>
          <w:sz w:val="22"/>
          <w:szCs w:val="22"/>
        </w:rPr>
        <w:t xml:space="preserve"> и в расчетах используются данные о среднем</w:t>
      </w:r>
      <w:r w:rsidR="00FA3CD1" w:rsidRPr="00FA3CD1">
        <w:rPr>
          <w:b/>
          <w:sz w:val="22"/>
          <w:szCs w:val="22"/>
        </w:rPr>
        <w:t xml:space="preserve"> значени</w:t>
      </w:r>
      <w:r w:rsidR="00FA3CD1">
        <w:rPr>
          <w:b/>
          <w:sz w:val="22"/>
          <w:szCs w:val="22"/>
        </w:rPr>
        <w:t>и</w:t>
      </w:r>
      <w:r w:rsidR="00FA3CD1" w:rsidRPr="00FA3CD1">
        <w:rPr>
          <w:b/>
          <w:sz w:val="22"/>
          <w:szCs w:val="22"/>
        </w:rPr>
        <w:t xml:space="preserve"> удельного показателя кадастровой стоимости за кв.м. по Первомайскому району Алтайского края</w:t>
      </w:r>
      <w:r>
        <w:rPr>
          <w:sz w:val="22"/>
          <w:szCs w:val="22"/>
        </w:rPr>
        <w:t>, так как п</w:t>
      </w:r>
      <w:r w:rsidR="00FD1358" w:rsidRPr="00BF7044">
        <w:rPr>
          <w:sz w:val="22"/>
          <w:szCs w:val="22"/>
        </w:rPr>
        <w:t>одразумевается, что в сре</w:t>
      </w:r>
      <w:r w:rsidR="00FD1358" w:rsidRPr="00BF7044">
        <w:rPr>
          <w:sz w:val="22"/>
          <w:szCs w:val="22"/>
        </w:rPr>
        <w:t>д</w:t>
      </w:r>
      <w:r w:rsidR="00FD1358" w:rsidRPr="00BF7044">
        <w:rPr>
          <w:sz w:val="22"/>
          <w:szCs w:val="22"/>
        </w:rPr>
        <w:t>нем в районе есть все необходимые элементы инфраструктуры</w:t>
      </w:r>
      <w:r>
        <w:rPr>
          <w:sz w:val="22"/>
          <w:szCs w:val="22"/>
        </w:rPr>
        <w:t>.</w:t>
      </w:r>
    </w:p>
    <w:p w:rsidR="00BB2D58" w:rsidRPr="00D73D57" w:rsidRDefault="00BB2D58" w:rsidP="00BB2D58">
      <w:pPr>
        <w:ind w:firstLine="284"/>
        <w:jc w:val="right"/>
        <w:rPr>
          <w:bCs/>
          <w:sz w:val="22"/>
          <w:szCs w:val="22"/>
        </w:rPr>
      </w:pPr>
      <w:r w:rsidRPr="00D73D57">
        <w:rPr>
          <w:bCs/>
          <w:sz w:val="22"/>
          <w:szCs w:val="22"/>
        </w:rPr>
        <w:t>Таблица</w:t>
      </w:r>
      <w:r w:rsidR="00646250">
        <w:rPr>
          <w:bCs/>
          <w:sz w:val="22"/>
          <w:szCs w:val="22"/>
        </w:rPr>
        <w:t xml:space="preserve"> 2.8</w:t>
      </w:r>
    </w:p>
    <w:tbl>
      <w:tblPr>
        <w:tblW w:w="9928" w:type="dxa"/>
        <w:tblInd w:w="10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2699"/>
        <w:gridCol w:w="1417"/>
        <w:gridCol w:w="3686"/>
        <w:gridCol w:w="2126"/>
      </w:tblGrid>
      <w:tr w:rsidR="00AC1CC3" w:rsidRPr="00AC1CC3" w:rsidTr="005770CF">
        <w:trPr>
          <w:trHeight w:val="20"/>
          <w:tblHeader/>
        </w:trPr>
        <w:tc>
          <w:tcPr>
            <w:tcW w:w="2699" w:type="dxa"/>
            <w:shd w:val="clear" w:color="000000" w:fill="D8D8D8"/>
            <w:noWrap/>
            <w:vAlign w:val="center"/>
            <w:hideMark/>
          </w:tcPr>
          <w:p w:rsidR="00AC1CC3" w:rsidRPr="00AC1CC3" w:rsidRDefault="00AC1CC3" w:rsidP="00646250">
            <w:pPr>
              <w:jc w:val="center"/>
              <w:rPr>
                <w:color w:val="000000"/>
              </w:rPr>
            </w:pPr>
            <w:r w:rsidRPr="00AC1CC3">
              <w:rPr>
                <w:color w:val="000000"/>
              </w:rPr>
              <w:t>Сельсовет</w:t>
            </w:r>
          </w:p>
        </w:tc>
        <w:tc>
          <w:tcPr>
            <w:tcW w:w="1417" w:type="dxa"/>
            <w:shd w:val="clear" w:color="000000" w:fill="D8D8D8"/>
            <w:vAlign w:val="center"/>
            <w:hideMark/>
          </w:tcPr>
          <w:p w:rsidR="00AC1CC3" w:rsidRPr="00AC1CC3" w:rsidRDefault="00AC1CC3" w:rsidP="00646250">
            <w:pPr>
              <w:jc w:val="center"/>
              <w:rPr>
                <w:color w:val="000000"/>
              </w:rPr>
            </w:pPr>
            <w:r w:rsidRPr="00AC1CC3">
              <w:rPr>
                <w:color w:val="000000"/>
              </w:rPr>
              <w:t>Население на 01.01.2024 г., чел.</w:t>
            </w:r>
          </w:p>
        </w:tc>
        <w:tc>
          <w:tcPr>
            <w:tcW w:w="3686" w:type="dxa"/>
            <w:shd w:val="clear" w:color="000000" w:fill="D8D8D8"/>
            <w:vAlign w:val="center"/>
          </w:tcPr>
          <w:p w:rsidR="00AC1CC3" w:rsidRPr="00AC1CC3" w:rsidRDefault="00AC1CC3" w:rsidP="00646250">
            <w:pPr>
              <w:jc w:val="center"/>
              <w:rPr>
                <w:color w:val="000000"/>
              </w:rPr>
            </w:pPr>
            <w:r>
              <w:rPr>
                <w:color w:val="000000"/>
              </w:rPr>
              <w:t>Расчет</w:t>
            </w:r>
            <w:r w:rsidRPr="00AC1CC3">
              <w:rPr>
                <w:color w:val="000000"/>
              </w:rPr>
              <w:t xml:space="preserve"> поправочного коэффициента</w:t>
            </w:r>
          </w:p>
        </w:tc>
        <w:tc>
          <w:tcPr>
            <w:tcW w:w="2126" w:type="dxa"/>
            <w:shd w:val="clear" w:color="000000" w:fill="D8D8D8"/>
            <w:vAlign w:val="center"/>
          </w:tcPr>
          <w:p w:rsidR="00AC1CC3" w:rsidRPr="00AC1CC3" w:rsidRDefault="00AC1CC3" w:rsidP="00646250">
            <w:pPr>
              <w:jc w:val="center"/>
              <w:rPr>
                <w:color w:val="000000"/>
              </w:rPr>
            </w:pPr>
            <w:r w:rsidRPr="00AC1CC3">
              <w:rPr>
                <w:color w:val="000000"/>
              </w:rPr>
              <w:t>Определение попр</w:t>
            </w:r>
            <w:r w:rsidRPr="00AC1CC3">
              <w:rPr>
                <w:color w:val="000000"/>
              </w:rPr>
              <w:t>а</w:t>
            </w:r>
            <w:r w:rsidRPr="00AC1CC3">
              <w:rPr>
                <w:color w:val="000000"/>
              </w:rPr>
              <w:t>вочного коэффицие</w:t>
            </w:r>
            <w:r w:rsidRPr="00AC1CC3">
              <w:rPr>
                <w:color w:val="000000"/>
              </w:rPr>
              <w:t>н</w:t>
            </w:r>
            <w:r w:rsidRPr="00AC1CC3">
              <w:rPr>
                <w:color w:val="000000"/>
              </w:rPr>
              <w:t>та</w:t>
            </w:r>
            <w:r w:rsidR="005770CF">
              <w:rPr>
                <w:color w:val="000000"/>
              </w:rPr>
              <w:t xml:space="preserve"> при расчете  коэ</w:t>
            </w:r>
            <w:r w:rsidR="005770CF">
              <w:rPr>
                <w:color w:val="000000"/>
              </w:rPr>
              <w:t>ф</w:t>
            </w:r>
            <w:r w:rsidR="005770CF">
              <w:rPr>
                <w:color w:val="000000"/>
              </w:rPr>
              <w:t>фициента</w:t>
            </w:r>
            <w:proofErr w:type="gramStart"/>
            <w:r w:rsidR="005770CF">
              <w:rPr>
                <w:color w:val="000000"/>
              </w:rPr>
              <w:t xml:space="preserve"> К</w:t>
            </w:r>
            <w:proofErr w:type="gramEnd"/>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Акуловский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746</w:t>
            </w:r>
          </w:p>
        </w:tc>
        <w:tc>
          <w:tcPr>
            <w:tcW w:w="3686" w:type="dxa"/>
            <w:vAlign w:val="center"/>
          </w:tcPr>
          <w:p w:rsidR="00646250" w:rsidRPr="00646250" w:rsidRDefault="00646250" w:rsidP="00646250">
            <w:pPr>
              <w:jc w:val="center"/>
              <w:rPr>
                <w:color w:val="000000"/>
              </w:rPr>
            </w:pPr>
            <w:r>
              <w:rPr>
                <w:color w:val="000000"/>
              </w:rPr>
              <w:t>(</w:t>
            </w:r>
            <w:r w:rsidRPr="00AC1CC3">
              <w:rPr>
                <w:color w:val="000000"/>
              </w:rPr>
              <w:t>746</w:t>
            </w:r>
            <w:r>
              <w:rPr>
                <w:color w:val="000000"/>
              </w:rPr>
              <w:t>/</w:t>
            </w:r>
            <w:r w:rsidRPr="00AC1CC3">
              <w:rPr>
                <w:color w:val="000000"/>
              </w:rPr>
              <w:t>3139</w:t>
            </w:r>
            <w:r>
              <w:rPr>
                <w:color w:val="000000"/>
              </w:rPr>
              <w:t>)</w:t>
            </w:r>
            <w:r>
              <w:rPr>
                <w:color w:val="000000"/>
                <w:lang w:val="en-US"/>
              </w:rPr>
              <w:t>^</w:t>
            </w:r>
            <w:r w:rsidRPr="00646250">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0,61616</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Баюноключевский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1819</w:t>
            </w:r>
          </w:p>
        </w:tc>
        <w:tc>
          <w:tcPr>
            <w:tcW w:w="3686" w:type="dxa"/>
            <w:vAlign w:val="center"/>
          </w:tcPr>
          <w:p w:rsidR="00646250" w:rsidRPr="00AC1CC3" w:rsidRDefault="00646250" w:rsidP="00646250">
            <w:pPr>
              <w:jc w:val="center"/>
              <w:rPr>
                <w:color w:val="000000"/>
              </w:rPr>
            </w:pPr>
            <w:r>
              <w:rPr>
                <w:color w:val="000000"/>
              </w:rPr>
              <w:t>(</w:t>
            </w:r>
            <w:r w:rsidRPr="00AC1CC3">
              <w:rPr>
                <w:color w:val="000000"/>
              </w:rPr>
              <w:t>1819</w:t>
            </w:r>
            <w:r>
              <w:rPr>
                <w:color w:val="000000"/>
              </w:rPr>
              <w:t>/</w:t>
            </w:r>
            <w:r w:rsidRPr="00AC1CC3">
              <w:rPr>
                <w:color w:val="000000"/>
              </w:rPr>
              <w:t>3139</w:t>
            </w:r>
            <w:r>
              <w:rPr>
                <w:color w:val="000000"/>
              </w:rPr>
              <w:t>)</w:t>
            </w:r>
            <w:r>
              <w:rPr>
                <w:color w:val="000000"/>
                <w:lang w:val="en-US"/>
              </w:rPr>
              <w:t>^</w:t>
            </w:r>
            <w:r w:rsidRPr="00646250">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0,83204</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r w:rsidRPr="00AC1CC3">
              <w:rPr>
                <w:color w:val="000000"/>
              </w:rPr>
              <w:t>Березовский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8196</w:t>
            </w:r>
          </w:p>
        </w:tc>
        <w:tc>
          <w:tcPr>
            <w:tcW w:w="3686" w:type="dxa"/>
            <w:vAlign w:val="center"/>
          </w:tcPr>
          <w:p w:rsidR="00646250" w:rsidRDefault="00646250" w:rsidP="00646250">
            <w:pPr>
              <w:jc w:val="center"/>
            </w:pPr>
            <w:r>
              <w:rPr>
                <w:color w:val="000000"/>
              </w:rPr>
              <w:t>Ч</w:t>
            </w:r>
            <w:r w:rsidRPr="00646250">
              <w:rPr>
                <w:color w:val="000000"/>
              </w:rPr>
              <w:t>исленность сельсовета превышает среднюю</w:t>
            </w:r>
            <w:r>
              <w:rPr>
                <w:color w:val="000000"/>
              </w:rPr>
              <w:t>, поправка не применялась</w:t>
            </w:r>
          </w:p>
        </w:tc>
        <w:tc>
          <w:tcPr>
            <w:tcW w:w="2126" w:type="dxa"/>
            <w:vAlign w:val="center"/>
          </w:tcPr>
          <w:p w:rsidR="00646250" w:rsidRPr="00646250" w:rsidRDefault="00646250" w:rsidP="00646250">
            <w:pPr>
              <w:jc w:val="center"/>
              <w:rPr>
                <w:color w:val="000000"/>
                <w:szCs w:val="22"/>
              </w:rPr>
            </w:pPr>
            <w:r w:rsidRPr="00646250">
              <w:rPr>
                <w:color w:val="000000"/>
                <w:szCs w:val="22"/>
              </w:rPr>
              <w:t>1</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r w:rsidRPr="00AC1CC3">
              <w:rPr>
                <w:color w:val="000000"/>
              </w:rPr>
              <w:t>Бобровский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5034</w:t>
            </w:r>
          </w:p>
        </w:tc>
        <w:tc>
          <w:tcPr>
            <w:tcW w:w="3686" w:type="dxa"/>
            <w:vAlign w:val="center"/>
          </w:tcPr>
          <w:p w:rsidR="00646250" w:rsidRDefault="00646250" w:rsidP="00646250">
            <w:pPr>
              <w:jc w:val="center"/>
            </w:pPr>
            <w:r>
              <w:rPr>
                <w:color w:val="000000"/>
              </w:rPr>
              <w:t>Ч</w:t>
            </w:r>
            <w:r w:rsidRPr="00646250">
              <w:rPr>
                <w:color w:val="000000"/>
              </w:rPr>
              <w:t>исленность сельсовета превышает среднюю</w:t>
            </w:r>
            <w:r>
              <w:rPr>
                <w:color w:val="000000"/>
              </w:rPr>
              <w:t>, поправка не применялась</w:t>
            </w:r>
          </w:p>
        </w:tc>
        <w:tc>
          <w:tcPr>
            <w:tcW w:w="2126" w:type="dxa"/>
            <w:vAlign w:val="center"/>
          </w:tcPr>
          <w:p w:rsidR="00646250" w:rsidRPr="00646250" w:rsidRDefault="00646250" w:rsidP="00646250">
            <w:pPr>
              <w:jc w:val="center"/>
              <w:rPr>
                <w:color w:val="000000"/>
                <w:szCs w:val="22"/>
              </w:rPr>
            </w:pPr>
            <w:r w:rsidRPr="00646250">
              <w:rPr>
                <w:color w:val="000000"/>
                <w:szCs w:val="22"/>
              </w:rPr>
              <w:t>1</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Боровихинский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7003</w:t>
            </w:r>
          </w:p>
        </w:tc>
        <w:tc>
          <w:tcPr>
            <w:tcW w:w="3686" w:type="dxa"/>
            <w:vAlign w:val="center"/>
          </w:tcPr>
          <w:p w:rsidR="00646250" w:rsidRDefault="00646250" w:rsidP="00646250">
            <w:pPr>
              <w:jc w:val="center"/>
            </w:pPr>
            <w:r>
              <w:rPr>
                <w:color w:val="000000"/>
              </w:rPr>
              <w:t>Ч</w:t>
            </w:r>
            <w:r w:rsidRPr="00646250">
              <w:rPr>
                <w:color w:val="000000"/>
              </w:rPr>
              <w:t>исленность сельсовета превышает среднюю</w:t>
            </w:r>
            <w:r>
              <w:rPr>
                <w:color w:val="000000"/>
              </w:rPr>
              <w:t>, поправка не применялась</w:t>
            </w:r>
          </w:p>
        </w:tc>
        <w:tc>
          <w:tcPr>
            <w:tcW w:w="2126" w:type="dxa"/>
            <w:vAlign w:val="center"/>
          </w:tcPr>
          <w:p w:rsidR="00646250" w:rsidRPr="00646250" w:rsidRDefault="00646250" w:rsidP="00646250">
            <w:pPr>
              <w:jc w:val="center"/>
              <w:rPr>
                <w:color w:val="000000"/>
                <w:szCs w:val="22"/>
              </w:rPr>
            </w:pPr>
            <w:r w:rsidRPr="00646250">
              <w:rPr>
                <w:color w:val="000000"/>
                <w:szCs w:val="22"/>
              </w:rPr>
              <w:t>1</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Жилинский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912</w:t>
            </w:r>
          </w:p>
        </w:tc>
        <w:tc>
          <w:tcPr>
            <w:tcW w:w="3686" w:type="dxa"/>
            <w:vAlign w:val="center"/>
          </w:tcPr>
          <w:p w:rsidR="00646250" w:rsidRDefault="00646250" w:rsidP="00646250">
            <w:pPr>
              <w:jc w:val="center"/>
            </w:pPr>
            <w:r w:rsidRPr="00BA30EE">
              <w:rPr>
                <w:color w:val="000000"/>
              </w:rPr>
              <w:t>(</w:t>
            </w:r>
            <w:r w:rsidRPr="00AC1CC3">
              <w:rPr>
                <w:color w:val="000000"/>
              </w:rPr>
              <w:t>912</w:t>
            </w:r>
            <w:r w:rsidRPr="00BA30EE">
              <w:rPr>
                <w:color w:val="000000"/>
              </w:rPr>
              <w:t>/3139)</w:t>
            </w:r>
            <w:r w:rsidRPr="00BA30EE">
              <w:rPr>
                <w:color w:val="000000"/>
                <w:lang w:val="en-US"/>
              </w:rPr>
              <w:t>^</w:t>
            </w:r>
            <w:r w:rsidRPr="00BA30EE">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0,65933</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Журавлихинский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1133</w:t>
            </w:r>
          </w:p>
        </w:tc>
        <w:tc>
          <w:tcPr>
            <w:tcW w:w="3686" w:type="dxa"/>
            <w:vAlign w:val="center"/>
          </w:tcPr>
          <w:p w:rsidR="00646250" w:rsidRDefault="00646250" w:rsidP="00646250">
            <w:pPr>
              <w:jc w:val="center"/>
            </w:pPr>
            <w:r w:rsidRPr="00BA30EE">
              <w:rPr>
                <w:color w:val="000000"/>
              </w:rPr>
              <w:t>(</w:t>
            </w:r>
            <w:r w:rsidRPr="00AC1CC3">
              <w:rPr>
                <w:color w:val="000000"/>
              </w:rPr>
              <w:t>1133</w:t>
            </w:r>
            <w:r w:rsidRPr="00BA30EE">
              <w:rPr>
                <w:color w:val="000000"/>
              </w:rPr>
              <w:t>/3139)</w:t>
            </w:r>
            <w:r w:rsidRPr="00BA30EE">
              <w:rPr>
                <w:color w:val="000000"/>
                <w:lang w:val="en-US"/>
              </w:rPr>
              <w:t>^</w:t>
            </w:r>
            <w:r w:rsidRPr="00BA30EE">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0,70934</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Зудиловский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5736</w:t>
            </w:r>
          </w:p>
        </w:tc>
        <w:tc>
          <w:tcPr>
            <w:tcW w:w="3686" w:type="dxa"/>
            <w:vAlign w:val="center"/>
          </w:tcPr>
          <w:p w:rsidR="00646250" w:rsidRDefault="00646250" w:rsidP="00646250">
            <w:pPr>
              <w:jc w:val="center"/>
            </w:pPr>
            <w:r>
              <w:rPr>
                <w:color w:val="000000"/>
              </w:rPr>
              <w:t>Ч</w:t>
            </w:r>
            <w:r w:rsidRPr="00646250">
              <w:rPr>
                <w:color w:val="000000"/>
              </w:rPr>
              <w:t>исленность сельсовета превышает среднюю</w:t>
            </w:r>
            <w:r>
              <w:rPr>
                <w:color w:val="000000"/>
              </w:rPr>
              <w:t>, поправка не применялась</w:t>
            </w:r>
          </w:p>
        </w:tc>
        <w:tc>
          <w:tcPr>
            <w:tcW w:w="2126" w:type="dxa"/>
            <w:vAlign w:val="center"/>
          </w:tcPr>
          <w:p w:rsidR="00646250" w:rsidRPr="00646250" w:rsidRDefault="00646250" w:rsidP="00646250">
            <w:pPr>
              <w:jc w:val="center"/>
              <w:rPr>
                <w:color w:val="000000"/>
                <w:szCs w:val="22"/>
              </w:rPr>
            </w:pPr>
            <w:r w:rsidRPr="00646250">
              <w:rPr>
                <w:color w:val="000000"/>
                <w:szCs w:val="22"/>
              </w:rPr>
              <w:t>1</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Логовской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1364</w:t>
            </w:r>
          </w:p>
        </w:tc>
        <w:tc>
          <w:tcPr>
            <w:tcW w:w="3686" w:type="dxa"/>
            <w:vAlign w:val="center"/>
          </w:tcPr>
          <w:p w:rsidR="00646250" w:rsidRDefault="00646250" w:rsidP="00646250">
            <w:pPr>
              <w:jc w:val="center"/>
            </w:pPr>
            <w:r w:rsidRPr="00BA30EE">
              <w:rPr>
                <w:color w:val="000000"/>
              </w:rPr>
              <w:t>(</w:t>
            </w:r>
            <w:r w:rsidRPr="00AC1CC3">
              <w:rPr>
                <w:color w:val="000000"/>
              </w:rPr>
              <w:t>1364</w:t>
            </w:r>
            <w:r w:rsidRPr="00BA30EE">
              <w:rPr>
                <w:color w:val="000000"/>
              </w:rPr>
              <w:t>/3139)</w:t>
            </w:r>
            <w:r w:rsidRPr="00BA30EE">
              <w:rPr>
                <w:color w:val="000000"/>
                <w:lang w:val="en-US"/>
              </w:rPr>
              <w:t>^</w:t>
            </w:r>
            <w:r w:rsidRPr="00BA30EE">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0,75512</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r w:rsidRPr="00AC1CC3">
              <w:rPr>
                <w:color w:val="000000"/>
              </w:rPr>
              <w:t>Первомайский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4458</w:t>
            </w:r>
          </w:p>
        </w:tc>
        <w:tc>
          <w:tcPr>
            <w:tcW w:w="3686" w:type="dxa"/>
            <w:vAlign w:val="center"/>
          </w:tcPr>
          <w:p w:rsidR="00646250" w:rsidRDefault="00646250" w:rsidP="00646250">
            <w:pPr>
              <w:jc w:val="center"/>
            </w:pPr>
            <w:r>
              <w:rPr>
                <w:color w:val="000000"/>
              </w:rPr>
              <w:t>Ч</w:t>
            </w:r>
            <w:r w:rsidRPr="00646250">
              <w:rPr>
                <w:color w:val="000000"/>
              </w:rPr>
              <w:t>исленность сельсовета превышает среднюю</w:t>
            </w:r>
            <w:r>
              <w:rPr>
                <w:color w:val="000000"/>
              </w:rPr>
              <w:t>, поправка не применялась</w:t>
            </w:r>
          </w:p>
        </w:tc>
        <w:tc>
          <w:tcPr>
            <w:tcW w:w="2126" w:type="dxa"/>
            <w:vAlign w:val="center"/>
          </w:tcPr>
          <w:p w:rsidR="00646250" w:rsidRPr="00646250" w:rsidRDefault="00646250" w:rsidP="00646250">
            <w:pPr>
              <w:jc w:val="center"/>
              <w:rPr>
                <w:color w:val="000000"/>
                <w:szCs w:val="22"/>
              </w:rPr>
            </w:pPr>
            <w:r w:rsidRPr="00646250">
              <w:rPr>
                <w:color w:val="000000"/>
                <w:szCs w:val="22"/>
              </w:rPr>
              <w:t>1</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Повалихинский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3037</w:t>
            </w:r>
          </w:p>
        </w:tc>
        <w:tc>
          <w:tcPr>
            <w:tcW w:w="3686" w:type="dxa"/>
            <w:vAlign w:val="center"/>
          </w:tcPr>
          <w:p w:rsidR="00646250" w:rsidRDefault="00646250" w:rsidP="00646250">
            <w:pPr>
              <w:jc w:val="center"/>
            </w:pPr>
            <w:r w:rsidRPr="00BA30EE">
              <w:rPr>
                <w:color w:val="000000"/>
              </w:rPr>
              <w:t>(</w:t>
            </w:r>
            <w:r w:rsidRPr="00AC1CC3">
              <w:rPr>
                <w:color w:val="000000"/>
              </w:rPr>
              <w:t>3037</w:t>
            </w:r>
            <w:r w:rsidRPr="00BA30EE">
              <w:rPr>
                <w:color w:val="000000"/>
              </w:rPr>
              <w:t>/3139)</w:t>
            </w:r>
            <w:r w:rsidRPr="00BA30EE">
              <w:rPr>
                <w:color w:val="000000"/>
                <w:lang w:val="en-US"/>
              </w:rPr>
              <w:t>^</w:t>
            </w:r>
            <w:r w:rsidRPr="00BA30EE">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0,98893</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Рассказихинский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467</w:t>
            </w:r>
          </w:p>
        </w:tc>
        <w:tc>
          <w:tcPr>
            <w:tcW w:w="3686" w:type="dxa"/>
            <w:vAlign w:val="center"/>
          </w:tcPr>
          <w:p w:rsidR="00646250" w:rsidRDefault="00646250" w:rsidP="00646250">
            <w:pPr>
              <w:jc w:val="center"/>
            </w:pPr>
            <w:r w:rsidRPr="00BA30EE">
              <w:rPr>
                <w:color w:val="000000"/>
              </w:rPr>
              <w:t>(</w:t>
            </w:r>
            <w:r w:rsidRPr="00AC1CC3">
              <w:rPr>
                <w:color w:val="000000"/>
              </w:rPr>
              <w:t>467</w:t>
            </w:r>
            <w:r w:rsidRPr="00BA30EE">
              <w:rPr>
                <w:color w:val="000000"/>
              </w:rPr>
              <w:t>/3139)</w:t>
            </w:r>
            <w:r w:rsidRPr="00BA30EE">
              <w:rPr>
                <w:color w:val="000000"/>
                <w:lang w:val="en-US"/>
              </w:rPr>
              <w:t>^</w:t>
            </w:r>
            <w:r w:rsidRPr="00BA30EE">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0,52619</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Санниковский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7212</w:t>
            </w:r>
          </w:p>
        </w:tc>
        <w:tc>
          <w:tcPr>
            <w:tcW w:w="3686" w:type="dxa"/>
            <w:vAlign w:val="center"/>
          </w:tcPr>
          <w:p w:rsidR="00646250" w:rsidRDefault="00646250" w:rsidP="00646250">
            <w:pPr>
              <w:jc w:val="center"/>
            </w:pPr>
            <w:r>
              <w:rPr>
                <w:color w:val="000000"/>
              </w:rPr>
              <w:t>Ч</w:t>
            </w:r>
            <w:r w:rsidRPr="00646250">
              <w:rPr>
                <w:color w:val="000000"/>
              </w:rPr>
              <w:t>исленность сельсовета превышает среднюю</w:t>
            </w:r>
            <w:r>
              <w:rPr>
                <w:color w:val="000000"/>
              </w:rPr>
              <w:t>, поправка не применялась</w:t>
            </w:r>
          </w:p>
        </w:tc>
        <w:tc>
          <w:tcPr>
            <w:tcW w:w="2126" w:type="dxa"/>
            <w:vAlign w:val="center"/>
          </w:tcPr>
          <w:p w:rsidR="00646250" w:rsidRPr="00646250" w:rsidRDefault="00646250" w:rsidP="00646250">
            <w:pPr>
              <w:jc w:val="center"/>
              <w:rPr>
                <w:color w:val="000000"/>
                <w:szCs w:val="22"/>
              </w:rPr>
            </w:pPr>
            <w:r w:rsidRPr="00646250">
              <w:rPr>
                <w:color w:val="000000"/>
                <w:szCs w:val="22"/>
              </w:rPr>
              <w:t>1</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r w:rsidRPr="00AC1CC3">
              <w:rPr>
                <w:color w:val="000000"/>
              </w:rPr>
              <w:t>Северный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1357</w:t>
            </w:r>
          </w:p>
        </w:tc>
        <w:tc>
          <w:tcPr>
            <w:tcW w:w="3686" w:type="dxa"/>
            <w:vAlign w:val="center"/>
          </w:tcPr>
          <w:p w:rsidR="00646250" w:rsidRDefault="00646250" w:rsidP="00646250">
            <w:pPr>
              <w:jc w:val="center"/>
            </w:pPr>
            <w:r w:rsidRPr="00BA30EE">
              <w:rPr>
                <w:color w:val="000000"/>
              </w:rPr>
              <w:t>(</w:t>
            </w:r>
            <w:r w:rsidRPr="00AC1CC3">
              <w:rPr>
                <w:color w:val="000000"/>
              </w:rPr>
              <w:t>1357</w:t>
            </w:r>
            <w:r w:rsidRPr="00BA30EE">
              <w:rPr>
                <w:color w:val="000000"/>
              </w:rPr>
              <w:t>/3139)</w:t>
            </w:r>
            <w:r w:rsidRPr="00BA30EE">
              <w:rPr>
                <w:color w:val="000000"/>
                <w:lang w:val="en-US"/>
              </w:rPr>
              <w:t>^</w:t>
            </w:r>
            <w:r w:rsidRPr="00BA30EE">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0,75381</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r w:rsidRPr="00AC1CC3">
              <w:rPr>
                <w:color w:val="000000"/>
              </w:rPr>
              <w:t xml:space="preserve">Сибирский сельсовет </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2948</w:t>
            </w:r>
          </w:p>
        </w:tc>
        <w:tc>
          <w:tcPr>
            <w:tcW w:w="3686" w:type="dxa"/>
            <w:vAlign w:val="center"/>
          </w:tcPr>
          <w:p w:rsidR="00646250" w:rsidRDefault="00646250" w:rsidP="00646250">
            <w:pPr>
              <w:jc w:val="center"/>
            </w:pPr>
            <w:r w:rsidRPr="00BA30EE">
              <w:rPr>
                <w:color w:val="000000"/>
              </w:rPr>
              <w:t>(</w:t>
            </w:r>
            <w:r w:rsidRPr="00AC1CC3">
              <w:rPr>
                <w:color w:val="000000"/>
              </w:rPr>
              <w:t>2948</w:t>
            </w:r>
            <w:r w:rsidRPr="00BA30EE">
              <w:rPr>
                <w:color w:val="000000"/>
              </w:rPr>
              <w:t>/3139)</w:t>
            </w:r>
            <w:r w:rsidRPr="00BA30EE">
              <w:rPr>
                <w:color w:val="000000"/>
                <w:lang w:val="en-US"/>
              </w:rPr>
              <w:t>^</w:t>
            </w:r>
            <w:r w:rsidRPr="00BA30EE">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0,97907</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r w:rsidRPr="00AC1CC3">
              <w:rPr>
                <w:color w:val="000000"/>
              </w:rPr>
              <w:t xml:space="preserve">Солнечный сельсовет  </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861</w:t>
            </w:r>
          </w:p>
        </w:tc>
        <w:tc>
          <w:tcPr>
            <w:tcW w:w="3686" w:type="dxa"/>
            <w:vAlign w:val="center"/>
          </w:tcPr>
          <w:p w:rsidR="00646250" w:rsidRDefault="00646250" w:rsidP="00646250">
            <w:pPr>
              <w:jc w:val="center"/>
            </w:pPr>
            <w:r w:rsidRPr="00BA30EE">
              <w:rPr>
                <w:color w:val="000000"/>
              </w:rPr>
              <w:t>(</w:t>
            </w:r>
            <w:r w:rsidRPr="00AC1CC3">
              <w:rPr>
                <w:color w:val="000000"/>
              </w:rPr>
              <w:t>861</w:t>
            </w:r>
            <w:r w:rsidRPr="00BA30EE">
              <w:rPr>
                <w:color w:val="000000"/>
              </w:rPr>
              <w:t>/3139)</w:t>
            </w:r>
            <w:r w:rsidRPr="00BA30EE">
              <w:rPr>
                <w:color w:val="000000"/>
                <w:lang w:val="en-US"/>
              </w:rPr>
              <w:t>^</w:t>
            </w:r>
            <w:r w:rsidRPr="00BA30EE">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0,64666</w:t>
            </w:r>
          </w:p>
        </w:tc>
      </w:tr>
      <w:tr w:rsidR="00646250" w:rsidRPr="00AC1CC3" w:rsidTr="005770CF">
        <w:trPr>
          <w:trHeight w:val="20"/>
        </w:trPr>
        <w:tc>
          <w:tcPr>
            <w:tcW w:w="2699" w:type="dxa"/>
            <w:shd w:val="clear" w:color="auto" w:fill="auto"/>
            <w:vAlign w:val="center"/>
            <w:hideMark/>
          </w:tcPr>
          <w:p w:rsidR="00646250" w:rsidRPr="00AC1CC3" w:rsidRDefault="00646250" w:rsidP="00646250">
            <w:pPr>
              <w:jc w:val="center"/>
              <w:rPr>
                <w:color w:val="000000"/>
              </w:rPr>
            </w:pPr>
            <w:proofErr w:type="spellStart"/>
            <w:r w:rsidRPr="00AC1CC3">
              <w:rPr>
                <w:color w:val="000000"/>
              </w:rPr>
              <w:t>Сорочеловской</w:t>
            </w:r>
            <w:proofErr w:type="spellEnd"/>
            <w:r w:rsidRPr="00AC1CC3">
              <w:rPr>
                <w:color w:val="000000"/>
              </w:rPr>
              <w:t xml:space="preserve"> сельсовет</w:t>
            </w:r>
          </w:p>
        </w:tc>
        <w:tc>
          <w:tcPr>
            <w:tcW w:w="1417" w:type="dxa"/>
            <w:shd w:val="clear" w:color="auto" w:fill="auto"/>
            <w:noWrap/>
            <w:vAlign w:val="center"/>
            <w:hideMark/>
          </w:tcPr>
          <w:p w:rsidR="00646250" w:rsidRPr="00AC1CC3" w:rsidRDefault="00646250" w:rsidP="00646250">
            <w:pPr>
              <w:jc w:val="center"/>
              <w:rPr>
                <w:color w:val="000000"/>
              </w:rPr>
            </w:pPr>
            <w:r w:rsidRPr="00AC1CC3">
              <w:rPr>
                <w:color w:val="000000"/>
              </w:rPr>
              <w:t>1076</w:t>
            </w:r>
          </w:p>
        </w:tc>
        <w:tc>
          <w:tcPr>
            <w:tcW w:w="3686" w:type="dxa"/>
            <w:vAlign w:val="center"/>
          </w:tcPr>
          <w:p w:rsidR="00646250" w:rsidRDefault="00646250" w:rsidP="00646250">
            <w:pPr>
              <w:jc w:val="center"/>
            </w:pPr>
            <w:r w:rsidRPr="00BA30EE">
              <w:rPr>
                <w:color w:val="000000"/>
              </w:rPr>
              <w:t>(</w:t>
            </w:r>
            <w:r w:rsidRPr="00AC1CC3">
              <w:rPr>
                <w:color w:val="000000"/>
              </w:rPr>
              <w:t>1076</w:t>
            </w:r>
            <w:r w:rsidRPr="00BA30EE">
              <w:rPr>
                <w:color w:val="000000"/>
              </w:rPr>
              <w:t>/3139)</w:t>
            </w:r>
            <w:r w:rsidRPr="00BA30EE">
              <w:rPr>
                <w:color w:val="000000"/>
                <w:lang w:val="en-US"/>
              </w:rPr>
              <w:t>^</w:t>
            </w:r>
            <w:r w:rsidRPr="00BA30EE">
              <w:rPr>
                <w:color w:val="000000"/>
                <w:vertAlign w:val="superscript"/>
              </w:rPr>
              <w:t>0,337</w:t>
            </w:r>
          </w:p>
        </w:tc>
        <w:tc>
          <w:tcPr>
            <w:tcW w:w="2126" w:type="dxa"/>
            <w:vAlign w:val="center"/>
          </w:tcPr>
          <w:p w:rsidR="00646250" w:rsidRPr="00646250" w:rsidRDefault="00646250" w:rsidP="00646250">
            <w:pPr>
              <w:jc w:val="center"/>
              <w:rPr>
                <w:color w:val="000000"/>
                <w:szCs w:val="22"/>
              </w:rPr>
            </w:pPr>
            <w:r w:rsidRPr="00646250">
              <w:rPr>
                <w:color w:val="000000"/>
                <w:szCs w:val="22"/>
              </w:rPr>
              <w:t>0,69711</w:t>
            </w:r>
          </w:p>
        </w:tc>
      </w:tr>
      <w:tr w:rsidR="00646250" w:rsidRPr="00AC1CC3" w:rsidTr="005770CF">
        <w:trPr>
          <w:trHeight w:val="20"/>
        </w:trPr>
        <w:tc>
          <w:tcPr>
            <w:tcW w:w="2699" w:type="dxa"/>
            <w:shd w:val="clear" w:color="auto" w:fill="D9D9D9" w:themeFill="background1" w:themeFillShade="D9"/>
            <w:noWrap/>
            <w:vAlign w:val="center"/>
            <w:hideMark/>
          </w:tcPr>
          <w:p w:rsidR="00646250" w:rsidRPr="00AC1CC3" w:rsidRDefault="00646250" w:rsidP="00646250">
            <w:pPr>
              <w:jc w:val="center"/>
              <w:rPr>
                <w:color w:val="000000"/>
              </w:rPr>
            </w:pPr>
            <w:r w:rsidRPr="00AC1CC3">
              <w:rPr>
                <w:color w:val="000000"/>
              </w:rPr>
              <w:t>Среднее</w:t>
            </w:r>
          </w:p>
        </w:tc>
        <w:tc>
          <w:tcPr>
            <w:tcW w:w="1417" w:type="dxa"/>
            <w:shd w:val="clear" w:color="auto" w:fill="D9D9D9" w:themeFill="background1" w:themeFillShade="D9"/>
            <w:noWrap/>
            <w:vAlign w:val="center"/>
            <w:hideMark/>
          </w:tcPr>
          <w:p w:rsidR="00646250" w:rsidRPr="00AC1CC3" w:rsidRDefault="00646250" w:rsidP="00646250">
            <w:pPr>
              <w:jc w:val="center"/>
              <w:rPr>
                <w:b/>
                <w:color w:val="000000"/>
              </w:rPr>
            </w:pPr>
            <w:r w:rsidRPr="00AC1CC3">
              <w:rPr>
                <w:b/>
                <w:color w:val="000000"/>
              </w:rPr>
              <w:t>3 139</w:t>
            </w:r>
          </w:p>
        </w:tc>
        <w:tc>
          <w:tcPr>
            <w:tcW w:w="3686" w:type="dxa"/>
            <w:shd w:val="clear" w:color="auto" w:fill="D9D9D9" w:themeFill="background1" w:themeFillShade="D9"/>
            <w:vAlign w:val="center"/>
          </w:tcPr>
          <w:p w:rsidR="00646250" w:rsidRPr="00AC1CC3" w:rsidRDefault="00646250" w:rsidP="00646250">
            <w:pPr>
              <w:jc w:val="center"/>
              <w:rPr>
                <w:color w:val="000000"/>
              </w:rPr>
            </w:pPr>
          </w:p>
        </w:tc>
        <w:tc>
          <w:tcPr>
            <w:tcW w:w="2126" w:type="dxa"/>
            <w:shd w:val="clear" w:color="auto" w:fill="D9D9D9" w:themeFill="background1" w:themeFillShade="D9"/>
            <w:vAlign w:val="center"/>
          </w:tcPr>
          <w:p w:rsidR="00646250" w:rsidRPr="00AC1CC3" w:rsidRDefault="00646250" w:rsidP="00646250">
            <w:pPr>
              <w:jc w:val="center"/>
              <w:rPr>
                <w:color w:val="000000"/>
              </w:rPr>
            </w:pPr>
          </w:p>
        </w:tc>
      </w:tr>
    </w:tbl>
    <w:p w:rsidR="00BB2D58" w:rsidRPr="00BF7044" w:rsidRDefault="00BB2D58" w:rsidP="00BF7044">
      <w:pPr>
        <w:ind w:firstLine="426"/>
        <w:jc w:val="both"/>
        <w:rPr>
          <w:sz w:val="22"/>
          <w:szCs w:val="22"/>
        </w:rPr>
      </w:pPr>
    </w:p>
    <w:p w:rsidR="00195049" w:rsidRDefault="00195049" w:rsidP="00195049">
      <w:pPr>
        <w:ind w:firstLine="426"/>
        <w:jc w:val="both"/>
        <w:rPr>
          <w:sz w:val="22"/>
          <w:szCs w:val="22"/>
        </w:rPr>
        <w:sectPr w:rsidR="00195049" w:rsidSect="003B7846">
          <w:pgSz w:w="11906" w:h="16838" w:code="9"/>
          <w:pgMar w:top="851" w:right="849" w:bottom="851" w:left="1134" w:header="737" w:footer="437" w:gutter="0"/>
          <w:cols w:space="720"/>
          <w:docGrid w:linePitch="272"/>
        </w:sectPr>
      </w:pPr>
    </w:p>
    <w:p w:rsidR="00195049" w:rsidRPr="00BC5F5D" w:rsidRDefault="00195049" w:rsidP="00195049">
      <w:pPr>
        <w:jc w:val="right"/>
        <w:rPr>
          <w:sz w:val="22"/>
          <w:szCs w:val="22"/>
        </w:rPr>
      </w:pPr>
      <w:r w:rsidRPr="00BC5F5D">
        <w:rPr>
          <w:sz w:val="22"/>
          <w:szCs w:val="22"/>
        </w:rPr>
        <w:lastRenderedPageBreak/>
        <w:t xml:space="preserve">Таблица </w:t>
      </w:r>
      <w:r>
        <w:rPr>
          <w:sz w:val="22"/>
          <w:szCs w:val="22"/>
        </w:rPr>
        <w:t>2.10</w:t>
      </w:r>
    </w:p>
    <w:p w:rsidR="00195049" w:rsidRDefault="00195049" w:rsidP="00195049">
      <w:pPr>
        <w:jc w:val="center"/>
        <w:rPr>
          <w:sz w:val="22"/>
          <w:szCs w:val="22"/>
        </w:rPr>
      </w:pPr>
      <w:r>
        <w:rPr>
          <w:sz w:val="22"/>
          <w:szCs w:val="22"/>
        </w:rPr>
        <w:t>Определение</w:t>
      </w:r>
      <w:r w:rsidRPr="00D25CE1">
        <w:rPr>
          <w:sz w:val="22"/>
          <w:szCs w:val="22"/>
        </w:rPr>
        <w:t xml:space="preserve"> </w:t>
      </w:r>
      <w:r>
        <w:rPr>
          <w:sz w:val="22"/>
          <w:szCs w:val="22"/>
        </w:rPr>
        <w:t>удельного показателя</w:t>
      </w:r>
      <w:r w:rsidRPr="0048316C">
        <w:rPr>
          <w:sz w:val="22"/>
          <w:szCs w:val="22"/>
        </w:rPr>
        <w:t xml:space="preserve"> кадастровой стоимости </w:t>
      </w:r>
      <w:r>
        <w:rPr>
          <w:sz w:val="22"/>
          <w:szCs w:val="22"/>
        </w:rPr>
        <w:t>кв.м. земли, используемого в расчетах</w:t>
      </w:r>
    </w:p>
    <w:tbl>
      <w:tblPr>
        <w:tblW w:w="15452" w:type="dxa"/>
        <w:tblInd w:w="-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3545"/>
        <w:gridCol w:w="700"/>
        <w:gridCol w:w="700"/>
        <w:gridCol w:w="701"/>
        <w:gridCol w:w="700"/>
        <w:gridCol w:w="701"/>
        <w:gridCol w:w="700"/>
        <w:gridCol w:w="700"/>
        <w:gridCol w:w="701"/>
        <w:gridCol w:w="700"/>
        <w:gridCol w:w="701"/>
        <w:gridCol w:w="700"/>
        <w:gridCol w:w="700"/>
        <w:gridCol w:w="701"/>
        <w:gridCol w:w="700"/>
        <w:gridCol w:w="701"/>
        <w:gridCol w:w="700"/>
        <w:gridCol w:w="701"/>
      </w:tblGrid>
      <w:tr w:rsidR="005D0049" w:rsidRPr="00D97793" w:rsidTr="005770CF">
        <w:trPr>
          <w:trHeight w:val="3075"/>
          <w:tblHeader/>
        </w:trPr>
        <w:tc>
          <w:tcPr>
            <w:tcW w:w="3545" w:type="dxa"/>
            <w:shd w:val="clear" w:color="auto" w:fill="D9D9D9" w:themeFill="background1" w:themeFillShade="D9"/>
            <w:vAlign w:val="center"/>
            <w:hideMark/>
          </w:tcPr>
          <w:p w:rsidR="005D0049" w:rsidRPr="00D97793" w:rsidRDefault="0091273E" w:rsidP="006E576B">
            <w:pPr>
              <w:jc w:val="center"/>
              <w:rPr>
                <w:color w:val="000000"/>
              </w:rPr>
            </w:pPr>
            <w:r>
              <w:rPr>
                <w:color w:val="000000"/>
              </w:rPr>
              <w:t>Показатель / Сельсовет</w:t>
            </w:r>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Акуловский</w:t>
            </w:r>
            <w:proofErr w:type="spellEnd"/>
            <w:r w:rsidRPr="00D97793">
              <w:rPr>
                <w:color w:val="000000"/>
              </w:rPr>
              <w:t xml:space="preserve"> сельсовет</w:t>
            </w:r>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Баюноключевский</w:t>
            </w:r>
            <w:proofErr w:type="spellEnd"/>
            <w:r w:rsidRPr="00D97793">
              <w:rPr>
                <w:color w:val="000000"/>
              </w:rPr>
              <w:t xml:space="preserve"> сельсовет</w:t>
            </w:r>
          </w:p>
        </w:tc>
        <w:tc>
          <w:tcPr>
            <w:tcW w:w="701" w:type="dxa"/>
            <w:shd w:val="clear" w:color="auto" w:fill="D9D9D9" w:themeFill="background1" w:themeFillShade="D9"/>
            <w:textDirection w:val="btLr"/>
            <w:vAlign w:val="center"/>
            <w:hideMark/>
          </w:tcPr>
          <w:p w:rsidR="005D0049" w:rsidRPr="00D97793" w:rsidRDefault="005D0049" w:rsidP="006E576B">
            <w:pPr>
              <w:jc w:val="center"/>
              <w:rPr>
                <w:color w:val="000000"/>
              </w:rPr>
            </w:pPr>
            <w:r w:rsidRPr="00D97793">
              <w:rPr>
                <w:color w:val="000000"/>
              </w:rPr>
              <w:t>Березовский сельсовет</w:t>
            </w:r>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r w:rsidRPr="00D97793">
              <w:rPr>
                <w:color w:val="000000"/>
              </w:rPr>
              <w:t>Бобровский сельсовет</w:t>
            </w:r>
          </w:p>
        </w:tc>
        <w:tc>
          <w:tcPr>
            <w:tcW w:w="701"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Боровихинский</w:t>
            </w:r>
            <w:proofErr w:type="spellEnd"/>
            <w:r w:rsidRPr="00D97793">
              <w:rPr>
                <w:color w:val="000000"/>
              </w:rPr>
              <w:t xml:space="preserve"> сельсовет</w:t>
            </w:r>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Жилинский</w:t>
            </w:r>
            <w:proofErr w:type="spellEnd"/>
            <w:r w:rsidRPr="00D97793">
              <w:rPr>
                <w:color w:val="000000"/>
              </w:rPr>
              <w:t xml:space="preserve"> сельсовет</w:t>
            </w:r>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Журавлихинский</w:t>
            </w:r>
            <w:proofErr w:type="spellEnd"/>
            <w:r w:rsidRPr="00D97793">
              <w:rPr>
                <w:color w:val="000000"/>
              </w:rPr>
              <w:t xml:space="preserve"> сельсовет</w:t>
            </w:r>
          </w:p>
        </w:tc>
        <w:tc>
          <w:tcPr>
            <w:tcW w:w="701"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Зудиловский</w:t>
            </w:r>
            <w:proofErr w:type="spellEnd"/>
            <w:r w:rsidRPr="00D97793">
              <w:rPr>
                <w:color w:val="000000"/>
              </w:rPr>
              <w:t xml:space="preserve"> сельсовет</w:t>
            </w:r>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Логовской</w:t>
            </w:r>
            <w:proofErr w:type="spellEnd"/>
            <w:r w:rsidRPr="00D97793">
              <w:rPr>
                <w:color w:val="000000"/>
              </w:rPr>
              <w:t xml:space="preserve"> сельсовет</w:t>
            </w:r>
          </w:p>
        </w:tc>
        <w:tc>
          <w:tcPr>
            <w:tcW w:w="701" w:type="dxa"/>
            <w:shd w:val="clear" w:color="auto" w:fill="D9D9D9" w:themeFill="background1" w:themeFillShade="D9"/>
            <w:textDirection w:val="btLr"/>
            <w:vAlign w:val="center"/>
            <w:hideMark/>
          </w:tcPr>
          <w:p w:rsidR="005D0049" w:rsidRPr="00D97793" w:rsidRDefault="005D0049" w:rsidP="006E576B">
            <w:pPr>
              <w:jc w:val="center"/>
              <w:rPr>
                <w:color w:val="000000"/>
              </w:rPr>
            </w:pPr>
            <w:r w:rsidRPr="00D97793">
              <w:rPr>
                <w:color w:val="000000"/>
              </w:rPr>
              <w:t>Первомайский сельсовет</w:t>
            </w:r>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Повалихинский</w:t>
            </w:r>
            <w:proofErr w:type="spellEnd"/>
            <w:r w:rsidRPr="00D97793">
              <w:rPr>
                <w:color w:val="000000"/>
              </w:rPr>
              <w:t xml:space="preserve"> </w:t>
            </w:r>
            <w:proofErr w:type="spellStart"/>
            <w:r w:rsidRPr="00D97793">
              <w:rPr>
                <w:color w:val="000000"/>
              </w:rPr>
              <w:t>сельсо</w:t>
            </w:r>
            <w:proofErr w:type="spellEnd"/>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Рассказихинский</w:t>
            </w:r>
            <w:proofErr w:type="spellEnd"/>
            <w:r w:rsidRPr="00D97793">
              <w:rPr>
                <w:color w:val="000000"/>
              </w:rPr>
              <w:t xml:space="preserve"> сельсовет</w:t>
            </w:r>
          </w:p>
        </w:tc>
        <w:tc>
          <w:tcPr>
            <w:tcW w:w="701" w:type="dxa"/>
            <w:shd w:val="clear" w:color="auto" w:fill="D9D9D9" w:themeFill="background1" w:themeFillShade="D9"/>
            <w:textDirection w:val="btLr"/>
            <w:vAlign w:val="center"/>
            <w:hideMark/>
          </w:tcPr>
          <w:p w:rsidR="005D0049" w:rsidRPr="00D97793" w:rsidRDefault="005D0049" w:rsidP="006E576B">
            <w:pPr>
              <w:jc w:val="center"/>
              <w:rPr>
                <w:color w:val="000000"/>
              </w:rPr>
            </w:pPr>
            <w:proofErr w:type="spellStart"/>
            <w:r w:rsidRPr="00D97793">
              <w:rPr>
                <w:color w:val="000000"/>
              </w:rPr>
              <w:t>Санниковский</w:t>
            </w:r>
            <w:proofErr w:type="spellEnd"/>
            <w:r w:rsidRPr="00D97793">
              <w:rPr>
                <w:color w:val="000000"/>
              </w:rPr>
              <w:t xml:space="preserve"> сельсовет</w:t>
            </w:r>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r w:rsidRPr="00D97793">
              <w:rPr>
                <w:color w:val="000000"/>
              </w:rPr>
              <w:t>Северный сельсовет</w:t>
            </w:r>
          </w:p>
        </w:tc>
        <w:tc>
          <w:tcPr>
            <w:tcW w:w="701" w:type="dxa"/>
            <w:shd w:val="clear" w:color="auto" w:fill="D9D9D9" w:themeFill="background1" w:themeFillShade="D9"/>
            <w:textDirection w:val="btLr"/>
            <w:vAlign w:val="center"/>
            <w:hideMark/>
          </w:tcPr>
          <w:p w:rsidR="005D0049" w:rsidRPr="00D97793" w:rsidRDefault="005D0049" w:rsidP="006E576B">
            <w:pPr>
              <w:jc w:val="center"/>
              <w:rPr>
                <w:color w:val="000000"/>
              </w:rPr>
            </w:pPr>
            <w:r w:rsidRPr="00D97793">
              <w:rPr>
                <w:color w:val="000000"/>
              </w:rPr>
              <w:t xml:space="preserve">Сибирский сельсовет </w:t>
            </w:r>
          </w:p>
        </w:tc>
        <w:tc>
          <w:tcPr>
            <w:tcW w:w="700" w:type="dxa"/>
            <w:shd w:val="clear" w:color="auto" w:fill="D9D9D9" w:themeFill="background1" w:themeFillShade="D9"/>
            <w:textDirection w:val="btLr"/>
            <w:vAlign w:val="center"/>
            <w:hideMark/>
          </w:tcPr>
          <w:p w:rsidR="005D0049" w:rsidRPr="00D97793" w:rsidRDefault="005D0049" w:rsidP="006E576B">
            <w:pPr>
              <w:jc w:val="center"/>
              <w:rPr>
                <w:color w:val="000000"/>
              </w:rPr>
            </w:pPr>
            <w:r w:rsidRPr="00D97793">
              <w:rPr>
                <w:color w:val="000000"/>
              </w:rPr>
              <w:t xml:space="preserve">Солнечный сельсовет  </w:t>
            </w:r>
          </w:p>
        </w:tc>
        <w:tc>
          <w:tcPr>
            <w:tcW w:w="701" w:type="dxa"/>
            <w:shd w:val="clear" w:color="auto" w:fill="D9D9D9" w:themeFill="background1" w:themeFillShade="D9"/>
            <w:noWrap/>
            <w:textDirection w:val="btLr"/>
            <w:vAlign w:val="center"/>
            <w:hideMark/>
          </w:tcPr>
          <w:p w:rsidR="005D0049" w:rsidRPr="00D97793" w:rsidRDefault="005D0049" w:rsidP="006E576B">
            <w:pPr>
              <w:jc w:val="center"/>
              <w:rPr>
                <w:color w:val="000000"/>
              </w:rPr>
            </w:pPr>
            <w:proofErr w:type="spellStart"/>
            <w:r w:rsidRPr="00D97793">
              <w:rPr>
                <w:color w:val="000000"/>
              </w:rPr>
              <w:t>Сорочелоговской</w:t>
            </w:r>
            <w:proofErr w:type="spellEnd"/>
            <w:r w:rsidRPr="00D97793">
              <w:rPr>
                <w:color w:val="000000"/>
              </w:rPr>
              <w:t xml:space="preserve"> сельсовет</w:t>
            </w:r>
          </w:p>
        </w:tc>
      </w:tr>
      <w:tr w:rsidR="0091273E" w:rsidRPr="00D97793" w:rsidTr="005770CF">
        <w:trPr>
          <w:cantSplit/>
          <w:trHeight w:val="20"/>
        </w:trPr>
        <w:tc>
          <w:tcPr>
            <w:tcW w:w="15452" w:type="dxa"/>
            <w:gridSpan w:val="18"/>
            <w:shd w:val="clear" w:color="auto" w:fill="auto"/>
            <w:vAlign w:val="center"/>
            <w:hideMark/>
          </w:tcPr>
          <w:p w:rsidR="0091273E" w:rsidRPr="0091273E" w:rsidRDefault="0091273E" w:rsidP="00646250">
            <w:pPr>
              <w:jc w:val="center"/>
              <w:rPr>
                <w:b/>
                <w:color w:val="000000"/>
              </w:rPr>
            </w:pPr>
            <w:r w:rsidRPr="0091273E">
              <w:rPr>
                <w:b/>
                <w:color w:val="000000"/>
              </w:rPr>
              <w:t>Сегмент 1. Земельные участки для сельскохозяйственного использования</w:t>
            </w:r>
          </w:p>
        </w:tc>
      </w:tr>
      <w:tr w:rsidR="005D0049" w:rsidRPr="00D97793" w:rsidTr="005770CF">
        <w:trPr>
          <w:cantSplit/>
          <w:trHeight w:val="20"/>
        </w:trPr>
        <w:tc>
          <w:tcPr>
            <w:tcW w:w="3545" w:type="dxa"/>
            <w:shd w:val="clear" w:color="auto" w:fill="auto"/>
            <w:vAlign w:val="center"/>
            <w:hideMark/>
          </w:tcPr>
          <w:p w:rsidR="005D0049" w:rsidRPr="00A75737" w:rsidRDefault="0091273E" w:rsidP="006E576B">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1"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1"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1"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1"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1"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1"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0"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c>
          <w:tcPr>
            <w:tcW w:w="701" w:type="dxa"/>
            <w:shd w:val="clear" w:color="auto" w:fill="auto"/>
            <w:vAlign w:val="center"/>
            <w:hideMark/>
          </w:tcPr>
          <w:p w:rsidR="005D0049" w:rsidRPr="00F1495E" w:rsidRDefault="005D0049" w:rsidP="006E576B">
            <w:pPr>
              <w:jc w:val="center"/>
              <w:rPr>
                <w:b/>
                <w:color w:val="000000"/>
              </w:rPr>
            </w:pPr>
            <w:r w:rsidRPr="00F1495E">
              <w:rPr>
                <w:b/>
                <w:color w:val="000000"/>
              </w:rPr>
              <w:t>3,88</w:t>
            </w:r>
          </w:p>
        </w:tc>
      </w:tr>
      <w:tr w:rsidR="005D0049" w:rsidRPr="00D97793" w:rsidTr="005770CF">
        <w:trPr>
          <w:cantSplit/>
          <w:trHeight w:val="20"/>
        </w:trPr>
        <w:tc>
          <w:tcPr>
            <w:tcW w:w="3545" w:type="dxa"/>
            <w:shd w:val="clear" w:color="auto" w:fill="auto"/>
            <w:vAlign w:val="center"/>
            <w:hideMark/>
          </w:tcPr>
          <w:p w:rsidR="005D0049" w:rsidRPr="00A75737" w:rsidRDefault="005D0049" w:rsidP="006E576B">
            <w:pPr>
              <w:jc w:val="center"/>
              <w:rPr>
                <w:color w:val="000000"/>
              </w:rPr>
            </w:pPr>
            <w:r>
              <w:rPr>
                <w:color w:val="000000"/>
              </w:rPr>
              <w:t>Комментарий</w:t>
            </w:r>
          </w:p>
        </w:tc>
        <w:tc>
          <w:tcPr>
            <w:tcW w:w="11907" w:type="dxa"/>
            <w:gridSpan w:val="17"/>
            <w:shd w:val="clear" w:color="auto" w:fill="auto"/>
            <w:vAlign w:val="center"/>
            <w:hideMark/>
          </w:tcPr>
          <w:p w:rsidR="005D0049" w:rsidRPr="00594014" w:rsidRDefault="000577AA" w:rsidP="006E576B">
            <w:pPr>
              <w:jc w:val="center"/>
              <w:rPr>
                <w:color w:val="000000"/>
              </w:rPr>
            </w:pPr>
            <w:r>
              <w:rPr>
                <w:color w:val="000000"/>
              </w:rPr>
              <w:t>Принимаются д</w:t>
            </w:r>
            <w:r w:rsidRPr="000577AA">
              <w:rPr>
                <w:color w:val="000000"/>
              </w:rPr>
              <w:t xml:space="preserve">анные об удельной кадастровой стоимости земельных участков в среднем для Первомайского района Алтайского края по данным кадастровых кварталов </w:t>
            </w:r>
            <w:r w:rsidR="005D0049">
              <w:rPr>
                <w:color w:val="000000"/>
              </w:rPr>
              <w:t xml:space="preserve">для </w:t>
            </w:r>
            <w:r w:rsidR="005D0049" w:rsidRPr="00594014">
              <w:rPr>
                <w:color w:val="000000"/>
              </w:rPr>
              <w:t>1</w:t>
            </w:r>
            <w:r w:rsidR="005D0049">
              <w:rPr>
                <w:color w:val="000000"/>
              </w:rPr>
              <w:t> </w:t>
            </w:r>
            <w:r w:rsidR="005D0049" w:rsidRPr="00594014">
              <w:rPr>
                <w:color w:val="000000"/>
              </w:rPr>
              <w:t>Сегмент</w:t>
            </w:r>
            <w:r w:rsidR="005D0049">
              <w:rPr>
                <w:color w:val="000000"/>
              </w:rPr>
              <w:t>а</w:t>
            </w:r>
            <w:r w:rsidR="005D0049" w:rsidRPr="00594014">
              <w:rPr>
                <w:color w:val="000000"/>
              </w:rPr>
              <w:t xml:space="preserve"> «Сельскохозяйственное использование»</w:t>
            </w:r>
            <w:r w:rsidR="005D0049">
              <w:rPr>
                <w:color w:val="000000"/>
              </w:rPr>
              <w:t xml:space="preserve"> (данные табл. 2.9). Различие в местопол</w:t>
            </w:r>
            <w:r w:rsidR="005D0049">
              <w:rPr>
                <w:color w:val="000000"/>
              </w:rPr>
              <w:t>о</w:t>
            </w:r>
            <w:r w:rsidR="005D0049">
              <w:rPr>
                <w:color w:val="000000"/>
              </w:rPr>
              <w:t>жении земель сельскохозяйственного назначения в разных по адресу сельсоветах, но в границах одного района, значительно не влияет на доходность земельных участков, так как такие участки зачастую расположены за пределами границ населенных пунктов</w:t>
            </w:r>
          </w:p>
        </w:tc>
      </w:tr>
      <w:tr w:rsidR="0091273E" w:rsidRPr="00D97793" w:rsidTr="005770CF">
        <w:trPr>
          <w:cantSplit/>
          <w:trHeight w:val="20"/>
        </w:trPr>
        <w:tc>
          <w:tcPr>
            <w:tcW w:w="15452" w:type="dxa"/>
            <w:gridSpan w:val="18"/>
            <w:shd w:val="clear" w:color="auto" w:fill="auto"/>
            <w:vAlign w:val="center"/>
            <w:hideMark/>
          </w:tcPr>
          <w:p w:rsidR="0091273E" w:rsidRPr="00594014" w:rsidRDefault="0091273E" w:rsidP="006E576B">
            <w:pPr>
              <w:jc w:val="center"/>
              <w:rPr>
                <w:color w:val="000000"/>
              </w:rPr>
            </w:pPr>
            <w:r w:rsidRPr="006E576B">
              <w:rPr>
                <w:b/>
                <w:color w:val="000000"/>
              </w:rPr>
              <w:t>Сегмент 2. Земельные участки сельскохозяйственного назначения для размещения зданий и сооружений сельскохозяйственного назначения</w:t>
            </w:r>
          </w:p>
        </w:tc>
      </w:tr>
      <w:tr w:rsidR="0091273E" w:rsidRPr="00D97793" w:rsidTr="005770CF">
        <w:trPr>
          <w:cantSplit/>
          <w:trHeight w:val="20"/>
        </w:trPr>
        <w:tc>
          <w:tcPr>
            <w:tcW w:w="3545" w:type="dxa"/>
            <w:shd w:val="clear" w:color="auto" w:fill="auto"/>
            <w:vAlign w:val="center"/>
            <w:hideMark/>
          </w:tcPr>
          <w:p w:rsidR="0091273E" w:rsidRPr="00A75737" w:rsidRDefault="0091273E" w:rsidP="00646250">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91273E" w:rsidRPr="00F1495E" w:rsidRDefault="0091273E" w:rsidP="00594014">
            <w:pPr>
              <w:ind w:left="-108" w:right="-103"/>
              <w:jc w:val="center"/>
              <w:rPr>
                <w:b/>
                <w:color w:val="000000"/>
              </w:rPr>
            </w:pPr>
            <w:r w:rsidRPr="00F1495E">
              <w:rPr>
                <w:b/>
                <w:color w:val="000000"/>
              </w:rPr>
              <w:t>154,3</w:t>
            </w:r>
          </w:p>
        </w:tc>
        <w:tc>
          <w:tcPr>
            <w:tcW w:w="700" w:type="dxa"/>
            <w:shd w:val="clear" w:color="auto" w:fill="auto"/>
            <w:vAlign w:val="center"/>
            <w:hideMark/>
          </w:tcPr>
          <w:p w:rsidR="0091273E" w:rsidRPr="00F1495E" w:rsidRDefault="0091273E" w:rsidP="00594014">
            <w:pPr>
              <w:ind w:left="-108" w:right="-103"/>
              <w:jc w:val="center"/>
              <w:rPr>
                <w:b/>
                <w:color w:val="000000"/>
              </w:rPr>
            </w:pPr>
            <w:r w:rsidRPr="00F1495E">
              <w:rPr>
                <w:b/>
                <w:color w:val="000000"/>
              </w:rPr>
              <w:t>154,3</w:t>
            </w:r>
          </w:p>
        </w:tc>
        <w:tc>
          <w:tcPr>
            <w:tcW w:w="701"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0"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1"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0"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0"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1"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0"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1"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0"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0"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1"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0"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1"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0"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c>
          <w:tcPr>
            <w:tcW w:w="701" w:type="dxa"/>
            <w:shd w:val="clear" w:color="auto" w:fill="auto"/>
            <w:vAlign w:val="center"/>
            <w:hideMark/>
          </w:tcPr>
          <w:p w:rsidR="0091273E" w:rsidRPr="00F1495E" w:rsidRDefault="0091273E" w:rsidP="001F4F7B">
            <w:pPr>
              <w:ind w:left="-108" w:right="-103"/>
              <w:jc w:val="center"/>
              <w:rPr>
                <w:b/>
                <w:color w:val="000000"/>
              </w:rPr>
            </w:pPr>
            <w:r w:rsidRPr="00F1495E">
              <w:rPr>
                <w:b/>
                <w:color w:val="000000"/>
              </w:rPr>
              <w:t>154,3</w:t>
            </w:r>
          </w:p>
        </w:tc>
      </w:tr>
      <w:tr w:rsidR="005D0049" w:rsidRPr="00D97793" w:rsidTr="005770CF">
        <w:trPr>
          <w:cantSplit/>
          <w:trHeight w:val="20"/>
        </w:trPr>
        <w:tc>
          <w:tcPr>
            <w:tcW w:w="3545" w:type="dxa"/>
            <w:shd w:val="clear" w:color="auto" w:fill="auto"/>
            <w:vAlign w:val="center"/>
            <w:hideMark/>
          </w:tcPr>
          <w:p w:rsidR="005D0049" w:rsidRPr="00A75737" w:rsidRDefault="005D0049" w:rsidP="006E576B">
            <w:pPr>
              <w:jc w:val="center"/>
              <w:rPr>
                <w:color w:val="000000"/>
              </w:rPr>
            </w:pPr>
            <w:r>
              <w:rPr>
                <w:color w:val="000000"/>
              </w:rPr>
              <w:t>Комментарий</w:t>
            </w:r>
          </w:p>
        </w:tc>
        <w:tc>
          <w:tcPr>
            <w:tcW w:w="11907" w:type="dxa"/>
            <w:gridSpan w:val="17"/>
            <w:shd w:val="clear" w:color="auto" w:fill="auto"/>
            <w:vAlign w:val="center"/>
            <w:hideMark/>
          </w:tcPr>
          <w:p w:rsidR="005D0049" w:rsidRPr="00594014" w:rsidRDefault="005D0049" w:rsidP="005D0049">
            <w:pPr>
              <w:jc w:val="center"/>
              <w:rPr>
                <w:color w:val="000000"/>
              </w:rPr>
            </w:pPr>
            <w:proofErr w:type="gramStart"/>
            <w:r w:rsidRPr="00594014">
              <w:rPr>
                <w:color w:val="000000"/>
              </w:rPr>
              <w:t>Среднее значение</w:t>
            </w:r>
            <w:r w:rsidRPr="004876AA">
              <w:rPr>
                <w:color w:val="000000"/>
              </w:rPr>
              <w:t xml:space="preserve"> </w:t>
            </w:r>
            <w:r w:rsidRPr="00594014">
              <w:rPr>
                <w:color w:val="000000"/>
              </w:rPr>
              <w:t xml:space="preserve">удельного показателя кадастровой стоимости </w:t>
            </w:r>
            <w:r>
              <w:rPr>
                <w:color w:val="000000"/>
              </w:rPr>
              <w:t xml:space="preserve">за </w:t>
            </w:r>
            <w:r w:rsidRPr="00594014">
              <w:rPr>
                <w:color w:val="000000"/>
              </w:rPr>
              <w:t xml:space="preserve">кв.м. по Первомайскому району Алтайского края </w:t>
            </w:r>
            <w:r w:rsidR="0094042B">
              <w:rPr>
                <w:color w:val="000000"/>
              </w:rPr>
              <w:t xml:space="preserve">принято </w:t>
            </w:r>
            <w:r w:rsidRPr="00594014">
              <w:rPr>
                <w:color w:val="000000"/>
              </w:rPr>
              <w:t>по данным кадастровых кварталов</w:t>
            </w:r>
            <w:r>
              <w:rPr>
                <w:color w:val="000000"/>
              </w:rPr>
              <w:t xml:space="preserve"> для </w:t>
            </w:r>
            <w:r w:rsidRPr="00594014">
              <w:rPr>
                <w:color w:val="000000"/>
              </w:rPr>
              <w:t>6 Сегмент</w:t>
            </w:r>
            <w:r>
              <w:rPr>
                <w:color w:val="000000"/>
              </w:rPr>
              <w:t>а</w:t>
            </w:r>
            <w:r w:rsidRPr="00594014">
              <w:rPr>
                <w:color w:val="000000"/>
              </w:rPr>
              <w:t xml:space="preserve"> «Производственная деятельность»</w:t>
            </w:r>
            <w:r>
              <w:rPr>
                <w:color w:val="000000"/>
              </w:rPr>
              <w:t xml:space="preserve"> (данные табл. 2.9), т.к. </w:t>
            </w:r>
            <w:r w:rsidRPr="004876AA">
              <w:rPr>
                <w:color w:val="000000"/>
              </w:rPr>
              <w:t>земельные участки для размещения зданий и сооружений сельскохозяйственного назначения в первую очередь предполагают размещение производственных и складских зданий и сооружений для сельскохозяйственного использования</w:t>
            </w:r>
            <w:r>
              <w:rPr>
                <w:color w:val="000000"/>
              </w:rPr>
              <w:t>.</w:t>
            </w:r>
            <w:proofErr w:type="gramEnd"/>
            <w:r>
              <w:rPr>
                <w:color w:val="000000"/>
              </w:rPr>
              <w:t xml:space="preserve"> Различие в местоположении земель сельскохозяйственного назнач</w:t>
            </w:r>
            <w:r>
              <w:rPr>
                <w:color w:val="000000"/>
              </w:rPr>
              <w:t>е</w:t>
            </w:r>
            <w:r>
              <w:rPr>
                <w:color w:val="000000"/>
              </w:rPr>
              <w:t>ния в разных по адресу сельсоветах, но в границах одного района, значительно не влияет на доходность земельных участков, так как такие участки зачастую расположены за пределами границ населенных пунктов</w:t>
            </w:r>
          </w:p>
        </w:tc>
      </w:tr>
      <w:tr w:rsidR="0091273E" w:rsidRPr="00D97793" w:rsidTr="005770CF">
        <w:trPr>
          <w:cantSplit/>
          <w:trHeight w:val="20"/>
        </w:trPr>
        <w:tc>
          <w:tcPr>
            <w:tcW w:w="15452" w:type="dxa"/>
            <w:gridSpan w:val="18"/>
            <w:shd w:val="clear" w:color="auto" w:fill="auto"/>
            <w:vAlign w:val="center"/>
            <w:hideMark/>
          </w:tcPr>
          <w:p w:rsidR="0091273E" w:rsidRPr="0091273E" w:rsidRDefault="0091273E" w:rsidP="00DC6886">
            <w:pPr>
              <w:pageBreakBefore/>
              <w:jc w:val="center"/>
              <w:rPr>
                <w:b/>
                <w:color w:val="000000"/>
              </w:rPr>
            </w:pPr>
            <w:r w:rsidRPr="0091273E">
              <w:rPr>
                <w:b/>
                <w:color w:val="000000"/>
              </w:rPr>
              <w:lastRenderedPageBreak/>
              <w:t>Сегмент 3. Земельные участки для размещения домов малоэтажной жилой застройки, дачного строительства, садоводства и огородничества</w:t>
            </w:r>
          </w:p>
        </w:tc>
      </w:tr>
      <w:tr w:rsidR="00FA3CD1" w:rsidRPr="00D97793" w:rsidTr="005770CF">
        <w:trPr>
          <w:cantSplit/>
          <w:trHeight w:val="20"/>
        </w:trPr>
        <w:tc>
          <w:tcPr>
            <w:tcW w:w="3545" w:type="dxa"/>
            <w:shd w:val="clear" w:color="auto" w:fill="auto"/>
            <w:vAlign w:val="center"/>
            <w:hideMark/>
          </w:tcPr>
          <w:p w:rsidR="00FA3CD1" w:rsidRPr="00A75737" w:rsidRDefault="00FA3CD1" w:rsidP="00646250">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148,19</w:t>
            </w:r>
          </w:p>
        </w:tc>
      </w:tr>
      <w:tr w:rsidR="00FA3CD1" w:rsidRPr="00D97793" w:rsidTr="005770CF">
        <w:trPr>
          <w:cantSplit/>
          <w:trHeight w:val="20"/>
        </w:trPr>
        <w:tc>
          <w:tcPr>
            <w:tcW w:w="3545" w:type="dxa"/>
            <w:shd w:val="clear" w:color="auto" w:fill="auto"/>
            <w:vAlign w:val="center"/>
            <w:hideMark/>
          </w:tcPr>
          <w:p w:rsidR="00FA3CD1" w:rsidRDefault="00FA3CD1" w:rsidP="00FA3CD1">
            <w:pPr>
              <w:jc w:val="center"/>
              <w:rPr>
                <w:color w:val="000000"/>
              </w:rPr>
            </w:pPr>
            <w:r>
              <w:rPr>
                <w:color w:val="000000"/>
              </w:rPr>
              <w:t>Корректировка на численность нас</w:t>
            </w:r>
            <w:r>
              <w:rPr>
                <w:color w:val="000000"/>
              </w:rPr>
              <w:t>е</w:t>
            </w:r>
            <w:r>
              <w:rPr>
                <w:color w:val="000000"/>
              </w:rPr>
              <w:t>ления, применяется при итоговом ра</w:t>
            </w:r>
            <w:r>
              <w:rPr>
                <w:color w:val="000000"/>
              </w:rPr>
              <w:t>с</w:t>
            </w:r>
            <w:r>
              <w:rPr>
                <w:color w:val="000000"/>
              </w:rPr>
              <w:t>чете коэффициента</w:t>
            </w:r>
            <w:proofErr w:type="gramStart"/>
            <w:r>
              <w:rPr>
                <w:color w:val="000000"/>
              </w:rPr>
              <w:t xml:space="preserve"> К</w:t>
            </w:r>
            <w:proofErr w:type="gramEnd"/>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0,61616</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0,83204</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0,65933</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0,70934</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0,75512</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0,98893</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0,52619</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1</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0,75381</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0,97907</w:t>
            </w:r>
          </w:p>
        </w:tc>
        <w:tc>
          <w:tcPr>
            <w:tcW w:w="700"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0,64666</w:t>
            </w:r>
          </w:p>
        </w:tc>
        <w:tc>
          <w:tcPr>
            <w:tcW w:w="701" w:type="dxa"/>
            <w:shd w:val="clear" w:color="auto" w:fill="auto"/>
            <w:vAlign w:val="center"/>
            <w:hideMark/>
          </w:tcPr>
          <w:p w:rsidR="00FA3CD1" w:rsidRPr="00FA3CD1" w:rsidRDefault="00FA3CD1" w:rsidP="00FA3CD1">
            <w:pPr>
              <w:ind w:left="-108" w:right="-103"/>
              <w:jc w:val="center"/>
              <w:rPr>
                <w:color w:val="000000"/>
              </w:rPr>
            </w:pPr>
            <w:r w:rsidRPr="00FA3CD1">
              <w:rPr>
                <w:color w:val="000000"/>
              </w:rPr>
              <w:t>0,69711</w:t>
            </w:r>
          </w:p>
        </w:tc>
      </w:tr>
      <w:tr w:rsidR="00DC6886" w:rsidRPr="00D97793" w:rsidTr="005770CF">
        <w:trPr>
          <w:cantSplit/>
          <w:trHeight w:val="20"/>
        </w:trPr>
        <w:tc>
          <w:tcPr>
            <w:tcW w:w="3545" w:type="dxa"/>
            <w:shd w:val="clear" w:color="auto" w:fill="auto"/>
            <w:vAlign w:val="center"/>
            <w:hideMark/>
          </w:tcPr>
          <w:p w:rsidR="00DC6886" w:rsidRDefault="00DC6886" w:rsidP="00FB1ABD">
            <w:pPr>
              <w:jc w:val="center"/>
              <w:rPr>
                <w:color w:val="000000"/>
              </w:rPr>
            </w:pPr>
            <w:r>
              <w:rPr>
                <w:color w:val="000000"/>
              </w:rPr>
              <w:t>Комментарий</w:t>
            </w:r>
          </w:p>
        </w:tc>
        <w:tc>
          <w:tcPr>
            <w:tcW w:w="11907" w:type="dxa"/>
            <w:gridSpan w:val="17"/>
            <w:shd w:val="clear" w:color="auto" w:fill="auto"/>
            <w:vAlign w:val="center"/>
            <w:hideMark/>
          </w:tcPr>
          <w:p w:rsidR="00DC6886" w:rsidRPr="00A75737" w:rsidRDefault="000577AA" w:rsidP="000577AA">
            <w:pPr>
              <w:jc w:val="center"/>
              <w:rPr>
                <w:color w:val="000000"/>
              </w:rPr>
            </w:pPr>
            <w:r>
              <w:rPr>
                <w:color w:val="000000"/>
              </w:rPr>
              <w:t>Принимаются д</w:t>
            </w:r>
            <w:r w:rsidRPr="000577AA">
              <w:rPr>
                <w:color w:val="000000"/>
              </w:rPr>
              <w:t xml:space="preserve">анные об удельной кадастровой стоимости земельных участков в среднем для Первомайского района Алтайского края по данным кадастровых кварталов </w:t>
            </w:r>
            <w:r>
              <w:rPr>
                <w:color w:val="000000"/>
              </w:rPr>
              <w:t>для</w:t>
            </w:r>
            <w:r w:rsidR="00DC6886">
              <w:rPr>
                <w:color w:val="000000"/>
              </w:rPr>
              <w:t xml:space="preserve"> </w:t>
            </w:r>
            <w:r w:rsidR="00DC6886" w:rsidRPr="00FA3CD1">
              <w:rPr>
                <w:color w:val="000000"/>
              </w:rPr>
              <w:t>13 Сегмент</w:t>
            </w:r>
            <w:r w:rsidR="00DC6886">
              <w:rPr>
                <w:color w:val="000000"/>
              </w:rPr>
              <w:t>а</w:t>
            </w:r>
            <w:r w:rsidR="00DC6886" w:rsidRPr="00FA3CD1">
              <w:rPr>
                <w:color w:val="000000"/>
              </w:rPr>
              <w:t xml:space="preserve"> «Садоводство и огородничество, малоэтажная жилая застройка»</w:t>
            </w:r>
            <w:r w:rsidR="00DC6886">
              <w:rPr>
                <w:color w:val="000000"/>
              </w:rPr>
              <w:t xml:space="preserve"> (данные табл. 2.9). Различие в местоположении земель учтено при применении корректировки на численность населения при расчете коэффициента</w:t>
            </w:r>
            <w:proofErr w:type="gramStart"/>
            <w:r w:rsidR="00DC6886">
              <w:rPr>
                <w:color w:val="000000"/>
              </w:rPr>
              <w:t xml:space="preserve"> К</w:t>
            </w:r>
            <w:proofErr w:type="gramEnd"/>
          </w:p>
        </w:tc>
      </w:tr>
      <w:tr w:rsidR="00855F51" w:rsidRPr="00D97793" w:rsidTr="005770CF">
        <w:trPr>
          <w:cantSplit/>
          <w:trHeight w:val="20"/>
        </w:trPr>
        <w:tc>
          <w:tcPr>
            <w:tcW w:w="15452" w:type="dxa"/>
            <w:gridSpan w:val="18"/>
            <w:shd w:val="clear" w:color="auto" w:fill="auto"/>
            <w:vAlign w:val="center"/>
            <w:hideMark/>
          </w:tcPr>
          <w:p w:rsidR="00855F51" w:rsidRPr="0091273E" w:rsidRDefault="00855F51" w:rsidP="006E576B">
            <w:pPr>
              <w:jc w:val="center"/>
              <w:rPr>
                <w:b/>
                <w:color w:val="000000"/>
              </w:rPr>
            </w:pPr>
            <w:r w:rsidRPr="0091273E">
              <w:rPr>
                <w:b/>
                <w:color w:val="000000"/>
              </w:rPr>
              <w:t xml:space="preserve">Сегмент 4. Земельные участки для размещения домов </w:t>
            </w:r>
            <w:proofErr w:type="spellStart"/>
            <w:r w:rsidRPr="0091273E">
              <w:rPr>
                <w:b/>
                <w:color w:val="000000"/>
              </w:rPr>
              <w:t>среднеэтажной</w:t>
            </w:r>
            <w:proofErr w:type="spellEnd"/>
            <w:r w:rsidRPr="0091273E">
              <w:rPr>
                <w:b/>
                <w:color w:val="000000"/>
              </w:rPr>
              <w:t xml:space="preserve"> и многоэтажной жилой застройки</w:t>
            </w:r>
          </w:p>
        </w:tc>
      </w:tr>
      <w:tr w:rsidR="00DC6886" w:rsidRPr="00D97793" w:rsidTr="005770CF">
        <w:trPr>
          <w:cantSplit/>
          <w:trHeight w:val="20"/>
        </w:trPr>
        <w:tc>
          <w:tcPr>
            <w:tcW w:w="3545" w:type="dxa"/>
            <w:shd w:val="clear" w:color="auto" w:fill="auto"/>
            <w:vAlign w:val="center"/>
            <w:hideMark/>
          </w:tcPr>
          <w:p w:rsidR="00DC6886" w:rsidRPr="00A75737" w:rsidRDefault="00DC6886" w:rsidP="00FB1ABD">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148,19</w:t>
            </w:r>
          </w:p>
        </w:tc>
      </w:tr>
      <w:tr w:rsidR="00DC6886" w:rsidRPr="00D97793" w:rsidTr="005770CF">
        <w:trPr>
          <w:cantSplit/>
          <w:trHeight w:val="20"/>
        </w:trPr>
        <w:tc>
          <w:tcPr>
            <w:tcW w:w="3545" w:type="dxa"/>
            <w:shd w:val="clear" w:color="auto" w:fill="auto"/>
            <w:vAlign w:val="center"/>
            <w:hideMark/>
          </w:tcPr>
          <w:p w:rsidR="00DC6886" w:rsidRDefault="00DC6886" w:rsidP="00FB1ABD">
            <w:pPr>
              <w:jc w:val="center"/>
              <w:rPr>
                <w:color w:val="000000"/>
              </w:rPr>
            </w:pPr>
            <w:r>
              <w:rPr>
                <w:color w:val="000000"/>
              </w:rPr>
              <w:t>Корректировка на численность нас</w:t>
            </w:r>
            <w:r>
              <w:rPr>
                <w:color w:val="000000"/>
              </w:rPr>
              <w:t>е</w:t>
            </w:r>
            <w:r>
              <w:rPr>
                <w:color w:val="000000"/>
              </w:rPr>
              <w:t>ления, применяется при итоговом ра</w:t>
            </w:r>
            <w:r>
              <w:rPr>
                <w:color w:val="000000"/>
              </w:rPr>
              <w:t>с</w:t>
            </w:r>
            <w:r>
              <w:rPr>
                <w:color w:val="000000"/>
              </w:rPr>
              <w:t>чете коэффициента</w:t>
            </w:r>
            <w:proofErr w:type="gramStart"/>
            <w:r>
              <w:rPr>
                <w:color w:val="000000"/>
              </w:rPr>
              <w:t xml:space="preserve"> К</w:t>
            </w:r>
            <w:proofErr w:type="gramEnd"/>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0,61616</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0,83204</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0,65933</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0,70934</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0,75512</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0,98893</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0,52619</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1</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0,75381</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0,97907</w:t>
            </w:r>
          </w:p>
        </w:tc>
        <w:tc>
          <w:tcPr>
            <w:tcW w:w="700"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0,64666</w:t>
            </w:r>
          </w:p>
        </w:tc>
        <w:tc>
          <w:tcPr>
            <w:tcW w:w="701" w:type="dxa"/>
            <w:shd w:val="clear" w:color="auto" w:fill="auto"/>
            <w:vAlign w:val="center"/>
            <w:hideMark/>
          </w:tcPr>
          <w:p w:rsidR="00DC6886" w:rsidRPr="00FA3CD1" w:rsidRDefault="00DC6886" w:rsidP="00FB1ABD">
            <w:pPr>
              <w:ind w:left="-108" w:right="-103"/>
              <w:jc w:val="center"/>
              <w:rPr>
                <w:color w:val="000000"/>
              </w:rPr>
            </w:pPr>
            <w:r w:rsidRPr="00FA3CD1">
              <w:rPr>
                <w:color w:val="000000"/>
              </w:rPr>
              <w:t>0,69711</w:t>
            </w:r>
          </w:p>
        </w:tc>
      </w:tr>
      <w:tr w:rsidR="00DC6886" w:rsidRPr="00D97793" w:rsidTr="005770CF">
        <w:trPr>
          <w:cantSplit/>
          <w:trHeight w:val="20"/>
        </w:trPr>
        <w:tc>
          <w:tcPr>
            <w:tcW w:w="3545" w:type="dxa"/>
            <w:shd w:val="clear" w:color="auto" w:fill="auto"/>
            <w:vAlign w:val="center"/>
            <w:hideMark/>
          </w:tcPr>
          <w:p w:rsidR="00DC6886" w:rsidRDefault="00DC6886" w:rsidP="00FB1ABD">
            <w:pPr>
              <w:jc w:val="center"/>
              <w:rPr>
                <w:color w:val="000000"/>
              </w:rPr>
            </w:pPr>
            <w:r>
              <w:rPr>
                <w:color w:val="000000"/>
              </w:rPr>
              <w:t>Комментарий</w:t>
            </w:r>
          </w:p>
        </w:tc>
        <w:tc>
          <w:tcPr>
            <w:tcW w:w="11907" w:type="dxa"/>
            <w:gridSpan w:val="17"/>
            <w:shd w:val="clear" w:color="auto" w:fill="auto"/>
            <w:vAlign w:val="center"/>
            <w:hideMark/>
          </w:tcPr>
          <w:p w:rsidR="00DC6886" w:rsidRPr="00FA3CD1" w:rsidRDefault="000577AA" w:rsidP="0094042B">
            <w:pPr>
              <w:jc w:val="center"/>
              <w:rPr>
                <w:color w:val="000000"/>
              </w:rPr>
            </w:pPr>
            <w:r>
              <w:rPr>
                <w:color w:val="000000"/>
              </w:rPr>
              <w:t>Принимаются д</w:t>
            </w:r>
            <w:r w:rsidRPr="000577AA">
              <w:rPr>
                <w:color w:val="000000"/>
              </w:rPr>
              <w:t xml:space="preserve">анные об удельной кадастровой стоимости земельных участков в среднем для Первомайского района Алтайского края по данным кадастровых кварталов </w:t>
            </w:r>
            <w:r>
              <w:rPr>
                <w:color w:val="000000"/>
              </w:rPr>
              <w:t xml:space="preserve">для </w:t>
            </w:r>
            <w:r w:rsidR="00DC6886" w:rsidRPr="00FA3CD1">
              <w:rPr>
                <w:color w:val="000000"/>
              </w:rPr>
              <w:t>13 Сегмент</w:t>
            </w:r>
            <w:r w:rsidR="00DC6886">
              <w:rPr>
                <w:color w:val="000000"/>
              </w:rPr>
              <w:t>а</w:t>
            </w:r>
            <w:r w:rsidR="00DC6886" w:rsidRPr="00FA3CD1">
              <w:rPr>
                <w:color w:val="000000"/>
              </w:rPr>
              <w:t xml:space="preserve"> «Садоводство и огородничество, малоэтажная жилая застройка»</w:t>
            </w:r>
            <w:r w:rsidR="00DC6886">
              <w:rPr>
                <w:color w:val="000000"/>
              </w:rPr>
              <w:t xml:space="preserve"> (данные табл. 2.9). </w:t>
            </w:r>
            <w:r w:rsidR="005770CF">
              <w:rPr>
                <w:color w:val="000000"/>
              </w:rPr>
              <w:t xml:space="preserve">Согласно данным таблицы 2.9 стоимость земель </w:t>
            </w:r>
            <w:r w:rsidR="005770CF" w:rsidRPr="005770CF">
              <w:rPr>
                <w:color w:val="000000"/>
              </w:rPr>
              <w:t xml:space="preserve">для размещения домов </w:t>
            </w:r>
            <w:proofErr w:type="spellStart"/>
            <w:r w:rsidR="005770CF" w:rsidRPr="005770CF">
              <w:rPr>
                <w:color w:val="000000"/>
              </w:rPr>
              <w:t>среднеэтажной</w:t>
            </w:r>
            <w:proofErr w:type="spellEnd"/>
            <w:r w:rsidR="005770CF" w:rsidRPr="005770CF">
              <w:rPr>
                <w:color w:val="000000"/>
              </w:rPr>
              <w:t xml:space="preserve"> и многоэтажной жилой застройки</w:t>
            </w:r>
            <w:r w:rsidR="005770CF">
              <w:rPr>
                <w:color w:val="000000"/>
              </w:rPr>
              <w:t xml:space="preserve"> </w:t>
            </w:r>
            <w:r w:rsidR="005770CF" w:rsidRPr="0094042B">
              <w:rPr>
                <w:color w:val="000000"/>
              </w:rPr>
              <w:t>дешевле</w:t>
            </w:r>
            <w:r w:rsidR="005770CF">
              <w:rPr>
                <w:color w:val="000000"/>
              </w:rPr>
              <w:t xml:space="preserve">, чем стоимость земель </w:t>
            </w:r>
            <w:r w:rsidR="005770CF" w:rsidRPr="005770CF">
              <w:rPr>
                <w:color w:val="000000"/>
              </w:rPr>
              <w:t>для размещения домов малоэтажной жилой застройки, дачного строительства, садоводства и огородничества</w:t>
            </w:r>
            <w:r w:rsidR="005770CF">
              <w:rPr>
                <w:color w:val="000000"/>
              </w:rPr>
              <w:t>. Однако согласно</w:t>
            </w:r>
            <w:r w:rsidR="0094042B">
              <w:rPr>
                <w:color w:val="000000"/>
              </w:rPr>
              <w:t xml:space="preserve"> анализу рынка земли по МЖС, как минимум, должны соответствовать либо превышать стоимости участков под ИЖС. </w:t>
            </w:r>
            <w:proofErr w:type="gramStart"/>
            <w:r w:rsidR="0094042B">
              <w:rPr>
                <w:color w:val="000000"/>
              </w:rPr>
              <w:t xml:space="preserve">Таким образом, специалист в расчетах принял решение </w:t>
            </w:r>
            <w:r w:rsidR="0094042B" w:rsidRPr="0094042B">
              <w:rPr>
                <w:b/>
                <w:color w:val="000000"/>
              </w:rPr>
              <w:t>не использовать</w:t>
            </w:r>
            <w:r w:rsidR="0094042B">
              <w:rPr>
                <w:color w:val="000000"/>
              </w:rPr>
              <w:t xml:space="preserve"> данные об удельных показателях </w:t>
            </w:r>
            <w:r w:rsidR="0094042B" w:rsidRPr="00594014">
              <w:rPr>
                <w:color w:val="000000"/>
              </w:rPr>
              <w:t xml:space="preserve">кадастровой стоимости </w:t>
            </w:r>
            <w:r w:rsidR="0094042B">
              <w:rPr>
                <w:color w:val="000000"/>
              </w:rPr>
              <w:t xml:space="preserve">за </w:t>
            </w:r>
            <w:r w:rsidR="0094042B" w:rsidRPr="00594014">
              <w:rPr>
                <w:color w:val="000000"/>
              </w:rPr>
              <w:t>кв.м. по Первомайскому району Алтайского края по данным кадастровых кварталов</w:t>
            </w:r>
            <w:r w:rsidR="0094042B">
              <w:rPr>
                <w:color w:val="000000"/>
              </w:rPr>
              <w:t xml:space="preserve"> для 2</w:t>
            </w:r>
            <w:r w:rsidR="0094042B" w:rsidRPr="00FA3CD1">
              <w:rPr>
                <w:color w:val="000000"/>
              </w:rPr>
              <w:t xml:space="preserve"> Сегмент</w:t>
            </w:r>
            <w:r w:rsidR="0094042B">
              <w:rPr>
                <w:color w:val="000000"/>
              </w:rPr>
              <w:t>а</w:t>
            </w:r>
            <w:r w:rsidR="0094042B" w:rsidRPr="00FA3CD1">
              <w:rPr>
                <w:color w:val="000000"/>
              </w:rPr>
              <w:t xml:space="preserve"> «</w:t>
            </w:r>
            <w:r w:rsidR="0094042B" w:rsidRPr="0094042B">
              <w:rPr>
                <w:color w:val="000000"/>
              </w:rPr>
              <w:t>Жилая застройка (</w:t>
            </w:r>
            <w:proofErr w:type="spellStart"/>
            <w:r w:rsidR="0094042B" w:rsidRPr="0094042B">
              <w:rPr>
                <w:color w:val="000000"/>
              </w:rPr>
              <w:t>среднеэтажная</w:t>
            </w:r>
            <w:proofErr w:type="spellEnd"/>
            <w:r w:rsidR="0094042B" w:rsidRPr="0094042B">
              <w:rPr>
                <w:color w:val="000000"/>
              </w:rPr>
              <w:t xml:space="preserve"> и мног</w:t>
            </w:r>
            <w:r w:rsidR="0094042B" w:rsidRPr="0094042B">
              <w:rPr>
                <w:color w:val="000000"/>
              </w:rPr>
              <w:t>о</w:t>
            </w:r>
            <w:r w:rsidR="0094042B" w:rsidRPr="0094042B">
              <w:rPr>
                <w:color w:val="000000"/>
              </w:rPr>
              <w:t>этажная)</w:t>
            </w:r>
            <w:r w:rsidR="0094042B" w:rsidRPr="00FA3CD1">
              <w:rPr>
                <w:color w:val="000000"/>
              </w:rPr>
              <w:t>»</w:t>
            </w:r>
            <w:r w:rsidR="0094042B">
              <w:rPr>
                <w:color w:val="000000"/>
              </w:rPr>
              <w:t xml:space="preserve">, а использовать более соответствующие рынку значения для сегмента  </w:t>
            </w:r>
            <w:r w:rsidR="0094042B" w:rsidRPr="00FA3CD1">
              <w:rPr>
                <w:color w:val="000000"/>
              </w:rPr>
              <w:t>13 Сегмент</w:t>
            </w:r>
            <w:r w:rsidR="0094042B">
              <w:rPr>
                <w:color w:val="000000"/>
              </w:rPr>
              <w:t>а</w:t>
            </w:r>
            <w:r w:rsidR="0094042B" w:rsidRPr="00FA3CD1">
              <w:rPr>
                <w:color w:val="000000"/>
              </w:rPr>
              <w:t xml:space="preserve"> «Садоводство и огородничество, мал</w:t>
            </w:r>
            <w:r w:rsidR="0094042B" w:rsidRPr="00FA3CD1">
              <w:rPr>
                <w:color w:val="000000"/>
              </w:rPr>
              <w:t>о</w:t>
            </w:r>
            <w:r w:rsidR="0094042B" w:rsidRPr="00FA3CD1">
              <w:rPr>
                <w:color w:val="000000"/>
              </w:rPr>
              <w:t>этажная жилая застройка»</w:t>
            </w:r>
            <w:proofErr w:type="gramEnd"/>
          </w:p>
        </w:tc>
      </w:tr>
      <w:tr w:rsidR="00FB1ABD" w:rsidRPr="00D97793" w:rsidTr="00FB1ABD">
        <w:trPr>
          <w:cantSplit/>
          <w:trHeight w:val="20"/>
        </w:trPr>
        <w:tc>
          <w:tcPr>
            <w:tcW w:w="15452" w:type="dxa"/>
            <w:gridSpan w:val="18"/>
            <w:shd w:val="clear" w:color="auto" w:fill="auto"/>
            <w:vAlign w:val="center"/>
            <w:hideMark/>
          </w:tcPr>
          <w:p w:rsidR="00FB1ABD" w:rsidRPr="00FB1ABD" w:rsidRDefault="00FB1ABD" w:rsidP="006E576B">
            <w:pPr>
              <w:jc w:val="center"/>
              <w:rPr>
                <w:b/>
                <w:color w:val="000000"/>
              </w:rPr>
            </w:pPr>
            <w:r w:rsidRPr="00FB1ABD">
              <w:rPr>
                <w:b/>
                <w:color w:val="000000"/>
              </w:rPr>
              <w:lastRenderedPageBreak/>
              <w:t>Сегмент 5. Земельные участки для общественного использования объектов капитального строительства</w:t>
            </w:r>
          </w:p>
        </w:tc>
      </w:tr>
      <w:tr w:rsidR="00961CDC" w:rsidRPr="00D97793" w:rsidTr="005770CF">
        <w:trPr>
          <w:cantSplit/>
          <w:trHeight w:val="20"/>
        </w:trPr>
        <w:tc>
          <w:tcPr>
            <w:tcW w:w="3545" w:type="dxa"/>
            <w:shd w:val="clear" w:color="auto" w:fill="auto"/>
            <w:vAlign w:val="center"/>
            <w:hideMark/>
          </w:tcPr>
          <w:p w:rsidR="00961CDC" w:rsidRPr="00A75737" w:rsidRDefault="00961CDC" w:rsidP="00961CDC">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по сельсоветам</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216,7</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206,14</w:t>
            </w:r>
          </w:p>
        </w:tc>
        <w:tc>
          <w:tcPr>
            <w:tcW w:w="701"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249,7</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238,82</w:t>
            </w:r>
          </w:p>
        </w:tc>
        <w:tc>
          <w:tcPr>
            <w:tcW w:w="701"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235,13</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204,81</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236,77</w:t>
            </w:r>
          </w:p>
        </w:tc>
        <w:tc>
          <w:tcPr>
            <w:tcW w:w="701"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252,2</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226,1</w:t>
            </w:r>
          </w:p>
        </w:tc>
        <w:tc>
          <w:tcPr>
            <w:tcW w:w="701"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244,48</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272,52</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194,63</w:t>
            </w:r>
          </w:p>
        </w:tc>
        <w:tc>
          <w:tcPr>
            <w:tcW w:w="701"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216,03</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245,84</w:t>
            </w:r>
          </w:p>
        </w:tc>
        <w:tc>
          <w:tcPr>
            <w:tcW w:w="701"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242,29</w:t>
            </w:r>
          </w:p>
        </w:tc>
        <w:tc>
          <w:tcPr>
            <w:tcW w:w="700"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253,4</w:t>
            </w:r>
          </w:p>
        </w:tc>
        <w:tc>
          <w:tcPr>
            <w:tcW w:w="701" w:type="dxa"/>
            <w:shd w:val="clear" w:color="auto" w:fill="auto"/>
            <w:vAlign w:val="center"/>
            <w:hideMark/>
          </w:tcPr>
          <w:p w:rsidR="00961CDC" w:rsidRPr="00961CDC" w:rsidRDefault="00961CDC" w:rsidP="00961CDC">
            <w:pPr>
              <w:ind w:left="-108" w:right="-103"/>
              <w:jc w:val="center"/>
              <w:rPr>
                <w:color w:val="000000"/>
              </w:rPr>
            </w:pPr>
            <w:r w:rsidRPr="00961CDC">
              <w:rPr>
                <w:color w:val="000000"/>
              </w:rPr>
              <w:t>284,97</w:t>
            </w:r>
          </w:p>
        </w:tc>
      </w:tr>
      <w:tr w:rsidR="00961CDC" w:rsidRPr="00D97793" w:rsidTr="00F10183">
        <w:trPr>
          <w:cantSplit/>
          <w:trHeight w:val="20"/>
        </w:trPr>
        <w:tc>
          <w:tcPr>
            <w:tcW w:w="3545" w:type="dxa"/>
            <w:shd w:val="clear" w:color="auto" w:fill="auto"/>
            <w:vAlign w:val="center"/>
            <w:hideMark/>
          </w:tcPr>
          <w:p w:rsidR="00961CDC" w:rsidRDefault="00961CDC" w:rsidP="00961CDC">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в среднем по Первомайскому району</w:t>
            </w:r>
          </w:p>
        </w:tc>
        <w:tc>
          <w:tcPr>
            <w:tcW w:w="11907" w:type="dxa"/>
            <w:gridSpan w:val="17"/>
            <w:shd w:val="clear" w:color="auto" w:fill="auto"/>
            <w:vAlign w:val="center"/>
            <w:hideMark/>
          </w:tcPr>
          <w:p w:rsidR="00961CDC" w:rsidRPr="00961CDC" w:rsidRDefault="00961CDC" w:rsidP="00C01174">
            <w:pPr>
              <w:jc w:val="center"/>
              <w:rPr>
                <w:color w:val="000000"/>
                <w:sz w:val="22"/>
                <w:szCs w:val="22"/>
              </w:rPr>
            </w:pPr>
            <w:r w:rsidRPr="00961CDC">
              <w:rPr>
                <w:bCs/>
                <w:color w:val="000000"/>
                <w:szCs w:val="22"/>
              </w:rPr>
              <w:t>237,68</w:t>
            </w:r>
            <w:r w:rsidR="00C01174">
              <w:rPr>
                <w:bCs/>
                <w:color w:val="000000"/>
                <w:szCs w:val="22"/>
              </w:rPr>
              <w:t xml:space="preserve"> </w:t>
            </w:r>
            <w:r>
              <w:rPr>
                <w:bCs/>
                <w:color w:val="000000"/>
                <w:szCs w:val="22"/>
              </w:rPr>
              <w:t>(</w:t>
            </w:r>
            <w:r w:rsidR="00C01174" w:rsidRPr="00C01174">
              <w:rPr>
                <w:bCs/>
                <w:color w:val="000000"/>
                <w:szCs w:val="22"/>
              </w:rPr>
              <w:t>3 Сегмент «Общественное использование»</w:t>
            </w:r>
            <w:r w:rsidR="00C01174">
              <w:rPr>
                <w:bCs/>
                <w:color w:val="000000"/>
                <w:szCs w:val="22"/>
              </w:rPr>
              <w:t>)</w:t>
            </w:r>
          </w:p>
        </w:tc>
      </w:tr>
      <w:tr w:rsidR="005C6108" w:rsidRPr="00D97793" w:rsidTr="005770CF">
        <w:trPr>
          <w:cantSplit/>
          <w:trHeight w:val="20"/>
        </w:trPr>
        <w:tc>
          <w:tcPr>
            <w:tcW w:w="3545" w:type="dxa"/>
            <w:vMerge w:val="restart"/>
            <w:shd w:val="clear" w:color="auto" w:fill="auto"/>
            <w:vAlign w:val="center"/>
            <w:hideMark/>
          </w:tcPr>
          <w:p w:rsidR="005C6108" w:rsidRDefault="005C6108" w:rsidP="004F71F8">
            <w:pPr>
              <w:jc w:val="center"/>
              <w:rPr>
                <w:color w:val="000000"/>
              </w:rPr>
            </w:pPr>
            <w:r>
              <w:rPr>
                <w:color w:val="000000"/>
              </w:rPr>
              <w:t xml:space="preserve">Превышение стоимости по сельсовету </w:t>
            </w:r>
            <w:proofErr w:type="gramStart"/>
            <w:r>
              <w:rPr>
                <w:color w:val="000000"/>
              </w:rPr>
              <w:t>над</w:t>
            </w:r>
            <w:proofErr w:type="gramEnd"/>
            <w:r>
              <w:rPr>
                <w:color w:val="000000"/>
              </w:rPr>
              <w:t xml:space="preserve"> средней по району</w:t>
            </w:r>
          </w:p>
        </w:tc>
        <w:tc>
          <w:tcPr>
            <w:tcW w:w="700" w:type="dxa"/>
            <w:shd w:val="clear" w:color="auto" w:fill="auto"/>
            <w:vAlign w:val="center"/>
            <w:hideMark/>
          </w:tcPr>
          <w:p w:rsidR="005C6108" w:rsidRPr="004F71F8" w:rsidRDefault="005C6108" w:rsidP="004F71F8">
            <w:pPr>
              <w:ind w:left="-108" w:right="-103"/>
              <w:jc w:val="center"/>
              <w:rPr>
                <w:color w:val="000000"/>
              </w:rPr>
            </w:pPr>
            <w:r>
              <w:rPr>
                <w:color w:val="000000"/>
              </w:rPr>
              <w:t>Нет</w:t>
            </w:r>
          </w:p>
        </w:tc>
        <w:tc>
          <w:tcPr>
            <w:tcW w:w="700" w:type="dxa"/>
            <w:shd w:val="clear" w:color="auto" w:fill="auto"/>
            <w:vAlign w:val="center"/>
            <w:hideMark/>
          </w:tcPr>
          <w:p w:rsidR="005C6108" w:rsidRPr="004F71F8" w:rsidRDefault="005C6108" w:rsidP="004F71F8">
            <w:pPr>
              <w:ind w:left="-108" w:right="-103"/>
              <w:jc w:val="center"/>
              <w:rPr>
                <w:color w:val="000000"/>
              </w:rPr>
            </w:pPr>
            <w:r>
              <w:rPr>
                <w:color w:val="000000"/>
              </w:rPr>
              <w:t>Нет</w:t>
            </w:r>
          </w:p>
        </w:tc>
        <w:tc>
          <w:tcPr>
            <w:tcW w:w="701" w:type="dxa"/>
            <w:shd w:val="clear" w:color="auto" w:fill="auto"/>
            <w:vAlign w:val="center"/>
            <w:hideMark/>
          </w:tcPr>
          <w:p w:rsidR="005C6108" w:rsidRPr="004F71F8" w:rsidRDefault="00F1495E" w:rsidP="004F71F8">
            <w:pPr>
              <w:ind w:left="-108" w:right="-103"/>
              <w:jc w:val="center"/>
              <w:rPr>
                <w:color w:val="000000"/>
              </w:rPr>
            </w:pPr>
            <w:r>
              <w:rPr>
                <w:color w:val="000000"/>
              </w:rPr>
              <w:t>Да</w:t>
            </w:r>
          </w:p>
        </w:tc>
        <w:tc>
          <w:tcPr>
            <w:tcW w:w="700" w:type="dxa"/>
            <w:shd w:val="clear" w:color="auto" w:fill="auto"/>
            <w:vAlign w:val="center"/>
            <w:hideMark/>
          </w:tcPr>
          <w:p w:rsidR="005C6108" w:rsidRPr="004F71F8" w:rsidRDefault="00F1495E" w:rsidP="00F10183">
            <w:pPr>
              <w:ind w:left="-108" w:right="-103"/>
              <w:jc w:val="center"/>
              <w:rPr>
                <w:color w:val="000000"/>
              </w:rPr>
            </w:pPr>
            <w:r>
              <w:rPr>
                <w:color w:val="000000"/>
              </w:rPr>
              <w:t>Да</w:t>
            </w:r>
          </w:p>
        </w:tc>
        <w:tc>
          <w:tcPr>
            <w:tcW w:w="701" w:type="dxa"/>
            <w:shd w:val="clear" w:color="auto" w:fill="auto"/>
            <w:vAlign w:val="center"/>
            <w:hideMark/>
          </w:tcPr>
          <w:p w:rsidR="005C6108" w:rsidRPr="004F71F8" w:rsidRDefault="005C6108" w:rsidP="004F71F8">
            <w:pPr>
              <w:ind w:left="-108" w:right="-103"/>
              <w:jc w:val="center"/>
              <w:rPr>
                <w:color w:val="000000"/>
              </w:rPr>
            </w:pPr>
            <w:r>
              <w:rPr>
                <w:color w:val="000000"/>
              </w:rPr>
              <w:t>Нет</w:t>
            </w:r>
          </w:p>
        </w:tc>
        <w:tc>
          <w:tcPr>
            <w:tcW w:w="700" w:type="dxa"/>
            <w:shd w:val="clear" w:color="auto" w:fill="auto"/>
            <w:vAlign w:val="center"/>
            <w:hideMark/>
          </w:tcPr>
          <w:p w:rsidR="005C6108" w:rsidRPr="004F71F8" w:rsidRDefault="005C6108" w:rsidP="004F71F8">
            <w:pPr>
              <w:ind w:left="-108" w:right="-103"/>
              <w:jc w:val="center"/>
              <w:rPr>
                <w:color w:val="000000"/>
              </w:rPr>
            </w:pPr>
            <w:r>
              <w:rPr>
                <w:color w:val="000000"/>
              </w:rPr>
              <w:t>Нет</w:t>
            </w:r>
          </w:p>
        </w:tc>
        <w:tc>
          <w:tcPr>
            <w:tcW w:w="700" w:type="dxa"/>
            <w:shd w:val="clear" w:color="auto" w:fill="auto"/>
            <w:vAlign w:val="center"/>
            <w:hideMark/>
          </w:tcPr>
          <w:p w:rsidR="005C6108" w:rsidRPr="004F71F8" w:rsidRDefault="005C6108" w:rsidP="004F71F8">
            <w:pPr>
              <w:ind w:left="-108" w:right="-103"/>
              <w:jc w:val="center"/>
              <w:rPr>
                <w:color w:val="000000"/>
              </w:rPr>
            </w:pPr>
            <w:r>
              <w:rPr>
                <w:color w:val="000000"/>
              </w:rPr>
              <w:t>Нет</w:t>
            </w:r>
          </w:p>
        </w:tc>
        <w:tc>
          <w:tcPr>
            <w:tcW w:w="701" w:type="dxa"/>
            <w:shd w:val="clear" w:color="auto" w:fill="auto"/>
            <w:vAlign w:val="center"/>
            <w:hideMark/>
          </w:tcPr>
          <w:p w:rsidR="005C6108" w:rsidRPr="004F71F8" w:rsidRDefault="00F1495E" w:rsidP="00F10183">
            <w:pPr>
              <w:ind w:left="-108" w:right="-103"/>
              <w:jc w:val="center"/>
              <w:rPr>
                <w:color w:val="000000"/>
              </w:rPr>
            </w:pPr>
            <w:r>
              <w:rPr>
                <w:color w:val="000000"/>
              </w:rPr>
              <w:t>Да</w:t>
            </w:r>
          </w:p>
        </w:tc>
        <w:tc>
          <w:tcPr>
            <w:tcW w:w="700" w:type="dxa"/>
            <w:shd w:val="clear" w:color="auto" w:fill="auto"/>
            <w:vAlign w:val="center"/>
            <w:hideMark/>
          </w:tcPr>
          <w:p w:rsidR="005C6108" w:rsidRPr="004F71F8" w:rsidRDefault="005C6108" w:rsidP="004F71F8">
            <w:pPr>
              <w:ind w:left="-108" w:right="-103"/>
              <w:jc w:val="center"/>
              <w:rPr>
                <w:color w:val="000000"/>
              </w:rPr>
            </w:pPr>
            <w:r>
              <w:rPr>
                <w:color w:val="000000"/>
              </w:rPr>
              <w:t>Нет</w:t>
            </w:r>
          </w:p>
        </w:tc>
        <w:tc>
          <w:tcPr>
            <w:tcW w:w="701" w:type="dxa"/>
            <w:shd w:val="clear" w:color="auto" w:fill="auto"/>
            <w:vAlign w:val="center"/>
            <w:hideMark/>
          </w:tcPr>
          <w:p w:rsidR="005C6108" w:rsidRPr="004F71F8" w:rsidRDefault="00F1495E" w:rsidP="00F10183">
            <w:pPr>
              <w:ind w:left="-108" w:right="-103"/>
              <w:jc w:val="center"/>
              <w:rPr>
                <w:color w:val="000000"/>
              </w:rPr>
            </w:pPr>
            <w:r>
              <w:rPr>
                <w:color w:val="000000"/>
              </w:rPr>
              <w:t>Да</w:t>
            </w:r>
          </w:p>
        </w:tc>
        <w:tc>
          <w:tcPr>
            <w:tcW w:w="700" w:type="dxa"/>
            <w:shd w:val="clear" w:color="auto" w:fill="auto"/>
            <w:vAlign w:val="center"/>
            <w:hideMark/>
          </w:tcPr>
          <w:p w:rsidR="005C6108" w:rsidRPr="004F71F8" w:rsidRDefault="00F1495E" w:rsidP="00F10183">
            <w:pPr>
              <w:ind w:left="-108" w:right="-103"/>
              <w:jc w:val="center"/>
              <w:rPr>
                <w:color w:val="000000"/>
              </w:rPr>
            </w:pPr>
            <w:r>
              <w:rPr>
                <w:color w:val="000000"/>
              </w:rPr>
              <w:t>Да</w:t>
            </w:r>
          </w:p>
        </w:tc>
        <w:tc>
          <w:tcPr>
            <w:tcW w:w="700" w:type="dxa"/>
            <w:shd w:val="clear" w:color="auto" w:fill="auto"/>
            <w:vAlign w:val="center"/>
            <w:hideMark/>
          </w:tcPr>
          <w:p w:rsidR="005C6108" w:rsidRPr="004F71F8" w:rsidRDefault="005C6108" w:rsidP="004F71F8">
            <w:pPr>
              <w:ind w:left="-108" w:right="-103"/>
              <w:jc w:val="center"/>
              <w:rPr>
                <w:color w:val="000000"/>
              </w:rPr>
            </w:pPr>
            <w:r>
              <w:rPr>
                <w:color w:val="000000"/>
              </w:rPr>
              <w:t>Нет</w:t>
            </w:r>
          </w:p>
        </w:tc>
        <w:tc>
          <w:tcPr>
            <w:tcW w:w="701" w:type="dxa"/>
            <w:shd w:val="clear" w:color="auto" w:fill="auto"/>
            <w:vAlign w:val="center"/>
            <w:hideMark/>
          </w:tcPr>
          <w:p w:rsidR="005C6108" w:rsidRPr="004F71F8" w:rsidRDefault="005C6108" w:rsidP="004F71F8">
            <w:pPr>
              <w:ind w:left="-108" w:right="-103"/>
              <w:jc w:val="center"/>
              <w:rPr>
                <w:color w:val="000000"/>
              </w:rPr>
            </w:pPr>
            <w:r>
              <w:rPr>
                <w:color w:val="000000"/>
              </w:rPr>
              <w:t>Нет</w:t>
            </w:r>
          </w:p>
        </w:tc>
        <w:tc>
          <w:tcPr>
            <w:tcW w:w="700" w:type="dxa"/>
            <w:shd w:val="clear" w:color="auto" w:fill="auto"/>
            <w:vAlign w:val="center"/>
            <w:hideMark/>
          </w:tcPr>
          <w:p w:rsidR="005C6108" w:rsidRPr="004F71F8" w:rsidRDefault="00F1495E" w:rsidP="00F10183">
            <w:pPr>
              <w:ind w:left="-108" w:right="-103"/>
              <w:jc w:val="center"/>
              <w:rPr>
                <w:color w:val="000000"/>
              </w:rPr>
            </w:pPr>
            <w:r>
              <w:rPr>
                <w:color w:val="000000"/>
              </w:rPr>
              <w:t>Да</w:t>
            </w:r>
          </w:p>
        </w:tc>
        <w:tc>
          <w:tcPr>
            <w:tcW w:w="701" w:type="dxa"/>
            <w:shd w:val="clear" w:color="auto" w:fill="auto"/>
            <w:vAlign w:val="center"/>
            <w:hideMark/>
          </w:tcPr>
          <w:p w:rsidR="005C6108" w:rsidRPr="004F71F8" w:rsidRDefault="00F1495E" w:rsidP="00F10183">
            <w:pPr>
              <w:ind w:left="-108" w:right="-103"/>
              <w:jc w:val="center"/>
              <w:rPr>
                <w:color w:val="000000"/>
              </w:rPr>
            </w:pPr>
            <w:r>
              <w:rPr>
                <w:color w:val="000000"/>
              </w:rPr>
              <w:t>Да</w:t>
            </w:r>
          </w:p>
        </w:tc>
        <w:tc>
          <w:tcPr>
            <w:tcW w:w="700" w:type="dxa"/>
            <w:shd w:val="clear" w:color="auto" w:fill="auto"/>
            <w:vAlign w:val="center"/>
            <w:hideMark/>
          </w:tcPr>
          <w:p w:rsidR="005C6108" w:rsidRPr="004F71F8" w:rsidRDefault="00F1495E" w:rsidP="00F10183">
            <w:pPr>
              <w:ind w:left="-108" w:right="-103"/>
              <w:jc w:val="center"/>
              <w:rPr>
                <w:color w:val="000000"/>
              </w:rPr>
            </w:pPr>
            <w:r>
              <w:rPr>
                <w:color w:val="000000"/>
              </w:rPr>
              <w:t>Да</w:t>
            </w:r>
          </w:p>
        </w:tc>
        <w:tc>
          <w:tcPr>
            <w:tcW w:w="701" w:type="dxa"/>
            <w:shd w:val="clear" w:color="auto" w:fill="auto"/>
            <w:vAlign w:val="center"/>
            <w:hideMark/>
          </w:tcPr>
          <w:p w:rsidR="005C6108" w:rsidRPr="004F71F8" w:rsidRDefault="00F1495E" w:rsidP="00F10183">
            <w:pPr>
              <w:ind w:left="-108" w:right="-103"/>
              <w:jc w:val="center"/>
              <w:rPr>
                <w:color w:val="000000"/>
              </w:rPr>
            </w:pPr>
            <w:r>
              <w:rPr>
                <w:color w:val="000000"/>
              </w:rPr>
              <w:t>Да</w:t>
            </w:r>
          </w:p>
        </w:tc>
      </w:tr>
      <w:tr w:rsidR="005C6108" w:rsidRPr="00D97793" w:rsidTr="00F10183">
        <w:trPr>
          <w:cantSplit/>
          <w:trHeight w:val="20"/>
        </w:trPr>
        <w:tc>
          <w:tcPr>
            <w:tcW w:w="3545" w:type="dxa"/>
            <w:vMerge/>
            <w:shd w:val="clear" w:color="auto" w:fill="auto"/>
            <w:vAlign w:val="center"/>
            <w:hideMark/>
          </w:tcPr>
          <w:p w:rsidR="005C6108" w:rsidRDefault="005C6108" w:rsidP="004F71F8">
            <w:pPr>
              <w:jc w:val="center"/>
              <w:rPr>
                <w:color w:val="000000"/>
              </w:rPr>
            </w:pPr>
          </w:p>
        </w:tc>
        <w:tc>
          <w:tcPr>
            <w:tcW w:w="11907" w:type="dxa"/>
            <w:gridSpan w:val="17"/>
            <w:shd w:val="clear" w:color="auto" w:fill="auto"/>
            <w:vAlign w:val="center"/>
            <w:hideMark/>
          </w:tcPr>
          <w:p w:rsidR="005C6108" w:rsidRDefault="005C6108" w:rsidP="005C6108">
            <w:pPr>
              <w:ind w:left="-108" w:right="-103"/>
              <w:jc w:val="center"/>
              <w:rPr>
                <w:color w:val="000000"/>
              </w:rPr>
            </w:pPr>
            <w:proofErr w:type="gramStart"/>
            <w:r>
              <w:rPr>
                <w:color w:val="000000"/>
              </w:rPr>
              <w:t>Д</w:t>
            </w:r>
            <w:r w:rsidRPr="005C6108">
              <w:rPr>
                <w:color w:val="000000"/>
              </w:rPr>
              <w:t>ля учета принципа недопущения ухудшения экономического состояния землепользователей и землевладельца (Администрации Перв</w:t>
            </w:r>
            <w:r w:rsidRPr="005C6108">
              <w:rPr>
                <w:color w:val="000000"/>
              </w:rPr>
              <w:t>о</w:t>
            </w:r>
            <w:r w:rsidRPr="005C6108">
              <w:rPr>
                <w:color w:val="000000"/>
              </w:rPr>
              <w:t>майского района), если удельные показатели кадастровой стоимости для сельсовета ниже, чем средняя стоимость в целом по Первома</w:t>
            </w:r>
            <w:r w:rsidRPr="005C6108">
              <w:rPr>
                <w:color w:val="000000"/>
              </w:rPr>
              <w:t>й</w:t>
            </w:r>
            <w:r w:rsidRPr="005C6108">
              <w:rPr>
                <w:color w:val="000000"/>
              </w:rPr>
              <w:t>скому району, то в расчетах применялась стоимость среднего значения удельного показателя кадастровой стоимости за кв.м. в целом по Первомайскому району Алтайского края по данному виду разрешенного использования</w:t>
            </w:r>
            <w:proofErr w:type="gramEnd"/>
          </w:p>
        </w:tc>
      </w:tr>
      <w:tr w:rsidR="004F71F8" w:rsidRPr="00D97793" w:rsidTr="005770CF">
        <w:trPr>
          <w:cantSplit/>
          <w:trHeight w:val="20"/>
        </w:trPr>
        <w:tc>
          <w:tcPr>
            <w:tcW w:w="3545" w:type="dxa"/>
            <w:shd w:val="clear" w:color="auto" w:fill="auto"/>
            <w:vAlign w:val="center"/>
            <w:hideMark/>
          </w:tcPr>
          <w:p w:rsidR="004F71F8" w:rsidRPr="00A75737" w:rsidRDefault="004F71F8" w:rsidP="00F10183">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237,68</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237,68</w:t>
            </w:r>
          </w:p>
        </w:tc>
        <w:tc>
          <w:tcPr>
            <w:tcW w:w="701"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249,70</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238,82</w:t>
            </w:r>
          </w:p>
        </w:tc>
        <w:tc>
          <w:tcPr>
            <w:tcW w:w="701"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237,68</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237,68</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237,68</w:t>
            </w:r>
          </w:p>
        </w:tc>
        <w:tc>
          <w:tcPr>
            <w:tcW w:w="701"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252,20</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237,68</w:t>
            </w:r>
          </w:p>
        </w:tc>
        <w:tc>
          <w:tcPr>
            <w:tcW w:w="701"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244,48</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272,52</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237,68</w:t>
            </w:r>
          </w:p>
        </w:tc>
        <w:tc>
          <w:tcPr>
            <w:tcW w:w="701"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237,68</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245,84</w:t>
            </w:r>
          </w:p>
        </w:tc>
        <w:tc>
          <w:tcPr>
            <w:tcW w:w="701"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242,29</w:t>
            </w:r>
          </w:p>
        </w:tc>
        <w:tc>
          <w:tcPr>
            <w:tcW w:w="700"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253,40</w:t>
            </w:r>
          </w:p>
        </w:tc>
        <w:tc>
          <w:tcPr>
            <w:tcW w:w="701" w:type="dxa"/>
            <w:shd w:val="clear" w:color="auto" w:fill="auto"/>
            <w:vAlign w:val="center"/>
            <w:hideMark/>
          </w:tcPr>
          <w:p w:rsidR="004F71F8" w:rsidRPr="00F1495E" w:rsidRDefault="004F71F8" w:rsidP="00961CDC">
            <w:pPr>
              <w:ind w:left="-108" w:right="-103"/>
              <w:jc w:val="center"/>
              <w:rPr>
                <w:b/>
                <w:color w:val="000000"/>
              </w:rPr>
            </w:pPr>
            <w:r w:rsidRPr="00F1495E">
              <w:rPr>
                <w:b/>
                <w:color w:val="000000"/>
              </w:rPr>
              <w:t>284,97</w:t>
            </w:r>
          </w:p>
        </w:tc>
      </w:tr>
      <w:tr w:rsidR="005C6108" w:rsidRPr="00D97793" w:rsidTr="00F10183">
        <w:trPr>
          <w:cantSplit/>
          <w:trHeight w:val="20"/>
        </w:trPr>
        <w:tc>
          <w:tcPr>
            <w:tcW w:w="15452" w:type="dxa"/>
            <w:gridSpan w:val="18"/>
            <w:shd w:val="clear" w:color="auto" w:fill="auto"/>
            <w:vAlign w:val="center"/>
            <w:hideMark/>
          </w:tcPr>
          <w:p w:rsidR="005C6108" w:rsidRPr="005C6108" w:rsidRDefault="005C6108" w:rsidP="006E576B">
            <w:pPr>
              <w:jc w:val="center"/>
              <w:rPr>
                <w:b/>
                <w:color w:val="000000"/>
              </w:rPr>
            </w:pPr>
            <w:r w:rsidRPr="005C6108">
              <w:rPr>
                <w:b/>
                <w:color w:val="000000"/>
              </w:rPr>
              <w:t>Сегмент 6. Земельные участки для размещения объектов коммунального обслуживания</w:t>
            </w:r>
          </w:p>
        </w:tc>
      </w:tr>
      <w:tr w:rsidR="005C6108" w:rsidRPr="00D97793" w:rsidTr="005770CF">
        <w:trPr>
          <w:cantSplit/>
          <w:trHeight w:val="20"/>
        </w:trPr>
        <w:tc>
          <w:tcPr>
            <w:tcW w:w="3545" w:type="dxa"/>
            <w:shd w:val="clear" w:color="auto" w:fill="auto"/>
            <w:vAlign w:val="center"/>
            <w:hideMark/>
          </w:tcPr>
          <w:p w:rsidR="005C6108" w:rsidRPr="00A75737" w:rsidRDefault="005C6108" w:rsidP="006E576B">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1"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1"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1"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1"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1"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1"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0"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c>
          <w:tcPr>
            <w:tcW w:w="701" w:type="dxa"/>
            <w:shd w:val="clear" w:color="auto" w:fill="auto"/>
            <w:vAlign w:val="center"/>
            <w:hideMark/>
          </w:tcPr>
          <w:p w:rsidR="005C6108" w:rsidRPr="00F1495E" w:rsidRDefault="005C6108" w:rsidP="005C6108">
            <w:pPr>
              <w:ind w:left="-108" w:right="-103"/>
              <w:jc w:val="center"/>
              <w:rPr>
                <w:b/>
                <w:color w:val="000000"/>
              </w:rPr>
            </w:pPr>
            <w:r w:rsidRPr="00F1495E">
              <w:rPr>
                <w:b/>
                <w:color w:val="000000"/>
              </w:rPr>
              <w:t>110,91</w:t>
            </w:r>
          </w:p>
        </w:tc>
      </w:tr>
      <w:tr w:rsidR="005C6108" w:rsidRPr="00D97793" w:rsidTr="00F10183">
        <w:trPr>
          <w:cantSplit/>
          <w:trHeight w:val="20"/>
        </w:trPr>
        <w:tc>
          <w:tcPr>
            <w:tcW w:w="3545" w:type="dxa"/>
            <w:shd w:val="clear" w:color="auto" w:fill="auto"/>
            <w:vAlign w:val="center"/>
            <w:hideMark/>
          </w:tcPr>
          <w:p w:rsidR="005C6108" w:rsidRDefault="005C6108" w:rsidP="00F10183">
            <w:pPr>
              <w:jc w:val="center"/>
              <w:rPr>
                <w:color w:val="000000"/>
              </w:rPr>
            </w:pPr>
            <w:r>
              <w:rPr>
                <w:color w:val="000000"/>
              </w:rPr>
              <w:t>Комментарий</w:t>
            </w:r>
          </w:p>
        </w:tc>
        <w:tc>
          <w:tcPr>
            <w:tcW w:w="11907" w:type="dxa"/>
            <w:gridSpan w:val="17"/>
            <w:shd w:val="clear" w:color="auto" w:fill="auto"/>
            <w:vAlign w:val="center"/>
            <w:hideMark/>
          </w:tcPr>
          <w:p w:rsidR="001E70DC" w:rsidRPr="00D97793" w:rsidRDefault="001E70DC" w:rsidP="00D76985">
            <w:pPr>
              <w:jc w:val="center"/>
              <w:rPr>
                <w:color w:val="000000"/>
              </w:rPr>
            </w:pPr>
            <w:proofErr w:type="gramStart"/>
            <w:r>
              <w:rPr>
                <w:color w:val="000000"/>
              </w:rPr>
              <w:t xml:space="preserve">Удельный </w:t>
            </w:r>
            <w:r w:rsidRPr="006E576B">
              <w:rPr>
                <w:color w:val="000000"/>
              </w:rPr>
              <w:t>показатель кадастровой стоимости</w:t>
            </w:r>
            <w:r w:rsidRPr="00594014">
              <w:rPr>
                <w:color w:val="000000"/>
              </w:rPr>
              <w:t xml:space="preserve"> </w:t>
            </w:r>
            <w:r>
              <w:rPr>
                <w:color w:val="000000"/>
              </w:rPr>
              <w:t>принимается как среднее значение удельных</w:t>
            </w:r>
            <w:r w:rsidRPr="00594014">
              <w:rPr>
                <w:color w:val="000000"/>
              </w:rPr>
              <w:t xml:space="preserve"> показател</w:t>
            </w:r>
            <w:r>
              <w:rPr>
                <w:color w:val="000000"/>
              </w:rPr>
              <w:t>ей</w:t>
            </w:r>
            <w:r w:rsidRPr="00594014">
              <w:rPr>
                <w:color w:val="000000"/>
              </w:rPr>
              <w:t xml:space="preserve"> кадастровой стоимости </w:t>
            </w:r>
            <w:r>
              <w:rPr>
                <w:color w:val="000000"/>
              </w:rPr>
              <w:t xml:space="preserve">за </w:t>
            </w:r>
            <w:r w:rsidRPr="00594014">
              <w:rPr>
                <w:color w:val="000000"/>
              </w:rPr>
              <w:t>кв.м. по Первомайскому району Алтайского края по данным кадастровых кварталов</w:t>
            </w:r>
            <w:r>
              <w:rPr>
                <w:color w:val="000000"/>
              </w:rPr>
              <w:t xml:space="preserve"> для сегментов жилой застройки: 2 </w:t>
            </w:r>
            <w:r w:rsidRPr="00594014">
              <w:rPr>
                <w:color w:val="000000"/>
              </w:rPr>
              <w:t>Сегмент</w:t>
            </w:r>
            <w:r>
              <w:rPr>
                <w:color w:val="000000"/>
              </w:rPr>
              <w:t>а</w:t>
            </w:r>
            <w:r w:rsidRPr="00594014">
              <w:rPr>
                <w:color w:val="000000"/>
              </w:rPr>
              <w:t xml:space="preserve"> «</w:t>
            </w:r>
            <w:r w:rsidRPr="00B32402">
              <w:rPr>
                <w:szCs w:val="22"/>
              </w:rPr>
              <w:t>Жилая застройка (</w:t>
            </w:r>
            <w:proofErr w:type="spellStart"/>
            <w:r w:rsidRPr="00B32402">
              <w:rPr>
                <w:szCs w:val="22"/>
              </w:rPr>
              <w:t>среднеэтажная</w:t>
            </w:r>
            <w:proofErr w:type="spellEnd"/>
            <w:r w:rsidRPr="00B32402">
              <w:rPr>
                <w:szCs w:val="22"/>
              </w:rPr>
              <w:t xml:space="preserve"> и многоэтажная)</w:t>
            </w:r>
            <w:r w:rsidRPr="00594014">
              <w:rPr>
                <w:color w:val="000000"/>
              </w:rPr>
              <w:t>»</w:t>
            </w:r>
            <w:r>
              <w:rPr>
                <w:color w:val="000000"/>
              </w:rPr>
              <w:t xml:space="preserve"> и </w:t>
            </w:r>
            <w:r w:rsidRPr="001E70DC">
              <w:rPr>
                <w:color w:val="000000"/>
              </w:rPr>
              <w:t>13 Сегмент «Садоводство и огородничество, малоэтажная жилая застройка»</w:t>
            </w:r>
            <w:r>
              <w:rPr>
                <w:color w:val="000000"/>
              </w:rPr>
              <w:t>, так как коммунальное облуживание</w:t>
            </w:r>
            <w:r w:rsidR="00F1495E">
              <w:rPr>
                <w:color w:val="000000"/>
              </w:rPr>
              <w:t xml:space="preserve"> в первую очередь предполагает оказание коммунальных услуг для жилой застройки</w:t>
            </w:r>
            <w:r>
              <w:rPr>
                <w:color w:val="000000"/>
              </w:rPr>
              <w:t xml:space="preserve"> (данные табл</w:t>
            </w:r>
            <w:proofErr w:type="gramEnd"/>
            <w:r>
              <w:rPr>
                <w:color w:val="000000"/>
              </w:rPr>
              <w:t>. 2.9) ((</w:t>
            </w:r>
            <w:r w:rsidRPr="001E70DC">
              <w:rPr>
                <w:color w:val="000000"/>
              </w:rPr>
              <w:t>148,19</w:t>
            </w:r>
            <w:r>
              <w:rPr>
                <w:color w:val="000000"/>
              </w:rPr>
              <w:t>+</w:t>
            </w:r>
            <w:r w:rsidRPr="001E70DC">
              <w:rPr>
                <w:color w:val="000000"/>
              </w:rPr>
              <w:t>73,62</w:t>
            </w:r>
            <w:r>
              <w:rPr>
                <w:color w:val="000000"/>
              </w:rPr>
              <w:t xml:space="preserve">)/2 = </w:t>
            </w:r>
            <w:r w:rsidRPr="005C6108">
              <w:rPr>
                <w:color w:val="000000"/>
              </w:rPr>
              <w:t>110,91</w:t>
            </w:r>
            <w:r>
              <w:rPr>
                <w:color w:val="000000"/>
              </w:rPr>
              <w:t>. Различие в местоположении земель не учитывается</w:t>
            </w:r>
            <w:r w:rsidR="00F1495E">
              <w:rPr>
                <w:color w:val="000000"/>
              </w:rPr>
              <w:t xml:space="preserve">, так как </w:t>
            </w:r>
            <w:r w:rsidR="00AD0AEE">
              <w:rPr>
                <w:color w:val="000000"/>
              </w:rPr>
              <w:t xml:space="preserve">объекты коммунального обслуживания могут обеспечивать коммунальными </w:t>
            </w:r>
            <w:proofErr w:type="gramStart"/>
            <w:r w:rsidR="00AD0AEE">
              <w:rPr>
                <w:color w:val="000000"/>
              </w:rPr>
              <w:t>услугами</w:t>
            </w:r>
            <w:proofErr w:type="gramEnd"/>
            <w:r w:rsidR="00AD0AEE">
              <w:rPr>
                <w:color w:val="000000"/>
              </w:rPr>
              <w:t xml:space="preserve"> в том числе и несколько территорий / сельсоветов</w:t>
            </w:r>
            <w:r w:rsidR="000577AA">
              <w:rPr>
                <w:color w:val="000000"/>
              </w:rPr>
              <w:t xml:space="preserve">, </w:t>
            </w:r>
            <w:r w:rsidR="00D76985">
              <w:rPr>
                <w:color w:val="000000"/>
              </w:rPr>
              <w:t xml:space="preserve">а </w:t>
            </w:r>
            <w:r w:rsidR="000577AA">
              <w:rPr>
                <w:color w:val="000000"/>
              </w:rPr>
              <w:t>данная деятель</w:t>
            </w:r>
            <w:r w:rsidR="00D76985">
              <w:rPr>
                <w:color w:val="000000"/>
              </w:rPr>
              <w:t>ность не является доходной и коммерчески привлекательной</w:t>
            </w:r>
          </w:p>
        </w:tc>
      </w:tr>
      <w:tr w:rsidR="00F1495E" w:rsidRPr="00D97793" w:rsidTr="00F10183">
        <w:trPr>
          <w:cantSplit/>
          <w:trHeight w:val="20"/>
        </w:trPr>
        <w:tc>
          <w:tcPr>
            <w:tcW w:w="15452" w:type="dxa"/>
            <w:gridSpan w:val="18"/>
            <w:shd w:val="clear" w:color="auto" w:fill="auto"/>
            <w:vAlign w:val="center"/>
            <w:hideMark/>
          </w:tcPr>
          <w:p w:rsidR="00F1495E" w:rsidRPr="00AD0AEE" w:rsidRDefault="00F1495E" w:rsidP="00AD0AEE">
            <w:pPr>
              <w:pageBreakBefore/>
              <w:jc w:val="center"/>
              <w:rPr>
                <w:b/>
                <w:color w:val="000000"/>
              </w:rPr>
            </w:pPr>
            <w:r w:rsidRPr="00AD0AEE">
              <w:rPr>
                <w:b/>
                <w:color w:val="000000"/>
              </w:rPr>
              <w:lastRenderedPageBreak/>
              <w:t>Сегмент 7. Земельные участки для предпринимательской (коммерческой) деятельности</w:t>
            </w:r>
          </w:p>
        </w:tc>
      </w:tr>
      <w:tr w:rsidR="00F10183" w:rsidRPr="00D97793" w:rsidTr="005770CF">
        <w:trPr>
          <w:cantSplit/>
          <w:trHeight w:val="20"/>
        </w:trPr>
        <w:tc>
          <w:tcPr>
            <w:tcW w:w="3545" w:type="dxa"/>
            <w:shd w:val="clear" w:color="auto" w:fill="auto"/>
            <w:vAlign w:val="center"/>
            <w:hideMark/>
          </w:tcPr>
          <w:p w:rsidR="00F10183" w:rsidRPr="00A75737" w:rsidRDefault="00F10183" w:rsidP="00F10183">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по сельсоветам</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561,82</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516,64</w:t>
            </w:r>
          </w:p>
        </w:tc>
        <w:tc>
          <w:tcPr>
            <w:tcW w:w="701"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579,06</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498,62</w:t>
            </w:r>
          </w:p>
        </w:tc>
        <w:tc>
          <w:tcPr>
            <w:tcW w:w="701"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573,72</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471,07</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553,09</w:t>
            </w:r>
          </w:p>
        </w:tc>
        <w:tc>
          <w:tcPr>
            <w:tcW w:w="701"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533,46</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494,59</w:t>
            </w:r>
          </w:p>
        </w:tc>
        <w:tc>
          <w:tcPr>
            <w:tcW w:w="701"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552,64</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510,94</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472,62</w:t>
            </w:r>
          </w:p>
        </w:tc>
        <w:tc>
          <w:tcPr>
            <w:tcW w:w="701"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473,48</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544,51</w:t>
            </w:r>
          </w:p>
        </w:tc>
        <w:tc>
          <w:tcPr>
            <w:tcW w:w="701"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508,26</w:t>
            </w:r>
          </w:p>
        </w:tc>
        <w:tc>
          <w:tcPr>
            <w:tcW w:w="700"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513,76</w:t>
            </w:r>
          </w:p>
        </w:tc>
        <w:tc>
          <w:tcPr>
            <w:tcW w:w="701" w:type="dxa"/>
            <w:shd w:val="clear" w:color="auto" w:fill="auto"/>
            <w:vAlign w:val="center"/>
            <w:hideMark/>
          </w:tcPr>
          <w:p w:rsidR="00F10183" w:rsidRPr="00F10183" w:rsidRDefault="00F10183" w:rsidP="00F10183">
            <w:pPr>
              <w:ind w:left="-108" w:right="-103"/>
              <w:jc w:val="center"/>
              <w:rPr>
                <w:color w:val="000000"/>
              </w:rPr>
            </w:pPr>
            <w:r w:rsidRPr="00F10183">
              <w:rPr>
                <w:color w:val="000000"/>
              </w:rPr>
              <w:t>425,25</w:t>
            </w:r>
          </w:p>
        </w:tc>
      </w:tr>
      <w:tr w:rsidR="00AD0AEE" w:rsidRPr="00D97793" w:rsidTr="00F10183">
        <w:trPr>
          <w:cantSplit/>
          <w:trHeight w:val="20"/>
        </w:trPr>
        <w:tc>
          <w:tcPr>
            <w:tcW w:w="3545" w:type="dxa"/>
            <w:shd w:val="clear" w:color="auto" w:fill="auto"/>
            <w:vAlign w:val="center"/>
            <w:hideMark/>
          </w:tcPr>
          <w:p w:rsidR="00AD0AEE" w:rsidRDefault="00AD0AEE" w:rsidP="00F10183">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в среднем по Первомайскому району</w:t>
            </w:r>
          </w:p>
        </w:tc>
        <w:tc>
          <w:tcPr>
            <w:tcW w:w="11907" w:type="dxa"/>
            <w:gridSpan w:val="17"/>
            <w:shd w:val="clear" w:color="auto" w:fill="auto"/>
            <w:vAlign w:val="center"/>
            <w:hideMark/>
          </w:tcPr>
          <w:p w:rsidR="00AD0AEE" w:rsidRPr="00F10183" w:rsidRDefault="00F10183" w:rsidP="00F10183">
            <w:pPr>
              <w:jc w:val="center"/>
              <w:rPr>
                <w:bCs/>
                <w:color w:val="000000"/>
                <w:szCs w:val="22"/>
              </w:rPr>
            </w:pPr>
            <w:r w:rsidRPr="00F10183">
              <w:rPr>
                <w:bCs/>
                <w:color w:val="000000"/>
                <w:szCs w:val="22"/>
              </w:rPr>
              <w:t>529,42</w:t>
            </w:r>
            <w:r>
              <w:rPr>
                <w:bCs/>
                <w:color w:val="000000"/>
                <w:szCs w:val="22"/>
              </w:rPr>
              <w:t xml:space="preserve"> (</w:t>
            </w:r>
            <w:r w:rsidRPr="00B32402">
              <w:rPr>
                <w:bCs/>
                <w:color w:val="000000"/>
                <w:szCs w:val="22"/>
              </w:rPr>
              <w:t>4 Сегмент «Предпринимательство»</w:t>
            </w:r>
            <w:r>
              <w:rPr>
                <w:bCs/>
                <w:color w:val="000000"/>
                <w:szCs w:val="22"/>
              </w:rPr>
              <w:t>)</w:t>
            </w:r>
          </w:p>
        </w:tc>
      </w:tr>
      <w:tr w:rsidR="00E9326E" w:rsidRPr="00D97793" w:rsidTr="00F10183">
        <w:trPr>
          <w:cantSplit/>
          <w:trHeight w:val="20"/>
        </w:trPr>
        <w:tc>
          <w:tcPr>
            <w:tcW w:w="3545" w:type="dxa"/>
            <w:vMerge w:val="restart"/>
            <w:shd w:val="clear" w:color="auto" w:fill="auto"/>
            <w:vAlign w:val="center"/>
            <w:hideMark/>
          </w:tcPr>
          <w:p w:rsidR="00E9326E" w:rsidRDefault="00E9326E" w:rsidP="00F10183">
            <w:pPr>
              <w:jc w:val="center"/>
              <w:rPr>
                <w:color w:val="000000"/>
              </w:rPr>
            </w:pPr>
            <w:r>
              <w:rPr>
                <w:color w:val="000000"/>
              </w:rPr>
              <w:t xml:space="preserve">Превышение стоимости по сельсовету </w:t>
            </w:r>
            <w:proofErr w:type="gramStart"/>
            <w:r>
              <w:rPr>
                <w:color w:val="000000"/>
              </w:rPr>
              <w:t>над</w:t>
            </w:r>
            <w:proofErr w:type="gramEnd"/>
            <w:r>
              <w:rPr>
                <w:color w:val="000000"/>
              </w:rPr>
              <w:t xml:space="preserve"> средней по району</w:t>
            </w:r>
          </w:p>
        </w:tc>
        <w:tc>
          <w:tcPr>
            <w:tcW w:w="700" w:type="dxa"/>
            <w:shd w:val="clear" w:color="auto" w:fill="auto"/>
            <w:vAlign w:val="center"/>
            <w:hideMark/>
          </w:tcPr>
          <w:p w:rsidR="00E9326E" w:rsidRPr="00E9326E" w:rsidRDefault="00E9326E" w:rsidP="00E9326E">
            <w:pPr>
              <w:ind w:left="-108" w:right="-103"/>
              <w:jc w:val="center"/>
              <w:rPr>
                <w:color w:val="000000"/>
              </w:rPr>
            </w:pPr>
            <w:r>
              <w:rPr>
                <w:color w:val="000000"/>
              </w:rPr>
              <w:t>Да</w:t>
            </w:r>
          </w:p>
        </w:tc>
        <w:tc>
          <w:tcPr>
            <w:tcW w:w="700" w:type="dxa"/>
            <w:shd w:val="clear" w:color="auto" w:fill="auto"/>
            <w:vAlign w:val="center"/>
          </w:tcPr>
          <w:p w:rsidR="00E9326E" w:rsidRPr="004F71F8" w:rsidRDefault="00E9326E" w:rsidP="007D7B37">
            <w:pPr>
              <w:ind w:left="-108" w:right="-103"/>
              <w:jc w:val="center"/>
              <w:rPr>
                <w:color w:val="000000"/>
              </w:rPr>
            </w:pPr>
            <w:r>
              <w:rPr>
                <w:color w:val="000000"/>
              </w:rPr>
              <w:t>Нет</w:t>
            </w:r>
          </w:p>
        </w:tc>
        <w:tc>
          <w:tcPr>
            <w:tcW w:w="701" w:type="dxa"/>
            <w:shd w:val="clear" w:color="auto" w:fill="auto"/>
            <w:vAlign w:val="center"/>
          </w:tcPr>
          <w:p w:rsidR="00E9326E" w:rsidRPr="00E9326E" w:rsidRDefault="00E9326E" w:rsidP="00E9326E">
            <w:pPr>
              <w:ind w:left="-108" w:right="-103"/>
              <w:jc w:val="center"/>
              <w:rPr>
                <w:color w:val="000000"/>
              </w:rPr>
            </w:pPr>
            <w:r>
              <w:rPr>
                <w:color w:val="000000"/>
              </w:rPr>
              <w:t>Да</w:t>
            </w:r>
          </w:p>
        </w:tc>
        <w:tc>
          <w:tcPr>
            <w:tcW w:w="700" w:type="dxa"/>
            <w:shd w:val="clear" w:color="auto" w:fill="auto"/>
            <w:vAlign w:val="center"/>
          </w:tcPr>
          <w:p w:rsidR="00E9326E" w:rsidRPr="004F71F8" w:rsidRDefault="00E9326E" w:rsidP="007D7B37">
            <w:pPr>
              <w:ind w:left="-108" w:right="-103"/>
              <w:jc w:val="center"/>
              <w:rPr>
                <w:color w:val="000000"/>
              </w:rPr>
            </w:pPr>
            <w:r>
              <w:rPr>
                <w:color w:val="000000"/>
              </w:rPr>
              <w:t>Нет</w:t>
            </w:r>
          </w:p>
        </w:tc>
        <w:tc>
          <w:tcPr>
            <w:tcW w:w="701" w:type="dxa"/>
            <w:shd w:val="clear" w:color="auto" w:fill="auto"/>
            <w:vAlign w:val="center"/>
          </w:tcPr>
          <w:p w:rsidR="00E9326E" w:rsidRPr="00E9326E" w:rsidRDefault="00E9326E" w:rsidP="00E9326E">
            <w:pPr>
              <w:ind w:left="-108" w:right="-103"/>
              <w:jc w:val="center"/>
              <w:rPr>
                <w:color w:val="000000"/>
              </w:rPr>
            </w:pPr>
            <w:r>
              <w:rPr>
                <w:color w:val="000000"/>
              </w:rPr>
              <w:t>Да</w:t>
            </w:r>
          </w:p>
        </w:tc>
        <w:tc>
          <w:tcPr>
            <w:tcW w:w="700" w:type="dxa"/>
            <w:shd w:val="clear" w:color="auto" w:fill="auto"/>
            <w:vAlign w:val="center"/>
          </w:tcPr>
          <w:p w:rsidR="00E9326E" w:rsidRPr="004F71F8" w:rsidRDefault="00E9326E" w:rsidP="007D7B37">
            <w:pPr>
              <w:ind w:left="-108" w:right="-103"/>
              <w:jc w:val="center"/>
              <w:rPr>
                <w:color w:val="000000"/>
              </w:rPr>
            </w:pPr>
            <w:r>
              <w:rPr>
                <w:color w:val="000000"/>
              </w:rPr>
              <w:t>Нет</w:t>
            </w:r>
          </w:p>
        </w:tc>
        <w:tc>
          <w:tcPr>
            <w:tcW w:w="700" w:type="dxa"/>
            <w:shd w:val="clear" w:color="auto" w:fill="auto"/>
            <w:vAlign w:val="center"/>
          </w:tcPr>
          <w:p w:rsidR="00E9326E" w:rsidRPr="00E9326E" w:rsidRDefault="00E9326E" w:rsidP="00E9326E">
            <w:pPr>
              <w:ind w:left="-108" w:right="-103"/>
              <w:jc w:val="center"/>
              <w:rPr>
                <w:color w:val="000000"/>
              </w:rPr>
            </w:pPr>
            <w:r>
              <w:rPr>
                <w:color w:val="000000"/>
              </w:rPr>
              <w:t>Да</w:t>
            </w:r>
          </w:p>
        </w:tc>
        <w:tc>
          <w:tcPr>
            <w:tcW w:w="701" w:type="dxa"/>
            <w:shd w:val="clear" w:color="auto" w:fill="auto"/>
            <w:vAlign w:val="center"/>
          </w:tcPr>
          <w:p w:rsidR="00E9326E" w:rsidRPr="00E9326E" w:rsidRDefault="00E9326E" w:rsidP="00E9326E">
            <w:pPr>
              <w:ind w:left="-108" w:right="-103"/>
              <w:jc w:val="center"/>
              <w:rPr>
                <w:color w:val="000000"/>
              </w:rPr>
            </w:pPr>
            <w:r>
              <w:rPr>
                <w:color w:val="000000"/>
              </w:rPr>
              <w:t>Да</w:t>
            </w:r>
          </w:p>
        </w:tc>
        <w:tc>
          <w:tcPr>
            <w:tcW w:w="700" w:type="dxa"/>
            <w:shd w:val="clear" w:color="auto" w:fill="auto"/>
            <w:vAlign w:val="center"/>
          </w:tcPr>
          <w:p w:rsidR="00E9326E" w:rsidRPr="004F71F8" w:rsidRDefault="00E9326E" w:rsidP="007D7B37">
            <w:pPr>
              <w:ind w:left="-108" w:right="-103"/>
              <w:jc w:val="center"/>
              <w:rPr>
                <w:color w:val="000000"/>
              </w:rPr>
            </w:pPr>
            <w:r>
              <w:rPr>
                <w:color w:val="000000"/>
              </w:rPr>
              <w:t>Нет</w:t>
            </w:r>
          </w:p>
        </w:tc>
        <w:tc>
          <w:tcPr>
            <w:tcW w:w="701" w:type="dxa"/>
            <w:shd w:val="clear" w:color="auto" w:fill="auto"/>
            <w:vAlign w:val="center"/>
          </w:tcPr>
          <w:p w:rsidR="00E9326E" w:rsidRPr="00E9326E" w:rsidRDefault="00E9326E" w:rsidP="00E9326E">
            <w:pPr>
              <w:ind w:left="-108" w:right="-103"/>
              <w:jc w:val="center"/>
              <w:rPr>
                <w:color w:val="000000"/>
              </w:rPr>
            </w:pPr>
            <w:r>
              <w:rPr>
                <w:color w:val="000000"/>
              </w:rPr>
              <w:t>Да</w:t>
            </w:r>
          </w:p>
        </w:tc>
        <w:tc>
          <w:tcPr>
            <w:tcW w:w="700" w:type="dxa"/>
            <w:shd w:val="clear" w:color="auto" w:fill="auto"/>
            <w:vAlign w:val="center"/>
          </w:tcPr>
          <w:p w:rsidR="00E9326E" w:rsidRPr="004F71F8" w:rsidRDefault="00E9326E" w:rsidP="007D7B37">
            <w:pPr>
              <w:ind w:left="-108" w:right="-103"/>
              <w:jc w:val="center"/>
              <w:rPr>
                <w:color w:val="000000"/>
              </w:rPr>
            </w:pPr>
            <w:r>
              <w:rPr>
                <w:color w:val="000000"/>
              </w:rPr>
              <w:t>Нет</w:t>
            </w:r>
          </w:p>
        </w:tc>
        <w:tc>
          <w:tcPr>
            <w:tcW w:w="700" w:type="dxa"/>
            <w:shd w:val="clear" w:color="auto" w:fill="auto"/>
            <w:vAlign w:val="center"/>
          </w:tcPr>
          <w:p w:rsidR="00E9326E" w:rsidRPr="004F71F8" w:rsidRDefault="00E9326E" w:rsidP="007D7B37">
            <w:pPr>
              <w:ind w:left="-108" w:right="-103"/>
              <w:jc w:val="center"/>
              <w:rPr>
                <w:color w:val="000000"/>
              </w:rPr>
            </w:pPr>
            <w:r>
              <w:rPr>
                <w:color w:val="000000"/>
              </w:rPr>
              <w:t>Нет</w:t>
            </w:r>
          </w:p>
        </w:tc>
        <w:tc>
          <w:tcPr>
            <w:tcW w:w="701" w:type="dxa"/>
            <w:shd w:val="clear" w:color="auto" w:fill="auto"/>
            <w:vAlign w:val="center"/>
          </w:tcPr>
          <w:p w:rsidR="00E9326E" w:rsidRPr="004F71F8" w:rsidRDefault="00E9326E" w:rsidP="007D7B37">
            <w:pPr>
              <w:ind w:left="-108" w:right="-103"/>
              <w:jc w:val="center"/>
              <w:rPr>
                <w:color w:val="000000"/>
              </w:rPr>
            </w:pPr>
            <w:r>
              <w:rPr>
                <w:color w:val="000000"/>
              </w:rPr>
              <w:t>Нет</w:t>
            </w:r>
          </w:p>
        </w:tc>
        <w:tc>
          <w:tcPr>
            <w:tcW w:w="700" w:type="dxa"/>
            <w:shd w:val="clear" w:color="auto" w:fill="auto"/>
            <w:vAlign w:val="center"/>
          </w:tcPr>
          <w:p w:rsidR="00E9326E" w:rsidRPr="00E9326E" w:rsidRDefault="00E9326E" w:rsidP="00E9326E">
            <w:pPr>
              <w:ind w:left="-108" w:right="-103"/>
              <w:jc w:val="center"/>
              <w:rPr>
                <w:color w:val="000000"/>
              </w:rPr>
            </w:pPr>
            <w:r>
              <w:rPr>
                <w:color w:val="000000"/>
              </w:rPr>
              <w:t>Да</w:t>
            </w:r>
          </w:p>
        </w:tc>
        <w:tc>
          <w:tcPr>
            <w:tcW w:w="701" w:type="dxa"/>
            <w:shd w:val="clear" w:color="auto" w:fill="auto"/>
            <w:vAlign w:val="center"/>
          </w:tcPr>
          <w:p w:rsidR="00E9326E" w:rsidRPr="004F71F8" w:rsidRDefault="00E9326E" w:rsidP="007D7B37">
            <w:pPr>
              <w:ind w:left="-108" w:right="-103"/>
              <w:jc w:val="center"/>
              <w:rPr>
                <w:color w:val="000000"/>
              </w:rPr>
            </w:pPr>
            <w:r>
              <w:rPr>
                <w:color w:val="000000"/>
              </w:rPr>
              <w:t>Нет</w:t>
            </w:r>
          </w:p>
        </w:tc>
        <w:tc>
          <w:tcPr>
            <w:tcW w:w="700" w:type="dxa"/>
            <w:shd w:val="clear" w:color="auto" w:fill="auto"/>
            <w:vAlign w:val="center"/>
          </w:tcPr>
          <w:p w:rsidR="00E9326E" w:rsidRPr="004F71F8" w:rsidRDefault="00E9326E" w:rsidP="007D7B37">
            <w:pPr>
              <w:ind w:left="-108" w:right="-103"/>
              <w:jc w:val="center"/>
              <w:rPr>
                <w:color w:val="000000"/>
              </w:rPr>
            </w:pPr>
            <w:r>
              <w:rPr>
                <w:color w:val="000000"/>
              </w:rPr>
              <w:t>Нет</w:t>
            </w:r>
          </w:p>
        </w:tc>
        <w:tc>
          <w:tcPr>
            <w:tcW w:w="701" w:type="dxa"/>
            <w:shd w:val="clear" w:color="auto" w:fill="auto"/>
            <w:vAlign w:val="center"/>
          </w:tcPr>
          <w:p w:rsidR="00E9326E" w:rsidRPr="004F71F8" w:rsidRDefault="00E9326E" w:rsidP="007D7B37">
            <w:pPr>
              <w:ind w:left="-108" w:right="-103"/>
              <w:jc w:val="center"/>
              <w:rPr>
                <w:color w:val="000000"/>
              </w:rPr>
            </w:pPr>
            <w:r>
              <w:rPr>
                <w:color w:val="000000"/>
              </w:rPr>
              <w:t>Нет</w:t>
            </w:r>
          </w:p>
        </w:tc>
      </w:tr>
      <w:tr w:rsidR="00F1495E" w:rsidRPr="00D97793" w:rsidTr="00F10183">
        <w:trPr>
          <w:cantSplit/>
          <w:trHeight w:val="20"/>
        </w:trPr>
        <w:tc>
          <w:tcPr>
            <w:tcW w:w="3545" w:type="dxa"/>
            <w:vMerge/>
            <w:shd w:val="clear" w:color="auto" w:fill="auto"/>
            <w:vAlign w:val="center"/>
            <w:hideMark/>
          </w:tcPr>
          <w:p w:rsidR="00F1495E" w:rsidRDefault="00F1495E" w:rsidP="00F10183">
            <w:pPr>
              <w:jc w:val="center"/>
              <w:rPr>
                <w:color w:val="000000"/>
              </w:rPr>
            </w:pPr>
          </w:p>
        </w:tc>
        <w:tc>
          <w:tcPr>
            <w:tcW w:w="11907" w:type="dxa"/>
            <w:gridSpan w:val="17"/>
            <w:shd w:val="clear" w:color="auto" w:fill="auto"/>
            <w:vAlign w:val="center"/>
            <w:hideMark/>
          </w:tcPr>
          <w:p w:rsidR="00F1495E" w:rsidRDefault="00F1495E" w:rsidP="00F10183">
            <w:pPr>
              <w:ind w:left="-108" w:right="-103"/>
              <w:jc w:val="center"/>
              <w:rPr>
                <w:color w:val="000000"/>
              </w:rPr>
            </w:pPr>
            <w:proofErr w:type="gramStart"/>
            <w:r>
              <w:rPr>
                <w:color w:val="000000"/>
              </w:rPr>
              <w:t>Д</w:t>
            </w:r>
            <w:r w:rsidRPr="005C6108">
              <w:rPr>
                <w:color w:val="000000"/>
              </w:rPr>
              <w:t>ля учета принципа недопущения ухудшения экономического состояния землепользователей и землевладельца (Администрации Перв</w:t>
            </w:r>
            <w:r w:rsidRPr="005C6108">
              <w:rPr>
                <w:color w:val="000000"/>
              </w:rPr>
              <w:t>о</w:t>
            </w:r>
            <w:r w:rsidRPr="005C6108">
              <w:rPr>
                <w:color w:val="000000"/>
              </w:rPr>
              <w:t>майского района), если удельные показатели кадастровой стоимости для сельсовета ниже, чем средняя стоимость в целом по Первома</w:t>
            </w:r>
            <w:r w:rsidRPr="005C6108">
              <w:rPr>
                <w:color w:val="000000"/>
              </w:rPr>
              <w:t>й</w:t>
            </w:r>
            <w:r w:rsidRPr="005C6108">
              <w:rPr>
                <w:color w:val="000000"/>
              </w:rPr>
              <w:t>скому району, то в расчетах применялась стоимость среднего значения удельного показателя кадастровой стоимости за кв.м. в целом по Первомайскому району Алтайского края по данному виду разрешенного использования</w:t>
            </w:r>
            <w:proofErr w:type="gramEnd"/>
          </w:p>
        </w:tc>
      </w:tr>
      <w:tr w:rsidR="00E9326E" w:rsidRPr="00D97793" w:rsidTr="005770CF">
        <w:trPr>
          <w:cantSplit/>
          <w:trHeight w:val="20"/>
        </w:trPr>
        <w:tc>
          <w:tcPr>
            <w:tcW w:w="3545" w:type="dxa"/>
            <w:shd w:val="clear" w:color="auto" w:fill="auto"/>
            <w:vAlign w:val="center"/>
            <w:hideMark/>
          </w:tcPr>
          <w:p w:rsidR="00E9326E" w:rsidRDefault="00E9326E" w:rsidP="00F10183">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561,82</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c>
          <w:tcPr>
            <w:tcW w:w="701"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579,06</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c>
          <w:tcPr>
            <w:tcW w:w="701"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573,72</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553,09</w:t>
            </w:r>
          </w:p>
        </w:tc>
        <w:tc>
          <w:tcPr>
            <w:tcW w:w="701"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533,46</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c>
          <w:tcPr>
            <w:tcW w:w="701"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552,64</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c>
          <w:tcPr>
            <w:tcW w:w="701"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544,51</w:t>
            </w:r>
          </w:p>
        </w:tc>
        <w:tc>
          <w:tcPr>
            <w:tcW w:w="701"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c>
          <w:tcPr>
            <w:tcW w:w="700"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c>
          <w:tcPr>
            <w:tcW w:w="701" w:type="dxa"/>
            <w:shd w:val="clear" w:color="auto" w:fill="auto"/>
            <w:vAlign w:val="center"/>
            <w:hideMark/>
          </w:tcPr>
          <w:p w:rsidR="00E9326E" w:rsidRPr="00E9326E" w:rsidRDefault="00E9326E" w:rsidP="00E9326E">
            <w:pPr>
              <w:ind w:left="-108" w:right="-103"/>
              <w:jc w:val="center"/>
              <w:rPr>
                <w:b/>
                <w:color w:val="000000"/>
              </w:rPr>
            </w:pPr>
            <w:r w:rsidRPr="00E9326E">
              <w:rPr>
                <w:b/>
                <w:color w:val="000000"/>
              </w:rPr>
              <w:t>529,42</w:t>
            </w:r>
          </w:p>
        </w:tc>
      </w:tr>
      <w:tr w:rsidR="00557A7E" w:rsidRPr="00D97793" w:rsidTr="007D7B37">
        <w:trPr>
          <w:cantSplit/>
          <w:trHeight w:val="20"/>
        </w:trPr>
        <w:tc>
          <w:tcPr>
            <w:tcW w:w="15452" w:type="dxa"/>
            <w:gridSpan w:val="18"/>
            <w:shd w:val="clear" w:color="auto" w:fill="auto"/>
            <w:vAlign w:val="center"/>
            <w:hideMark/>
          </w:tcPr>
          <w:p w:rsidR="00557A7E" w:rsidRPr="00E9326E" w:rsidRDefault="00557A7E" w:rsidP="007D7B37">
            <w:pPr>
              <w:pageBreakBefore/>
              <w:ind w:left="-108" w:right="-102"/>
              <w:jc w:val="center"/>
              <w:rPr>
                <w:b/>
                <w:color w:val="000000"/>
              </w:rPr>
            </w:pPr>
            <w:r w:rsidRPr="00C34E63">
              <w:rPr>
                <w:rFonts w:eastAsia="Calibri"/>
                <w:b/>
                <w:color w:val="000000"/>
                <w:lang w:eastAsia="en-US"/>
              </w:rPr>
              <w:lastRenderedPageBreak/>
              <w:t>Сегмент 8</w:t>
            </w:r>
            <w:r w:rsidRPr="00C34E63">
              <w:rPr>
                <w:b/>
              </w:rPr>
              <w:t>. Земельные участки для размещения гаражей и автостоянок</w:t>
            </w:r>
          </w:p>
        </w:tc>
      </w:tr>
      <w:tr w:rsidR="00557A7E" w:rsidRPr="00D97793" w:rsidTr="005770CF">
        <w:trPr>
          <w:cantSplit/>
          <w:trHeight w:val="20"/>
        </w:trPr>
        <w:tc>
          <w:tcPr>
            <w:tcW w:w="3545" w:type="dxa"/>
            <w:shd w:val="clear" w:color="auto" w:fill="auto"/>
            <w:vAlign w:val="center"/>
            <w:hideMark/>
          </w:tcPr>
          <w:p w:rsidR="00557A7E" w:rsidRPr="00A75737" w:rsidRDefault="00557A7E" w:rsidP="007D7B37">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по сельсоветам</w:t>
            </w:r>
          </w:p>
        </w:tc>
        <w:tc>
          <w:tcPr>
            <w:tcW w:w="700"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429,65</w:t>
            </w:r>
          </w:p>
        </w:tc>
        <w:tc>
          <w:tcPr>
            <w:tcW w:w="700"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432,73</w:t>
            </w:r>
          </w:p>
        </w:tc>
        <w:tc>
          <w:tcPr>
            <w:tcW w:w="701"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425,13</w:t>
            </w:r>
          </w:p>
        </w:tc>
        <w:tc>
          <w:tcPr>
            <w:tcW w:w="700"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396,08</w:t>
            </w:r>
          </w:p>
        </w:tc>
        <w:tc>
          <w:tcPr>
            <w:tcW w:w="701"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416,07</w:t>
            </w:r>
          </w:p>
        </w:tc>
        <w:tc>
          <w:tcPr>
            <w:tcW w:w="700"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416,57</w:t>
            </w:r>
          </w:p>
        </w:tc>
        <w:tc>
          <w:tcPr>
            <w:tcW w:w="700" w:type="dxa"/>
            <w:shd w:val="clear" w:color="auto" w:fill="auto"/>
            <w:vAlign w:val="center"/>
            <w:hideMark/>
          </w:tcPr>
          <w:p w:rsidR="00557A7E" w:rsidRPr="007D7B37" w:rsidRDefault="007D7B37" w:rsidP="007D7B37">
            <w:pPr>
              <w:ind w:left="-108" w:right="-103"/>
              <w:jc w:val="center"/>
              <w:rPr>
                <w:color w:val="000000"/>
              </w:rPr>
            </w:pPr>
            <w:r>
              <w:rPr>
                <w:color w:val="000000"/>
              </w:rPr>
              <w:t>–</w:t>
            </w:r>
          </w:p>
        </w:tc>
        <w:tc>
          <w:tcPr>
            <w:tcW w:w="701"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379,65</w:t>
            </w:r>
          </w:p>
        </w:tc>
        <w:tc>
          <w:tcPr>
            <w:tcW w:w="700"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298,74</w:t>
            </w:r>
          </w:p>
        </w:tc>
        <w:tc>
          <w:tcPr>
            <w:tcW w:w="701"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433,47</w:t>
            </w:r>
          </w:p>
        </w:tc>
        <w:tc>
          <w:tcPr>
            <w:tcW w:w="700"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429,65</w:t>
            </w:r>
          </w:p>
        </w:tc>
        <w:tc>
          <w:tcPr>
            <w:tcW w:w="700"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394,97</w:t>
            </w:r>
          </w:p>
        </w:tc>
        <w:tc>
          <w:tcPr>
            <w:tcW w:w="701"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392,21</w:t>
            </w:r>
          </w:p>
        </w:tc>
        <w:tc>
          <w:tcPr>
            <w:tcW w:w="700"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424,38</w:t>
            </w:r>
          </w:p>
        </w:tc>
        <w:tc>
          <w:tcPr>
            <w:tcW w:w="701"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425,1</w:t>
            </w:r>
          </w:p>
        </w:tc>
        <w:tc>
          <w:tcPr>
            <w:tcW w:w="700"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 </w:t>
            </w:r>
            <w:r w:rsidR="007D7B37">
              <w:rPr>
                <w:color w:val="000000"/>
              </w:rPr>
              <w:t>–</w:t>
            </w:r>
          </w:p>
        </w:tc>
        <w:tc>
          <w:tcPr>
            <w:tcW w:w="701" w:type="dxa"/>
            <w:shd w:val="clear" w:color="auto" w:fill="auto"/>
            <w:vAlign w:val="center"/>
            <w:hideMark/>
          </w:tcPr>
          <w:p w:rsidR="00557A7E" w:rsidRPr="007D7B37" w:rsidRDefault="00557A7E" w:rsidP="007D7B37">
            <w:pPr>
              <w:ind w:left="-108" w:right="-103"/>
              <w:jc w:val="center"/>
              <w:rPr>
                <w:color w:val="000000"/>
              </w:rPr>
            </w:pPr>
            <w:r w:rsidRPr="007D7B37">
              <w:rPr>
                <w:color w:val="000000"/>
              </w:rPr>
              <w:t>429,65</w:t>
            </w:r>
          </w:p>
        </w:tc>
      </w:tr>
      <w:tr w:rsidR="00557A7E" w:rsidRPr="00D97793" w:rsidTr="007D7B37">
        <w:trPr>
          <w:cantSplit/>
          <w:trHeight w:val="20"/>
        </w:trPr>
        <w:tc>
          <w:tcPr>
            <w:tcW w:w="3545" w:type="dxa"/>
            <w:shd w:val="clear" w:color="auto" w:fill="auto"/>
            <w:vAlign w:val="center"/>
            <w:hideMark/>
          </w:tcPr>
          <w:p w:rsidR="00557A7E" w:rsidRDefault="00557A7E" w:rsidP="00F10183">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в среднем по Первомайскому району</w:t>
            </w:r>
          </w:p>
        </w:tc>
        <w:tc>
          <w:tcPr>
            <w:tcW w:w="11907" w:type="dxa"/>
            <w:gridSpan w:val="17"/>
            <w:shd w:val="clear" w:color="auto" w:fill="auto"/>
            <w:vAlign w:val="center"/>
            <w:hideMark/>
          </w:tcPr>
          <w:p w:rsidR="00557A7E" w:rsidRPr="00557A7E" w:rsidRDefault="00557A7E" w:rsidP="00E9326E">
            <w:pPr>
              <w:ind w:left="-108" w:right="-103"/>
              <w:jc w:val="center"/>
              <w:rPr>
                <w:color w:val="000000"/>
              </w:rPr>
            </w:pPr>
            <w:r w:rsidRPr="00557A7E">
              <w:rPr>
                <w:bCs/>
                <w:color w:val="000000"/>
                <w:szCs w:val="22"/>
              </w:rPr>
              <w:t>413,36 (7 Сегмент «Транспорт»</w:t>
            </w:r>
            <w:r>
              <w:rPr>
                <w:bCs/>
                <w:color w:val="000000"/>
                <w:szCs w:val="22"/>
              </w:rPr>
              <w:t>, наиболее сопоставимый сегмент рынка)</w:t>
            </w:r>
          </w:p>
        </w:tc>
      </w:tr>
      <w:tr w:rsidR="007D7B37" w:rsidRPr="00D97793" w:rsidTr="005770CF">
        <w:trPr>
          <w:cantSplit/>
          <w:trHeight w:val="20"/>
        </w:trPr>
        <w:tc>
          <w:tcPr>
            <w:tcW w:w="3545" w:type="dxa"/>
            <w:vMerge w:val="restart"/>
            <w:shd w:val="clear" w:color="auto" w:fill="auto"/>
            <w:vAlign w:val="center"/>
            <w:hideMark/>
          </w:tcPr>
          <w:p w:rsidR="007D7B37" w:rsidRDefault="007D7B37" w:rsidP="00F10183">
            <w:pPr>
              <w:jc w:val="center"/>
              <w:rPr>
                <w:color w:val="000000"/>
              </w:rPr>
            </w:pPr>
            <w:r>
              <w:rPr>
                <w:color w:val="000000"/>
              </w:rPr>
              <w:t xml:space="preserve">Превышение стоимости по сельсовету </w:t>
            </w:r>
            <w:proofErr w:type="gramStart"/>
            <w:r>
              <w:rPr>
                <w:color w:val="000000"/>
              </w:rPr>
              <w:t>над</w:t>
            </w:r>
            <w:proofErr w:type="gramEnd"/>
            <w:r>
              <w:rPr>
                <w:color w:val="000000"/>
              </w:rPr>
              <w:t xml:space="preserve"> средней по району</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c>
          <w:tcPr>
            <w:tcW w:w="701"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Нет</w:t>
            </w:r>
          </w:p>
        </w:tc>
        <w:tc>
          <w:tcPr>
            <w:tcW w:w="701"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Нет</w:t>
            </w:r>
          </w:p>
        </w:tc>
        <w:tc>
          <w:tcPr>
            <w:tcW w:w="701" w:type="dxa"/>
            <w:shd w:val="clear" w:color="auto" w:fill="auto"/>
            <w:vAlign w:val="center"/>
            <w:hideMark/>
          </w:tcPr>
          <w:p w:rsidR="007D7B37" w:rsidRPr="007D7B37" w:rsidRDefault="007D7B37" w:rsidP="007D7B37">
            <w:pPr>
              <w:ind w:left="-108" w:right="-103"/>
              <w:jc w:val="center"/>
              <w:rPr>
                <w:color w:val="000000"/>
              </w:rPr>
            </w:pPr>
            <w:r>
              <w:rPr>
                <w:color w:val="000000"/>
              </w:rPr>
              <w:t>Нет</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Нет</w:t>
            </w:r>
          </w:p>
        </w:tc>
        <w:tc>
          <w:tcPr>
            <w:tcW w:w="701"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Нет</w:t>
            </w:r>
          </w:p>
        </w:tc>
        <w:tc>
          <w:tcPr>
            <w:tcW w:w="701" w:type="dxa"/>
            <w:shd w:val="clear" w:color="auto" w:fill="auto"/>
            <w:vAlign w:val="center"/>
            <w:hideMark/>
          </w:tcPr>
          <w:p w:rsidR="007D7B37" w:rsidRPr="007D7B37" w:rsidRDefault="007D7B37" w:rsidP="007D7B37">
            <w:pPr>
              <w:ind w:left="-108" w:right="-103"/>
              <w:jc w:val="center"/>
              <w:rPr>
                <w:color w:val="000000"/>
              </w:rPr>
            </w:pPr>
            <w:r>
              <w:rPr>
                <w:color w:val="000000"/>
              </w:rPr>
              <w:t>Нет</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c>
          <w:tcPr>
            <w:tcW w:w="701"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c>
          <w:tcPr>
            <w:tcW w:w="700" w:type="dxa"/>
            <w:shd w:val="clear" w:color="auto" w:fill="auto"/>
            <w:vAlign w:val="center"/>
            <w:hideMark/>
          </w:tcPr>
          <w:p w:rsidR="007D7B37" w:rsidRPr="007D7B37" w:rsidRDefault="007D7B37" w:rsidP="007D7B37">
            <w:pPr>
              <w:ind w:left="-108" w:right="-103"/>
              <w:jc w:val="center"/>
              <w:rPr>
                <w:color w:val="000000"/>
              </w:rPr>
            </w:pPr>
            <w:r>
              <w:rPr>
                <w:color w:val="000000"/>
              </w:rPr>
              <w:t>Нет</w:t>
            </w:r>
          </w:p>
        </w:tc>
        <w:tc>
          <w:tcPr>
            <w:tcW w:w="701" w:type="dxa"/>
            <w:shd w:val="clear" w:color="auto" w:fill="auto"/>
            <w:vAlign w:val="center"/>
            <w:hideMark/>
          </w:tcPr>
          <w:p w:rsidR="007D7B37" w:rsidRPr="007D7B37" w:rsidRDefault="007D7B37" w:rsidP="007D7B37">
            <w:pPr>
              <w:ind w:left="-108" w:right="-103"/>
              <w:jc w:val="center"/>
              <w:rPr>
                <w:color w:val="000000"/>
              </w:rPr>
            </w:pPr>
            <w:r>
              <w:rPr>
                <w:color w:val="000000"/>
              </w:rPr>
              <w:t>Да</w:t>
            </w:r>
          </w:p>
        </w:tc>
      </w:tr>
      <w:tr w:rsidR="007D7B37" w:rsidRPr="00D97793" w:rsidTr="007D7B37">
        <w:trPr>
          <w:cantSplit/>
          <w:trHeight w:val="20"/>
        </w:trPr>
        <w:tc>
          <w:tcPr>
            <w:tcW w:w="3545" w:type="dxa"/>
            <w:vMerge/>
            <w:shd w:val="clear" w:color="auto" w:fill="auto"/>
            <w:vAlign w:val="center"/>
            <w:hideMark/>
          </w:tcPr>
          <w:p w:rsidR="007D7B37" w:rsidRDefault="007D7B37" w:rsidP="00F10183">
            <w:pPr>
              <w:jc w:val="center"/>
              <w:rPr>
                <w:color w:val="000000"/>
              </w:rPr>
            </w:pPr>
          </w:p>
        </w:tc>
        <w:tc>
          <w:tcPr>
            <w:tcW w:w="11907" w:type="dxa"/>
            <w:gridSpan w:val="17"/>
            <w:shd w:val="clear" w:color="auto" w:fill="auto"/>
            <w:vAlign w:val="center"/>
            <w:hideMark/>
          </w:tcPr>
          <w:p w:rsidR="007D7B37" w:rsidRPr="00E9326E" w:rsidRDefault="007D7B37" w:rsidP="00E9326E">
            <w:pPr>
              <w:ind w:left="-108" w:right="-103"/>
              <w:jc w:val="center"/>
              <w:rPr>
                <w:b/>
                <w:color w:val="000000"/>
              </w:rPr>
            </w:pPr>
            <w:proofErr w:type="gramStart"/>
            <w:r>
              <w:rPr>
                <w:color w:val="000000"/>
              </w:rPr>
              <w:t>Д</w:t>
            </w:r>
            <w:r w:rsidRPr="005C6108">
              <w:rPr>
                <w:color w:val="000000"/>
              </w:rPr>
              <w:t>ля учета принципа недопущения ухудшения экономического состояния землепользователей и землевладельца (Администрации Перв</w:t>
            </w:r>
            <w:r w:rsidRPr="005C6108">
              <w:rPr>
                <w:color w:val="000000"/>
              </w:rPr>
              <w:t>о</w:t>
            </w:r>
            <w:r w:rsidRPr="005C6108">
              <w:rPr>
                <w:color w:val="000000"/>
              </w:rPr>
              <w:t>майского района), если удельные показатели кадастровой стоимости для сельсовета ниже, чем средняя стоимость в целом по Первома</w:t>
            </w:r>
            <w:r w:rsidRPr="005C6108">
              <w:rPr>
                <w:color w:val="000000"/>
              </w:rPr>
              <w:t>й</w:t>
            </w:r>
            <w:r w:rsidRPr="005C6108">
              <w:rPr>
                <w:color w:val="000000"/>
              </w:rPr>
              <w:t>скому району, то в расчетах применялась стоимость среднего значения удельного показателя кадастровой стоимости за кв.м. в целом по Первомайскому району Алтайского края по данному виду разрешенного использования</w:t>
            </w:r>
            <w:proofErr w:type="gramEnd"/>
          </w:p>
        </w:tc>
      </w:tr>
      <w:tr w:rsidR="007D7B37" w:rsidRPr="00D97793" w:rsidTr="005770CF">
        <w:trPr>
          <w:cantSplit/>
          <w:trHeight w:val="20"/>
        </w:trPr>
        <w:tc>
          <w:tcPr>
            <w:tcW w:w="3545" w:type="dxa"/>
            <w:shd w:val="clear" w:color="auto" w:fill="auto"/>
            <w:vAlign w:val="center"/>
            <w:hideMark/>
          </w:tcPr>
          <w:p w:rsidR="007D7B37" w:rsidRDefault="007D7B37" w:rsidP="00F10183">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429,65</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432,73</w:t>
            </w:r>
          </w:p>
        </w:tc>
        <w:tc>
          <w:tcPr>
            <w:tcW w:w="701"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425,13</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01"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416,07</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416,57</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01"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01"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433,47</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429,65</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01"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424,38</w:t>
            </w:r>
          </w:p>
        </w:tc>
        <w:tc>
          <w:tcPr>
            <w:tcW w:w="701"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425,10</w:t>
            </w:r>
          </w:p>
        </w:tc>
        <w:tc>
          <w:tcPr>
            <w:tcW w:w="700"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01"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429,65</w:t>
            </w:r>
          </w:p>
        </w:tc>
      </w:tr>
      <w:tr w:rsidR="007D7B37" w:rsidRPr="00D97793" w:rsidTr="007D7B37">
        <w:trPr>
          <w:cantSplit/>
          <w:trHeight w:val="20"/>
        </w:trPr>
        <w:tc>
          <w:tcPr>
            <w:tcW w:w="15452" w:type="dxa"/>
            <w:gridSpan w:val="18"/>
            <w:shd w:val="clear" w:color="auto" w:fill="auto"/>
            <w:vAlign w:val="center"/>
            <w:hideMark/>
          </w:tcPr>
          <w:p w:rsidR="007D7B37" w:rsidRPr="00E9326E" w:rsidRDefault="007D7B37" w:rsidP="006E576B">
            <w:pPr>
              <w:jc w:val="center"/>
              <w:rPr>
                <w:b/>
                <w:color w:val="000000"/>
              </w:rPr>
            </w:pPr>
            <w:r w:rsidRPr="00E9326E">
              <w:rPr>
                <w:b/>
                <w:color w:val="000000"/>
              </w:rPr>
              <w:t>Сегмент 9. Земельные участки для размещения гаражей для собственных нужд</w:t>
            </w:r>
          </w:p>
        </w:tc>
      </w:tr>
      <w:tr w:rsidR="007D7B37" w:rsidRPr="00D97793" w:rsidTr="005770CF">
        <w:trPr>
          <w:cantSplit/>
          <w:trHeight w:val="20"/>
        </w:trPr>
        <w:tc>
          <w:tcPr>
            <w:tcW w:w="3545" w:type="dxa"/>
            <w:shd w:val="clear" w:color="auto" w:fill="auto"/>
            <w:vAlign w:val="center"/>
            <w:hideMark/>
          </w:tcPr>
          <w:p w:rsidR="007D7B37" w:rsidRPr="00A75737" w:rsidRDefault="007D7B37" w:rsidP="007D7B37">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1"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1"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1"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1"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1"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1"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0"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c>
          <w:tcPr>
            <w:tcW w:w="701" w:type="dxa"/>
            <w:shd w:val="clear" w:color="auto" w:fill="auto"/>
            <w:vAlign w:val="center"/>
            <w:hideMark/>
          </w:tcPr>
          <w:p w:rsidR="007D7B37" w:rsidRPr="00FA3CD1" w:rsidRDefault="007D7B37" w:rsidP="007D7B37">
            <w:pPr>
              <w:ind w:left="-108" w:right="-103"/>
              <w:jc w:val="center"/>
              <w:rPr>
                <w:color w:val="000000"/>
              </w:rPr>
            </w:pPr>
            <w:r w:rsidRPr="00FA3CD1">
              <w:rPr>
                <w:color w:val="000000"/>
              </w:rPr>
              <w:t>148,19</w:t>
            </w:r>
          </w:p>
        </w:tc>
      </w:tr>
      <w:tr w:rsidR="007D7B37" w:rsidRPr="00D97793" w:rsidTr="007D7B37">
        <w:trPr>
          <w:cantSplit/>
          <w:trHeight w:val="20"/>
        </w:trPr>
        <w:tc>
          <w:tcPr>
            <w:tcW w:w="3545" w:type="dxa"/>
            <w:shd w:val="clear" w:color="auto" w:fill="auto"/>
            <w:vAlign w:val="center"/>
            <w:hideMark/>
          </w:tcPr>
          <w:p w:rsidR="007D7B37" w:rsidRDefault="007D7B37" w:rsidP="007D7B37">
            <w:pPr>
              <w:jc w:val="center"/>
              <w:rPr>
                <w:color w:val="000000"/>
              </w:rPr>
            </w:pPr>
            <w:r>
              <w:rPr>
                <w:color w:val="000000"/>
              </w:rPr>
              <w:t>Комментарий</w:t>
            </w:r>
          </w:p>
        </w:tc>
        <w:tc>
          <w:tcPr>
            <w:tcW w:w="11907" w:type="dxa"/>
            <w:gridSpan w:val="17"/>
            <w:shd w:val="clear" w:color="auto" w:fill="auto"/>
            <w:vAlign w:val="center"/>
            <w:hideMark/>
          </w:tcPr>
          <w:p w:rsidR="007D7B37" w:rsidRPr="00FA3CD1" w:rsidRDefault="007D7B37" w:rsidP="00557A7E">
            <w:pPr>
              <w:jc w:val="center"/>
              <w:rPr>
                <w:color w:val="000000"/>
              </w:rPr>
            </w:pPr>
            <w:r>
              <w:rPr>
                <w:color w:val="000000"/>
              </w:rPr>
              <w:t>Принимаются д</w:t>
            </w:r>
            <w:r w:rsidRPr="000577AA">
              <w:rPr>
                <w:color w:val="000000"/>
              </w:rPr>
              <w:t xml:space="preserve">анные об удельной кадастровой стоимости земельных участков в среднем для Первомайского района Алтайского края по данным кадастровых кварталов </w:t>
            </w:r>
            <w:r>
              <w:rPr>
                <w:color w:val="000000"/>
              </w:rPr>
              <w:t xml:space="preserve">для </w:t>
            </w:r>
            <w:r w:rsidRPr="00FA3CD1">
              <w:rPr>
                <w:color w:val="000000"/>
              </w:rPr>
              <w:t>13 Сегмент</w:t>
            </w:r>
            <w:r>
              <w:rPr>
                <w:color w:val="000000"/>
              </w:rPr>
              <w:t>а</w:t>
            </w:r>
            <w:r w:rsidRPr="00FA3CD1">
              <w:rPr>
                <w:color w:val="000000"/>
              </w:rPr>
              <w:t xml:space="preserve"> «Садоводство и огородничество, малоэтажная жилая застройка»</w:t>
            </w:r>
            <w:r>
              <w:rPr>
                <w:color w:val="000000"/>
              </w:rPr>
              <w:t xml:space="preserve"> (данные табл. 2.9), т.к. гаражи</w:t>
            </w:r>
            <w:r w:rsidRPr="00D76985">
              <w:rPr>
                <w:color w:val="000000"/>
              </w:rPr>
              <w:t xml:space="preserve"> для собственных нужд</w:t>
            </w:r>
            <w:r>
              <w:rPr>
                <w:color w:val="000000"/>
              </w:rPr>
              <w:t xml:space="preserve"> в первую очередь обслуживают жилую застройку (на территории Первомайского района в основном индивидуальную). Различие в местоположении земель не учитывается, так как </w:t>
            </w:r>
            <w:r w:rsidRPr="00D76985">
              <w:rPr>
                <w:color w:val="000000"/>
              </w:rPr>
              <w:t>размещения гаражей для собственных нужд</w:t>
            </w:r>
            <w:r>
              <w:rPr>
                <w:color w:val="000000"/>
              </w:rPr>
              <w:t xml:space="preserve"> является вспомогательным видом по отношению к основному, а данные участки не являются доходными и коммерчески привлекательными</w:t>
            </w:r>
          </w:p>
        </w:tc>
      </w:tr>
      <w:tr w:rsidR="007D7B37" w:rsidRPr="00D97793" w:rsidTr="007D7B37">
        <w:trPr>
          <w:cantSplit/>
          <w:trHeight w:val="20"/>
        </w:trPr>
        <w:tc>
          <w:tcPr>
            <w:tcW w:w="15452" w:type="dxa"/>
            <w:gridSpan w:val="18"/>
            <w:shd w:val="clear" w:color="auto" w:fill="auto"/>
            <w:vAlign w:val="center"/>
            <w:hideMark/>
          </w:tcPr>
          <w:p w:rsidR="007D7B37" w:rsidRPr="007D7B37" w:rsidRDefault="007D7B37" w:rsidP="00557A7E">
            <w:pPr>
              <w:pageBreakBefore/>
              <w:jc w:val="center"/>
              <w:rPr>
                <w:b/>
                <w:color w:val="000000"/>
              </w:rPr>
            </w:pPr>
            <w:r w:rsidRPr="007D7B37">
              <w:rPr>
                <w:b/>
                <w:color w:val="000000"/>
              </w:rPr>
              <w:lastRenderedPageBreak/>
              <w:t>Сегмент 10. Земельные участки для размещения офисных зданий делового и коммерческого назначения</w:t>
            </w:r>
          </w:p>
        </w:tc>
      </w:tr>
      <w:tr w:rsidR="007D7B37" w:rsidRPr="00F10183" w:rsidTr="007D7B37">
        <w:trPr>
          <w:cantSplit/>
          <w:trHeight w:val="20"/>
        </w:trPr>
        <w:tc>
          <w:tcPr>
            <w:tcW w:w="3545" w:type="dxa"/>
            <w:shd w:val="clear" w:color="auto" w:fill="auto"/>
            <w:vAlign w:val="center"/>
            <w:hideMark/>
          </w:tcPr>
          <w:p w:rsidR="007D7B37" w:rsidRPr="00A75737" w:rsidRDefault="007D7B37" w:rsidP="007D7B37">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по сельсоветам</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561,82</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516,64</w:t>
            </w:r>
          </w:p>
        </w:tc>
        <w:tc>
          <w:tcPr>
            <w:tcW w:w="701"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579,06</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498,62</w:t>
            </w:r>
          </w:p>
        </w:tc>
        <w:tc>
          <w:tcPr>
            <w:tcW w:w="701"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573,72</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471,07</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553,09</w:t>
            </w:r>
          </w:p>
        </w:tc>
        <w:tc>
          <w:tcPr>
            <w:tcW w:w="701"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533,46</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494,59</w:t>
            </w:r>
          </w:p>
        </w:tc>
        <w:tc>
          <w:tcPr>
            <w:tcW w:w="701"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552,64</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510,94</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472,62</w:t>
            </w:r>
          </w:p>
        </w:tc>
        <w:tc>
          <w:tcPr>
            <w:tcW w:w="701"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473,48</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544,51</w:t>
            </w:r>
          </w:p>
        </w:tc>
        <w:tc>
          <w:tcPr>
            <w:tcW w:w="701"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508,26</w:t>
            </w:r>
          </w:p>
        </w:tc>
        <w:tc>
          <w:tcPr>
            <w:tcW w:w="700"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513,76</w:t>
            </w:r>
          </w:p>
        </w:tc>
        <w:tc>
          <w:tcPr>
            <w:tcW w:w="701" w:type="dxa"/>
            <w:shd w:val="clear" w:color="auto" w:fill="auto"/>
            <w:vAlign w:val="center"/>
            <w:hideMark/>
          </w:tcPr>
          <w:p w:rsidR="007D7B37" w:rsidRPr="00F10183" w:rsidRDefault="007D7B37" w:rsidP="007D7B37">
            <w:pPr>
              <w:ind w:left="-108" w:right="-103"/>
              <w:jc w:val="center"/>
              <w:rPr>
                <w:color w:val="000000"/>
              </w:rPr>
            </w:pPr>
            <w:r w:rsidRPr="00F10183">
              <w:rPr>
                <w:color w:val="000000"/>
              </w:rPr>
              <w:t>425,25</w:t>
            </w:r>
          </w:p>
        </w:tc>
      </w:tr>
      <w:tr w:rsidR="007D7B37" w:rsidRPr="00F10183" w:rsidTr="007D7B37">
        <w:trPr>
          <w:cantSplit/>
          <w:trHeight w:val="20"/>
        </w:trPr>
        <w:tc>
          <w:tcPr>
            <w:tcW w:w="3545" w:type="dxa"/>
            <w:shd w:val="clear" w:color="auto" w:fill="auto"/>
            <w:vAlign w:val="center"/>
            <w:hideMark/>
          </w:tcPr>
          <w:p w:rsidR="007D7B37" w:rsidRDefault="007D7B37" w:rsidP="007D7B37">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в среднем по Первомайскому району</w:t>
            </w:r>
          </w:p>
        </w:tc>
        <w:tc>
          <w:tcPr>
            <w:tcW w:w="11907" w:type="dxa"/>
            <w:gridSpan w:val="17"/>
            <w:shd w:val="clear" w:color="auto" w:fill="auto"/>
            <w:vAlign w:val="center"/>
            <w:hideMark/>
          </w:tcPr>
          <w:p w:rsidR="007D7B37" w:rsidRPr="00F10183" w:rsidRDefault="007D7B37" w:rsidP="007D7B37">
            <w:pPr>
              <w:jc w:val="center"/>
              <w:rPr>
                <w:bCs/>
                <w:color w:val="000000"/>
                <w:szCs w:val="22"/>
              </w:rPr>
            </w:pPr>
            <w:r w:rsidRPr="00F10183">
              <w:rPr>
                <w:bCs/>
                <w:color w:val="000000"/>
                <w:szCs w:val="22"/>
              </w:rPr>
              <w:t>529,42</w:t>
            </w:r>
            <w:r>
              <w:rPr>
                <w:bCs/>
                <w:color w:val="000000"/>
                <w:szCs w:val="22"/>
              </w:rPr>
              <w:t xml:space="preserve"> (</w:t>
            </w:r>
            <w:r w:rsidRPr="00B32402">
              <w:rPr>
                <w:bCs/>
                <w:color w:val="000000"/>
                <w:szCs w:val="22"/>
              </w:rPr>
              <w:t>4 Сегмент «Предпринимательство»</w:t>
            </w:r>
            <w:r>
              <w:rPr>
                <w:bCs/>
                <w:color w:val="000000"/>
                <w:szCs w:val="22"/>
              </w:rPr>
              <w:t>, наиболее сопоставимый сегмент рынка)</w:t>
            </w:r>
          </w:p>
        </w:tc>
      </w:tr>
      <w:tr w:rsidR="007D7B37" w:rsidRPr="004F71F8" w:rsidTr="007D7B37">
        <w:trPr>
          <w:cantSplit/>
          <w:trHeight w:val="20"/>
        </w:trPr>
        <w:tc>
          <w:tcPr>
            <w:tcW w:w="3545" w:type="dxa"/>
            <w:vMerge w:val="restart"/>
            <w:shd w:val="clear" w:color="auto" w:fill="auto"/>
            <w:vAlign w:val="center"/>
            <w:hideMark/>
          </w:tcPr>
          <w:p w:rsidR="007D7B37" w:rsidRDefault="007D7B37" w:rsidP="007D7B37">
            <w:pPr>
              <w:jc w:val="center"/>
              <w:rPr>
                <w:color w:val="000000"/>
              </w:rPr>
            </w:pPr>
            <w:r>
              <w:rPr>
                <w:color w:val="000000"/>
              </w:rPr>
              <w:t xml:space="preserve">Превышение стоимости по сельсовету </w:t>
            </w:r>
            <w:proofErr w:type="gramStart"/>
            <w:r>
              <w:rPr>
                <w:color w:val="000000"/>
              </w:rPr>
              <w:t>над</w:t>
            </w:r>
            <w:proofErr w:type="gramEnd"/>
            <w:r>
              <w:rPr>
                <w:color w:val="000000"/>
              </w:rPr>
              <w:t xml:space="preserve"> средней по району</w:t>
            </w:r>
          </w:p>
        </w:tc>
        <w:tc>
          <w:tcPr>
            <w:tcW w:w="700" w:type="dxa"/>
            <w:shd w:val="clear" w:color="auto" w:fill="auto"/>
            <w:vAlign w:val="center"/>
            <w:hideMark/>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0"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1"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0"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1"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4F71F8" w:rsidRDefault="007D7B37" w:rsidP="007D7B37">
            <w:pPr>
              <w:ind w:left="-108" w:right="-103"/>
              <w:jc w:val="center"/>
              <w:rPr>
                <w:color w:val="000000"/>
              </w:rPr>
            </w:pPr>
            <w:r>
              <w:rPr>
                <w:color w:val="000000"/>
              </w:rPr>
              <w:t>Нет</w:t>
            </w:r>
          </w:p>
        </w:tc>
      </w:tr>
      <w:tr w:rsidR="007D7B37" w:rsidTr="007D7B37">
        <w:trPr>
          <w:cantSplit/>
          <w:trHeight w:val="20"/>
        </w:trPr>
        <w:tc>
          <w:tcPr>
            <w:tcW w:w="3545" w:type="dxa"/>
            <w:vMerge/>
            <w:shd w:val="clear" w:color="auto" w:fill="auto"/>
            <w:vAlign w:val="center"/>
            <w:hideMark/>
          </w:tcPr>
          <w:p w:rsidR="007D7B37" w:rsidRDefault="007D7B37" w:rsidP="007D7B37">
            <w:pPr>
              <w:jc w:val="center"/>
              <w:rPr>
                <w:color w:val="000000"/>
              </w:rPr>
            </w:pPr>
          </w:p>
        </w:tc>
        <w:tc>
          <w:tcPr>
            <w:tcW w:w="11907" w:type="dxa"/>
            <w:gridSpan w:val="17"/>
            <w:shd w:val="clear" w:color="auto" w:fill="auto"/>
            <w:vAlign w:val="center"/>
            <w:hideMark/>
          </w:tcPr>
          <w:p w:rsidR="007D7B37" w:rsidRDefault="007D7B37" w:rsidP="007D7B37">
            <w:pPr>
              <w:ind w:left="-108" w:right="-103"/>
              <w:jc w:val="center"/>
              <w:rPr>
                <w:color w:val="000000"/>
              </w:rPr>
            </w:pPr>
            <w:proofErr w:type="gramStart"/>
            <w:r>
              <w:rPr>
                <w:color w:val="000000"/>
              </w:rPr>
              <w:t>Д</w:t>
            </w:r>
            <w:r w:rsidRPr="005C6108">
              <w:rPr>
                <w:color w:val="000000"/>
              </w:rPr>
              <w:t>ля учета принципа недопущения ухудшения экономического состояния землепользователей и землевладельца (Администрации Перв</w:t>
            </w:r>
            <w:r w:rsidRPr="005C6108">
              <w:rPr>
                <w:color w:val="000000"/>
              </w:rPr>
              <w:t>о</w:t>
            </w:r>
            <w:r w:rsidRPr="005C6108">
              <w:rPr>
                <w:color w:val="000000"/>
              </w:rPr>
              <w:t>майского района), если удельные показатели кадастровой стоимости для сельсовета ниже, чем средняя стоимость в целом по Первома</w:t>
            </w:r>
            <w:r w:rsidRPr="005C6108">
              <w:rPr>
                <w:color w:val="000000"/>
              </w:rPr>
              <w:t>й</w:t>
            </w:r>
            <w:r w:rsidRPr="005C6108">
              <w:rPr>
                <w:color w:val="000000"/>
              </w:rPr>
              <w:t>скому району, то в расчетах применялась стоимость среднего значения удельного показателя кадастровой стоимости за кв.м. в целом по Первомайскому району Алтайского края по данному виду разрешенного использования</w:t>
            </w:r>
            <w:proofErr w:type="gramEnd"/>
          </w:p>
        </w:tc>
      </w:tr>
      <w:tr w:rsidR="007D7B37" w:rsidRPr="00E9326E" w:rsidTr="007D7B37">
        <w:trPr>
          <w:cantSplit/>
          <w:trHeight w:val="20"/>
        </w:trPr>
        <w:tc>
          <w:tcPr>
            <w:tcW w:w="3545" w:type="dxa"/>
            <w:shd w:val="clear" w:color="auto" w:fill="auto"/>
            <w:vAlign w:val="center"/>
            <w:hideMark/>
          </w:tcPr>
          <w:p w:rsidR="007D7B37" w:rsidRDefault="007D7B37" w:rsidP="007D7B37">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561,82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579,06</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573,72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553,09</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533,46</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552,64</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544,51</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r>
      <w:tr w:rsidR="007D7B37" w:rsidRPr="00D97793" w:rsidTr="007D7B37">
        <w:trPr>
          <w:cantSplit/>
          <w:trHeight w:val="20"/>
        </w:trPr>
        <w:tc>
          <w:tcPr>
            <w:tcW w:w="15452" w:type="dxa"/>
            <w:gridSpan w:val="18"/>
            <w:shd w:val="clear" w:color="auto" w:fill="auto"/>
            <w:vAlign w:val="center"/>
            <w:hideMark/>
          </w:tcPr>
          <w:p w:rsidR="007D7B37" w:rsidRPr="007D7B37" w:rsidRDefault="007D7B37" w:rsidP="007D7B37">
            <w:pPr>
              <w:pageBreakBefore/>
              <w:jc w:val="center"/>
              <w:rPr>
                <w:b/>
                <w:color w:val="000000"/>
              </w:rPr>
            </w:pPr>
            <w:r w:rsidRPr="007D7B37">
              <w:rPr>
                <w:b/>
                <w:color w:val="000000"/>
              </w:rPr>
              <w:lastRenderedPageBreak/>
              <w:t>Сегмент 11. Земельные участки для размещения гостиниц</w:t>
            </w:r>
          </w:p>
        </w:tc>
      </w:tr>
      <w:tr w:rsidR="007D7B37" w:rsidRPr="00F10183" w:rsidTr="007D7B37">
        <w:trPr>
          <w:cantSplit/>
          <w:trHeight w:val="20"/>
        </w:trPr>
        <w:tc>
          <w:tcPr>
            <w:tcW w:w="3545" w:type="dxa"/>
            <w:tcBorders>
              <w:top w:val="single" w:sz="4" w:space="0" w:color="auto"/>
              <w:left w:val="double" w:sz="4" w:space="0" w:color="auto"/>
              <w:bottom w:val="single" w:sz="4" w:space="0" w:color="auto"/>
              <w:right w:val="single" w:sz="4" w:space="0" w:color="auto"/>
            </w:tcBorders>
            <w:shd w:val="clear" w:color="auto" w:fill="auto"/>
            <w:vAlign w:val="center"/>
            <w:hideMark/>
          </w:tcPr>
          <w:p w:rsidR="007D7B37" w:rsidRPr="00A75737" w:rsidRDefault="007D7B37" w:rsidP="007D7B37">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по сельсоветам</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561,82</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516,64</w:t>
            </w:r>
          </w:p>
        </w:tc>
        <w:tc>
          <w:tcPr>
            <w:tcW w:w="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579,06</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498,62</w:t>
            </w:r>
          </w:p>
        </w:tc>
        <w:tc>
          <w:tcPr>
            <w:tcW w:w="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573,72</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471,07</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553,09</w:t>
            </w:r>
          </w:p>
        </w:tc>
        <w:tc>
          <w:tcPr>
            <w:tcW w:w="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533,46</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494,59</w:t>
            </w:r>
          </w:p>
        </w:tc>
        <w:tc>
          <w:tcPr>
            <w:tcW w:w="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552,64</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510,94</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472,62</w:t>
            </w:r>
          </w:p>
        </w:tc>
        <w:tc>
          <w:tcPr>
            <w:tcW w:w="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473,48</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544,51</w:t>
            </w:r>
          </w:p>
        </w:tc>
        <w:tc>
          <w:tcPr>
            <w:tcW w:w="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508,26</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513,76</w:t>
            </w:r>
          </w:p>
        </w:tc>
        <w:tc>
          <w:tcPr>
            <w:tcW w:w="701" w:type="dxa"/>
            <w:tcBorders>
              <w:top w:val="single" w:sz="4" w:space="0" w:color="auto"/>
              <w:left w:val="single" w:sz="4" w:space="0" w:color="auto"/>
              <w:bottom w:val="single" w:sz="4" w:space="0" w:color="auto"/>
              <w:right w:val="double" w:sz="4" w:space="0" w:color="auto"/>
            </w:tcBorders>
            <w:shd w:val="clear" w:color="auto" w:fill="auto"/>
            <w:vAlign w:val="center"/>
            <w:hideMark/>
          </w:tcPr>
          <w:p w:rsidR="007D7B37" w:rsidRPr="00F10183" w:rsidRDefault="007D7B37" w:rsidP="007D7B37">
            <w:pPr>
              <w:jc w:val="center"/>
              <w:rPr>
                <w:color w:val="000000"/>
              </w:rPr>
            </w:pPr>
            <w:r w:rsidRPr="00F10183">
              <w:rPr>
                <w:color w:val="000000"/>
              </w:rPr>
              <w:t>425,25</w:t>
            </w:r>
          </w:p>
        </w:tc>
      </w:tr>
      <w:tr w:rsidR="007D7B37" w:rsidRPr="00F10183" w:rsidTr="007D7B37">
        <w:trPr>
          <w:cantSplit/>
          <w:trHeight w:val="20"/>
        </w:trPr>
        <w:tc>
          <w:tcPr>
            <w:tcW w:w="3545" w:type="dxa"/>
            <w:shd w:val="clear" w:color="auto" w:fill="auto"/>
            <w:vAlign w:val="center"/>
            <w:hideMark/>
          </w:tcPr>
          <w:p w:rsidR="007D7B37" w:rsidRDefault="007D7B37" w:rsidP="007D7B37">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в среднем по Первомайскому району</w:t>
            </w:r>
          </w:p>
        </w:tc>
        <w:tc>
          <w:tcPr>
            <w:tcW w:w="11907" w:type="dxa"/>
            <w:gridSpan w:val="17"/>
            <w:shd w:val="clear" w:color="auto" w:fill="auto"/>
            <w:vAlign w:val="center"/>
            <w:hideMark/>
          </w:tcPr>
          <w:p w:rsidR="007D7B37" w:rsidRPr="00F10183" w:rsidRDefault="007D7B37" w:rsidP="007D7B37">
            <w:pPr>
              <w:jc w:val="center"/>
              <w:rPr>
                <w:bCs/>
                <w:color w:val="000000"/>
                <w:szCs w:val="22"/>
              </w:rPr>
            </w:pPr>
            <w:r w:rsidRPr="00F10183">
              <w:rPr>
                <w:bCs/>
                <w:color w:val="000000"/>
                <w:szCs w:val="22"/>
              </w:rPr>
              <w:t>529,42</w:t>
            </w:r>
            <w:r>
              <w:rPr>
                <w:bCs/>
                <w:color w:val="000000"/>
                <w:szCs w:val="22"/>
              </w:rPr>
              <w:t xml:space="preserve"> (</w:t>
            </w:r>
            <w:r w:rsidRPr="00B32402">
              <w:rPr>
                <w:bCs/>
                <w:color w:val="000000"/>
                <w:szCs w:val="22"/>
              </w:rPr>
              <w:t>4 Сегмент «Предпринимательство»</w:t>
            </w:r>
            <w:r>
              <w:rPr>
                <w:bCs/>
                <w:color w:val="000000"/>
                <w:szCs w:val="22"/>
              </w:rPr>
              <w:t>, наиболее сопоставимый сегмент рынка)</w:t>
            </w:r>
          </w:p>
        </w:tc>
      </w:tr>
      <w:tr w:rsidR="007D7B37" w:rsidRPr="004F71F8" w:rsidTr="007D7B37">
        <w:trPr>
          <w:cantSplit/>
          <w:trHeight w:val="20"/>
        </w:trPr>
        <w:tc>
          <w:tcPr>
            <w:tcW w:w="3545" w:type="dxa"/>
            <w:vMerge w:val="restart"/>
            <w:shd w:val="clear" w:color="auto" w:fill="auto"/>
            <w:vAlign w:val="center"/>
            <w:hideMark/>
          </w:tcPr>
          <w:p w:rsidR="007D7B37" w:rsidRDefault="007D7B37" w:rsidP="007D7B37">
            <w:pPr>
              <w:jc w:val="center"/>
              <w:rPr>
                <w:color w:val="000000"/>
              </w:rPr>
            </w:pPr>
            <w:r>
              <w:rPr>
                <w:color w:val="000000"/>
              </w:rPr>
              <w:t xml:space="preserve">Превышение стоимости по сельсовету </w:t>
            </w:r>
            <w:proofErr w:type="gramStart"/>
            <w:r>
              <w:rPr>
                <w:color w:val="000000"/>
              </w:rPr>
              <w:t>над</w:t>
            </w:r>
            <w:proofErr w:type="gramEnd"/>
            <w:r>
              <w:rPr>
                <w:color w:val="000000"/>
              </w:rPr>
              <w:t xml:space="preserve"> средней по району</w:t>
            </w:r>
          </w:p>
        </w:tc>
        <w:tc>
          <w:tcPr>
            <w:tcW w:w="700" w:type="dxa"/>
            <w:shd w:val="clear" w:color="auto" w:fill="auto"/>
            <w:vAlign w:val="center"/>
            <w:hideMark/>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0"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1"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0" w:type="dxa"/>
            <w:shd w:val="clear" w:color="auto" w:fill="auto"/>
            <w:vAlign w:val="center"/>
          </w:tcPr>
          <w:p w:rsidR="007D7B37" w:rsidRPr="00E9326E" w:rsidRDefault="007D7B37" w:rsidP="007D7B37">
            <w:pPr>
              <w:ind w:left="-108" w:right="-103"/>
              <w:jc w:val="center"/>
              <w:rPr>
                <w:color w:val="000000"/>
              </w:rPr>
            </w:pPr>
            <w:r>
              <w:rPr>
                <w:color w:val="000000"/>
              </w:rPr>
              <w:t>Да</w:t>
            </w:r>
          </w:p>
        </w:tc>
        <w:tc>
          <w:tcPr>
            <w:tcW w:w="701"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0" w:type="dxa"/>
            <w:shd w:val="clear" w:color="auto" w:fill="auto"/>
            <w:vAlign w:val="center"/>
          </w:tcPr>
          <w:p w:rsidR="007D7B37" w:rsidRPr="004F71F8" w:rsidRDefault="007D7B37" w:rsidP="007D7B37">
            <w:pPr>
              <w:ind w:left="-108" w:right="-103"/>
              <w:jc w:val="center"/>
              <w:rPr>
                <w:color w:val="000000"/>
              </w:rPr>
            </w:pPr>
            <w:r>
              <w:rPr>
                <w:color w:val="000000"/>
              </w:rPr>
              <w:t>Нет</w:t>
            </w:r>
          </w:p>
        </w:tc>
        <w:tc>
          <w:tcPr>
            <w:tcW w:w="701" w:type="dxa"/>
            <w:shd w:val="clear" w:color="auto" w:fill="auto"/>
            <w:vAlign w:val="center"/>
          </w:tcPr>
          <w:p w:rsidR="007D7B37" w:rsidRPr="004F71F8" w:rsidRDefault="007D7B37" w:rsidP="007D7B37">
            <w:pPr>
              <w:ind w:left="-108" w:right="-103"/>
              <w:jc w:val="center"/>
              <w:rPr>
                <w:color w:val="000000"/>
              </w:rPr>
            </w:pPr>
            <w:r>
              <w:rPr>
                <w:color w:val="000000"/>
              </w:rPr>
              <w:t>Нет</w:t>
            </w:r>
          </w:p>
        </w:tc>
      </w:tr>
      <w:tr w:rsidR="007D7B37" w:rsidTr="007D7B37">
        <w:trPr>
          <w:cantSplit/>
          <w:trHeight w:val="20"/>
        </w:trPr>
        <w:tc>
          <w:tcPr>
            <w:tcW w:w="3545" w:type="dxa"/>
            <w:vMerge/>
            <w:shd w:val="clear" w:color="auto" w:fill="auto"/>
            <w:vAlign w:val="center"/>
            <w:hideMark/>
          </w:tcPr>
          <w:p w:rsidR="007D7B37" w:rsidRDefault="007D7B37" w:rsidP="007D7B37">
            <w:pPr>
              <w:jc w:val="center"/>
              <w:rPr>
                <w:color w:val="000000"/>
              </w:rPr>
            </w:pPr>
          </w:p>
        </w:tc>
        <w:tc>
          <w:tcPr>
            <w:tcW w:w="11907" w:type="dxa"/>
            <w:gridSpan w:val="17"/>
            <w:shd w:val="clear" w:color="auto" w:fill="auto"/>
            <w:vAlign w:val="center"/>
            <w:hideMark/>
          </w:tcPr>
          <w:p w:rsidR="007D7B37" w:rsidRDefault="007D7B37" w:rsidP="007D7B37">
            <w:pPr>
              <w:ind w:left="-108" w:right="-103"/>
              <w:jc w:val="center"/>
              <w:rPr>
                <w:color w:val="000000"/>
              </w:rPr>
            </w:pPr>
            <w:proofErr w:type="gramStart"/>
            <w:r>
              <w:rPr>
                <w:color w:val="000000"/>
              </w:rPr>
              <w:t>Д</w:t>
            </w:r>
            <w:r w:rsidRPr="005C6108">
              <w:rPr>
                <w:color w:val="000000"/>
              </w:rPr>
              <w:t>ля учета принципа недопущения ухудшения экономического состояния землепользователей и землевладельца (Администрации Перв</w:t>
            </w:r>
            <w:r w:rsidRPr="005C6108">
              <w:rPr>
                <w:color w:val="000000"/>
              </w:rPr>
              <w:t>о</w:t>
            </w:r>
            <w:r w:rsidRPr="005C6108">
              <w:rPr>
                <w:color w:val="000000"/>
              </w:rPr>
              <w:t>майского района), если удельные показатели кадастровой стоимости для сельсовета ниже, чем средняя стоимость в целом по Первома</w:t>
            </w:r>
            <w:r w:rsidRPr="005C6108">
              <w:rPr>
                <w:color w:val="000000"/>
              </w:rPr>
              <w:t>й</w:t>
            </w:r>
            <w:r w:rsidRPr="005C6108">
              <w:rPr>
                <w:color w:val="000000"/>
              </w:rPr>
              <w:t>скому району, то в расчетах применялась стоимость среднего значения удельного показателя кадастровой стоимости за кв.м. в целом по Первомайскому району Алтайского края по данному виду разрешенного использования</w:t>
            </w:r>
            <w:proofErr w:type="gramEnd"/>
          </w:p>
        </w:tc>
      </w:tr>
      <w:tr w:rsidR="007D7B37" w:rsidRPr="00E9326E" w:rsidTr="007D7B37">
        <w:trPr>
          <w:cantSplit/>
          <w:trHeight w:val="20"/>
        </w:trPr>
        <w:tc>
          <w:tcPr>
            <w:tcW w:w="3545" w:type="dxa"/>
            <w:shd w:val="clear" w:color="auto" w:fill="auto"/>
            <w:vAlign w:val="center"/>
            <w:hideMark/>
          </w:tcPr>
          <w:p w:rsidR="007D7B37" w:rsidRDefault="007D7B37" w:rsidP="007D7B37">
            <w:pPr>
              <w:jc w:val="center"/>
              <w:rPr>
                <w:color w:val="000000"/>
              </w:rPr>
            </w:pPr>
            <w:r>
              <w:rPr>
                <w:color w:val="000000"/>
              </w:rPr>
              <w:t xml:space="preserve">Удельный </w:t>
            </w:r>
            <w:r w:rsidRPr="006E576B">
              <w:rPr>
                <w:color w:val="000000"/>
              </w:rPr>
              <w:t>показатель кадастровой стоимости</w:t>
            </w:r>
            <w:r>
              <w:rPr>
                <w:color w:val="000000"/>
              </w:rPr>
              <w:t xml:space="preserve">, </w:t>
            </w:r>
            <w:r w:rsidRPr="006E576B">
              <w:rPr>
                <w:color w:val="000000"/>
              </w:rPr>
              <w:t>руб./</w:t>
            </w:r>
            <w:r>
              <w:rPr>
                <w:color w:val="000000"/>
              </w:rPr>
              <w:t>кв.м., принимаемый в расчетах</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561,82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579,06</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573,72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553,09</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533,46</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552,64</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544,51</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0"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c>
          <w:tcPr>
            <w:tcW w:w="701" w:type="dxa"/>
            <w:shd w:val="clear" w:color="auto" w:fill="auto"/>
            <w:vAlign w:val="center"/>
            <w:hideMark/>
          </w:tcPr>
          <w:p w:rsidR="007D7B37" w:rsidRPr="00E9326E" w:rsidRDefault="007D7B37" w:rsidP="007D7B37">
            <w:pPr>
              <w:ind w:left="-108" w:right="-103"/>
              <w:jc w:val="center"/>
              <w:rPr>
                <w:b/>
                <w:color w:val="000000"/>
              </w:rPr>
            </w:pPr>
            <w:r w:rsidRPr="00E9326E">
              <w:rPr>
                <w:b/>
                <w:color w:val="000000"/>
              </w:rPr>
              <w:t>529,42</w:t>
            </w:r>
          </w:p>
        </w:tc>
      </w:tr>
      <w:tr w:rsidR="007D7B37" w:rsidRPr="00D97793" w:rsidTr="007D7B37">
        <w:trPr>
          <w:cantSplit/>
          <w:trHeight w:val="20"/>
        </w:trPr>
        <w:tc>
          <w:tcPr>
            <w:tcW w:w="15452" w:type="dxa"/>
            <w:gridSpan w:val="18"/>
            <w:shd w:val="clear" w:color="auto" w:fill="auto"/>
            <w:vAlign w:val="center"/>
            <w:hideMark/>
          </w:tcPr>
          <w:p w:rsidR="007D7B37" w:rsidRPr="007D7B37" w:rsidRDefault="007D7B37" w:rsidP="006E576B">
            <w:pPr>
              <w:jc w:val="center"/>
              <w:rPr>
                <w:b/>
                <w:color w:val="000000"/>
              </w:rPr>
            </w:pPr>
            <w:r w:rsidRPr="007D7B37">
              <w:rPr>
                <w:b/>
                <w:color w:val="000000"/>
              </w:rPr>
              <w:t>Сегмент 12. Земельные участки для размещения объектов отдыха, рекреационного и лечебно-оздоровительного назначения</w:t>
            </w:r>
          </w:p>
        </w:tc>
      </w:tr>
      <w:tr w:rsidR="007D7B37" w:rsidRPr="00D97793" w:rsidTr="005770CF">
        <w:trPr>
          <w:cantSplit/>
          <w:trHeight w:val="20"/>
        </w:trPr>
        <w:tc>
          <w:tcPr>
            <w:tcW w:w="3545" w:type="dxa"/>
            <w:shd w:val="clear" w:color="auto" w:fill="auto"/>
            <w:vAlign w:val="center"/>
            <w:hideMark/>
          </w:tcPr>
          <w:p w:rsidR="007D7B37" w:rsidRPr="00A75737"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r>
      <w:tr w:rsidR="007D7B37" w:rsidRPr="00D97793" w:rsidTr="005770CF">
        <w:trPr>
          <w:cantSplit/>
          <w:trHeight w:val="20"/>
        </w:trPr>
        <w:tc>
          <w:tcPr>
            <w:tcW w:w="3545" w:type="dxa"/>
            <w:shd w:val="clear" w:color="auto" w:fill="auto"/>
            <w:vAlign w:val="center"/>
            <w:hideMark/>
          </w:tcPr>
          <w:p w:rsidR="007D7B37" w:rsidRDefault="007D7B37" w:rsidP="006E576B">
            <w:pPr>
              <w:jc w:val="center"/>
              <w:rPr>
                <w:color w:val="000000"/>
              </w:rPr>
            </w:pPr>
            <w:r w:rsidRPr="00A75737">
              <w:rPr>
                <w:color w:val="000000"/>
              </w:rPr>
              <w:t>Сегмент 13. Земельные участки для размещения объектов производстве</w:t>
            </w:r>
            <w:r w:rsidRPr="00A75737">
              <w:rPr>
                <w:color w:val="000000"/>
              </w:rPr>
              <w:t>н</w:t>
            </w:r>
            <w:r w:rsidRPr="00A75737">
              <w:rPr>
                <w:color w:val="000000"/>
              </w:rPr>
              <w:t>ного назначения</w:t>
            </w:r>
          </w:p>
          <w:p w:rsidR="007D7B37" w:rsidRPr="00A75737" w:rsidRDefault="007D7B37" w:rsidP="006E576B">
            <w:pPr>
              <w:jc w:val="center"/>
              <w:rPr>
                <w:color w:val="000000"/>
              </w:rPr>
            </w:pPr>
            <w:r w:rsidRPr="00A75737">
              <w:rPr>
                <w:color w:val="000000"/>
              </w:rPr>
              <w:t xml:space="preserve">Сегмент 17. Земельные участки для </w:t>
            </w:r>
            <w:proofErr w:type="spellStart"/>
            <w:r w:rsidRPr="00A75737">
              <w:rPr>
                <w:color w:val="000000"/>
              </w:rPr>
              <w:t>недропользования</w:t>
            </w:r>
            <w:proofErr w:type="spellEnd"/>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r>
      <w:tr w:rsidR="007D7B37" w:rsidRPr="00D97793" w:rsidTr="005770CF">
        <w:trPr>
          <w:cantSplit/>
          <w:trHeight w:val="20"/>
        </w:trPr>
        <w:tc>
          <w:tcPr>
            <w:tcW w:w="3545" w:type="dxa"/>
            <w:shd w:val="clear" w:color="auto" w:fill="auto"/>
            <w:vAlign w:val="center"/>
            <w:hideMark/>
          </w:tcPr>
          <w:p w:rsidR="007D7B37" w:rsidRPr="00A75737" w:rsidRDefault="007D7B37" w:rsidP="006E576B">
            <w:pPr>
              <w:jc w:val="center"/>
              <w:rPr>
                <w:color w:val="000000"/>
              </w:rPr>
            </w:pPr>
            <w:r w:rsidRPr="00A75737">
              <w:rPr>
                <w:color w:val="000000"/>
              </w:rPr>
              <w:t>Сегмент 14. Земельные участки для размещения складских объектов</w:t>
            </w: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r>
      <w:tr w:rsidR="007D7B37" w:rsidRPr="00D97793" w:rsidTr="005770CF">
        <w:trPr>
          <w:cantSplit/>
          <w:trHeight w:val="20"/>
        </w:trPr>
        <w:tc>
          <w:tcPr>
            <w:tcW w:w="3545" w:type="dxa"/>
            <w:shd w:val="clear" w:color="auto" w:fill="auto"/>
            <w:vAlign w:val="center"/>
            <w:hideMark/>
          </w:tcPr>
          <w:p w:rsidR="007D7B37" w:rsidRPr="00A75737" w:rsidRDefault="007D7B37" w:rsidP="006E576B">
            <w:pPr>
              <w:jc w:val="center"/>
              <w:rPr>
                <w:color w:val="000000"/>
              </w:rPr>
            </w:pPr>
            <w:r w:rsidRPr="00A75737">
              <w:rPr>
                <w:color w:val="000000"/>
              </w:rPr>
              <w:t>Сегмент 15. Земельные участки для размещения объектов транспорта</w:t>
            </w: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r>
      <w:tr w:rsidR="007D7B37" w:rsidRPr="00D97793" w:rsidTr="005770CF">
        <w:trPr>
          <w:cantSplit/>
          <w:trHeight w:val="20"/>
        </w:trPr>
        <w:tc>
          <w:tcPr>
            <w:tcW w:w="3545" w:type="dxa"/>
            <w:shd w:val="clear" w:color="auto" w:fill="auto"/>
            <w:vAlign w:val="center"/>
            <w:hideMark/>
          </w:tcPr>
          <w:p w:rsidR="007D7B37" w:rsidRPr="00A75737" w:rsidRDefault="007D7B37" w:rsidP="006E576B">
            <w:pPr>
              <w:jc w:val="center"/>
              <w:rPr>
                <w:color w:val="000000"/>
              </w:rPr>
            </w:pPr>
            <w:r w:rsidRPr="00A75737">
              <w:rPr>
                <w:color w:val="000000"/>
              </w:rPr>
              <w:t>Сегмент 16. Земельные участки для обеспечения обороны и безопасности</w:t>
            </w: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r>
      <w:tr w:rsidR="007D7B37" w:rsidRPr="00D97793" w:rsidTr="005770CF">
        <w:trPr>
          <w:cantSplit/>
          <w:trHeight w:val="20"/>
        </w:trPr>
        <w:tc>
          <w:tcPr>
            <w:tcW w:w="3545" w:type="dxa"/>
            <w:shd w:val="clear" w:color="auto" w:fill="auto"/>
            <w:vAlign w:val="center"/>
            <w:hideMark/>
          </w:tcPr>
          <w:p w:rsidR="007D7B37" w:rsidRPr="00A75737" w:rsidRDefault="007D7B37" w:rsidP="006E576B">
            <w:pPr>
              <w:jc w:val="center"/>
              <w:rPr>
                <w:color w:val="000000"/>
              </w:rPr>
            </w:pPr>
            <w:r w:rsidRPr="00A75737">
              <w:rPr>
                <w:color w:val="000000"/>
              </w:rPr>
              <w:lastRenderedPageBreak/>
              <w:t>Сегмент 18. Земельные участки для размещения водных объектов</w:t>
            </w: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r>
      <w:tr w:rsidR="007D7B37" w:rsidRPr="00D97793" w:rsidTr="005770CF">
        <w:trPr>
          <w:cantSplit/>
          <w:trHeight w:val="20"/>
        </w:trPr>
        <w:tc>
          <w:tcPr>
            <w:tcW w:w="3545" w:type="dxa"/>
            <w:shd w:val="clear" w:color="auto" w:fill="auto"/>
            <w:vAlign w:val="center"/>
            <w:hideMark/>
          </w:tcPr>
          <w:p w:rsidR="007D7B37" w:rsidRPr="00A75737" w:rsidRDefault="007D7B37" w:rsidP="006E576B">
            <w:pPr>
              <w:jc w:val="center"/>
              <w:rPr>
                <w:color w:val="000000"/>
              </w:rPr>
            </w:pPr>
            <w:r w:rsidRPr="00A75737">
              <w:rPr>
                <w:color w:val="000000"/>
              </w:rPr>
              <w:t>Сегмент 19. Земельные участки (те</w:t>
            </w:r>
            <w:r w:rsidRPr="00A75737">
              <w:rPr>
                <w:color w:val="000000"/>
              </w:rPr>
              <w:t>р</w:t>
            </w:r>
            <w:r w:rsidRPr="00A75737">
              <w:rPr>
                <w:color w:val="000000"/>
              </w:rPr>
              <w:t>ритории) общего пользования</w:t>
            </w: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r>
      <w:tr w:rsidR="007D7B37" w:rsidRPr="00D97793" w:rsidTr="005770CF">
        <w:trPr>
          <w:cantSplit/>
          <w:trHeight w:val="20"/>
        </w:trPr>
        <w:tc>
          <w:tcPr>
            <w:tcW w:w="3545" w:type="dxa"/>
            <w:shd w:val="clear" w:color="auto" w:fill="auto"/>
            <w:vAlign w:val="center"/>
            <w:hideMark/>
          </w:tcPr>
          <w:p w:rsidR="007D7B37" w:rsidRPr="00A75737" w:rsidRDefault="007D7B37" w:rsidP="006E576B">
            <w:pPr>
              <w:jc w:val="center"/>
              <w:rPr>
                <w:color w:val="000000"/>
              </w:rPr>
            </w:pPr>
            <w:r w:rsidRPr="00A75737">
              <w:rPr>
                <w:color w:val="000000"/>
              </w:rPr>
              <w:t>Сегмент 20. Земельные участки для специальной деятельности</w:t>
            </w: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c>
          <w:tcPr>
            <w:tcW w:w="700" w:type="dxa"/>
            <w:shd w:val="clear" w:color="auto" w:fill="auto"/>
            <w:vAlign w:val="center"/>
            <w:hideMark/>
          </w:tcPr>
          <w:p w:rsidR="007D7B37" w:rsidRPr="00D97793" w:rsidRDefault="007D7B37" w:rsidP="006E576B">
            <w:pPr>
              <w:jc w:val="center"/>
              <w:rPr>
                <w:color w:val="000000"/>
              </w:rPr>
            </w:pPr>
          </w:p>
        </w:tc>
        <w:tc>
          <w:tcPr>
            <w:tcW w:w="701" w:type="dxa"/>
            <w:shd w:val="clear" w:color="auto" w:fill="auto"/>
            <w:vAlign w:val="center"/>
            <w:hideMark/>
          </w:tcPr>
          <w:p w:rsidR="007D7B37" w:rsidRPr="00D97793" w:rsidRDefault="007D7B37" w:rsidP="006E576B">
            <w:pPr>
              <w:jc w:val="center"/>
              <w:rPr>
                <w:color w:val="000000"/>
              </w:rPr>
            </w:pPr>
          </w:p>
        </w:tc>
      </w:tr>
    </w:tbl>
    <w:p w:rsidR="00195049" w:rsidRPr="00C97E07" w:rsidRDefault="00195049" w:rsidP="00195049">
      <w:pPr>
        <w:jc w:val="center"/>
        <w:rPr>
          <w:sz w:val="22"/>
          <w:szCs w:val="22"/>
        </w:rPr>
      </w:pPr>
    </w:p>
    <w:p w:rsidR="00195049" w:rsidRDefault="00195049" w:rsidP="00195049">
      <w:pPr>
        <w:ind w:firstLine="426"/>
        <w:jc w:val="both"/>
        <w:rPr>
          <w:sz w:val="22"/>
          <w:szCs w:val="22"/>
        </w:rPr>
        <w:sectPr w:rsidR="00195049" w:rsidSect="00D97793">
          <w:pgSz w:w="16838" w:h="11906" w:orient="landscape" w:code="9"/>
          <w:pgMar w:top="1134" w:right="851" w:bottom="849" w:left="851" w:header="737" w:footer="437" w:gutter="0"/>
          <w:cols w:space="720"/>
          <w:docGrid w:linePitch="272"/>
        </w:sectPr>
      </w:pPr>
    </w:p>
    <w:p w:rsidR="00F26D44" w:rsidRPr="00F26D44" w:rsidRDefault="00F26D44" w:rsidP="009B091D">
      <w:pPr>
        <w:ind w:firstLine="425"/>
        <w:jc w:val="both"/>
        <w:rPr>
          <w:sz w:val="22"/>
          <w:szCs w:val="22"/>
        </w:rPr>
      </w:pPr>
      <w:r w:rsidRPr="009B091D">
        <w:rPr>
          <w:b/>
          <w:sz w:val="22"/>
          <w:szCs w:val="22"/>
          <w:u w:val="single"/>
        </w:rPr>
        <w:lastRenderedPageBreak/>
        <w:t>3. Определение рыночной стоимости арендной платы</w:t>
      </w:r>
      <w:r w:rsidRPr="009B091D">
        <w:rPr>
          <w:sz w:val="22"/>
          <w:szCs w:val="22"/>
          <w:u w:val="single"/>
        </w:rPr>
        <w:t xml:space="preserve"> </w:t>
      </w:r>
      <w:r w:rsidR="00C440FE" w:rsidRPr="009B091D">
        <w:rPr>
          <w:b/>
          <w:sz w:val="22"/>
          <w:szCs w:val="22"/>
          <w:u w:val="single"/>
        </w:rPr>
        <w:t>за</w:t>
      </w:r>
      <w:r w:rsidR="00C440FE" w:rsidRPr="009B091D">
        <w:rPr>
          <w:sz w:val="22"/>
          <w:szCs w:val="22"/>
          <w:u w:val="single"/>
        </w:rPr>
        <w:t xml:space="preserve"> </w:t>
      </w:r>
      <w:r w:rsidRPr="009B091D">
        <w:rPr>
          <w:b/>
          <w:sz w:val="22"/>
          <w:szCs w:val="22"/>
          <w:u w:val="single"/>
        </w:rPr>
        <w:t xml:space="preserve">кв.м. </w:t>
      </w:r>
      <w:r w:rsidR="004D12F5" w:rsidRPr="009B091D">
        <w:rPr>
          <w:b/>
          <w:sz w:val="22"/>
          <w:szCs w:val="22"/>
          <w:u w:val="single"/>
        </w:rPr>
        <w:t xml:space="preserve">для земельных участков </w:t>
      </w:r>
      <w:r w:rsidRPr="009B091D">
        <w:rPr>
          <w:b/>
          <w:sz w:val="22"/>
          <w:szCs w:val="22"/>
          <w:u w:val="single"/>
        </w:rPr>
        <w:t>с и</w:t>
      </w:r>
      <w:r w:rsidRPr="009B091D">
        <w:rPr>
          <w:b/>
          <w:sz w:val="22"/>
          <w:szCs w:val="22"/>
          <w:u w:val="single"/>
        </w:rPr>
        <w:t>с</w:t>
      </w:r>
      <w:r w:rsidRPr="009B091D">
        <w:rPr>
          <w:b/>
          <w:sz w:val="22"/>
          <w:szCs w:val="22"/>
          <w:u w:val="single"/>
        </w:rPr>
        <w:t>следуемым</w:t>
      </w:r>
      <w:r w:rsidR="00C8768F">
        <w:rPr>
          <w:b/>
          <w:sz w:val="22"/>
          <w:szCs w:val="22"/>
          <w:u w:val="single"/>
        </w:rPr>
        <w:t>и</w:t>
      </w:r>
      <w:r w:rsidRPr="009B091D">
        <w:rPr>
          <w:b/>
          <w:sz w:val="22"/>
          <w:szCs w:val="22"/>
          <w:u w:val="single"/>
        </w:rPr>
        <w:t xml:space="preserve"> </w:t>
      </w:r>
      <w:r w:rsidR="00C8768F">
        <w:rPr>
          <w:b/>
          <w:sz w:val="22"/>
          <w:szCs w:val="22"/>
          <w:u w:val="single"/>
        </w:rPr>
        <w:t>видами</w:t>
      </w:r>
      <w:r w:rsidRPr="009B091D">
        <w:rPr>
          <w:b/>
          <w:sz w:val="22"/>
          <w:szCs w:val="22"/>
          <w:u w:val="single"/>
        </w:rPr>
        <w:t xml:space="preserve"> разрешенного использования</w:t>
      </w:r>
      <w:r>
        <w:rPr>
          <w:b/>
          <w:sz w:val="22"/>
          <w:szCs w:val="22"/>
        </w:rPr>
        <w:t xml:space="preserve"> </w:t>
      </w:r>
    </w:p>
    <w:p w:rsidR="00CC6C74" w:rsidRDefault="00CC6C74" w:rsidP="00DE1374">
      <w:pPr>
        <w:ind w:firstLine="426"/>
        <w:jc w:val="both"/>
        <w:rPr>
          <w:sz w:val="22"/>
          <w:szCs w:val="22"/>
        </w:rPr>
      </w:pPr>
    </w:p>
    <w:p w:rsidR="00F26D44" w:rsidRDefault="00F26D44" w:rsidP="00F26D44">
      <w:pPr>
        <w:ind w:firstLine="426"/>
        <w:jc w:val="both"/>
        <w:rPr>
          <w:sz w:val="22"/>
          <w:szCs w:val="22"/>
        </w:rPr>
      </w:pPr>
      <w:r>
        <w:rPr>
          <w:b/>
          <w:sz w:val="22"/>
          <w:szCs w:val="22"/>
        </w:rPr>
        <w:t>Р</w:t>
      </w:r>
      <w:r w:rsidRPr="00FD6C11">
        <w:rPr>
          <w:b/>
          <w:sz w:val="22"/>
          <w:szCs w:val="22"/>
        </w:rPr>
        <w:t>ыночн</w:t>
      </w:r>
      <w:r>
        <w:rPr>
          <w:b/>
          <w:sz w:val="22"/>
          <w:szCs w:val="22"/>
        </w:rPr>
        <w:t>ая</w:t>
      </w:r>
      <w:r w:rsidRPr="00FD6C11">
        <w:rPr>
          <w:b/>
          <w:sz w:val="22"/>
          <w:szCs w:val="22"/>
        </w:rPr>
        <w:t xml:space="preserve"> стоимост</w:t>
      </w:r>
      <w:r>
        <w:rPr>
          <w:b/>
          <w:sz w:val="22"/>
          <w:szCs w:val="22"/>
        </w:rPr>
        <w:t>ь</w:t>
      </w:r>
      <w:r w:rsidRPr="00FD6C11">
        <w:rPr>
          <w:b/>
          <w:sz w:val="22"/>
          <w:szCs w:val="22"/>
        </w:rPr>
        <w:t xml:space="preserve"> арендной платы</w:t>
      </w:r>
      <w:r w:rsidRPr="00FD6C11">
        <w:rPr>
          <w:sz w:val="22"/>
          <w:szCs w:val="22"/>
        </w:rPr>
        <w:t xml:space="preserve"> </w:t>
      </w:r>
      <w:r w:rsidRPr="00CC6C74">
        <w:rPr>
          <w:b/>
          <w:sz w:val="22"/>
          <w:szCs w:val="22"/>
        </w:rPr>
        <w:t>земли с исследуемым</w:t>
      </w:r>
      <w:r w:rsidR="00DB2ED5">
        <w:rPr>
          <w:b/>
          <w:sz w:val="22"/>
          <w:szCs w:val="22"/>
        </w:rPr>
        <w:t>и</w:t>
      </w:r>
      <w:r w:rsidRPr="00CC6C74">
        <w:rPr>
          <w:b/>
          <w:sz w:val="22"/>
          <w:szCs w:val="22"/>
        </w:rPr>
        <w:t xml:space="preserve"> </w:t>
      </w:r>
      <w:r w:rsidR="00DB2ED5">
        <w:rPr>
          <w:b/>
          <w:sz w:val="22"/>
          <w:szCs w:val="22"/>
        </w:rPr>
        <w:t>видами</w:t>
      </w:r>
      <w:r w:rsidRPr="00CC6C74">
        <w:rPr>
          <w:b/>
          <w:sz w:val="22"/>
          <w:szCs w:val="22"/>
        </w:rPr>
        <w:t xml:space="preserve"> разрешенн</w:t>
      </w:r>
      <w:r w:rsidR="00DB2ED5">
        <w:rPr>
          <w:b/>
          <w:sz w:val="22"/>
          <w:szCs w:val="22"/>
        </w:rPr>
        <w:t>ого</w:t>
      </w:r>
      <w:r w:rsidRPr="00CC6C74">
        <w:rPr>
          <w:b/>
          <w:sz w:val="22"/>
          <w:szCs w:val="22"/>
        </w:rPr>
        <w:t xml:space="preserve"> использ</w:t>
      </w:r>
      <w:r w:rsidRPr="00CC6C74">
        <w:rPr>
          <w:b/>
          <w:sz w:val="22"/>
          <w:szCs w:val="22"/>
        </w:rPr>
        <w:t>о</w:t>
      </w:r>
      <w:r w:rsidRPr="00CC6C74">
        <w:rPr>
          <w:b/>
          <w:sz w:val="22"/>
          <w:szCs w:val="22"/>
        </w:rPr>
        <w:t>вания</w:t>
      </w:r>
      <w:r>
        <w:rPr>
          <w:sz w:val="22"/>
          <w:szCs w:val="22"/>
        </w:rPr>
        <w:t xml:space="preserve"> </w:t>
      </w:r>
      <w:r w:rsidRPr="00C9334A">
        <w:rPr>
          <w:b/>
          <w:sz w:val="22"/>
          <w:szCs w:val="22"/>
        </w:rPr>
        <w:t>была определена</w:t>
      </w:r>
      <w:r>
        <w:rPr>
          <w:sz w:val="22"/>
          <w:szCs w:val="22"/>
        </w:rPr>
        <w:t xml:space="preserve"> </w:t>
      </w:r>
      <w:r w:rsidRPr="00FD6C11">
        <w:rPr>
          <w:b/>
          <w:sz w:val="22"/>
          <w:szCs w:val="22"/>
        </w:rPr>
        <w:t xml:space="preserve">посредством нахождения </w:t>
      </w:r>
      <w:r w:rsidRPr="00C67E88">
        <w:rPr>
          <w:b/>
          <w:sz w:val="22"/>
          <w:szCs w:val="22"/>
          <w:u w:val="single"/>
        </w:rPr>
        <w:t>рыночной стоимости</w:t>
      </w:r>
      <w:r w:rsidRPr="00FD6C11">
        <w:rPr>
          <w:b/>
          <w:sz w:val="22"/>
          <w:szCs w:val="22"/>
        </w:rPr>
        <w:t xml:space="preserve"> земельных участков с </w:t>
      </w:r>
      <w:r>
        <w:rPr>
          <w:b/>
          <w:sz w:val="22"/>
          <w:szCs w:val="22"/>
        </w:rPr>
        <w:t>пр</w:t>
      </w:r>
      <w:r>
        <w:rPr>
          <w:b/>
          <w:sz w:val="22"/>
          <w:szCs w:val="22"/>
        </w:rPr>
        <w:t>и</w:t>
      </w:r>
      <w:r>
        <w:rPr>
          <w:b/>
          <w:sz w:val="22"/>
          <w:szCs w:val="22"/>
        </w:rPr>
        <w:t xml:space="preserve">менением </w:t>
      </w:r>
      <w:r w:rsidRPr="00FD6C11">
        <w:rPr>
          <w:b/>
          <w:sz w:val="22"/>
          <w:szCs w:val="22"/>
        </w:rPr>
        <w:t>соответствующ</w:t>
      </w:r>
      <w:r>
        <w:rPr>
          <w:b/>
          <w:sz w:val="22"/>
          <w:szCs w:val="22"/>
        </w:rPr>
        <w:t>его</w:t>
      </w:r>
      <w:r w:rsidRPr="00FD6C11">
        <w:rPr>
          <w:b/>
          <w:sz w:val="22"/>
          <w:szCs w:val="22"/>
        </w:rPr>
        <w:t xml:space="preserve"> </w:t>
      </w:r>
      <w:r>
        <w:rPr>
          <w:b/>
          <w:sz w:val="22"/>
          <w:szCs w:val="22"/>
        </w:rPr>
        <w:t>коэффициента аренды</w:t>
      </w:r>
      <w:r w:rsidRPr="00FD6C11">
        <w:rPr>
          <w:sz w:val="22"/>
          <w:szCs w:val="22"/>
        </w:rPr>
        <w:t>.</w:t>
      </w:r>
    </w:p>
    <w:p w:rsidR="00F26D44" w:rsidRDefault="00F26D44" w:rsidP="00F26D44">
      <w:pPr>
        <w:ind w:firstLine="426"/>
        <w:jc w:val="both"/>
        <w:rPr>
          <w:sz w:val="22"/>
          <w:szCs w:val="22"/>
        </w:rPr>
      </w:pPr>
      <w:r>
        <w:rPr>
          <w:sz w:val="22"/>
          <w:szCs w:val="22"/>
        </w:rPr>
        <w:t>Специалист проанализировал данны</w:t>
      </w:r>
      <w:r w:rsidR="00C67E88">
        <w:rPr>
          <w:sz w:val="22"/>
          <w:szCs w:val="22"/>
        </w:rPr>
        <w:t>е</w:t>
      </w:r>
      <w:r>
        <w:rPr>
          <w:sz w:val="22"/>
          <w:szCs w:val="22"/>
        </w:rPr>
        <w:t xml:space="preserve"> интернет ресурсов: </w:t>
      </w:r>
      <w:r w:rsidRPr="009A4933">
        <w:rPr>
          <w:sz w:val="22"/>
          <w:szCs w:val="22"/>
        </w:rPr>
        <w:t xml:space="preserve">http://avito.ru, </w:t>
      </w:r>
      <w:r w:rsidRPr="00314E67">
        <w:rPr>
          <w:sz w:val="22"/>
          <w:szCs w:val="22"/>
        </w:rPr>
        <w:t>https://barnaul.domclick.ru</w:t>
      </w:r>
      <w:r>
        <w:rPr>
          <w:sz w:val="22"/>
          <w:szCs w:val="22"/>
        </w:rPr>
        <w:t xml:space="preserve">, </w:t>
      </w:r>
      <w:r w:rsidRPr="009A4933">
        <w:rPr>
          <w:sz w:val="22"/>
          <w:szCs w:val="22"/>
        </w:rPr>
        <w:t>https://ak.move.ru, https://barnaul.cian.ru</w:t>
      </w:r>
      <w:r>
        <w:rPr>
          <w:sz w:val="22"/>
          <w:szCs w:val="22"/>
        </w:rPr>
        <w:t xml:space="preserve">, </w:t>
      </w:r>
      <w:r w:rsidRPr="0097738E">
        <w:rPr>
          <w:sz w:val="22"/>
          <w:szCs w:val="22"/>
        </w:rPr>
        <w:t>баз</w:t>
      </w:r>
      <w:r>
        <w:rPr>
          <w:sz w:val="22"/>
          <w:szCs w:val="22"/>
        </w:rPr>
        <w:t>а</w:t>
      </w:r>
      <w:r w:rsidRPr="0097738E">
        <w:rPr>
          <w:sz w:val="22"/>
          <w:szCs w:val="22"/>
        </w:rPr>
        <w:t xml:space="preserve"> данных «</w:t>
      </w:r>
      <w:proofErr w:type="spellStart"/>
      <w:r w:rsidRPr="0097738E">
        <w:rPr>
          <w:sz w:val="22"/>
          <w:szCs w:val="22"/>
        </w:rPr>
        <w:t>АрхивОценщика</w:t>
      </w:r>
      <w:proofErr w:type="gramStart"/>
      <w:r w:rsidRPr="0097738E">
        <w:rPr>
          <w:sz w:val="22"/>
          <w:szCs w:val="22"/>
        </w:rPr>
        <w:t>.Р</w:t>
      </w:r>
      <w:proofErr w:type="gramEnd"/>
      <w:r w:rsidRPr="0097738E">
        <w:rPr>
          <w:sz w:val="22"/>
          <w:szCs w:val="22"/>
        </w:rPr>
        <w:t>Ф</w:t>
      </w:r>
      <w:proofErr w:type="spellEnd"/>
      <w:r w:rsidRPr="0097738E">
        <w:rPr>
          <w:sz w:val="22"/>
          <w:szCs w:val="22"/>
        </w:rPr>
        <w:t>»</w:t>
      </w:r>
      <w:r>
        <w:rPr>
          <w:sz w:val="22"/>
          <w:szCs w:val="22"/>
        </w:rPr>
        <w:t xml:space="preserve"> (</w:t>
      </w:r>
      <w:r w:rsidRPr="002023ED">
        <w:rPr>
          <w:sz w:val="22"/>
          <w:szCs w:val="22"/>
        </w:rPr>
        <w:t>https://архивоценщика.рф</w:t>
      </w:r>
      <w:r>
        <w:rPr>
          <w:sz w:val="22"/>
          <w:szCs w:val="22"/>
        </w:rPr>
        <w:t xml:space="preserve">), а также отчеты по определению рыночной стоимости земельных участков </w:t>
      </w:r>
      <w:r w:rsidRPr="00FD6C11">
        <w:rPr>
          <w:sz w:val="22"/>
          <w:szCs w:val="22"/>
        </w:rPr>
        <w:t>с сайта Федеральной службы государственной регистрации, кадастра и картографии</w:t>
      </w:r>
      <w:r>
        <w:rPr>
          <w:sz w:val="22"/>
          <w:szCs w:val="22"/>
        </w:rPr>
        <w:t xml:space="preserve"> (</w:t>
      </w:r>
      <w:r w:rsidRPr="00055F75">
        <w:rPr>
          <w:sz w:val="22"/>
          <w:szCs w:val="22"/>
        </w:rPr>
        <w:t>https://rosreestr.gov.ru</w:t>
      </w:r>
      <w:r>
        <w:rPr>
          <w:sz w:val="22"/>
          <w:szCs w:val="22"/>
        </w:rPr>
        <w:t>).</w:t>
      </w:r>
    </w:p>
    <w:p w:rsidR="00F26D44" w:rsidRDefault="00F26D44" w:rsidP="00F26D44">
      <w:pPr>
        <w:ind w:firstLine="426"/>
        <w:jc w:val="both"/>
        <w:rPr>
          <w:sz w:val="22"/>
          <w:szCs w:val="22"/>
        </w:rPr>
      </w:pPr>
      <w:r>
        <w:rPr>
          <w:sz w:val="22"/>
          <w:szCs w:val="22"/>
        </w:rPr>
        <w:t xml:space="preserve">В результате проведенного анализа была вывялена информация о рыночной стоимости </w:t>
      </w:r>
      <w:r w:rsidR="00C67E88">
        <w:rPr>
          <w:sz w:val="22"/>
          <w:szCs w:val="22"/>
        </w:rPr>
        <w:t>земельн</w:t>
      </w:r>
      <w:r w:rsidR="00DB2ED5">
        <w:rPr>
          <w:sz w:val="22"/>
          <w:szCs w:val="22"/>
        </w:rPr>
        <w:t>ых</w:t>
      </w:r>
      <w:r w:rsidR="00C67E88">
        <w:rPr>
          <w:sz w:val="22"/>
          <w:szCs w:val="22"/>
        </w:rPr>
        <w:t xml:space="preserve"> уча</w:t>
      </w:r>
      <w:r w:rsidR="00DB2ED5">
        <w:rPr>
          <w:sz w:val="22"/>
          <w:szCs w:val="22"/>
        </w:rPr>
        <w:t>стков, расположенных в Первомайском районе Алтайского края</w:t>
      </w:r>
      <w:r w:rsidR="00C67E88">
        <w:rPr>
          <w:sz w:val="22"/>
          <w:szCs w:val="22"/>
        </w:rPr>
        <w:t xml:space="preserve">, </w:t>
      </w:r>
      <w:r>
        <w:rPr>
          <w:sz w:val="22"/>
          <w:szCs w:val="22"/>
        </w:rPr>
        <w:t>с исследуемым</w:t>
      </w:r>
      <w:r w:rsidR="00DB2ED5">
        <w:rPr>
          <w:sz w:val="22"/>
          <w:szCs w:val="22"/>
        </w:rPr>
        <w:t>и</w:t>
      </w:r>
      <w:r>
        <w:rPr>
          <w:sz w:val="22"/>
          <w:szCs w:val="22"/>
        </w:rPr>
        <w:t xml:space="preserve"> </w:t>
      </w:r>
      <w:r w:rsidR="00DB2ED5">
        <w:rPr>
          <w:sz w:val="22"/>
          <w:szCs w:val="22"/>
        </w:rPr>
        <w:t>видами</w:t>
      </w:r>
      <w:r>
        <w:rPr>
          <w:sz w:val="22"/>
          <w:szCs w:val="22"/>
        </w:rPr>
        <w:t xml:space="preserve"> разреше</w:t>
      </w:r>
      <w:r>
        <w:rPr>
          <w:sz w:val="22"/>
          <w:szCs w:val="22"/>
        </w:rPr>
        <w:t>н</w:t>
      </w:r>
      <w:r>
        <w:rPr>
          <w:sz w:val="22"/>
          <w:szCs w:val="22"/>
        </w:rPr>
        <w:t>ного использования</w:t>
      </w:r>
      <w:r w:rsidR="00F10A78">
        <w:rPr>
          <w:sz w:val="22"/>
          <w:szCs w:val="22"/>
        </w:rPr>
        <w:t>.</w:t>
      </w:r>
    </w:p>
    <w:p w:rsidR="00F10A78" w:rsidRPr="00941D2C" w:rsidRDefault="00F10A78" w:rsidP="00F10A78">
      <w:pPr>
        <w:ind w:firstLine="426"/>
        <w:jc w:val="both"/>
        <w:rPr>
          <w:sz w:val="22"/>
          <w:szCs w:val="22"/>
        </w:rPr>
      </w:pPr>
      <w:r w:rsidRPr="00941D2C">
        <w:rPr>
          <w:sz w:val="22"/>
          <w:szCs w:val="22"/>
        </w:rPr>
        <w:t>Так как дата исследования – июль 2024 г., а дата определения рыночной стоимости земельного уч</w:t>
      </w:r>
      <w:r w:rsidRPr="00941D2C">
        <w:rPr>
          <w:sz w:val="22"/>
          <w:szCs w:val="22"/>
        </w:rPr>
        <w:t>а</w:t>
      </w:r>
      <w:r w:rsidRPr="00941D2C">
        <w:rPr>
          <w:sz w:val="22"/>
          <w:szCs w:val="22"/>
        </w:rPr>
        <w:t xml:space="preserve">стка </w:t>
      </w:r>
      <w:r w:rsidR="00C9334A">
        <w:rPr>
          <w:sz w:val="22"/>
          <w:szCs w:val="22"/>
        </w:rPr>
        <w:t>может не соответствовать дате исследования</w:t>
      </w:r>
      <w:r w:rsidRPr="00941D2C">
        <w:rPr>
          <w:sz w:val="22"/>
          <w:szCs w:val="22"/>
        </w:rPr>
        <w:t xml:space="preserve">, то для </w:t>
      </w:r>
      <w:r w:rsidRPr="00941D2C">
        <w:rPr>
          <w:color w:val="000000"/>
          <w:sz w:val="22"/>
          <w:szCs w:val="22"/>
        </w:rPr>
        <w:t>учета роста/падения цен на рынке недвижим</w:t>
      </w:r>
      <w:r w:rsidRPr="00941D2C">
        <w:rPr>
          <w:color w:val="000000"/>
          <w:sz w:val="22"/>
          <w:szCs w:val="22"/>
        </w:rPr>
        <w:t>о</w:t>
      </w:r>
      <w:r w:rsidRPr="00941D2C">
        <w:rPr>
          <w:color w:val="000000"/>
          <w:sz w:val="22"/>
          <w:szCs w:val="22"/>
        </w:rPr>
        <w:t>сти в течение определенного времени</w:t>
      </w:r>
      <w:r w:rsidRPr="00941D2C">
        <w:rPr>
          <w:sz w:val="22"/>
          <w:szCs w:val="22"/>
        </w:rPr>
        <w:t xml:space="preserve"> была применена поправка на дату предложения (время продажи).</w:t>
      </w:r>
    </w:p>
    <w:p w:rsidR="00F10A78" w:rsidRPr="005631C4" w:rsidRDefault="00F10A78" w:rsidP="005631C4">
      <w:pPr>
        <w:shd w:val="clear" w:color="auto" w:fill="FFFFFF"/>
        <w:spacing w:line="240" w:lineRule="atLeast"/>
        <w:ind w:firstLine="426"/>
        <w:jc w:val="both"/>
        <w:rPr>
          <w:b/>
          <w:bCs/>
          <w:i/>
          <w:iCs/>
          <w:sz w:val="22"/>
          <w:szCs w:val="22"/>
        </w:rPr>
      </w:pPr>
      <w:r w:rsidRPr="005631C4">
        <w:rPr>
          <w:b/>
          <w:bCs/>
          <w:i/>
          <w:iCs/>
          <w:sz w:val="22"/>
          <w:szCs w:val="22"/>
        </w:rPr>
        <w:t>Поправка на дату предложения (время продажи)</w:t>
      </w:r>
    </w:p>
    <w:p w:rsidR="00C9334A" w:rsidRDefault="00F10A78" w:rsidP="00F10A78">
      <w:pPr>
        <w:shd w:val="clear" w:color="auto" w:fill="FFFFFF"/>
        <w:spacing w:line="240" w:lineRule="atLeast"/>
        <w:ind w:firstLine="426"/>
        <w:jc w:val="both"/>
        <w:rPr>
          <w:bCs/>
          <w:iCs/>
          <w:sz w:val="22"/>
          <w:szCs w:val="22"/>
        </w:rPr>
      </w:pPr>
      <w:r w:rsidRPr="00941D2C">
        <w:rPr>
          <w:bCs/>
          <w:iCs/>
          <w:sz w:val="22"/>
          <w:szCs w:val="22"/>
        </w:rPr>
        <w:t>Расчет поправки основывае</w:t>
      </w:r>
      <w:r w:rsidR="00C9334A">
        <w:rPr>
          <w:bCs/>
          <w:iCs/>
          <w:sz w:val="22"/>
          <w:szCs w:val="22"/>
        </w:rPr>
        <w:t>тся на аналитической информации:</w:t>
      </w:r>
    </w:p>
    <w:p w:rsidR="00F10A78" w:rsidRDefault="00C9334A" w:rsidP="00F10A78">
      <w:pPr>
        <w:shd w:val="clear" w:color="auto" w:fill="FFFFFF"/>
        <w:spacing w:line="240" w:lineRule="atLeast"/>
        <w:ind w:firstLine="426"/>
        <w:jc w:val="both"/>
        <w:rPr>
          <w:bCs/>
          <w:iCs/>
          <w:sz w:val="22"/>
          <w:szCs w:val="22"/>
        </w:rPr>
      </w:pPr>
      <w:r>
        <w:rPr>
          <w:bCs/>
          <w:iCs/>
          <w:sz w:val="22"/>
          <w:szCs w:val="22"/>
        </w:rPr>
        <w:t xml:space="preserve">1) </w:t>
      </w:r>
      <w:r w:rsidR="00F10A78" w:rsidRPr="00941D2C">
        <w:rPr>
          <w:bCs/>
          <w:iCs/>
          <w:sz w:val="22"/>
          <w:szCs w:val="22"/>
        </w:rPr>
        <w:t xml:space="preserve">компании </w:t>
      </w:r>
      <w:proofErr w:type="spellStart"/>
      <w:r w:rsidR="00F10A78" w:rsidRPr="00941D2C">
        <w:rPr>
          <w:bCs/>
          <w:iCs/>
          <w:sz w:val="22"/>
          <w:szCs w:val="22"/>
        </w:rPr>
        <w:t>Rid</w:t>
      </w:r>
      <w:proofErr w:type="spellEnd"/>
      <w:r w:rsidR="00F10A78" w:rsidRPr="00941D2C">
        <w:rPr>
          <w:bCs/>
          <w:iCs/>
          <w:sz w:val="22"/>
          <w:szCs w:val="22"/>
        </w:rPr>
        <w:t xml:space="preserve"> </w:t>
      </w:r>
      <w:proofErr w:type="spellStart"/>
      <w:r w:rsidR="00F10A78" w:rsidRPr="00941D2C">
        <w:rPr>
          <w:bCs/>
          <w:iCs/>
          <w:sz w:val="22"/>
          <w:szCs w:val="22"/>
        </w:rPr>
        <w:t>Analytics</w:t>
      </w:r>
      <w:proofErr w:type="spellEnd"/>
      <w:r w:rsidR="00F10A78" w:rsidRPr="00941D2C">
        <w:rPr>
          <w:bCs/>
          <w:iCs/>
          <w:sz w:val="22"/>
          <w:szCs w:val="22"/>
        </w:rPr>
        <w:t>. В данном случае изучалась динамика цен на рынке продажи земельных участков под коммерческую застройку</w:t>
      </w:r>
      <w:r>
        <w:rPr>
          <w:bCs/>
          <w:iCs/>
          <w:sz w:val="22"/>
          <w:szCs w:val="22"/>
        </w:rPr>
        <w:t xml:space="preserve"> </w:t>
      </w:r>
      <w:r w:rsidR="00F10A78" w:rsidRPr="00941D2C">
        <w:rPr>
          <w:bCs/>
          <w:iCs/>
          <w:sz w:val="22"/>
          <w:szCs w:val="22"/>
        </w:rPr>
        <w:t>Алтайского края за несколько лет. Размер корректировки рассч</w:t>
      </w:r>
      <w:r w:rsidR="00F10A78" w:rsidRPr="00941D2C">
        <w:rPr>
          <w:bCs/>
          <w:iCs/>
          <w:sz w:val="22"/>
          <w:szCs w:val="22"/>
        </w:rPr>
        <w:t>и</w:t>
      </w:r>
      <w:r w:rsidR="00F10A78" w:rsidRPr="00941D2C">
        <w:rPr>
          <w:bCs/>
          <w:iCs/>
          <w:sz w:val="22"/>
          <w:szCs w:val="22"/>
        </w:rPr>
        <w:t>тывается, как отношение стоимости земельных участков за предшествующий период до даты исслед</w:t>
      </w:r>
      <w:r w:rsidR="00F10A78" w:rsidRPr="00941D2C">
        <w:rPr>
          <w:bCs/>
          <w:iCs/>
          <w:sz w:val="22"/>
          <w:szCs w:val="22"/>
        </w:rPr>
        <w:t>о</w:t>
      </w:r>
      <w:r w:rsidR="00F10A78" w:rsidRPr="00941D2C">
        <w:rPr>
          <w:bCs/>
          <w:iCs/>
          <w:sz w:val="22"/>
          <w:szCs w:val="22"/>
        </w:rPr>
        <w:t>вания к стоимости земельных участков в квартал</w:t>
      </w:r>
      <w:r>
        <w:rPr>
          <w:bCs/>
          <w:iCs/>
          <w:sz w:val="22"/>
          <w:szCs w:val="22"/>
        </w:rPr>
        <w:t>е предложения объектов-аналогов</w:t>
      </w:r>
      <w:r w:rsidR="005631C4">
        <w:rPr>
          <w:bCs/>
          <w:iCs/>
          <w:sz w:val="22"/>
          <w:szCs w:val="22"/>
        </w:rPr>
        <w:t>.</w:t>
      </w:r>
    </w:p>
    <w:p w:rsidR="005631C4" w:rsidRPr="005631C4" w:rsidRDefault="005631C4" w:rsidP="00F10A78">
      <w:pPr>
        <w:shd w:val="clear" w:color="auto" w:fill="FFFFFF"/>
        <w:spacing w:line="240" w:lineRule="atLeast"/>
        <w:ind w:firstLine="426"/>
        <w:jc w:val="both"/>
        <w:rPr>
          <w:b/>
          <w:bCs/>
          <w:iCs/>
          <w:sz w:val="22"/>
          <w:szCs w:val="22"/>
        </w:rPr>
      </w:pPr>
      <w:r w:rsidRPr="005631C4">
        <w:rPr>
          <w:b/>
          <w:bCs/>
          <w:iCs/>
          <w:sz w:val="22"/>
          <w:szCs w:val="22"/>
        </w:rPr>
        <w:t>Данная корректировка применяется для земельных участков коммерческого назначения (</w:t>
      </w:r>
      <w:proofErr w:type="spellStart"/>
      <w:r w:rsidRPr="005631C4">
        <w:rPr>
          <w:b/>
          <w:bCs/>
          <w:iCs/>
          <w:sz w:val="22"/>
          <w:szCs w:val="22"/>
        </w:rPr>
        <w:t>офисно-торгового</w:t>
      </w:r>
      <w:proofErr w:type="spellEnd"/>
      <w:r w:rsidRPr="005631C4">
        <w:rPr>
          <w:b/>
          <w:bCs/>
          <w:iCs/>
          <w:sz w:val="22"/>
          <w:szCs w:val="22"/>
        </w:rPr>
        <w:t>, производственного, рекреационного).</w:t>
      </w:r>
    </w:p>
    <w:p w:rsidR="00F10A78" w:rsidRPr="00C9334A" w:rsidRDefault="00F10A78" w:rsidP="00C9334A">
      <w:pPr>
        <w:jc w:val="right"/>
        <w:rPr>
          <w:sz w:val="22"/>
          <w:szCs w:val="22"/>
        </w:rPr>
      </w:pPr>
      <w:r w:rsidRPr="00C9334A">
        <w:rPr>
          <w:sz w:val="22"/>
          <w:szCs w:val="22"/>
        </w:rPr>
        <w:t xml:space="preserve">Таблица </w:t>
      </w:r>
      <w:r w:rsidR="00195049">
        <w:rPr>
          <w:sz w:val="22"/>
          <w:szCs w:val="22"/>
        </w:rPr>
        <w:t>2.11</w:t>
      </w:r>
    </w:p>
    <w:p w:rsidR="00F10A78" w:rsidRPr="00A3407D" w:rsidRDefault="00F10A78" w:rsidP="00F10A78">
      <w:pPr>
        <w:jc w:val="center"/>
        <w:rPr>
          <w:sz w:val="22"/>
        </w:rPr>
      </w:pPr>
      <w:r w:rsidRPr="00A3407D">
        <w:rPr>
          <w:sz w:val="22"/>
        </w:rPr>
        <w:t>Статистические показатели базы данных земельных участков, предложенных к продаже на рынке з</w:t>
      </w:r>
      <w:r w:rsidRPr="00A3407D">
        <w:rPr>
          <w:sz w:val="22"/>
        </w:rPr>
        <w:t>е</w:t>
      </w:r>
      <w:r w:rsidRPr="00A3407D">
        <w:rPr>
          <w:sz w:val="22"/>
        </w:rPr>
        <w:t xml:space="preserve">мельных участков Алтайского края </w:t>
      </w:r>
      <w:r w:rsidR="00A3407D" w:rsidRPr="00A3407D">
        <w:rPr>
          <w:sz w:val="22"/>
        </w:rPr>
        <w:t>после нормирования выборки</w:t>
      </w:r>
      <w:r w:rsidRPr="00A3407D">
        <w:rPr>
          <w:sz w:val="22"/>
        </w:rPr>
        <w:t>, в динамике</w:t>
      </w: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2694"/>
        <w:gridCol w:w="2409"/>
        <w:gridCol w:w="1418"/>
        <w:gridCol w:w="3402"/>
      </w:tblGrid>
      <w:tr w:rsidR="00AE56D5" w:rsidRPr="00CC5070" w:rsidTr="00CC5070">
        <w:trPr>
          <w:trHeight w:val="136"/>
          <w:tblHeader/>
        </w:trPr>
        <w:tc>
          <w:tcPr>
            <w:tcW w:w="2694" w:type="dxa"/>
            <w:shd w:val="clear" w:color="auto" w:fill="E0E0E0"/>
            <w:noWrap/>
            <w:vAlign w:val="center"/>
          </w:tcPr>
          <w:p w:rsidR="00AE56D5" w:rsidRPr="00CC5070" w:rsidRDefault="00AE56D5" w:rsidP="00F10A78">
            <w:pPr>
              <w:jc w:val="center"/>
            </w:pPr>
            <w:r w:rsidRPr="00CC5070">
              <w:t>Период</w:t>
            </w:r>
          </w:p>
        </w:tc>
        <w:tc>
          <w:tcPr>
            <w:tcW w:w="2409" w:type="dxa"/>
            <w:shd w:val="clear" w:color="auto" w:fill="E0E0E0"/>
            <w:vAlign w:val="center"/>
          </w:tcPr>
          <w:p w:rsidR="00AE56D5" w:rsidRPr="00CC5070" w:rsidRDefault="00AE56D5" w:rsidP="00F10A78">
            <w:pPr>
              <w:jc w:val="center"/>
            </w:pPr>
            <w:r w:rsidRPr="00CC5070">
              <w:t>Средние цены продажи земельных участков</w:t>
            </w:r>
          </w:p>
        </w:tc>
        <w:tc>
          <w:tcPr>
            <w:tcW w:w="1418" w:type="dxa"/>
            <w:shd w:val="clear" w:color="auto" w:fill="E0E0E0"/>
            <w:vAlign w:val="center"/>
          </w:tcPr>
          <w:p w:rsidR="00AE56D5" w:rsidRPr="00CC5070" w:rsidRDefault="00AE56D5" w:rsidP="00AE56D5">
            <w:pPr>
              <w:jc w:val="center"/>
            </w:pPr>
            <w:r w:rsidRPr="00CC5070">
              <w:t>Расчет ко</w:t>
            </w:r>
            <w:r w:rsidRPr="00CC5070">
              <w:t>р</w:t>
            </w:r>
            <w:r w:rsidRPr="00CC5070">
              <w:t>ректировки</w:t>
            </w:r>
          </w:p>
        </w:tc>
        <w:tc>
          <w:tcPr>
            <w:tcW w:w="3402" w:type="dxa"/>
            <w:shd w:val="clear" w:color="auto" w:fill="E0E0E0"/>
            <w:vAlign w:val="center"/>
          </w:tcPr>
          <w:p w:rsidR="00AE56D5" w:rsidRPr="00CC5070" w:rsidRDefault="00AE56D5" w:rsidP="00A3407D">
            <w:pPr>
              <w:jc w:val="center"/>
            </w:pPr>
            <w:r w:rsidRPr="00CC5070">
              <w:t>Корректирующий коэффициент для пересчета на дату исследования</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2014 г. - 1 кв. 2015 г.</w:t>
            </w:r>
          </w:p>
        </w:tc>
        <w:tc>
          <w:tcPr>
            <w:tcW w:w="2409" w:type="dxa"/>
            <w:vAlign w:val="center"/>
          </w:tcPr>
          <w:p w:rsidR="00AE56D5" w:rsidRPr="00CC5070" w:rsidRDefault="00AE56D5">
            <w:pPr>
              <w:jc w:val="center"/>
              <w:rPr>
                <w:b/>
                <w:bCs/>
                <w:color w:val="000000"/>
              </w:rPr>
            </w:pPr>
            <w:r w:rsidRPr="00CC5070">
              <w:rPr>
                <w:b/>
                <w:bCs/>
                <w:color w:val="000000"/>
              </w:rPr>
              <w:t>406</w:t>
            </w:r>
          </w:p>
        </w:tc>
        <w:tc>
          <w:tcPr>
            <w:tcW w:w="1418" w:type="dxa"/>
            <w:vAlign w:val="center"/>
          </w:tcPr>
          <w:p w:rsidR="00AE56D5" w:rsidRPr="00CC5070" w:rsidRDefault="00AE56D5" w:rsidP="00E437D2">
            <w:pPr>
              <w:jc w:val="center"/>
              <w:rPr>
                <w:bCs/>
                <w:color w:val="000000"/>
              </w:rPr>
            </w:pPr>
            <w:r w:rsidRPr="00CC5070">
              <w:rPr>
                <w:bCs/>
                <w:color w:val="000000"/>
              </w:rPr>
              <w:t>436/406</w:t>
            </w:r>
          </w:p>
        </w:tc>
        <w:tc>
          <w:tcPr>
            <w:tcW w:w="3402" w:type="dxa"/>
            <w:vAlign w:val="center"/>
          </w:tcPr>
          <w:p w:rsidR="00AE56D5" w:rsidRPr="00CC5070" w:rsidRDefault="00AE56D5">
            <w:pPr>
              <w:jc w:val="center"/>
              <w:rPr>
                <w:color w:val="000000"/>
              </w:rPr>
            </w:pPr>
            <w:r w:rsidRPr="00CC5070">
              <w:rPr>
                <w:color w:val="000000"/>
              </w:rPr>
              <w:t>1,07389</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2-3 кварталы 2015 г.</w:t>
            </w:r>
          </w:p>
        </w:tc>
        <w:tc>
          <w:tcPr>
            <w:tcW w:w="2409" w:type="dxa"/>
            <w:vAlign w:val="center"/>
          </w:tcPr>
          <w:p w:rsidR="00AE56D5" w:rsidRPr="00CC5070" w:rsidRDefault="00AE56D5">
            <w:pPr>
              <w:jc w:val="center"/>
              <w:rPr>
                <w:b/>
                <w:bCs/>
                <w:color w:val="000000"/>
              </w:rPr>
            </w:pPr>
            <w:r w:rsidRPr="00CC5070">
              <w:rPr>
                <w:b/>
                <w:bCs/>
                <w:color w:val="000000"/>
              </w:rPr>
              <w:t>389</w:t>
            </w:r>
          </w:p>
        </w:tc>
        <w:tc>
          <w:tcPr>
            <w:tcW w:w="1418" w:type="dxa"/>
            <w:vAlign w:val="center"/>
          </w:tcPr>
          <w:p w:rsidR="00AE56D5" w:rsidRPr="00CC5070" w:rsidRDefault="00AE56D5" w:rsidP="00E437D2">
            <w:pPr>
              <w:jc w:val="center"/>
              <w:rPr>
                <w:bCs/>
                <w:color w:val="000000"/>
              </w:rPr>
            </w:pPr>
            <w:r w:rsidRPr="00CC5070">
              <w:rPr>
                <w:bCs/>
                <w:color w:val="000000"/>
              </w:rPr>
              <w:t>436/389</w:t>
            </w:r>
          </w:p>
        </w:tc>
        <w:tc>
          <w:tcPr>
            <w:tcW w:w="3402" w:type="dxa"/>
            <w:vAlign w:val="center"/>
          </w:tcPr>
          <w:p w:rsidR="00AE56D5" w:rsidRPr="00CC5070" w:rsidRDefault="00AE56D5">
            <w:pPr>
              <w:jc w:val="center"/>
              <w:rPr>
                <w:color w:val="000000"/>
              </w:rPr>
            </w:pPr>
            <w:r w:rsidRPr="00CC5070">
              <w:rPr>
                <w:color w:val="000000"/>
              </w:rPr>
              <w:t>1,12082</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2015 г. - 1 кв. 2016 г.</w:t>
            </w:r>
          </w:p>
        </w:tc>
        <w:tc>
          <w:tcPr>
            <w:tcW w:w="2409" w:type="dxa"/>
            <w:vAlign w:val="center"/>
          </w:tcPr>
          <w:p w:rsidR="00AE56D5" w:rsidRPr="00CC5070" w:rsidRDefault="00AE56D5">
            <w:pPr>
              <w:jc w:val="center"/>
              <w:rPr>
                <w:b/>
                <w:bCs/>
                <w:color w:val="000000"/>
              </w:rPr>
            </w:pPr>
            <w:r w:rsidRPr="00CC5070">
              <w:rPr>
                <w:b/>
                <w:bCs/>
                <w:color w:val="000000"/>
              </w:rPr>
              <w:t>396</w:t>
            </w:r>
          </w:p>
        </w:tc>
        <w:tc>
          <w:tcPr>
            <w:tcW w:w="1418" w:type="dxa"/>
            <w:vAlign w:val="center"/>
          </w:tcPr>
          <w:p w:rsidR="00AE56D5" w:rsidRPr="00CC5070" w:rsidRDefault="00AE56D5" w:rsidP="00E437D2">
            <w:pPr>
              <w:jc w:val="center"/>
              <w:rPr>
                <w:bCs/>
                <w:color w:val="000000"/>
              </w:rPr>
            </w:pPr>
            <w:r w:rsidRPr="00CC5070">
              <w:rPr>
                <w:bCs/>
                <w:color w:val="000000"/>
              </w:rPr>
              <w:t>436/396</w:t>
            </w:r>
          </w:p>
        </w:tc>
        <w:tc>
          <w:tcPr>
            <w:tcW w:w="3402" w:type="dxa"/>
            <w:vAlign w:val="center"/>
          </w:tcPr>
          <w:p w:rsidR="00AE56D5" w:rsidRPr="00CC5070" w:rsidRDefault="00AE56D5">
            <w:pPr>
              <w:jc w:val="center"/>
              <w:rPr>
                <w:color w:val="000000"/>
              </w:rPr>
            </w:pPr>
            <w:r w:rsidRPr="00CC5070">
              <w:rPr>
                <w:color w:val="000000"/>
              </w:rPr>
              <w:t>1,10101</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2-3 кварталы 2016 г.</w:t>
            </w:r>
          </w:p>
        </w:tc>
        <w:tc>
          <w:tcPr>
            <w:tcW w:w="2409" w:type="dxa"/>
            <w:vAlign w:val="center"/>
          </w:tcPr>
          <w:p w:rsidR="00AE56D5" w:rsidRPr="00CC5070" w:rsidRDefault="00AE56D5">
            <w:pPr>
              <w:jc w:val="center"/>
              <w:rPr>
                <w:b/>
                <w:bCs/>
                <w:color w:val="000000"/>
              </w:rPr>
            </w:pPr>
            <w:r w:rsidRPr="00CC5070">
              <w:rPr>
                <w:b/>
                <w:bCs/>
                <w:color w:val="000000"/>
              </w:rPr>
              <w:t>391</w:t>
            </w:r>
          </w:p>
        </w:tc>
        <w:tc>
          <w:tcPr>
            <w:tcW w:w="1418" w:type="dxa"/>
            <w:vAlign w:val="center"/>
          </w:tcPr>
          <w:p w:rsidR="00AE56D5" w:rsidRPr="00CC5070" w:rsidRDefault="00AE56D5" w:rsidP="00E437D2">
            <w:pPr>
              <w:jc w:val="center"/>
              <w:rPr>
                <w:bCs/>
                <w:color w:val="000000"/>
              </w:rPr>
            </w:pPr>
            <w:r w:rsidRPr="00CC5070">
              <w:rPr>
                <w:bCs/>
                <w:color w:val="000000"/>
              </w:rPr>
              <w:t>436/391</w:t>
            </w:r>
          </w:p>
        </w:tc>
        <w:tc>
          <w:tcPr>
            <w:tcW w:w="3402" w:type="dxa"/>
            <w:vAlign w:val="center"/>
          </w:tcPr>
          <w:p w:rsidR="00AE56D5" w:rsidRPr="00CC5070" w:rsidRDefault="00AE56D5">
            <w:pPr>
              <w:jc w:val="center"/>
              <w:rPr>
                <w:color w:val="000000"/>
              </w:rPr>
            </w:pPr>
            <w:r w:rsidRPr="00CC5070">
              <w:rPr>
                <w:color w:val="000000"/>
              </w:rPr>
              <w:t>1,11509</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2016 г. - 1 кв. 2017 г.</w:t>
            </w:r>
          </w:p>
        </w:tc>
        <w:tc>
          <w:tcPr>
            <w:tcW w:w="2409" w:type="dxa"/>
            <w:vAlign w:val="center"/>
          </w:tcPr>
          <w:p w:rsidR="00AE56D5" w:rsidRPr="00CC5070" w:rsidRDefault="00AE56D5">
            <w:pPr>
              <w:jc w:val="center"/>
              <w:rPr>
                <w:b/>
                <w:bCs/>
                <w:color w:val="000000"/>
              </w:rPr>
            </w:pPr>
            <w:r w:rsidRPr="00CC5070">
              <w:rPr>
                <w:b/>
                <w:bCs/>
                <w:color w:val="000000"/>
              </w:rPr>
              <w:t>397</w:t>
            </w:r>
          </w:p>
        </w:tc>
        <w:tc>
          <w:tcPr>
            <w:tcW w:w="1418" w:type="dxa"/>
            <w:vAlign w:val="center"/>
          </w:tcPr>
          <w:p w:rsidR="00AE56D5" w:rsidRPr="00CC5070" w:rsidRDefault="00AE56D5" w:rsidP="00E437D2">
            <w:pPr>
              <w:jc w:val="center"/>
              <w:rPr>
                <w:bCs/>
                <w:color w:val="000000"/>
              </w:rPr>
            </w:pPr>
            <w:r w:rsidRPr="00CC5070">
              <w:rPr>
                <w:bCs/>
                <w:color w:val="000000"/>
              </w:rPr>
              <w:t>436/397</w:t>
            </w:r>
          </w:p>
        </w:tc>
        <w:tc>
          <w:tcPr>
            <w:tcW w:w="3402" w:type="dxa"/>
            <w:vAlign w:val="center"/>
          </w:tcPr>
          <w:p w:rsidR="00AE56D5" w:rsidRPr="00CC5070" w:rsidRDefault="00AE56D5">
            <w:pPr>
              <w:jc w:val="center"/>
              <w:rPr>
                <w:color w:val="000000"/>
              </w:rPr>
            </w:pPr>
            <w:r w:rsidRPr="00CC5070">
              <w:rPr>
                <w:color w:val="000000"/>
              </w:rPr>
              <w:t>1,09824</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2-3 кварталы 2017 г.</w:t>
            </w:r>
          </w:p>
        </w:tc>
        <w:tc>
          <w:tcPr>
            <w:tcW w:w="2409" w:type="dxa"/>
            <w:vAlign w:val="center"/>
          </w:tcPr>
          <w:p w:rsidR="00AE56D5" w:rsidRPr="00CC5070" w:rsidRDefault="00AE56D5">
            <w:pPr>
              <w:jc w:val="center"/>
              <w:rPr>
                <w:b/>
                <w:bCs/>
                <w:color w:val="000000"/>
              </w:rPr>
            </w:pPr>
            <w:r w:rsidRPr="00CC5070">
              <w:rPr>
                <w:b/>
                <w:bCs/>
                <w:color w:val="000000"/>
              </w:rPr>
              <w:t>394</w:t>
            </w:r>
          </w:p>
        </w:tc>
        <w:tc>
          <w:tcPr>
            <w:tcW w:w="1418" w:type="dxa"/>
            <w:vAlign w:val="center"/>
          </w:tcPr>
          <w:p w:rsidR="00AE56D5" w:rsidRPr="00CC5070" w:rsidRDefault="00AE56D5" w:rsidP="00E437D2">
            <w:pPr>
              <w:jc w:val="center"/>
              <w:rPr>
                <w:bCs/>
                <w:color w:val="000000"/>
              </w:rPr>
            </w:pPr>
            <w:r w:rsidRPr="00CC5070">
              <w:rPr>
                <w:bCs/>
                <w:color w:val="000000"/>
              </w:rPr>
              <w:t>436/394</w:t>
            </w:r>
          </w:p>
        </w:tc>
        <w:tc>
          <w:tcPr>
            <w:tcW w:w="3402" w:type="dxa"/>
            <w:vAlign w:val="center"/>
          </w:tcPr>
          <w:p w:rsidR="00AE56D5" w:rsidRPr="00CC5070" w:rsidRDefault="00AE56D5">
            <w:pPr>
              <w:jc w:val="center"/>
              <w:rPr>
                <w:color w:val="000000"/>
              </w:rPr>
            </w:pPr>
            <w:r w:rsidRPr="00CC5070">
              <w:rPr>
                <w:color w:val="000000"/>
              </w:rPr>
              <w:t>1,10660</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2017 г. - 1 кв. 2018 г.</w:t>
            </w:r>
          </w:p>
        </w:tc>
        <w:tc>
          <w:tcPr>
            <w:tcW w:w="2409" w:type="dxa"/>
            <w:vAlign w:val="center"/>
          </w:tcPr>
          <w:p w:rsidR="00AE56D5" w:rsidRPr="00CC5070" w:rsidRDefault="00AE56D5">
            <w:pPr>
              <w:jc w:val="center"/>
              <w:rPr>
                <w:b/>
                <w:bCs/>
                <w:color w:val="000000"/>
              </w:rPr>
            </w:pPr>
            <w:r w:rsidRPr="00CC5070">
              <w:rPr>
                <w:b/>
                <w:bCs/>
                <w:color w:val="000000"/>
              </w:rPr>
              <w:t>391</w:t>
            </w:r>
          </w:p>
        </w:tc>
        <w:tc>
          <w:tcPr>
            <w:tcW w:w="1418" w:type="dxa"/>
            <w:vAlign w:val="center"/>
          </w:tcPr>
          <w:p w:rsidR="00AE56D5" w:rsidRPr="00CC5070" w:rsidRDefault="00AE56D5" w:rsidP="00E437D2">
            <w:pPr>
              <w:jc w:val="center"/>
              <w:rPr>
                <w:bCs/>
                <w:color w:val="000000"/>
              </w:rPr>
            </w:pPr>
            <w:r w:rsidRPr="00CC5070">
              <w:rPr>
                <w:bCs/>
                <w:color w:val="000000"/>
              </w:rPr>
              <w:t>436/391</w:t>
            </w:r>
          </w:p>
        </w:tc>
        <w:tc>
          <w:tcPr>
            <w:tcW w:w="3402" w:type="dxa"/>
            <w:vAlign w:val="center"/>
          </w:tcPr>
          <w:p w:rsidR="00AE56D5" w:rsidRPr="00CC5070" w:rsidRDefault="00AE56D5">
            <w:pPr>
              <w:jc w:val="center"/>
              <w:rPr>
                <w:color w:val="000000"/>
              </w:rPr>
            </w:pPr>
            <w:r w:rsidRPr="00CC5070">
              <w:rPr>
                <w:color w:val="000000"/>
              </w:rPr>
              <w:t>1,11509</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2-3 кварталы 2018 г.</w:t>
            </w:r>
          </w:p>
        </w:tc>
        <w:tc>
          <w:tcPr>
            <w:tcW w:w="2409" w:type="dxa"/>
            <w:vAlign w:val="center"/>
          </w:tcPr>
          <w:p w:rsidR="00AE56D5" w:rsidRPr="00CC5070" w:rsidRDefault="00AE56D5">
            <w:pPr>
              <w:jc w:val="center"/>
              <w:rPr>
                <w:b/>
                <w:bCs/>
                <w:color w:val="000000"/>
              </w:rPr>
            </w:pPr>
            <w:r w:rsidRPr="00CC5070">
              <w:rPr>
                <w:b/>
                <w:bCs/>
                <w:color w:val="000000"/>
              </w:rPr>
              <w:t>383</w:t>
            </w:r>
          </w:p>
        </w:tc>
        <w:tc>
          <w:tcPr>
            <w:tcW w:w="1418" w:type="dxa"/>
            <w:vAlign w:val="center"/>
          </w:tcPr>
          <w:p w:rsidR="00AE56D5" w:rsidRPr="00CC5070" w:rsidRDefault="00AE56D5" w:rsidP="00E437D2">
            <w:pPr>
              <w:jc w:val="center"/>
              <w:rPr>
                <w:bCs/>
                <w:color w:val="000000"/>
              </w:rPr>
            </w:pPr>
            <w:r w:rsidRPr="00CC5070">
              <w:rPr>
                <w:bCs/>
                <w:color w:val="000000"/>
              </w:rPr>
              <w:t>436/383</w:t>
            </w:r>
          </w:p>
        </w:tc>
        <w:tc>
          <w:tcPr>
            <w:tcW w:w="3402" w:type="dxa"/>
            <w:vAlign w:val="center"/>
          </w:tcPr>
          <w:p w:rsidR="00AE56D5" w:rsidRPr="00CC5070" w:rsidRDefault="00AE56D5">
            <w:pPr>
              <w:jc w:val="center"/>
              <w:rPr>
                <w:color w:val="000000"/>
              </w:rPr>
            </w:pPr>
            <w:r w:rsidRPr="00CC5070">
              <w:rPr>
                <w:color w:val="000000"/>
              </w:rPr>
              <w:t>1,13838</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2018 г. - 1 кв. 2019 г.</w:t>
            </w:r>
          </w:p>
        </w:tc>
        <w:tc>
          <w:tcPr>
            <w:tcW w:w="2409" w:type="dxa"/>
            <w:vAlign w:val="center"/>
          </w:tcPr>
          <w:p w:rsidR="00AE56D5" w:rsidRPr="00CC5070" w:rsidRDefault="00AE56D5">
            <w:pPr>
              <w:jc w:val="center"/>
              <w:rPr>
                <w:b/>
                <w:bCs/>
                <w:color w:val="000000"/>
              </w:rPr>
            </w:pPr>
            <w:r w:rsidRPr="00CC5070">
              <w:rPr>
                <w:b/>
                <w:bCs/>
                <w:color w:val="000000"/>
              </w:rPr>
              <w:t>386</w:t>
            </w:r>
          </w:p>
        </w:tc>
        <w:tc>
          <w:tcPr>
            <w:tcW w:w="1418" w:type="dxa"/>
            <w:vAlign w:val="center"/>
          </w:tcPr>
          <w:p w:rsidR="00AE56D5" w:rsidRPr="00CC5070" w:rsidRDefault="00AE56D5" w:rsidP="00E437D2">
            <w:pPr>
              <w:jc w:val="center"/>
              <w:rPr>
                <w:bCs/>
                <w:color w:val="000000"/>
              </w:rPr>
            </w:pPr>
            <w:r w:rsidRPr="00CC5070">
              <w:rPr>
                <w:bCs/>
                <w:color w:val="000000"/>
              </w:rPr>
              <w:t>436/386</w:t>
            </w:r>
          </w:p>
        </w:tc>
        <w:tc>
          <w:tcPr>
            <w:tcW w:w="3402" w:type="dxa"/>
            <w:vAlign w:val="center"/>
          </w:tcPr>
          <w:p w:rsidR="00AE56D5" w:rsidRPr="00CC5070" w:rsidRDefault="00AE56D5">
            <w:pPr>
              <w:jc w:val="center"/>
              <w:rPr>
                <w:color w:val="000000"/>
              </w:rPr>
            </w:pPr>
            <w:r w:rsidRPr="00CC5070">
              <w:rPr>
                <w:color w:val="000000"/>
              </w:rPr>
              <w:t>1,12953</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2-3 кварталы 2019 г.</w:t>
            </w:r>
          </w:p>
        </w:tc>
        <w:tc>
          <w:tcPr>
            <w:tcW w:w="2409" w:type="dxa"/>
            <w:vAlign w:val="center"/>
          </w:tcPr>
          <w:p w:rsidR="00AE56D5" w:rsidRPr="00CC5070" w:rsidRDefault="00AE56D5">
            <w:pPr>
              <w:jc w:val="center"/>
              <w:rPr>
                <w:b/>
                <w:bCs/>
                <w:color w:val="000000"/>
              </w:rPr>
            </w:pPr>
            <w:r w:rsidRPr="00CC5070">
              <w:rPr>
                <w:b/>
                <w:bCs/>
                <w:color w:val="000000"/>
              </w:rPr>
              <w:t>400</w:t>
            </w:r>
          </w:p>
        </w:tc>
        <w:tc>
          <w:tcPr>
            <w:tcW w:w="1418" w:type="dxa"/>
            <w:vAlign w:val="center"/>
          </w:tcPr>
          <w:p w:rsidR="00AE56D5" w:rsidRPr="00CC5070" w:rsidRDefault="00AE56D5" w:rsidP="00E437D2">
            <w:pPr>
              <w:jc w:val="center"/>
              <w:rPr>
                <w:bCs/>
                <w:color w:val="000000"/>
              </w:rPr>
            </w:pPr>
            <w:r w:rsidRPr="00CC5070">
              <w:rPr>
                <w:bCs/>
                <w:color w:val="000000"/>
              </w:rPr>
              <w:t>436/400</w:t>
            </w:r>
          </w:p>
        </w:tc>
        <w:tc>
          <w:tcPr>
            <w:tcW w:w="3402" w:type="dxa"/>
            <w:vAlign w:val="center"/>
          </w:tcPr>
          <w:p w:rsidR="00AE56D5" w:rsidRPr="00CC5070" w:rsidRDefault="00AE56D5">
            <w:pPr>
              <w:jc w:val="center"/>
              <w:rPr>
                <w:color w:val="000000"/>
              </w:rPr>
            </w:pPr>
            <w:r w:rsidRPr="00CC5070">
              <w:rPr>
                <w:color w:val="000000"/>
              </w:rPr>
              <w:t>1,09000</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2019 г. - 1 кв. 2020 г.</w:t>
            </w:r>
          </w:p>
        </w:tc>
        <w:tc>
          <w:tcPr>
            <w:tcW w:w="2409" w:type="dxa"/>
            <w:vAlign w:val="center"/>
          </w:tcPr>
          <w:p w:rsidR="00AE56D5" w:rsidRPr="00CC5070" w:rsidRDefault="00AE56D5">
            <w:pPr>
              <w:jc w:val="center"/>
              <w:rPr>
                <w:b/>
                <w:bCs/>
                <w:color w:val="000000"/>
              </w:rPr>
            </w:pPr>
            <w:r w:rsidRPr="00CC5070">
              <w:rPr>
                <w:b/>
                <w:bCs/>
                <w:color w:val="000000"/>
              </w:rPr>
              <w:t>413</w:t>
            </w:r>
          </w:p>
        </w:tc>
        <w:tc>
          <w:tcPr>
            <w:tcW w:w="1418" w:type="dxa"/>
            <w:vAlign w:val="center"/>
          </w:tcPr>
          <w:p w:rsidR="00AE56D5" w:rsidRPr="00CC5070" w:rsidRDefault="00AE56D5" w:rsidP="00E437D2">
            <w:pPr>
              <w:jc w:val="center"/>
              <w:rPr>
                <w:bCs/>
                <w:color w:val="000000"/>
              </w:rPr>
            </w:pPr>
            <w:r w:rsidRPr="00CC5070">
              <w:rPr>
                <w:bCs/>
                <w:color w:val="000000"/>
              </w:rPr>
              <w:t>436/413</w:t>
            </w:r>
          </w:p>
        </w:tc>
        <w:tc>
          <w:tcPr>
            <w:tcW w:w="3402" w:type="dxa"/>
            <w:vAlign w:val="center"/>
          </w:tcPr>
          <w:p w:rsidR="00AE56D5" w:rsidRPr="00CC5070" w:rsidRDefault="00AE56D5">
            <w:pPr>
              <w:jc w:val="center"/>
              <w:rPr>
                <w:color w:val="000000"/>
              </w:rPr>
            </w:pPr>
            <w:r w:rsidRPr="00CC5070">
              <w:rPr>
                <w:color w:val="000000"/>
              </w:rPr>
              <w:t>1,05569</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2-3 кварталы 2020 г.</w:t>
            </w:r>
          </w:p>
        </w:tc>
        <w:tc>
          <w:tcPr>
            <w:tcW w:w="2409" w:type="dxa"/>
            <w:vAlign w:val="center"/>
          </w:tcPr>
          <w:p w:rsidR="00AE56D5" w:rsidRPr="00CC5070" w:rsidRDefault="00AE56D5">
            <w:pPr>
              <w:jc w:val="center"/>
              <w:rPr>
                <w:b/>
                <w:bCs/>
                <w:color w:val="000000"/>
              </w:rPr>
            </w:pPr>
            <w:r w:rsidRPr="00CC5070">
              <w:rPr>
                <w:b/>
                <w:bCs/>
                <w:color w:val="000000"/>
              </w:rPr>
              <w:t>411</w:t>
            </w:r>
          </w:p>
        </w:tc>
        <w:tc>
          <w:tcPr>
            <w:tcW w:w="1418" w:type="dxa"/>
            <w:vAlign w:val="center"/>
          </w:tcPr>
          <w:p w:rsidR="00AE56D5" w:rsidRPr="00CC5070" w:rsidRDefault="00AE56D5" w:rsidP="00E437D2">
            <w:pPr>
              <w:jc w:val="center"/>
              <w:rPr>
                <w:bCs/>
                <w:color w:val="000000"/>
              </w:rPr>
            </w:pPr>
            <w:r w:rsidRPr="00CC5070">
              <w:rPr>
                <w:bCs/>
                <w:color w:val="000000"/>
              </w:rPr>
              <w:t>436/411</w:t>
            </w:r>
          </w:p>
        </w:tc>
        <w:tc>
          <w:tcPr>
            <w:tcW w:w="3402" w:type="dxa"/>
            <w:vAlign w:val="center"/>
          </w:tcPr>
          <w:p w:rsidR="00AE56D5" w:rsidRPr="00CC5070" w:rsidRDefault="00AE56D5">
            <w:pPr>
              <w:jc w:val="center"/>
              <w:rPr>
                <w:color w:val="000000"/>
              </w:rPr>
            </w:pPr>
            <w:r w:rsidRPr="00CC5070">
              <w:rPr>
                <w:color w:val="000000"/>
              </w:rPr>
              <w:t>1,06083</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2020 г. - 1 кв. 2021 г.</w:t>
            </w:r>
          </w:p>
        </w:tc>
        <w:tc>
          <w:tcPr>
            <w:tcW w:w="2409" w:type="dxa"/>
            <w:vAlign w:val="center"/>
          </w:tcPr>
          <w:p w:rsidR="00AE56D5" w:rsidRPr="00CC5070" w:rsidRDefault="00AE56D5">
            <w:pPr>
              <w:jc w:val="center"/>
              <w:rPr>
                <w:b/>
                <w:bCs/>
                <w:color w:val="000000"/>
              </w:rPr>
            </w:pPr>
            <w:r w:rsidRPr="00CC5070">
              <w:rPr>
                <w:b/>
                <w:bCs/>
                <w:color w:val="000000"/>
              </w:rPr>
              <w:t>404</w:t>
            </w:r>
          </w:p>
        </w:tc>
        <w:tc>
          <w:tcPr>
            <w:tcW w:w="1418" w:type="dxa"/>
            <w:vAlign w:val="center"/>
          </w:tcPr>
          <w:p w:rsidR="00AE56D5" w:rsidRPr="00CC5070" w:rsidRDefault="00AE56D5" w:rsidP="00E437D2">
            <w:pPr>
              <w:jc w:val="center"/>
              <w:rPr>
                <w:bCs/>
                <w:color w:val="000000"/>
              </w:rPr>
            </w:pPr>
            <w:r w:rsidRPr="00CC5070">
              <w:rPr>
                <w:bCs/>
                <w:color w:val="000000"/>
              </w:rPr>
              <w:t>436/404</w:t>
            </w:r>
          </w:p>
        </w:tc>
        <w:tc>
          <w:tcPr>
            <w:tcW w:w="3402" w:type="dxa"/>
            <w:vAlign w:val="center"/>
          </w:tcPr>
          <w:p w:rsidR="00AE56D5" w:rsidRPr="00CC5070" w:rsidRDefault="00AE56D5">
            <w:pPr>
              <w:jc w:val="center"/>
              <w:rPr>
                <w:color w:val="000000"/>
              </w:rPr>
            </w:pPr>
            <w:r w:rsidRPr="00CC5070">
              <w:rPr>
                <w:color w:val="000000"/>
              </w:rPr>
              <w:t>1,07921</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2-3 кварталы 2021 г.</w:t>
            </w:r>
          </w:p>
        </w:tc>
        <w:tc>
          <w:tcPr>
            <w:tcW w:w="2409" w:type="dxa"/>
            <w:vAlign w:val="center"/>
          </w:tcPr>
          <w:p w:rsidR="00AE56D5" w:rsidRPr="00CC5070" w:rsidRDefault="00AE56D5">
            <w:pPr>
              <w:jc w:val="center"/>
              <w:rPr>
                <w:b/>
                <w:bCs/>
                <w:color w:val="000000"/>
              </w:rPr>
            </w:pPr>
            <w:r w:rsidRPr="00CC5070">
              <w:rPr>
                <w:b/>
                <w:bCs/>
                <w:color w:val="000000"/>
              </w:rPr>
              <w:t>398</w:t>
            </w:r>
          </w:p>
        </w:tc>
        <w:tc>
          <w:tcPr>
            <w:tcW w:w="1418" w:type="dxa"/>
            <w:vAlign w:val="center"/>
          </w:tcPr>
          <w:p w:rsidR="00AE56D5" w:rsidRPr="00CC5070" w:rsidRDefault="00AE56D5" w:rsidP="00E437D2">
            <w:pPr>
              <w:jc w:val="center"/>
              <w:rPr>
                <w:bCs/>
                <w:color w:val="000000"/>
              </w:rPr>
            </w:pPr>
            <w:r w:rsidRPr="00CC5070">
              <w:rPr>
                <w:bCs/>
                <w:color w:val="000000"/>
              </w:rPr>
              <w:t>436/398</w:t>
            </w:r>
          </w:p>
        </w:tc>
        <w:tc>
          <w:tcPr>
            <w:tcW w:w="3402" w:type="dxa"/>
            <w:vAlign w:val="center"/>
          </w:tcPr>
          <w:p w:rsidR="00AE56D5" w:rsidRPr="00CC5070" w:rsidRDefault="00AE56D5">
            <w:pPr>
              <w:jc w:val="center"/>
              <w:rPr>
                <w:color w:val="000000"/>
              </w:rPr>
            </w:pPr>
            <w:r w:rsidRPr="00CC5070">
              <w:rPr>
                <w:color w:val="000000"/>
              </w:rPr>
              <w:t>1,09548</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2021 г. - 1 кв. 2022 г.</w:t>
            </w:r>
          </w:p>
        </w:tc>
        <w:tc>
          <w:tcPr>
            <w:tcW w:w="2409" w:type="dxa"/>
            <w:vAlign w:val="center"/>
          </w:tcPr>
          <w:p w:rsidR="00AE56D5" w:rsidRPr="00CC5070" w:rsidRDefault="00AE56D5">
            <w:pPr>
              <w:jc w:val="center"/>
              <w:rPr>
                <w:b/>
                <w:bCs/>
                <w:color w:val="000000"/>
              </w:rPr>
            </w:pPr>
            <w:r w:rsidRPr="00CC5070">
              <w:rPr>
                <w:b/>
                <w:bCs/>
                <w:color w:val="000000"/>
              </w:rPr>
              <w:t>397</w:t>
            </w:r>
          </w:p>
        </w:tc>
        <w:tc>
          <w:tcPr>
            <w:tcW w:w="1418" w:type="dxa"/>
            <w:vAlign w:val="center"/>
          </w:tcPr>
          <w:p w:rsidR="00AE56D5" w:rsidRPr="00CC5070" w:rsidRDefault="00AE56D5" w:rsidP="00E437D2">
            <w:pPr>
              <w:jc w:val="center"/>
              <w:rPr>
                <w:bCs/>
                <w:color w:val="000000"/>
              </w:rPr>
            </w:pPr>
            <w:r w:rsidRPr="00CC5070">
              <w:rPr>
                <w:bCs/>
                <w:color w:val="000000"/>
              </w:rPr>
              <w:t>436/397</w:t>
            </w:r>
          </w:p>
        </w:tc>
        <w:tc>
          <w:tcPr>
            <w:tcW w:w="3402" w:type="dxa"/>
            <w:vAlign w:val="center"/>
          </w:tcPr>
          <w:p w:rsidR="00AE56D5" w:rsidRPr="00CC5070" w:rsidRDefault="00AE56D5">
            <w:pPr>
              <w:jc w:val="center"/>
              <w:rPr>
                <w:color w:val="000000"/>
              </w:rPr>
            </w:pPr>
            <w:r w:rsidRPr="00CC5070">
              <w:rPr>
                <w:color w:val="000000"/>
              </w:rPr>
              <w:t>1,09824</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2-3 кварталы 2022 г.</w:t>
            </w:r>
          </w:p>
        </w:tc>
        <w:tc>
          <w:tcPr>
            <w:tcW w:w="2409" w:type="dxa"/>
            <w:vAlign w:val="center"/>
          </w:tcPr>
          <w:p w:rsidR="00AE56D5" w:rsidRPr="00CC5070" w:rsidRDefault="00AE56D5">
            <w:pPr>
              <w:jc w:val="center"/>
              <w:rPr>
                <w:b/>
                <w:bCs/>
                <w:color w:val="000000"/>
              </w:rPr>
            </w:pPr>
            <w:r w:rsidRPr="00CC5070">
              <w:rPr>
                <w:b/>
                <w:bCs/>
                <w:color w:val="000000"/>
              </w:rPr>
              <w:t>408</w:t>
            </w:r>
          </w:p>
        </w:tc>
        <w:tc>
          <w:tcPr>
            <w:tcW w:w="1418" w:type="dxa"/>
            <w:vAlign w:val="center"/>
          </w:tcPr>
          <w:p w:rsidR="00AE56D5" w:rsidRPr="00CC5070" w:rsidRDefault="00AE56D5" w:rsidP="00E437D2">
            <w:pPr>
              <w:jc w:val="center"/>
              <w:rPr>
                <w:bCs/>
                <w:color w:val="000000"/>
              </w:rPr>
            </w:pPr>
            <w:r w:rsidRPr="00CC5070">
              <w:rPr>
                <w:bCs/>
                <w:color w:val="000000"/>
              </w:rPr>
              <w:t>436/408</w:t>
            </w:r>
          </w:p>
        </w:tc>
        <w:tc>
          <w:tcPr>
            <w:tcW w:w="3402" w:type="dxa"/>
            <w:vAlign w:val="center"/>
          </w:tcPr>
          <w:p w:rsidR="00AE56D5" w:rsidRPr="00CC5070" w:rsidRDefault="00AE56D5">
            <w:pPr>
              <w:jc w:val="center"/>
              <w:rPr>
                <w:color w:val="000000"/>
              </w:rPr>
            </w:pPr>
            <w:r w:rsidRPr="00CC5070">
              <w:rPr>
                <w:color w:val="000000"/>
              </w:rPr>
              <w:t>1,06863</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2022 г. - 1 кв. 2023 г.</w:t>
            </w:r>
          </w:p>
        </w:tc>
        <w:tc>
          <w:tcPr>
            <w:tcW w:w="2409" w:type="dxa"/>
            <w:vAlign w:val="center"/>
          </w:tcPr>
          <w:p w:rsidR="00AE56D5" w:rsidRPr="00CC5070" w:rsidRDefault="00AE56D5">
            <w:pPr>
              <w:jc w:val="center"/>
              <w:rPr>
                <w:b/>
                <w:bCs/>
                <w:color w:val="000000"/>
              </w:rPr>
            </w:pPr>
            <w:r w:rsidRPr="00CC5070">
              <w:rPr>
                <w:b/>
                <w:bCs/>
                <w:color w:val="000000"/>
              </w:rPr>
              <w:t>405</w:t>
            </w:r>
          </w:p>
        </w:tc>
        <w:tc>
          <w:tcPr>
            <w:tcW w:w="1418" w:type="dxa"/>
            <w:vAlign w:val="center"/>
          </w:tcPr>
          <w:p w:rsidR="00AE56D5" w:rsidRPr="00CC5070" w:rsidRDefault="00AE56D5" w:rsidP="00E437D2">
            <w:pPr>
              <w:jc w:val="center"/>
              <w:rPr>
                <w:bCs/>
                <w:color w:val="000000"/>
              </w:rPr>
            </w:pPr>
            <w:r w:rsidRPr="00CC5070">
              <w:rPr>
                <w:bCs/>
                <w:color w:val="000000"/>
              </w:rPr>
              <w:t>436/405</w:t>
            </w:r>
          </w:p>
        </w:tc>
        <w:tc>
          <w:tcPr>
            <w:tcW w:w="3402" w:type="dxa"/>
            <w:vAlign w:val="center"/>
          </w:tcPr>
          <w:p w:rsidR="00AE56D5" w:rsidRPr="00CC5070" w:rsidRDefault="00AE56D5">
            <w:pPr>
              <w:jc w:val="center"/>
              <w:rPr>
                <w:color w:val="000000"/>
              </w:rPr>
            </w:pPr>
            <w:r w:rsidRPr="00CC5070">
              <w:rPr>
                <w:color w:val="000000"/>
              </w:rPr>
              <w:t>1,07654</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2-3 кварталы 2023 г.</w:t>
            </w:r>
          </w:p>
        </w:tc>
        <w:tc>
          <w:tcPr>
            <w:tcW w:w="2409" w:type="dxa"/>
            <w:vAlign w:val="center"/>
          </w:tcPr>
          <w:p w:rsidR="00AE56D5" w:rsidRPr="00CC5070" w:rsidRDefault="00AE56D5">
            <w:pPr>
              <w:jc w:val="center"/>
              <w:rPr>
                <w:b/>
                <w:bCs/>
                <w:color w:val="000000"/>
              </w:rPr>
            </w:pPr>
            <w:r w:rsidRPr="00CC5070">
              <w:rPr>
                <w:b/>
                <w:bCs/>
                <w:color w:val="000000"/>
              </w:rPr>
              <w:t>410</w:t>
            </w:r>
          </w:p>
        </w:tc>
        <w:tc>
          <w:tcPr>
            <w:tcW w:w="1418" w:type="dxa"/>
            <w:vAlign w:val="center"/>
          </w:tcPr>
          <w:p w:rsidR="00AE56D5" w:rsidRPr="00CC5070" w:rsidRDefault="00AE56D5" w:rsidP="00E437D2">
            <w:pPr>
              <w:jc w:val="center"/>
              <w:rPr>
                <w:bCs/>
                <w:color w:val="000000"/>
              </w:rPr>
            </w:pPr>
            <w:r w:rsidRPr="00CC5070">
              <w:rPr>
                <w:bCs/>
                <w:color w:val="000000"/>
              </w:rPr>
              <w:t>436/410</w:t>
            </w:r>
          </w:p>
        </w:tc>
        <w:tc>
          <w:tcPr>
            <w:tcW w:w="3402" w:type="dxa"/>
            <w:vAlign w:val="center"/>
          </w:tcPr>
          <w:p w:rsidR="00AE56D5" w:rsidRPr="00CC5070" w:rsidRDefault="00AE56D5">
            <w:pPr>
              <w:jc w:val="center"/>
              <w:rPr>
                <w:color w:val="000000"/>
              </w:rPr>
            </w:pPr>
            <w:r w:rsidRPr="00CC5070">
              <w:rPr>
                <w:color w:val="000000"/>
              </w:rPr>
              <w:t>1,06341</w:t>
            </w:r>
          </w:p>
        </w:tc>
      </w:tr>
      <w:tr w:rsidR="00AE56D5" w:rsidRPr="00CC5070" w:rsidTr="00CC5070">
        <w:trPr>
          <w:trHeight w:val="28"/>
        </w:trPr>
        <w:tc>
          <w:tcPr>
            <w:tcW w:w="2694" w:type="dxa"/>
            <w:noWrap/>
            <w:vAlign w:val="bottom"/>
          </w:tcPr>
          <w:p w:rsidR="00AE56D5" w:rsidRPr="00CC5070" w:rsidRDefault="00AE56D5">
            <w:pPr>
              <w:rPr>
                <w:color w:val="000000"/>
              </w:rPr>
            </w:pPr>
            <w:r w:rsidRPr="00CC5070">
              <w:rPr>
                <w:color w:val="000000"/>
              </w:rPr>
              <w:t>4 кв. 2023 г. - 1 кв. 2024 г.</w:t>
            </w:r>
          </w:p>
        </w:tc>
        <w:tc>
          <w:tcPr>
            <w:tcW w:w="2409" w:type="dxa"/>
            <w:vAlign w:val="center"/>
          </w:tcPr>
          <w:p w:rsidR="00AE56D5" w:rsidRPr="00CC5070" w:rsidRDefault="00AE56D5">
            <w:pPr>
              <w:jc w:val="center"/>
              <w:rPr>
                <w:b/>
                <w:bCs/>
                <w:color w:val="000000"/>
              </w:rPr>
            </w:pPr>
            <w:r w:rsidRPr="00CC5070">
              <w:rPr>
                <w:b/>
                <w:bCs/>
                <w:color w:val="000000"/>
              </w:rPr>
              <w:t>436</w:t>
            </w:r>
          </w:p>
        </w:tc>
        <w:tc>
          <w:tcPr>
            <w:tcW w:w="1418" w:type="dxa"/>
            <w:vAlign w:val="center"/>
          </w:tcPr>
          <w:p w:rsidR="00AE56D5" w:rsidRPr="00CC5070" w:rsidRDefault="00AE56D5" w:rsidP="00E437D2">
            <w:pPr>
              <w:jc w:val="center"/>
              <w:rPr>
                <w:bCs/>
                <w:color w:val="000000"/>
              </w:rPr>
            </w:pPr>
            <w:r w:rsidRPr="00CC5070">
              <w:rPr>
                <w:bCs/>
                <w:color w:val="000000"/>
              </w:rPr>
              <w:t>436/436</w:t>
            </w:r>
          </w:p>
        </w:tc>
        <w:tc>
          <w:tcPr>
            <w:tcW w:w="3402" w:type="dxa"/>
            <w:vAlign w:val="center"/>
          </w:tcPr>
          <w:p w:rsidR="00AE56D5" w:rsidRPr="00CC5070" w:rsidRDefault="00AE56D5">
            <w:pPr>
              <w:jc w:val="center"/>
              <w:rPr>
                <w:color w:val="000000"/>
              </w:rPr>
            </w:pPr>
            <w:r w:rsidRPr="00CC5070">
              <w:rPr>
                <w:color w:val="000000"/>
              </w:rPr>
              <w:t>1</w:t>
            </w:r>
          </w:p>
        </w:tc>
      </w:tr>
    </w:tbl>
    <w:p w:rsidR="00F10A78" w:rsidRDefault="00F10A78" w:rsidP="00F26D44">
      <w:pPr>
        <w:ind w:firstLine="426"/>
        <w:jc w:val="both"/>
        <w:rPr>
          <w:sz w:val="22"/>
          <w:szCs w:val="22"/>
        </w:rPr>
      </w:pPr>
    </w:p>
    <w:p w:rsidR="005631C4" w:rsidRDefault="005631C4" w:rsidP="005631C4">
      <w:pPr>
        <w:ind w:firstLine="426"/>
        <w:jc w:val="center"/>
        <w:rPr>
          <w:sz w:val="22"/>
          <w:szCs w:val="22"/>
        </w:rPr>
      </w:pPr>
      <w:r w:rsidRPr="005631C4">
        <w:rPr>
          <w:sz w:val="22"/>
          <w:szCs w:val="22"/>
        </w:rPr>
        <w:t xml:space="preserve">Мониторинг компании RID </w:t>
      </w:r>
      <w:proofErr w:type="spellStart"/>
      <w:r w:rsidRPr="005631C4">
        <w:rPr>
          <w:sz w:val="22"/>
          <w:szCs w:val="22"/>
        </w:rPr>
        <w:t>Analytics</w:t>
      </w:r>
      <w:proofErr w:type="spellEnd"/>
      <w:r w:rsidRPr="005631C4">
        <w:rPr>
          <w:sz w:val="22"/>
          <w:szCs w:val="22"/>
        </w:rPr>
        <w:t xml:space="preserve"> </w:t>
      </w:r>
      <w:r>
        <w:rPr>
          <w:sz w:val="22"/>
          <w:szCs w:val="22"/>
        </w:rPr>
        <w:t>за 4 кв. 2023 г. – 1 кв. 2024 г.</w:t>
      </w:r>
    </w:p>
    <w:p w:rsidR="00A3407D" w:rsidRDefault="005631C4" w:rsidP="004E202B">
      <w:pPr>
        <w:jc w:val="center"/>
        <w:rPr>
          <w:sz w:val="22"/>
          <w:szCs w:val="22"/>
        </w:rPr>
      </w:pPr>
      <w:r>
        <w:rPr>
          <w:noProof/>
          <w:sz w:val="22"/>
          <w:szCs w:val="22"/>
        </w:rPr>
        <w:lastRenderedPageBreak/>
        <w:drawing>
          <wp:inline distT="0" distB="0" distL="0" distR="0">
            <wp:extent cx="6300000" cy="1881268"/>
            <wp:effectExtent l="19050" t="0" r="55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srcRect t="19030" b="7090"/>
                    <a:stretch>
                      <a:fillRect/>
                    </a:stretch>
                  </pic:blipFill>
                  <pic:spPr bwMode="auto">
                    <a:xfrm>
                      <a:off x="0" y="0"/>
                      <a:ext cx="6300000" cy="1881268"/>
                    </a:xfrm>
                    <a:prstGeom prst="rect">
                      <a:avLst/>
                    </a:prstGeom>
                    <a:noFill/>
                    <a:ln w="9525">
                      <a:noFill/>
                      <a:miter lim="800000"/>
                      <a:headEnd/>
                      <a:tailEnd/>
                    </a:ln>
                  </pic:spPr>
                </pic:pic>
              </a:graphicData>
            </a:graphic>
          </wp:inline>
        </w:drawing>
      </w:r>
    </w:p>
    <w:p w:rsidR="004E202B" w:rsidRDefault="004E202B" w:rsidP="005631C4">
      <w:pPr>
        <w:ind w:firstLine="426"/>
        <w:jc w:val="center"/>
        <w:rPr>
          <w:sz w:val="22"/>
          <w:szCs w:val="22"/>
        </w:rPr>
      </w:pPr>
    </w:p>
    <w:p w:rsidR="005631C4" w:rsidRDefault="005631C4" w:rsidP="005631C4">
      <w:pPr>
        <w:ind w:firstLine="426"/>
        <w:jc w:val="center"/>
        <w:rPr>
          <w:sz w:val="22"/>
          <w:szCs w:val="22"/>
        </w:rPr>
      </w:pPr>
      <w:r w:rsidRPr="005631C4">
        <w:rPr>
          <w:sz w:val="22"/>
          <w:szCs w:val="22"/>
        </w:rPr>
        <w:t xml:space="preserve">Мониторинг компании RID </w:t>
      </w:r>
      <w:proofErr w:type="spellStart"/>
      <w:r w:rsidRPr="005631C4">
        <w:rPr>
          <w:sz w:val="22"/>
          <w:szCs w:val="22"/>
        </w:rPr>
        <w:t>Analytics</w:t>
      </w:r>
      <w:proofErr w:type="spellEnd"/>
      <w:r w:rsidRPr="005631C4">
        <w:rPr>
          <w:sz w:val="22"/>
          <w:szCs w:val="22"/>
        </w:rPr>
        <w:t xml:space="preserve"> </w:t>
      </w:r>
      <w:r>
        <w:rPr>
          <w:sz w:val="22"/>
          <w:szCs w:val="22"/>
        </w:rPr>
        <w:t xml:space="preserve">за 4 кв. </w:t>
      </w:r>
      <w:r w:rsidR="004E202B">
        <w:rPr>
          <w:sz w:val="22"/>
          <w:szCs w:val="22"/>
        </w:rPr>
        <w:t>2021</w:t>
      </w:r>
      <w:r>
        <w:rPr>
          <w:sz w:val="22"/>
          <w:szCs w:val="22"/>
        </w:rPr>
        <w:t xml:space="preserve"> г. – 1 кв. </w:t>
      </w:r>
      <w:r w:rsidR="004E202B">
        <w:rPr>
          <w:sz w:val="22"/>
          <w:szCs w:val="22"/>
        </w:rPr>
        <w:t>2022</w:t>
      </w:r>
      <w:r>
        <w:rPr>
          <w:sz w:val="22"/>
          <w:szCs w:val="22"/>
        </w:rPr>
        <w:t xml:space="preserve"> г.</w:t>
      </w:r>
    </w:p>
    <w:p w:rsidR="004E202B" w:rsidRDefault="004E202B" w:rsidP="004E202B">
      <w:pPr>
        <w:jc w:val="center"/>
        <w:rPr>
          <w:sz w:val="22"/>
          <w:szCs w:val="22"/>
        </w:rPr>
      </w:pPr>
      <w:r>
        <w:rPr>
          <w:noProof/>
          <w:sz w:val="22"/>
          <w:szCs w:val="22"/>
        </w:rPr>
        <w:drawing>
          <wp:inline distT="0" distB="0" distL="0" distR="0">
            <wp:extent cx="6301105" cy="1919986"/>
            <wp:effectExtent l="19050" t="0" r="4445" b="0"/>
            <wp:docPr id="1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cstate="print"/>
                    <a:srcRect/>
                    <a:stretch>
                      <a:fillRect/>
                    </a:stretch>
                  </pic:blipFill>
                  <pic:spPr bwMode="auto">
                    <a:xfrm>
                      <a:off x="0" y="0"/>
                      <a:ext cx="6301105" cy="1919986"/>
                    </a:xfrm>
                    <a:prstGeom prst="rect">
                      <a:avLst/>
                    </a:prstGeom>
                    <a:noFill/>
                    <a:ln w="9525">
                      <a:noFill/>
                      <a:miter lim="800000"/>
                      <a:headEnd/>
                      <a:tailEnd/>
                    </a:ln>
                  </pic:spPr>
                </pic:pic>
              </a:graphicData>
            </a:graphic>
          </wp:inline>
        </w:drawing>
      </w:r>
    </w:p>
    <w:p w:rsidR="004E202B" w:rsidRDefault="004E202B" w:rsidP="00CC5070">
      <w:pPr>
        <w:ind w:firstLine="426"/>
        <w:jc w:val="center"/>
        <w:rPr>
          <w:sz w:val="22"/>
          <w:szCs w:val="22"/>
        </w:rPr>
      </w:pPr>
    </w:p>
    <w:p w:rsidR="00CC5070" w:rsidRDefault="00CC5070" w:rsidP="00CC5070">
      <w:pPr>
        <w:ind w:firstLine="426"/>
        <w:jc w:val="center"/>
        <w:rPr>
          <w:sz w:val="22"/>
          <w:szCs w:val="22"/>
        </w:rPr>
      </w:pPr>
      <w:r w:rsidRPr="005631C4">
        <w:rPr>
          <w:sz w:val="22"/>
          <w:szCs w:val="22"/>
        </w:rPr>
        <w:t xml:space="preserve">Мониторинг компании RID </w:t>
      </w:r>
      <w:proofErr w:type="spellStart"/>
      <w:r w:rsidRPr="005631C4">
        <w:rPr>
          <w:sz w:val="22"/>
          <w:szCs w:val="22"/>
        </w:rPr>
        <w:t>Analytics</w:t>
      </w:r>
      <w:proofErr w:type="spellEnd"/>
      <w:r w:rsidRPr="005631C4">
        <w:rPr>
          <w:sz w:val="22"/>
          <w:szCs w:val="22"/>
        </w:rPr>
        <w:t xml:space="preserve"> </w:t>
      </w:r>
      <w:r>
        <w:rPr>
          <w:sz w:val="22"/>
          <w:szCs w:val="22"/>
        </w:rPr>
        <w:t xml:space="preserve">за 4 кв. </w:t>
      </w:r>
      <w:r w:rsidR="004E202B">
        <w:rPr>
          <w:sz w:val="22"/>
          <w:szCs w:val="22"/>
        </w:rPr>
        <w:t>2019</w:t>
      </w:r>
      <w:r>
        <w:rPr>
          <w:sz w:val="22"/>
          <w:szCs w:val="22"/>
        </w:rPr>
        <w:t xml:space="preserve"> г. – 1 кв. </w:t>
      </w:r>
      <w:r w:rsidR="004E202B">
        <w:rPr>
          <w:sz w:val="22"/>
          <w:szCs w:val="22"/>
        </w:rPr>
        <w:t>2020</w:t>
      </w:r>
      <w:r>
        <w:rPr>
          <w:sz w:val="22"/>
          <w:szCs w:val="22"/>
        </w:rPr>
        <w:t xml:space="preserve"> г.</w:t>
      </w:r>
    </w:p>
    <w:p w:rsidR="00CC5070" w:rsidRDefault="004E202B" w:rsidP="004E202B">
      <w:pPr>
        <w:jc w:val="center"/>
        <w:rPr>
          <w:sz w:val="22"/>
          <w:szCs w:val="22"/>
        </w:rPr>
      </w:pPr>
      <w:r>
        <w:rPr>
          <w:noProof/>
          <w:sz w:val="22"/>
          <w:szCs w:val="22"/>
        </w:rPr>
        <w:drawing>
          <wp:inline distT="0" distB="0" distL="0" distR="0">
            <wp:extent cx="6301105" cy="1522265"/>
            <wp:effectExtent l="1905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srcRect/>
                    <a:stretch>
                      <a:fillRect/>
                    </a:stretch>
                  </pic:blipFill>
                  <pic:spPr bwMode="auto">
                    <a:xfrm>
                      <a:off x="0" y="0"/>
                      <a:ext cx="6301105" cy="1522265"/>
                    </a:xfrm>
                    <a:prstGeom prst="rect">
                      <a:avLst/>
                    </a:prstGeom>
                    <a:noFill/>
                    <a:ln w="9525">
                      <a:noFill/>
                      <a:miter lim="800000"/>
                      <a:headEnd/>
                      <a:tailEnd/>
                    </a:ln>
                  </pic:spPr>
                </pic:pic>
              </a:graphicData>
            </a:graphic>
          </wp:inline>
        </w:drawing>
      </w:r>
    </w:p>
    <w:p w:rsidR="00CC5070" w:rsidRDefault="00CC5070" w:rsidP="004E202B">
      <w:pPr>
        <w:keepNext/>
        <w:jc w:val="center"/>
        <w:rPr>
          <w:sz w:val="22"/>
          <w:szCs w:val="22"/>
        </w:rPr>
      </w:pPr>
      <w:r w:rsidRPr="005631C4">
        <w:rPr>
          <w:sz w:val="22"/>
          <w:szCs w:val="22"/>
        </w:rPr>
        <w:t xml:space="preserve">Мониторинг компании RID </w:t>
      </w:r>
      <w:proofErr w:type="spellStart"/>
      <w:r w:rsidRPr="005631C4">
        <w:rPr>
          <w:sz w:val="22"/>
          <w:szCs w:val="22"/>
        </w:rPr>
        <w:t>Analytics</w:t>
      </w:r>
      <w:proofErr w:type="spellEnd"/>
      <w:r w:rsidRPr="005631C4">
        <w:rPr>
          <w:sz w:val="22"/>
          <w:szCs w:val="22"/>
        </w:rPr>
        <w:t xml:space="preserve"> </w:t>
      </w:r>
      <w:r>
        <w:rPr>
          <w:sz w:val="22"/>
          <w:szCs w:val="22"/>
        </w:rPr>
        <w:t xml:space="preserve">за 4 кв. </w:t>
      </w:r>
      <w:r w:rsidR="004E202B">
        <w:rPr>
          <w:sz w:val="22"/>
          <w:szCs w:val="22"/>
        </w:rPr>
        <w:t>2017</w:t>
      </w:r>
      <w:r>
        <w:rPr>
          <w:sz w:val="22"/>
          <w:szCs w:val="22"/>
        </w:rPr>
        <w:t xml:space="preserve"> г. – 1 кв. </w:t>
      </w:r>
      <w:r w:rsidR="004E202B">
        <w:rPr>
          <w:sz w:val="22"/>
          <w:szCs w:val="22"/>
        </w:rPr>
        <w:t>2018</w:t>
      </w:r>
      <w:r>
        <w:rPr>
          <w:sz w:val="22"/>
          <w:szCs w:val="22"/>
        </w:rPr>
        <w:t xml:space="preserve"> г.</w:t>
      </w:r>
    </w:p>
    <w:p w:rsidR="00CC5070" w:rsidRDefault="004E202B" w:rsidP="004E202B">
      <w:pPr>
        <w:shd w:val="clear" w:color="auto" w:fill="FFFFFF"/>
        <w:spacing w:line="240" w:lineRule="atLeast"/>
        <w:jc w:val="center"/>
        <w:rPr>
          <w:bCs/>
          <w:iCs/>
          <w:sz w:val="22"/>
          <w:szCs w:val="22"/>
        </w:rPr>
      </w:pPr>
      <w:r>
        <w:rPr>
          <w:bCs/>
          <w:iCs/>
          <w:noProof/>
          <w:sz w:val="22"/>
          <w:szCs w:val="22"/>
        </w:rPr>
        <w:drawing>
          <wp:inline distT="0" distB="0" distL="0" distR="0">
            <wp:extent cx="6301105" cy="1127990"/>
            <wp:effectExtent l="19050" t="0" r="444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srcRect/>
                    <a:stretch>
                      <a:fillRect/>
                    </a:stretch>
                  </pic:blipFill>
                  <pic:spPr bwMode="auto">
                    <a:xfrm>
                      <a:off x="0" y="0"/>
                      <a:ext cx="6301105" cy="1127990"/>
                    </a:xfrm>
                    <a:prstGeom prst="rect">
                      <a:avLst/>
                    </a:prstGeom>
                    <a:noFill/>
                    <a:ln w="9525">
                      <a:noFill/>
                      <a:miter lim="800000"/>
                      <a:headEnd/>
                      <a:tailEnd/>
                    </a:ln>
                  </pic:spPr>
                </pic:pic>
              </a:graphicData>
            </a:graphic>
          </wp:inline>
        </w:drawing>
      </w:r>
    </w:p>
    <w:p w:rsidR="004E202B" w:rsidRDefault="004E202B" w:rsidP="004E202B">
      <w:pPr>
        <w:jc w:val="center"/>
        <w:rPr>
          <w:sz w:val="22"/>
          <w:szCs w:val="22"/>
        </w:rPr>
      </w:pPr>
    </w:p>
    <w:p w:rsidR="004E202B" w:rsidRDefault="004E202B" w:rsidP="004E202B">
      <w:pPr>
        <w:jc w:val="center"/>
        <w:rPr>
          <w:sz w:val="22"/>
          <w:szCs w:val="22"/>
        </w:rPr>
      </w:pPr>
      <w:r w:rsidRPr="005631C4">
        <w:rPr>
          <w:sz w:val="22"/>
          <w:szCs w:val="22"/>
        </w:rPr>
        <w:t xml:space="preserve">Мониторинг компании RID </w:t>
      </w:r>
      <w:proofErr w:type="spellStart"/>
      <w:r w:rsidRPr="005631C4">
        <w:rPr>
          <w:sz w:val="22"/>
          <w:szCs w:val="22"/>
        </w:rPr>
        <w:t>Analytics</w:t>
      </w:r>
      <w:proofErr w:type="spellEnd"/>
      <w:r w:rsidRPr="005631C4">
        <w:rPr>
          <w:sz w:val="22"/>
          <w:szCs w:val="22"/>
        </w:rPr>
        <w:t xml:space="preserve"> </w:t>
      </w:r>
      <w:r>
        <w:rPr>
          <w:sz w:val="22"/>
          <w:szCs w:val="22"/>
        </w:rPr>
        <w:t>за 4 кв. 2015 г. – 1 кв. 2016 г.</w:t>
      </w:r>
    </w:p>
    <w:p w:rsidR="004E202B" w:rsidRDefault="004E202B" w:rsidP="004E202B">
      <w:pPr>
        <w:shd w:val="clear" w:color="auto" w:fill="FFFFFF"/>
        <w:spacing w:line="240" w:lineRule="atLeast"/>
        <w:jc w:val="center"/>
        <w:rPr>
          <w:bCs/>
          <w:iCs/>
          <w:sz w:val="22"/>
          <w:szCs w:val="22"/>
        </w:rPr>
      </w:pPr>
      <w:r>
        <w:rPr>
          <w:bCs/>
          <w:iCs/>
          <w:noProof/>
          <w:sz w:val="22"/>
          <w:szCs w:val="22"/>
        </w:rPr>
        <w:lastRenderedPageBreak/>
        <w:drawing>
          <wp:inline distT="0" distB="0" distL="0" distR="0">
            <wp:extent cx="6301105" cy="1536724"/>
            <wp:effectExtent l="19050" t="0" r="4445" b="0"/>
            <wp:docPr id="1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srcRect/>
                    <a:stretch>
                      <a:fillRect/>
                    </a:stretch>
                  </pic:blipFill>
                  <pic:spPr bwMode="auto">
                    <a:xfrm>
                      <a:off x="0" y="0"/>
                      <a:ext cx="6301105" cy="1536724"/>
                    </a:xfrm>
                    <a:prstGeom prst="rect">
                      <a:avLst/>
                    </a:prstGeom>
                    <a:noFill/>
                    <a:ln w="9525">
                      <a:noFill/>
                      <a:miter lim="800000"/>
                      <a:headEnd/>
                      <a:tailEnd/>
                    </a:ln>
                  </pic:spPr>
                </pic:pic>
              </a:graphicData>
            </a:graphic>
          </wp:inline>
        </w:drawing>
      </w:r>
    </w:p>
    <w:p w:rsidR="004E202B" w:rsidRDefault="004E202B" w:rsidP="00A3407D">
      <w:pPr>
        <w:shd w:val="clear" w:color="auto" w:fill="FFFFFF"/>
        <w:spacing w:line="240" w:lineRule="atLeast"/>
        <w:ind w:firstLine="426"/>
        <w:jc w:val="both"/>
        <w:rPr>
          <w:bCs/>
          <w:iCs/>
          <w:sz w:val="22"/>
          <w:szCs w:val="22"/>
        </w:rPr>
      </w:pPr>
    </w:p>
    <w:p w:rsidR="00A3407D" w:rsidRPr="00941D2C" w:rsidRDefault="00A3407D" w:rsidP="00A3407D">
      <w:pPr>
        <w:shd w:val="clear" w:color="auto" w:fill="FFFFFF"/>
        <w:spacing w:line="240" w:lineRule="atLeast"/>
        <w:ind w:firstLine="426"/>
        <w:jc w:val="both"/>
        <w:rPr>
          <w:bCs/>
          <w:iCs/>
          <w:sz w:val="22"/>
          <w:szCs w:val="22"/>
        </w:rPr>
      </w:pPr>
      <w:r>
        <w:rPr>
          <w:bCs/>
          <w:iCs/>
          <w:sz w:val="22"/>
          <w:szCs w:val="22"/>
        </w:rPr>
        <w:t xml:space="preserve">2) </w:t>
      </w:r>
      <w:r w:rsidRPr="00447ABE">
        <w:rPr>
          <w:sz w:val="22"/>
          <w:szCs w:val="22"/>
        </w:rPr>
        <w:t xml:space="preserve">данных статистики рынка, приведенной </w:t>
      </w:r>
      <w:r w:rsidRPr="00447ABE">
        <w:rPr>
          <w:color w:val="000000"/>
          <w:sz w:val="22"/>
          <w:szCs w:val="22"/>
        </w:rPr>
        <w:t>некоммерческой организацией «Ассоциация развития рынка недвижимости «</w:t>
      </w:r>
      <w:proofErr w:type="spellStart"/>
      <w:r w:rsidRPr="00447ABE">
        <w:rPr>
          <w:color w:val="000000"/>
          <w:sz w:val="22"/>
          <w:szCs w:val="22"/>
        </w:rPr>
        <w:t>Статриэлт</w:t>
      </w:r>
      <w:proofErr w:type="spellEnd"/>
      <w:r w:rsidRPr="00447ABE">
        <w:rPr>
          <w:color w:val="000000"/>
          <w:sz w:val="22"/>
          <w:szCs w:val="22"/>
        </w:rPr>
        <w:t>» (https://statrielt.ru/indeksy/ 2406-indeksy-izmeneniya-rynochnykh-tsen-v-rublyakh-zemelnykh-uchastkov).</w:t>
      </w:r>
    </w:p>
    <w:p w:rsidR="005631C4" w:rsidRPr="005631C4" w:rsidRDefault="005631C4" w:rsidP="005631C4">
      <w:pPr>
        <w:shd w:val="clear" w:color="auto" w:fill="FFFFFF"/>
        <w:spacing w:line="240" w:lineRule="atLeast"/>
        <w:ind w:firstLine="426"/>
        <w:jc w:val="both"/>
        <w:rPr>
          <w:b/>
          <w:bCs/>
          <w:iCs/>
          <w:sz w:val="22"/>
          <w:szCs w:val="22"/>
        </w:rPr>
      </w:pPr>
      <w:r w:rsidRPr="005631C4">
        <w:rPr>
          <w:b/>
          <w:bCs/>
          <w:iCs/>
          <w:sz w:val="22"/>
          <w:szCs w:val="22"/>
        </w:rPr>
        <w:t xml:space="preserve">Данная корректировка применяется для земельных участков </w:t>
      </w:r>
      <w:r>
        <w:rPr>
          <w:b/>
          <w:bCs/>
          <w:iCs/>
          <w:sz w:val="22"/>
          <w:szCs w:val="22"/>
        </w:rPr>
        <w:t>под жилую застройку, комм</w:t>
      </w:r>
      <w:r>
        <w:rPr>
          <w:b/>
          <w:bCs/>
          <w:iCs/>
          <w:sz w:val="22"/>
          <w:szCs w:val="22"/>
        </w:rPr>
        <w:t>у</w:t>
      </w:r>
      <w:r>
        <w:rPr>
          <w:b/>
          <w:bCs/>
          <w:iCs/>
          <w:sz w:val="22"/>
          <w:szCs w:val="22"/>
        </w:rPr>
        <w:t>нального обслуживания земель общего пользования (размещения объектов инженерной инфр</w:t>
      </w:r>
      <w:r>
        <w:rPr>
          <w:b/>
          <w:bCs/>
          <w:iCs/>
          <w:sz w:val="22"/>
          <w:szCs w:val="22"/>
        </w:rPr>
        <w:t>а</w:t>
      </w:r>
      <w:r>
        <w:rPr>
          <w:b/>
          <w:bCs/>
          <w:iCs/>
          <w:sz w:val="22"/>
          <w:szCs w:val="22"/>
        </w:rPr>
        <w:t>структуры), а также земель сельскохозяйственного назначения.</w:t>
      </w:r>
    </w:p>
    <w:p w:rsidR="00A3407D" w:rsidRPr="00447ABE" w:rsidRDefault="00A3407D" w:rsidP="00A3407D">
      <w:pPr>
        <w:ind w:firstLine="426"/>
        <w:jc w:val="both"/>
        <w:rPr>
          <w:color w:val="000000"/>
          <w:sz w:val="22"/>
          <w:szCs w:val="22"/>
        </w:rPr>
      </w:pPr>
      <w:r w:rsidRPr="00447ABE">
        <w:rPr>
          <w:color w:val="000000"/>
          <w:sz w:val="22"/>
          <w:szCs w:val="22"/>
        </w:rPr>
        <w:t>Анализ изменения рыночных цен земельных участков показал, что индексы изменения рыночных цен за временной период зависят:</w:t>
      </w:r>
    </w:p>
    <w:p w:rsidR="00A3407D" w:rsidRPr="00447ABE" w:rsidRDefault="00A3407D" w:rsidP="00A3407D">
      <w:pPr>
        <w:ind w:firstLine="426"/>
        <w:jc w:val="both"/>
        <w:rPr>
          <w:color w:val="000000"/>
          <w:sz w:val="22"/>
          <w:szCs w:val="22"/>
        </w:rPr>
      </w:pPr>
      <w:r w:rsidRPr="00447ABE">
        <w:rPr>
          <w:color w:val="000000"/>
          <w:sz w:val="22"/>
          <w:szCs w:val="22"/>
        </w:rPr>
        <w:t>1) от видов участков;</w:t>
      </w:r>
    </w:p>
    <w:p w:rsidR="00A3407D" w:rsidRPr="00447ABE" w:rsidRDefault="00A3407D" w:rsidP="00A3407D">
      <w:pPr>
        <w:ind w:firstLine="426"/>
        <w:jc w:val="both"/>
        <w:rPr>
          <w:color w:val="000000"/>
          <w:sz w:val="22"/>
          <w:szCs w:val="22"/>
        </w:rPr>
      </w:pPr>
      <w:r w:rsidRPr="00447ABE">
        <w:rPr>
          <w:color w:val="000000"/>
          <w:sz w:val="22"/>
          <w:szCs w:val="22"/>
        </w:rPr>
        <w:t>2)  от их территориального расположения.</w:t>
      </w:r>
    </w:p>
    <w:p w:rsidR="00A3407D" w:rsidRDefault="00A3407D" w:rsidP="00A3407D">
      <w:pPr>
        <w:ind w:firstLine="426"/>
        <w:jc w:val="both"/>
        <w:rPr>
          <w:color w:val="000000"/>
          <w:sz w:val="22"/>
          <w:szCs w:val="22"/>
        </w:rPr>
      </w:pPr>
      <w:r w:rsidRPr="00447ABE">
        <w:rPr>
          <w:color w:val="000000"/>
          <w:sz w:val="22"/>
          <w:szCs w:val="22"/>
        </w:rPr>
        <w:t>1.  По видам участков индексы изменения рыночных цен разделены: по категориям и основным в</w:t>
      </w:r>
      <w:r w:rsidRPr="00447ABE">
        <w:rPr>
          <w:color w:val="000000"/>
          <w:sz w:val="22"/>
          <w:szCs w:val="22"/>
        </w:rPr>
        <w:t>и</w:t>
      </w:r>
      <w:r w:rsidRPr="00447ABE">
        <w:rPr>
          <w:color w:val="000000"/>
          <w:sz w:val="22"/>
          <w:szCs w:val="22"/>
        </w:rPr>
        <w:t>дам разрешенного использования.</w:t>
      </w:r>
    </w:p>
    <w:p w:rsidR="00B442D5" w:rsidRPr="00B442D5" w:rsidRDefault="00B442D5" w:rsidP="00B442D5">
      <w:pPr>
        <w:jc w:val="center"/>
        <w:rPr>
          <w:sz w:val="22"/>
          <w:szCs w:val="22"/>
        </w:rPr>
      </w:pPr>
      <w:r w:rsidRPr="00B442D5">
        <w:rPr>
          <w:sz w:val="22"/>
          <w:szCs w:val="22"/>
        </w:rPr>
        <w:t xml:space="preserve">Индексы изменения рыночных цен земельных участков за временной период без учета местоположения рассчитаны на каждое полугодие по данным опубликованных в </w:t>
      </w:r>
      <w:proofErr w:type="spellStart"/>
      <w:r w:rsidRPr="00B442D5">
        <w:rPr>
          <w:sz w:val="22"/>
          <w:szCs w:val="22"/>
        </w:rPr>
        <w:t>сети-интернет</w:t>
      </w:r>
      <w:proofErr w:type="spellEnd"/>
      <w:r w:rsidRPr="00B442D5">
        <w:rPr>
          <w:sz w:val="22"/>
          <w:szCs w:val="22"/>
        </w:rPr>
        <w:t xml:space="preserve"> объявлений о продаже и аренде земельных участков в Российской Федерации </w:t>
      </w:r>
      <w:proofErr w:type="gramStart"/>
      <w:r w:rsidRPr="00B442D5">
        <w:rPr>
          <w:sz w:val="22"/>
          <w:szCs w:val="22"/>
        </w:rPr>
        <w:t>за</w:t>
      </w:r>
      <w:proofErr w:type="gramEnd"/>
      <w:r w:rsidRPr="00B442D5">
        <w:rPr>
          <w:sz w:val="22"/>
          <w:szCs w:val="22"/>
        </w:rPr>
        <w:t xml:space="preserve"> прошедшие 6 месяцев</w:t>
      </w:r>
    </w:p>
    <w:p w:rsidR="00A3407D" w:rsidRDefault="00B442D5" w:rsidP="00B442D5">
      <w:pPr>
        <w:jc w:val="center"/>
        <w:rPr>
          <w:color w:val="000000"/>
          <w:sz w:val="22"/>
          <w:szCs w:val="22"/>
        </w:rPr>
      </w:pPr>
      <w:r>
        <w:rPr>
          <w:noProof/>
          <w:color w:val="000000"/>
          <w:sz w:val="22"/>
          <w:szCs w:val="22"/>
        </w:rPr>
        <w:drawing>
          <wp:inline distT="0" distB="0" distL="0" distR="0">
            <wp:extent cx="6301608" cy="3275635"/>
            <wp:effectExtent l="19050" t="0" r="3942"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print"/>
                    <a:srcRect b="29433"/>
                    <a:stretch>
                      <a:fillRect/>
                    </a:stretch>
                  </pic:blipFill>
                  <pic:spPr bwMode="auto">
                    <a:xfrm>
                      <a:off x="0" y="0"/>
                      <a:ext cx="6301608" cy="3275635"/>
                    </a:xfrm>
                    <a:prstGeom prst="rect">
                      <a:avLst/>
                    </a:prstGeom>
                    <a:noFill/>
                    <a:ln w="9525">
                      <a:noFill/>
                      <a:miter lim="800000"/>
                      <a:headEnd/>
                      <a:tailEnd/>
                    </a:ln>
                  </pic:spPr>
                </pic:pic>
              </a:graphicData>
            </a:graphic>
          </wp:inline>
        </w:drawing>
      </w:r>
    </w:p>
    <w:p w:rsidR="00B442D5" w:rsidRDefault="00B442D5" w:rsidP="00B442D5">
      <w:pPr>
        <w:jc w:val="center"/>
        <w:rPr>
          <w:color w:val="000000"/>
          <w:sz w:val="22"/>
          <w:szCs w:val="22"/>
        </w:rPr>
      </w:pPr>
      <w:r w:rsidRPr="00B442D5">
        <w:rPr>
          <w:noProof/>
          <w:color w:val="000000"/>
          <w:sz w:val="22"/>
          <w:szCs w:val="22"/>
        </w:rPr>
        <w:lastRenderedPageBreak/>
        <w:drawing>
          <wp:inline distT="0" distB="0" distL="0" distR="0">
            <wp:extent cx="6301105" cy="1858601"/>
            <wp:effectExtent l="19050" t="0" r="4445" b="0"/>
            <wp:docPr id="1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print"/>
                    <a:srcRect b="59972"/>
                    <a:stretch>
                      <a:fillRect/>
                    </a:stretch>
                  </pic:blipFill>
                  <pic:spPr bwMode="auto">
                    <a:xfrm>
                      <a:off x="0" y="0"/>
                      <a:ext cx="6301105" cy="1858601"/>
                    </a:xfrm>
                    <a:prstGeom prst="rect">
                      <a:avLst/>
                    </a:prstGeom>
                    <a:noFill/>
                    <a:ln w="9525">
                      <a:noFill/>
                      <a:miter lim="800000"/>
                      <a:headEnd/>
                      <a:tailEnd/>
                    </a:ln>
                  </pic:spPr>
                </pic:pic>
              </a:graphicData>
            </a:graphic>
          </wp:inline>
        </w:drawing>
      </w:r>
    </w:p>
    <w:p w:rsidR="00B442D5" w:rsidRPr="00447ABE" w:rsidRDefault="00B442D5" w:rsidP="00B442D5">
      <w:pPr>
        <w:jc w:val="center"/>
        <w:rPr>
          <w:color w:val="000000"/>
          <w:sz w:val="22"/>
          <w:szCs w:val="22"/>
        </w:rPr>
      </w:pPr>
      <w:r>
        <w:rPr>
          <w:noProof/>
          <w:color w:val="000000"/>
          <w:sz w:val="22"/>
          <w:szCs w:val="22"/>
        </w:rPr>
        <w:drawing>
          <wp:inline distT="0" distB="0" distL="0" distR="0">
            <wp:extent cx="6301105" cy="5605096"/>
            <wp:effectExtent l="19050" t="0" r="444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srcRect/>
                    <a:stretch>
                      <a:fillRect/>
                    </a:stretch>
                  </pic:blipFill>
                  <pic:spPr bwMode="auto">
                    <a:xfrm>
                      <a:off x="0" y="0"/>
                      <a:ext cx="6301105" cy="5605096"/>
                    </a:xfrm>
                    <a:prstGeom prst="rect">
                      <a:avLst/>
                    </a:prstGeom>
                    <a:noFill/>
                    <a:ln w="9525">
                      <a:noFill/>
                      <a:miter lim="800000"/>
                      <a:headEnd/>
                      <a:tailEnd/>
                    </a:ln>
                  </pic:spPr>
                </pic:pic>
              </a:graphicData>
            </a:graphic>
          </wp:inline>
        </w:drawing>
      </w:r>
    </w:p>
    <w:p w:rsidR="00B442D5" w:rsidRPr="00B442D5" w:rsidRDefault="00B442D5" w:rsidP="00B442D5">
      <w:pPr>
        <w:ind w:firstLine="426"/>
        <w:jc w:val="both"/>
        <w:rPr>
          <w:color w:val="000000"/>
          <w:sz w:val="22"/>
          <w:szCs w:val="22"/>
        </w:rPr>
      </w:pPr>
      <w:r w:rsidRPr="00B442D5">
        <w:rPr>
          <w:color w:val="000000"/>
          <w:sz w:val="22"/>
          <w:szCs w:val="22"/>
        </w:rPr>
        <w:t>*</w:t>
      </w:r>
      <w:r>
        <w:rPr>
          <w:color w:val="000000"/>
          <w:sz w:val="22"/>
          <w:szCs w:val="22"/>
        </w:rPr>
        <w:t>–</w:t>
      </w:r>
      <w:r w:rsidRPr="00B442D5">
        <w:rPr>
          <w:color w:val="000000"/>
          <w:sz w:val="22"/>
          <w:szCs w:val="22"/>
        </w:rPr>
        <w:t xml:space="preserve"> а также земельных участков других категорий (целевого назначения), предназначенных для в</w:t>
      </w:r>
      <w:r w:rsidRPr="00B442D5">
        <w:rPr>
          <w:color w:val="000000"/>
          <w:sz w:val="22"/>
          <w:szCs w:val="22"/>
        </w:rPr>
        <w:t>е</w:t>
      </w:r>
      <w:r w:rsidRPr="00B442D5">
        <w:rPr>
          <w:color w:val="000000"/>
          <w:sz w:val="22"/>
          <w:szCs w:val="22"/>
        </w:rPr>
        <w:t>дения производственной деятельности и размещения объектов инженерной инфраструктуры.</w:t>
      </w:r>
    </w:p>
    <w:p w:rsidR="00B442D5" w:rsidRPr="00B442D5" w:rsidRDefault="00B442D5" w:rsidP="00B442D5">
      <w:pPr>
        <w:ind w:firstLine="426"/>
        <w:jc w:val="both"/>
        <w:rPr>
          <w:color w:val="000000"/>
          <w:sz w:val="22"/>
          <w:szCs w:val="22"/>
        </w:rPr>
      </w:pPr>
      <w:r w:rsidRPr="00B442D5">
        <w:rPr>
          <w:color w:val="000000"/>
          <w:sz w:val="22"/>
          <w:szCs w:val="22"/>
        </w:rPr>
        <w:t>** </w:t>
      </w:r>
      <w:r>
        <w:rPr>
          <w:color w:val="000000"/>
          <w:sz w:val="22"/>
          <w:szCs w:val="22"/>
        </w:rPr>
        <w:t>–</w:t>
      </w:r>
      <w:r w:rsidRPr="00B442D5">
        <w:rPr>
          <w:color w:val="000000"/>
          <w:sz w:val="22"/>
          <w:szCs w:val="22"/>
        </w:rPr>
        <w:t xml:space="preserve"> не учитывались дома для постоянного проживания (то есть дома с наличием электричества не менее 3 </w:t>
      </w:r>
      <w:proofErr w:type="spellStart"/>
      <w:r w:rsidRPr="00B442D5">
        <w:rPr>
          <w:color w:val="000000"/>
          <w:sz w:val="22"/>
          <w:szCs w:val="22"/>
        </w:rPr>
        <w:t>квт</w:t>
      </w:r>
      <w:proofErr w:type="spellEnd"/>
      <w:r w:rsidRPr="00B442D5">
        <w:rPr>
          <w:color w:val="000000"/>
          <w:sz w:val="22"/>
          <w:szCs w:val="22"/>
        </w:rPr>
        <w:t>, стационарного отопления, канализации, водопровода, улиц с твердым покрытием). </w:t>
      </w:r>
    </w:p>
    <w:p w:rsidR="00202211" w:rsidRDefault="00202211" w:rsidP="00B442D5">
      <w:pPr>
        <w:ind w:firstLine="426"/>
        <w:jc w:val="both"/>
        <w:rPr>
          <w:color w:val="000000"/>
          <w:sz w:val="22"/>
          <w:szCs w:val="22"/>
        </w:rPr>
      </w:pPr>
    </w:p>
    <w:p w:rsidR="00B442D5" w:rsidRDefault="00B442D5" w:rsidP="00B442D5">
      <w:pPr>
        <w:ind w:firstLine="426"/>
        <w:jc w:val="both"/>
        <w:rPr>
          <w:color w:val="000000"/>
          <w:sz w:val="22"/>
          <w:szCs w:val="22"/>
        </w:rPr>
      </w:pPr>
      <w:r w:rsidRPr="00B442D5">
        <w:rPr>
          <w:color w:val="000000"/>
          <w:sz w:val="22"/>
          <w:szCs w:val="22"/>
        </w:rPr>
        <w:t>2. С целью учёта территориального расположения объектов недвижимости для индексов изменения рыночных цен введены полугодовые поправочные территориальные (региональные) коэффициенты по четырем основным группам территорий</w:t>
      </w:r>
      <w:r>
        <w:rPr>
          <w:color w:val="000000"/>
          <w:sz w:val="22"/>
          <w:szCs w:val="22"/>
        </w:rPr>
        <w:t>.</w:t>
      </w:r>
    </w:p>
    <w:p w:rsidR="00B442D5" w:rsidRPr="00B442D5" w:rsidRDefault="00B442D5" w:rsidP="00B442D5">
      <w:pPr>
        <w:ind w:firstLine="426"/>
        <w:jc w:val="both"/>
        <w:rPr>
          <w:color w:val="000000"/>
          <w:sz w:val="22"/>
          <w:szCs w:val="22"/>
        </w:rPr>
      </w:pPr>
      <w:proofErr w:type="gramStart"/>
      <w:r w:rsidRPr="00B442D5">
        <w:rPr>
          <w:b/>
          <w:color w:val="000000"/>
          <w:sz w:val="22"/>
          <w:szCs w:val="22"/>
        </w:rPr>
        <w:lastRenderedPageBreak/>
        <w:t>К</w:t>
      </w:r>
      <w:r w:rsidRPr="00B442D5">
        <w:rPr>
          <w:b/>
          <w:color w:val="000000"/>
          <w:sz w:val="22"/>
          <w:szCs w:val="22"/>
          <w:vertAlign w:val="subscript"/>
        </w:rPr>
        <w:t>А</w:t>
      </w:r>
      <w:r w:rsidRPr="00B442D5">
        <w:rPr>
          <w:color w:val="000000"/>
          <w:sz w:val="22"/>
          <w:szCs w:val="22"/>
        </w:rPr>
        <w:t xml:space="preserve"> – для А-группы (город Москва в пределах МКАД, Зеленоград и города-спутники Москвы:</w:t>
      </w:r>
      <w:proofErr w:type="gramEnd"/>
      <w:r w:rsidRPr="00B442D5">
        <w:rPr>
          <w:color w:val="000000"/>
          <w:sz w:val="22"/>
          <w:szCs w:val="22"/>
        </w:rPr>
        <w:t xml:space="preserve"> </w:t>
      </w:r>
      <w:proofErr w:type="spellStart"/>
      <w:proofErr w:type="gramStart"/>
      <w:r w:rsidRPr="00B442D5">
        <w:rPr>
          <w:color w:val="000000"/>
          <w:sz w:val="22"/>
          <w:szCs w:val="22"/>
        </w:rPr>
        <w:t>Бал</w:t>
      </w:r>
      <w:r w:rsidRPr="00B442D5">
        <w:rPr>
          <w:color w:val="000000"/>
          <w:sz w:val="22"/>
          <w:szCs w:val="22"/>
        </w:rPr>
        <w:t>а</w:t>
      </w:r>
      <w:r w:rsidRPr="00B442D5">
        <w:rPr>
          <w:color w:val="000000"/>
          <w:sz w:val="22"/>
          <w:szCs w:val="22"/>
        </w:rPr>
        <w:t>шиха</w:t>
      </w:r>
      <w:proofErr w:type="spellEnd"/>
      <w:r w:rsidRPr="00B442D5">
        <w:rPr>
          <w:color w:val="000000"/>
          <w:sz w:val="22"/>
          <w:szCs w:val="22"/>
        </w:rPr>
        <w:t>, Королёв, Котельники, Красногорск, Люберцы, Мытищи, Реутов, Химки; г. Санкт-Петербург в пределах КАД; г. Сочи и города черноморского побережья Краснодарского края; г. Севастополь; г. Ялта, г. Алушта, г. Евпатория; а также земельные участки их прилегающих территорий),</w:t>
      </w:r>
      <w:proofErr w:type="gramEnd"/>
    </w:p>
    <w:p w:rsidR="00B442D5" w:rsidRPr="00B442D5" w:rsidRDefault="00B442D5" w:rsidP="00B442D5">
      <w:pPr>
        <w:ind w:firstLine="426"/>
        <w:jc w:val="both"/>
        <w:rPr>
          <w:color w:val="000000"/>
          <w:sz w:val="22"/>
          <w:szCs w:val="22"/>
        </w:rPr>
      </w:pPr>
      <w:proofErr w:type="gramStart"/>
      <w:r w:rsidRPr="00B442D5">
        <w:rPr>
          <w:b/>
          <w:color w:val="000000"/>
          <w:sz w:val="22"/>
          <w:szCs w:val="22"/>
        </w:rPr>
        <w:t>К</w:t>
      </w:r>
      <w:r w:rsidRPr="00B442D5">
        <w:rPr>
          <w:b/>
          <w:color w:val="000000"/>
          <w:sz w:val="22"/>
          <w:szCs w:val="22"/>
          <w:vertAlign w:val="subscript"/>
        </w:rPr>
        <w:t>Б</w:t>
      </w:r>
      <w:r w:rsidRPr="00B442D5">
        <w:rPr>
          <w:color w:val="000000"/>
          <w:sz w:val="22"/>
          <w:szCs w:val="22"/>
        </w:rPr>
        <w:t xml:space="preserve"> – для </w:t>
      </w:r>
      <w:proofErr w:type="spellStart"/>
      <w:r w:rsidRPr="00B442D5">
        <w:rPr>
          <w:color w:val="000000"/>
          <w:sz w:val="22"/>
          <w:szCs w:val="22"/>
        </w:rPr>
        <w:t>Б-группы</w:t>
      </w:r>
      <w:proofErr w:type="spellEnd"/>
      <w:r w:rsidRPr="00B442D5">
        <w:rPr>
          <w:color w:val="000000"/>
          <w:sz w:val="22"/>
          <w:szCs w:val="22"/>
        </w:rPr>
        <w:t xml:space="preserve"> (областные, республиканские и краевые города-центры с агломерациями и их г</w:t>
      </w:r>
      <w:r w:rsidRPr="00B442D5">
        <w:rPr>
          <w:color w:val="000000"/>
          <w:sz w:val="22"/>
          <w:szCs w:val="22"/>
        </w:rPr>
        <w:t>о</w:t>
      </w:r>
      <w:r w:rsidRPr="00B442D5">
        <w:rPr>
          <w:color w:val="000000"/>
          <w:sz w:val="22"/>
          <w:szCs w:val="22"/>
        </w:rPr>
        <w:t>рода-спутники, расположенные в пределах 30-ти километровой зоны от регионального центра; террит</w:t>
      </w:r>
      <w:r w:rsidRPr="00B442D5">
        <w:rPr>
          <w:color w:val="000000"/>
          <w:sz w:val="22"/>
          <w:szCs w:val="22"/>
        </w:rPr>
        <w:t>о</w:t>
      </w:r>
      <w:r w:rsidRPr="00B442D5">
        <w:rPr>
          <w:color w:val="000000"/>
          <w:sz w:val="22"/>
          <w:szCs w:val="22"/>
        </w:rPr>
        <w:t>рии Москвы и города Московской области, не вошедшие в А-группу, а также города Ленинградской о</w:t>
      </w:r>
      <w:r w:rsidRPr="00B442D5">
        <w:rPr>
          <w:color w:val="000000"/>
          <w:sz w:val="22"/>
          <w:szCs w:val="22"/>
        </w:rPr>
        <w:t>б</w:t>
      </w:r>
      <w:r w:rsidRPr="00B442D5">
        <w:rPr>
          <w:color w:val="000000"/>
          <w:sz w:val="22"/>
          <w:szCs w:val="22"/>
        </w:rPr>
        <w:t>ласти и другие города Российской Федерации с численностью населения более 50 тысяч человек, не в</w:t>
      </w:r>
      <w:r w:rsidRPr="00B442D5">
        <w:rPr>
          <w:color w:val="000000"/>
          <w:sz w:val="22"/>
          <w:szCs w:val="22"/>
        </w:rPr>
        <w:t>о</w:t>
      </w:r>
      <w:r w:rsidRPr="00B442D5">
        <w:rPr>
          <w:color w:val="000000"/>
          <w:sz w:val="22"/>
          <w:szCs w:val="22"/>
        </w:rPr>
        <w:t>шедшие в А-группу;</w:t>
      </w:r>
      <w:proofErr w:type="gramEnd"/>
      <w:r w:rsidRPr="00B442D5">
        <w:rPr>
          <w:color w:val="000000"/>
          <w:sz w:val="22"/>
          <w:szCs w:val="22"/>
        </w:rPr>
        <w:t xml:space="preserve"> а также земельные участки их прилегающих территорий),</w:t>
      </w:r>
    </w:p>
    <w:p w:rsidR="00B442D5" w:rsidRPr="00B442D5" w:rsidRDefault="00B442D5" w:rsidP="00B442D5">
      <w:pPr>
        <w:ind w:firstLine="426"/>
        <w:jc w:val="both"/>
        <w:rPr>
          <w:color w:val="000000"/>
          <w:sz w:val="22"/>
          <w:szCs w:val="22"/>
        </w:rPr>
      </w:pPr>
      <w:r w:rsidRPr="00B442D5">
        <w:rPr>
          <w:b/>
          <w:color w:val="000000"/>
          <w:sz w:val="22"/>
          <w:szCs w:val="22"/>
        </w:rPr>
        <w:t>К</w:t>
      </w:r>
      <w:r w:rsidRPr="00B442D5">
        <w:rPr>
          <w:b/>
          <w:color w:val="000000"/>
          <w:sz w:val="22"/>
          <w:szCs w:val="22"/>
          <w:vertAlign w:val="subscript"/>
        </w:rPr>
        <w:t>В</w:t>
      </w:r>
      <w:r w:rsidRPr="00B442D5">
        <w:rPr>
          <w:color w:val="000000"/>
          <w:sz w:val="22"/>
          <w:szCs w:val="22"/>
        </w:rPr>
        <w:t xml:space="preserve"> – для В-группы (остальные города и населенные пункты Российской Федерации, не вошедшие в А-группу, </w:t>
      </w:r>
      <w:proofErr w:type="spellStart"/>
      <w:r w:rsidRPr="00B442D5">
        <w:rPr>
          <w:color w:val="000000"/>
          <w:sz w:val="22"/>
          <w:szCs w:val="22"/>
        </w:rPr>
        <w:t>Б-группу</w:t>
      </w:r>
      <w:proofErr w:type="spellEnd"/>
      <w:r w:rsidRPr="00B442D5">
        <w:rPr>
          <w:color w:val="000000"/>
          <w:sz w:val="22"/>
          <w:szCs w:val="22"/>
        </w:rPr>
        <w:t xml:space="preserve"> и Г-группу; а также земельные участки их прилегающих территорий);</w:t>
      </w:r>
    </w:p>
    <w:p w:rsidR="00B442D5" w:rsidRPr="00B442D5" w:rsidRDefault="00B442D5" w:rsidP="00B442D5">
      <w:pPr>
        <w:ind w:firstLine="426"/>
        <w:jc w:val="both"/>
        <w:rPr>
          <w:color w:val="000000"/>
          <w:sz w:val="22"/>
          <w:szCs w:val="22"/>
        </w:rPr>
      </w:pPr>
      <w:proofErr w:type="gramStart"/>
      <w:r w:rsidRPr="00B442D5">
        <w:rPr>
          <w:b/>
          <w:color w:val="000000"/>
          <w:sz w:val="22"/>
          <w:szCs w:val="22"/>
        </w:rPr>
        <w:t>К</w:t>
      </w:r>
      <w:r w:rsidRPr="00B442D5">
        <w:rPr>
          <w:b/>
          <w:color w:val="000000"/>
          <w:sz w:val="22"/>
          <w:szCs w:val="22"/>
          <w:vertAlign w:val="subscript"/>
        </w:rPr>
        <w:t>г</w:t>
      </w:r>
      <w:proofErr w:type="gramEnd"/>
      <w:r w:rsidRPr="00B442D5">
        <w:rPr>
          <w:color w:val="000000"/>
          <w:sz w:val="22"/>
          <w:szCs w:val="22"/>
        </w:rPr>
        <w:t xml:space="preserve"> – для Г-группы (населенные пункты с деградирующей инженерной и социальной инфраструкт</w:t>
      </w:r>
      <w:r w:rsidRPr="00B442D5">
        <w:rPr>
          <w:color w:val="000000"/>
          <w:sz w:val="22"/>
          <w:szCs w:val="22"/>
        </w:rPr>
        <w:t>у</w:t>
      </w:r>
      <w:r w:rsidRPr="00B442D5">
        <w:rPr>
          <w:color w:val="000000"/>
          <w:sz w:val="22"/>
          <w:szCs w:val="22"/>
        </w:rPr>
        <w:t>рой, отсутствующей экономикой, а также земельные участки их прилегающих территорий) *** - введён с 15.07.2024 года.</w:t>
      </w:r>
    </w:p>
    <w:p w:rsidR="00B442D5" w:rsidRDefault="00B442D5" w:rsidP="00B442D5">
      <w:pPr>
        <w:jc w:val="center"/>
        <w:rPr>
          <w:color w:val="000000"/>
          <w:sz w:val="22"/>
          <w:szCs w:val="22"/>
        </w:rPr>
      </w:pPr>
      <w:r>
        <w:rPr>
          <w:noProof/>
          <w:color w:val="000000"/>
          <w:sz w:val="22"/>
          <w:szCs w:val="22"/>
        </w:rPr>
        <w:drawing>
          <wp:inline distT="0" distB="0" distL="0" distR="0">
            <wp:extent cx="5324475" cy="1713815"/>
            <wp:effectExtent l="1905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srcRect/>
                    <a:stretch>
                      <a:fillRect/>
                    </a:stretch>
                  </pic:blipFill>
                  <pic:spPr bwMode="auto">
                    <a:xfrm>
                      <a:off x="0" y="0"/>
                      <a:ext cx="5324475" cy="1713815"/>
                    </a:xfrm>
                    <a:prstGeom prst="rect">
                      <a:avLst/>
                    </a:prstGeom>
                    <a:noFill/>
                    <a:ln w="9525">
                      <a:noFill/>
                      <a:miter lim="800000"/>
                      <a:headEnd/>
                      <a:tailEnd/>
                    </a:ln>
                  </pic:spPr>
                </pic:pic>
              </a:graphicData>
            </a:graphic>
          </wp:inline>
        </w:drawing>
      </w:r>
    </w:p>
    <w:p w:rsidR="00B442D5" w:rsidRPr="00B442D5" w:rsidRDefault="00B442D5" w:rsidP="00B442D5">
      <w:pPr>
        <w:ind w:firstLine="426"/>
        <w:jc w:val="both"/>
        <w:rPr>
          <w:color w:val="000000"/>
          <w:sz w:val="22"/>
          <w:szCs w:val="22"/>
        </w:rPr>
      </w:pPr>
      <w:r w:rsidRPr="00B442D5">
        <w:rPr>
          <w:color w:val="000000"/>
          <w:sz w:val="22"/>
          <w:szCs w:val="22"/>
        </w:rPr>
        <w:t xml:space="preserve">Рынок и индексы рыночных цен объектов разных групп территорий реагирует на экономические и политические события и изменения по-разному. Вероятно, сказывается различие доходов и накоплений бизнеса и населения. </w:t>
      </w:r>
      <w:proofErr w:type="gramStart"/>
      <w:r w:rsidRPr="00B442D5">
        <w:rPr>
          <w:color w:val="000000"/>
          <w:sz w:val="22"/>
          <w:szCs w:val="22"/>
        </w:rPr>
        <w:t>Судя по сложившимся трендам на рынке удельные цены балансируют</w:t>
      </w:r>
      <w:proofErr w:type="gramEnd"/>
      <w:r w:rsidRPr="00B442D5">
        <w:rPr>
          <w:color w:val="000000"/>
          <w:sz w:val="22"/>
          <w:szCs w:val="22"/>
        </w:rPr>
        <w:t xml:space="preserve"> (и коррект</w:t>
      </w:r>
      <w:r w:rsidRPr="00B442D5">
        <w:rPr>
          <w:color w:val="000000"/>
          <w:sz w:val="22"/>
          <w:szCs w:val="22"/>
        </w:rPr>
        <w:t>и</w:t>
      </w:r>
      <w:r w:rsidRPr="00B442D5">
        <w:rPr>
          <w:color w:val="000000"/>
          <w:sz w:val="22"/>
          <w:szCs w:val="22"/>
        </w:rPr>
        <w:t>руются до экономически обоснованного уровня): м</w:t>
      </w:r>
      <w:r>
        <w:rPr>
          <w:color w:val="000000"/>
          <w:sz w:val="22"/>
          <w:szCs w:val="22"/>
        </w:rPr>
        <w:t>ежду ростом цен и девальвацией –</w:t>
      </w:r>
      <w:r w:rsidRPr="00B442D5">
        <w:rPr>
          <w:color w:val="000000"/>
          <w:sz w:val="22"/>
          <w:szCs w:val="22"/>
        </w:rPr>
        <w:t xml:space="preserve"> с одной стороны, и снижением-ростом </w:t>
      </w:r>
      <w:r>
        <w:rPr>
          <w:color w:val="000000"/>
          <w:sz w:val="22"/>
          <w:szCs w:val="22"/>
        </w:rPr>
        <w:t xml:space="preserve">экономики и деловой активности – </w:t>
      </w:r>
      <w:r w:rsidRPr="00B442D5">
        <w:rPr>
          <w:color w:val="000000"/>
          <w:sz w:val="22"/>
          <w:szCs w:val="22"/>
        </w:rPr>
        <w:t>с другой.</w:t>
      </w:r>
    </w:p>
    <w:p w:rsidR="00B442D5" w:rsidRPr="00B442D5" w:rsidRDefault="00B442D5" w:rsidP="00B442D5">
      <w:pPr>
        <w:ind w:firstLine="426"/>
        <w:jc w:val="both"/>
        <w:rPr>
          <w:color w:val="000000"/>
          <w:sz w:val="22"/>
          <w:szCs w:val="22"/>
        </w:rPr>
      </w:pPr>
      <w:r w:rsidRPr="00B442D5">
        <w:rPr>
          <w:color w:val="000000"/>
          <w:sz w:val="22"/>
          <w:szCs w:val="22"/>
        </w:rPr>
        <w:t>Практическое применение представленных индексов и коэффициентов может заключаться в прив</w:t>
      </w:r>
      <w:r w:rsidRPr="00B442D5">
        <w:rPr>
          <w:color w:val="000000"/>
          <w:sz w:val="22"/>
          <w:szCs w:val="22"/>
        </w:rPr>
        <w:t>е</w:t>
      </w:r>
      <w:r w:rsidRPr="00B442D5">
        <w:rPr>
          <w:color w:val="000000"/>
          <w:sz w:val="22"/>
          <w:szCs w:val="22"/>
        </w:rPr>
        <w:t>дении известной на определенную дату рыночной цены (или стоимости) объекта к нужной дате в случае отсутствия достоверных данных о рыночной цене (стоимости) на нужную дату.</w:t>
      </w:r>
    </w:p>
    <w:p w:rsidR="00B442D5" w:rsidRPr="00B442D5" w:rsidRDefault="00B442D5" w:rsidP="00B442D5">
      <w:pPr>
        <w:ind w:firstLine="426"/>
        <w:jc w:val="both"/>
        <w:rPr>
          <w:color w:val="000000"/>
          <w:sz w:val="22"/>
          <w:szCs w:val="22"/>
        </w:rPr>
      </w:pPr>
      <w:r w:rsidRPr="00B442D5">
        <w:rPr>
          <w:color w:val="000000"/>
          <w:sz w:val="22"/>
          <w:szCs w:val="22"/>
        </w:rPr>
        <w:t> Индексы рассчитаны на основе выборки объектов, лежащей в период между указанными в табл</w:t>
      </w:r>
      <w:r w:rsidRPr="00B442D5">
        <w:rPr>
          <w:color w:val="000000"/>
          <w:sz w:val="22"/>
          <w:szCs w:val="22"/>
        </w:rPr>
        <w:t>и</w:t>
      </w:r>
      <w:r w:rsidRPr="00B442D5">
        <w:rPr>
          <w:color w:val="000000"/>
          <w:sz w:val="22"/>
          <w:szCs w:val="22"/>
        </w:rPr>
        <w:t>цах полугодовыми датами. При этом</w:t>
      </w:r>
      <w:proofErr w:type="gramStart"/>
      <w:r w:rsidRPr="00B442D5">
        <w:rPr>
          <w:color w:val="000000"/>
          <w:sz w:val="22"/>
          <w:szCs w:val="22"/>
        </w:rPr>
        <w:t>,</w:t>
      </w:r>
      <w:proofErr w:type="gramEnd"/>
      <w:r w:rsidRPr="00B442D5">
        <w:rPr>
          <w:color w:val="000000"/>
          <w:sz w:val="22"/>
          <w:szCs w:val="22"/>
        </w:rPr>
        <w:t xml:space="preserve"> внутри полугодового периода выборка неравномерна, то есть б</w:t>
      </w:r>
      <w:r w:rsidRPr="00B442D5">
        <w:rPr>
          <w:color w:val="000000"/>
          <w:sz w:val="22"/>
          <w:szCs w:val="22"/>
        </w:rPr>
        <w:t>о</w:t>
      </w:r>
      <w:r w:rsidRPr="00B442D5">
        <w:rPr>
          <w:color w:val="000000"/>
          <w:sz w:val="22"/>
          <w:szCs w:val="22"/>
        </w:rPr>
        <w:t>лее сильное изменение могло произойти в течение любого периода этого полугодия. Следовательно, корректно можно утверждать об индексах изменения рыночных цен только за полные полугодовые п</w:t>
      </w:r>
      <w:r w:rsidRPr="00B442D5">
        <w:rPr>
          <w:color w:val="000000"/>
          <w:sz w:val="22"/>
          <w:szCs w:val="22"/>
        </w:rPr>
        <w:t>е</w:t>
      </w:r>
      <w:r w:rsidRPr="00B442D5">
        <w:rPr>
          <w:color w:val="000000"/>
          <w:sz w:val="22"/>
          <w:szCs w:val="22"/>
        </w:rPr>
        <w:t>риоды, прошедшие между сравниваемыми датами.</w:t>
      </w:r>
    </w:p>
    <w:p w:rsidR="00B442D5" w:rsidRPr="00B442D5" w:rsidRDefault="00B442D5" w:rsidP="00B442D5">
      <w:pPr>
        <w:ind w:firstLine="426"/>
        <w:jc w:val="both"/>
        <w:rPr>
          <w:b/>
          <w:color w:val="000000"/>
          <w:sz w:val="22"/>
          <w:szCs w:val="22"/>
        </w:rPr>
      </w:pPr>
      <w:r w:rsidRPr="00B442D5">
        <w:rPr>
          <w:b/>
          <w:color w:val="000000"/>
          <w:sz w:val="22"/>
          <w:szCs w:val="22"/>
        </w:rPr>
        <w:t> Поэтому общий индекс изменения рыночной цены (или стоимости) за длительный период р</w:t>
      </w:r>
      <w:r w:rsidRPr="00B442D5">
        <w:rPr>
          <w:b/>
          <w:color w:val="000000"/>
          <w:sz w:val="22"/>
          <w:szCs w:val="22"/>
        </w:rPr>
        <w:t>а</w:t>
      </w:r>
      <w:r w:rsidRPr="00B442D5">
        <w:rPr>
          <w:b/>
          <w:color w:val="000000"/>
          <w:sz w:val="22"/>
          <w:szCs w:val="22"/>
        </w:rPr>
        <w:t>вен произведению всех полугодовых индексов данного вида недвижимости, находящихся в пр</w:t>
      </w:r>
      <w:r w:rsidRPr="00B442D5">
        <w:rPr>
          <w:b/>
          <w:color w:val="000000"/>
          <w:sz w:val="22"/>
          <w:szCs w:val="22"/>
        </w:rPr>
        <w:t>о</w:t>
      </w:r>
      <w:r w:rsidRPr="00B442D5">
        <w:rPr>
          <w:b/>
          <w:color w:val="000000"/>
          <w:sz w:val="22"/>
          <w:szCs w:val="22"/>
        </w:rPr>
        <w:t>межутке между сравниваемыми датами, исключая первый индекс, умноженных на полугодовые поправочные территориальные коэффициенты.</w:t>
      </w:r>
    </w:p>
    <w:p w:rsidR="00B442D5" w:rsidRPr="00B442D5" w:rsidRDefault="00B442D5" w:rsidP="00B442D5">
      <w:pPr>
        <w:ind w:firstLine="426"/>
        <w:jc w:val="both"/>
        <w:rPr>
          <w:color w:val="000000"/>
          <w:sz w:val="22"/>
          <w:szCs w:val="22"/>
        </w:rPr>
      </w:pPr>
      <w:r w:rsidRPr="00B442D5">
        <w:rPr>
          <w:color w:val="000000"/>
          <w:sz w:val="22"/>
          <w:szCs w:val="22"/>
        </w:rPr>
        <w:t> </w:t>
      </w:r>
      <w:proofErr w:type="gramStart"/>
      <w:r w:rsidRPr="00B442D5">
        <w:rPr>
          <w:color w:val="000000"/>
          <w:sz w:val="22"/>
          <w:szCs w:val="22"/>
        </w:rPr>
        <w:t>В случае «пограничных» дат сравниваемых объектов (то есть, совпадающих с датами, указанными в таблице индексов) для определения итогового индекса нужно перемножить все полугодовые индексы, находящиеся между сравниваемыми датами, исключая индекс на первую «пограничную» дату и вкл</w:t>
      </w:r>
      <w:r w:rsidRPr="00B442D5">
        <w:rPr>
          <w:color w:val="000000"/>
          <w:sz w:val="22"/>
          <w:szCs w:val="22"/>
        </w:rPr>
        <w:t>ю</w:t>
      </w:r>
      <w:r w:rsidRPr="00B442D5">
        <w:rPr>
          <w:color w:val="000000"/>
          <w:sz w:val="22"/>
          <w:szCs w:val="22"/>
        </w:rPr>
        <w:t>чая индекс на последнюю «пограничную» дату, умножив каждый полугодовой индекс на полугодовой поправочный территориальный коэффициент, соответствующий местоположению объекта.</w:t>
      </w:r>
      <w:proofErr w:type="gramEnd"/>
    </w:p>
    <w:p w:rsidR="00A3407D" w:rsidRDefault="00A3407D" w:rsidP="00A3407D">
      <w:pPr>
        <w:ind w:firstLine="426"/>
        <w:jc w:val="center"/>
        <w:rPr>
          <w:color w:val="000000"/>
          <w:sz w:val="22"/>
          <w:szCs w:val="22"/>
        </w:rPr>
      </w:pPr>
      <w:r>
        <w:rPr>
          <w:noProof/>
          <w:color w:val="000000"/>
          <w:sz w:val="22"/>
          <w:szCs w:val="22"/>
        </w:rPr>
        <w:drawing>
          <wp:inline distT="0" distB="0" distL="0" distR="0">
            <wp:extent cx="2073275" cy="276225"/>
            <wp:effectExtent l="19050" t="0" r="3175" b="0"/>
            <wp:docPr id="3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5" cstate="print"/>
                    <a:srcRect t="3448"/>
                    <a:stretch>
                      <a:fillRect/>
                    </a:stretch>
                  </pic:blipFill>
                  <pic:spPr bwMode="auto">
                    <a:xfrm>
                      <a:off x="0" y="0"/>
                      <a:ext cx="2073275" cy="276225"/>
                    </a:xfrm>
                    <a:prstGeom prst="rect">
                      <a:avLst/>
                    </a:prstGeom>
                    <a:noFill/>
                    <a:ln w="9525">
                      <a:noFill/>
                      <a:miter lim="800000"/>
                      <a:headEnd/>
                      <a:tailEnd/>
                    </a:ln>
                  </pic:spPr>
                </pic:pic>
              </a:graphicData>
            </a:graphic>
          </wp:inline>
        </w:drawing>
      </w:r>
    </w:p>
    <w:p w:rsidR="00A3407D" w:rsidRPr="009426A2" w:rsidRDefault="00A3407D" w:rsidP="00A3407D">
      <w:pPr>
        <w:jc w:val="center"/>
        <w:rPr>
          <w:color w:val="000000"/>
          <w:sz w:val="22"/>
          <w:szCs w:val="22"/>
        </w:rPr>
      </w:pPr>
      <w:r>
        <w:rPr>
          <w:noProof/>
          <w:color w:val="000000"/>
          <w:sz w:val="22"/>
          <w:szCs w:val="22"/>
        </w:rPr>
        <w:drawing>
          <wp:inline distT="0" distB="0" distL="0" distR="0">
            <wp:extent cx="6294755" cy="467995"/>
            <wp:effectExtent l="19050" t="0" r="0" b="0"/>
            <wp:docPr id="4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6" cstate="print"/>
                    <a:srcRect t="10909"/>
                    <a:stretch>
                      <a:fillRect/>
                    </a:stretch>
                  </pic:blipFill>
                  <pic:spPr bwMode="auto">
                    <a:xfrm>
                      <a:off x="0" y="0"/>
                      <a:ext cx="6294755" cy="467995"/>
                    </a:xfrm>
                    <a:prstGeom prst="rect">
                      <a:avLst/>
                    </a:prstGeom>
                    <a:noFill/>
                    <a:ln w="9525">
                      <a:noFill/>
                      <a:miter lim="800000"/>
                      <a:headEnd/>
                      <a:tailEnd/>
                    </a:ln>
                  </pic:spPr>
                </pic:pic>
              </a:graphicData>
            </a:graphic>
          </wp:inline>
        </w:drawing>
      </w:r>
    </w:p>
    <w:p w:rsidR="00A3407D" w:rsidRDefault="00684A4D" w:rsidP="00F26D44">
      <w:pPr>
        <w:ind w:firstLine="426"/>
        <w:jc w:val="both"/>
        <w:rPr>
          <w:sz w:val="22"/>
          <w:szCs w:val="22"/>
        </w:rPr>
      </w:pPr>
      <w:r w:rsidRPr="008D7601">
        <w:rPr>
          <w:b/>
          <w:sz w:val="22"/>
          <w:szCs w:val="22"/>
        </w:rPr>
        <w:t xml:space="preserve">Так как </w:t>
      </w:r>
      <w:r w:rsidR="008D7601" w:rsidRPr="008D7601">
        <w:rPr>
          <w:b/>
          <w:sz w:val="22"/>
          <w:szCs w:val="22"/>
        </w:rPr>
        <w:t>в отчетах с сайта Федеральной службы государственной регистрации, кадастра и картографии (https://rosreestr.gov.ru) определена рыночная стоимость условно свободных земел</w:t>
      </w:r>
      <w:r w:rsidR="008D7601" w:rsidRPr="008D7601">
        <w:rPr>
          <w:b/>
          <w:sz w:val="22"/>
          <w:szCs w:val="22"/>
        </w:rPr>
        <w:t>ь</w:t>
      </w:r>
      <w:r w:rsidR="008D7601" w:rsidRPr="008D7601">
        <w:rPr>
          <w:b/>
          <w:sz w:val="22"/>
          <w:szCs w:val="22"/>
        </w:rPr>
        <w:t>ных участков, на праве собственности и с учетом скидки на торг, то дополнительные коррект</w:t>
      </w:r>
      <w:r w:rsidR="008D7601" w:rsidRPr="008D7601">
        <w:rPr>
          <w:b/>
          <w:sz w:val="22"/>
          <w:szCs w:val="22"/>
        </w:rPr>
        <w:t>и</w:t>
      </w:r>
      <w:r w:rsidR="008D7601" w:rsidRPr="008D7601">
        <w:rPr>
          <w:b/>
          <w:sz w:val="22"/>
          <w:szCs w:val="22"/>
        </w:rPr>
        <w:t>ровки к рыночной стоимости не применялись</w:t>
      </w:r>
      <w:r w:rsidR="008D7601">
        <w:rPr>
          <w:sz w:val="22"/>
          <w:szCs w:val="22"/>
        </w:rPr>
        <w:t>.</w:t>
      </w:r>
    </w:p>
    <w:p w:rsidR="00AE56D5" w:rsidRPr="00E437D2" w:rsidRDefault="00A3407D" w:rsidP="00B442D5">
      <w:pPr>
        <w:pageBreakBefore/>
        <w:ind w:firstLine="425"/>
        <w:jc w:val="both"/>
        <w:rPr>
          <w:b/>
          <w:sz w:val="22"/>
          <w:szCs w:val="22"/>
        </w:rPr>
      </w:pPr>
      <w:r w:rsidRPr="00E437D2">
        <w:rPr>
          <w:b/>
          <w:sz w:val="22"/>
          <w:szCs w:val="22"/>
        </w:rPr>
        <w:lastRenderedPageBreak/>
        <w:t xml:space="preserve">При использовании данных интернет ресурсов </w:t>
      </w:r>
      <w:r w:rsidR="00AE56D5" w:rsidRPr="00E437D2">
        <w:rPr>
          <w:b/>
          <w:sz w:val="22"/>
          <w:szCs w:val="22"/>
        </w:rPr>
        <w:t>к цене предложения необходимо применить  дополнительные корректировки на торг,</w:t>
      </w:r>
      <w:r w:rsidR="00AE56D5" w:rsidRPr="00E437D2">
        <w:rPr>
          <w:b/>
        </w:rPr>
        <w:t xml:space="preserve"> </w:t>
      </w:r>
      <w:r w:rsidR="00AE56D5" w:rsidRPr="00E437D2">
        <w:rPr>
          <w:b/>
          <w:sz w:val="22"/>
          <w:szCs w:val="22"/>
        </w:rPr>
        <w:t>объем передаваемых прав и наличие дополнительных улучшений на земельном участке.</w:t>
      </w:r>
    </w:p>
    <w:p w:rsidR="00AE56D5" w:rsidRPr="00521124" w:rsidRDefault="00AE56D5" w:rsidP="00AE56D5">
      <w:pPr>
        <w:shd w:val="clear" w:color="auto" w:fill="FFFFFF"/>
        <w:spacing w:line="240" w:lineRule="atLeast"/>
        <w:ind w:firstLine="426"/>
        <w:jc w:val="both"/>
        <w:rPr>
          <w:b/>
          <w:bCs/>
          <w:i/>
          <w:iCs/>
          <w:sz w:val="22"/>
          <w:szCs w:val="22"/>
        </w:rPr>
      </w:pPr>
      <w:r w:rsidRPr="00521124">
        <w:rPr>
          <w:b/>
          <w:bCs/>
          <w:i/>
          <w:iCs/>
          <w:sz w:val="22"/>
          <w:szCs w:val="22"/>
        </w:rPr>
        <w:t>Поправка на «торг»</w:t>
      </w:r>
    </w:p>
    <w:p w:rsidR="00AE56D5" w:rsidRPr="00F6150D" w:rsidRDefault="00AE56D5" w:rsidP="00AE56D5">
      <w:pPr>
        <w:ind w:firstLine="426"/>
        <w:jc w:val="both"/>
        <w:rPr>
          <w:sz w:val="22"/>
          <w:szCs w:val="22"/>
        </w:rPr>
      </w:pPr>
      <w:r w:rsidRPr="00F6150D">
        <w:rPr>
          <w:sz w:val="22"/>
          <w:szCs w:val="22"/>
        </w:rPr>
        <w:t xml:space="preserve">В ходе рыночных переговоров продавца и покупателя объекта происходит в т.ч. процесс перехода от цены предложения (оферты) к цене сделки, который именуется торгом или </w:t>
      </w:r>
      <w:proofErr w:type="spellStart"/>
      <w:r w:rsidRPr="00F6150D">
        <w:rPr>
          <w:sz w:val="22"/>
          <w:szCs w:val="22"/>
        </w:rPr>
        <w:t>уторговыванием</w:t>
      </w:r>
      <w:proofErr w:type="spellEnd"/>
      <w:r w:rsidRPr="00F6150D">
        <w:rPr>
          <w:sz w:val="22"/>
          <w:szCs w:val="22"/>
        </w:rPr>
        <w:t>. Данный</w:t>
      </w:r>
      <w:r>
        <w:rPr>
          <w:sz w:val="22"/>
          <w:szCs w:val="22"/>
        </w:rPr>
        <w:t xml:space="preserve"> </w:t>
      </w:r>
      <w:r w:rsidRPr="00F6150D">
        <w:rPr>
          <w:sz w:val="22"/>
          <w:szCs w:val="22"/>
        </w:rPr>
        <w:t>фактор</w:t>
      </w:r>
      <w:r>
        <w:rPr>
          <w:sz w:val="22"/>
          <w:szCs w:val="22"/>
        </w:rPr>
        <w:t xml:space="preserve"> </w:t>
      </w:r>
      <w:r w:rsidRPr="00F6150D">
        <w:rPr>
          <w:sz w:val="22"/>
          <w:szCs w:val="22"/>
        </w:rPr>
        <w:t>является</w:t>
      </w:r>
      <w:r>
        <w:rPr>
          <w:sz w:val="22"/>
          <w:szCs w:val="22"/>
        </w:rPr>
        <w:t xml:space="preserve"> </w:t>
      </w:r>
      <w:r w:rsidRPr="00F6150D">
        <w:rPr>
          <w:sz w:val="22"/>
          <w:szCs w:val="22"/>
        </w:rPr>
        <w:t>значимым</w:t>
      </w:r>
      <w:r>
        <w:rPr>
          <w:sz w:val="22"/>
          <w:szCs w:val="22"/>
        </w:rPr>
        <w:t xml:space="preserve"> </w:t>
      </w:r>
      <w:r w:rsidRPr="00F6150D">
        <w:rPr>
          <w:sz w:val="22"/>
          <w:szCs w:val="22"/>
        </w:rPr>
        <w:t>элементом</w:t>
      </w:r>
      <w:r>
        <w:rPr>
          <w:sz w:val="22"/>
          <w:szCs w:val="22"/>
        </w:rPr>
        <w:t xml:space="preserve"> </w:t>
      </w:r>
      <w:r w:rsidRPr="00F6150D">
        <w:rPr>
          <w:sz w:val="22"/>
          <w:szCs w:val="22"/>
        </w:rPr>
        <w:t>рыночного</w:t>
      </w:r>
      <w:r>
        <w:rPr>
          <w:sz w:val="22"/>
          <w:szCs w:val="22"/>
        </w:rPr>
        <w:t xml:space="preserve"> </w:t>
      </w:r>
      <w:r w:rsidRPr="00F6150D">
        <w:rPr>
          <w:sz w:val="22"/>
          <w:szCs w:val="22"/>
        </w:rPr>
        <w:t>процесса,</w:t>
      </w:r>
      <w:r>
        <w:rPr>
          <w:sz w:val="22"/>
          <w:szCs w:val="22"/>
        </w:rPr>
        <w:t xml:space="preserve"> </w:t>
      </w:r>
      <w:r w:rsidRPr="00F6150D">
        <w:rPr>
          <w:sz w:val="22"/>
          <w:szCs w:val="22"/>
        </w:rPr>
        <w:t>как</w:t>
      </w:r>
      <w:r>
        <w:rPr>
          <w:sz w:val="22"/>
          <w:szCs w:val="22"/>
        </w:rPr>
        <w:t xml:space="preserve"> </w:t>
      </w:r>
      <w:r w:rsidRPr="00F6150D">
        <w:rPr>
          <w:sz w:val="22"/>
          <w:szCs w:val="22"/>
        </w:rPr>
        <w:t>для</w:t>
      </w:r>
      <w:r>
        <w:rPr>
          <w:sz w:val="22"/>
          <w:szCs w:val="22"/>
        </w:rPr>
        <w:t xml:space="preserve"> </w:t>
      </w:r>
      <w:r w:rsidRPr="00F6150D">
        <w:rPr>
          <w:sz w:val="22"/>
          <w:szCs w:val="22"/>
        </w:rPr>
        <w:t>продавца,</w:t>
      </w:r>
      <w:r>
        <w:rPr>
          <w:sz w:val="22"/>
          <w:szCs w:val="22"/>
        </w:rPr>
        <w:t xml:space="preserve"> </w:t>
      </w:r>
      <w:r w:rsidRPr="00F6150D">
        <w:rPr>
          <w:sz w:val="22"/>
          <w:szCs w:val="22"/>
        </w:rPr>
        <w:t>так</w:t>
      </w:r>
      <w:r>
        <w:rPr>
          <w:sz w:val="22"/>
          <w:szCs w:val="22"/>
        </w:rPr>
        <w:t xml:space="preserve"> </w:t>
      </w:r>
      <w:r w:rsidRPr="00F6150D">
        <w:rPr>
          <w:sz w:val="22"/>
          <w:szCs w:val="22"/>
        </w:rPr>
        <w:t>и</w:t>
      </w:r>
      <w:r>
        <w:rPr>
          <w:sz w:val="22"/>
          <w:szCs w:val="22"/>
        </w:rPr>
        <w:t xml:space="preserve"> </w:t>
      </w:r>
      <w:r w:rsidRPr="00F6150D">
        <w:rPr>
          <w:sz w:val="22"/>
          <w:szCs w:val="22"/>
        </w:rPr>
        <w:t>для покупателя,</w:t>
      </w:r>
      <w:r>
        <w:rPr>
          <w:sz w:val="22"/>
          <w:szCs w:val="22"/>
        </w:rPr>
        <w:t xml:space="preserve"> </w:t>
      </w:r>
      <w:r w:rsidRPr="00F6150D">
        <w:rPr>
          <w:sz w:val="22"/>
          <w:szCs w:val="22"/>
        </w:rPr>
        <w:t>п</w:t>
      </w:r>
      <w:r w:rsidRPr="00F6150D">
        <w:rPr>
          <w:sz w:val="22"/>
          <w:szCs w:val="22"/>
        </w:rPr>
        <w:t>о</w:t>
      </w:r>
      <w:r w:rsidRPr="00F6150D">
        <w:rPr>
          <w:sz w:val="22"/>
          <w:szCs w:val="22"/>
        </w:rPr>
        <w:t>тому</w:t>
      </w:r>
      <w:r>
        <w:rPr>
          <w:sz w:val="22"/>
          <w:szCs w:val="22"/>
        </w:rPr>
        <w:t xml:space="preserve"> </w:t>
      </w:r>
      <w:r w:rsidRPr="00F6150D">
        <w:rPr>
          <w:sz w:val="22"/>
          <w:szCs w:val="22"/>
        </w:rPr>
        <w:t>как</w:t>
      </w:r>
      <w:r>
        <w:rPr>
          <w:sz w:val="22"/>
          <w:szCs w:val="22"/>
        </w:rPr>
        <w:t xml:space="preserve"> </w:t>
      </w:r>
      <w:r w:rsidRPr="00F6150D">
        <w:rPr>
          <w:sz w:val="22"/>
          <w:szCs w:val="22"/>
        </w:rPr>
        <w:t>продавец</w:t>
      </w:r>
      <w:r>
        <w:rPr>
          <w:sz w:val="22"/>
          <w:szCs w:val="22"/>
        </w:rPr>
        <w:t xml:space="preserve"> </w:t>
      </w:r>
      <w:r w:rsidRPr="00F6150D">
        <w:rPr>
          <w:sz w:val="22"/>
          <w:szCs w:val="22"/>
        </w:rPr>
        <w:t>изначально</w:t>
      </w:r>
      <w:r>
        <w:rPr>
          <w:sz w:val="22"/>
          <w:szCs w:val="22"/>
        </w:rPr>
        <w:t xml:space="preserve"> </w:t>
      </w:r>
      <w:r w:rsidRPr="00F6150D">
        <w:rPr>
          <w:sz w:val="22"/>
          <w:szCs w:val="22"/>
        </w:rPr>
        <w:t>закладывает</w:t>
      </w:r>
      <w:r>
        <w:rPr>
          <w:sz w:val="22"/>
          <w:szCs w:val="22"/>
        </w:rPr>
        <w:t xml:space="preserve"> </w:t>
      </w:r>
      <w:r w:rsidRPr="00F6150D">
        <w:rPr>
          <w:sz w:val="22"/>
          <w:szCs w:val="22"/>
        </w:rPr>
        <w:t>надбавку</w:t>
      </w:r>
      <w:r>
        <w:rPr>
          <w:sz w:val="22"/>
          <w:szCs w:val="22"/>
        </w:rPr>
        <w:t xml:space="preserve"> </w:t>
      </w:r>
      <w:r w:rsidRPr="00F6150D">
        <w:rPr>
          <w:sz w:val="22"/>
          <w:szCs w:val="22"/>
        </w:rPr>
        <w:t>с</w:t>
      </w:r>
      <w:r>
        <w:rPr>
          <w:sz w:val="22"/>
          <w:szCs w:val="22"/>
        </w:rPr>
        <w:t xml:space="preserve"> </w:t>
      </w:r>
      <w:r w:rsidRPr="00F6150D">
        <w:rPr>
          <w:sz w:val="22"/>
          <w:szCs w:val="22"/>
        </w:rPr>
        <w:t>целью</w:t>
      </w:r>
      <w:r>
        <w:rPr>
          <w:sz w:val="22"/>
          <w:szCs w:val="22"/>
        </w:rPr>
        <w:t xml:space="preserve"> </w:t>
      </w:r>
      <w:r w:rsidRPr="00F6150D">
        <w:rPr>
          <w:sz w:val="22"/>
          <w:szCs w:val="22"/>
        </w:rPr>
        <w:t>снижения</w:t>
      </w:r>
      <w:r>
        <w:rPr>
          <w:sz w:val="22"/>
          <w:szCs w:val="22"/>
        </w:rPr>
        <w:t xml:space="preserve"> </w:t>
      </w:r>
      <w:r w:rsidRPr="00F6150D">
        <w:rPr>
          <w:sz w:val="22"/>
          <w:szCs w:val="22"/>
        </w:rPr>
        <w:t>ее</w:t>
      </w:r>
      <w:r>
        <w:rPr>
          <w:sz w:val="22"/>
          <w:szCs w:val="22"/>
        </w:rPr>
        <w:t xml:space="preserve"> </w:t>
      </w:r>
      <w:r w:rsidRPr="00F6150D">
        <w:rPr>
          <w:sz w:val="22"/>
          <w:szCs w:val="22"/>
        </w:rPr>
        <w:t>в</w:t>
      </w:r>
      <w:r>
        <w:rPr>
          <w:sz w:val="22"/>
          <w:szCs w:val="22"/>
        </w:rPr>
        <w:t xml:space="preserve"> </w:t>
      </w:r>
      <w:r w:rsidRPr="00F6150D">
        <w:rPr>
          <w:sz w:val="22"/>
          <w:szCs w:val="22"/>
        </w:rPr>
        <w:t>ходе подготовки</w:t>
      </w:r>
      <w:r>
        <w:rPr>
          <w:sz w:val="22"/>
          <w:szCs w:val="22"/>
        </w:rPr>
        <w:t xml:space="preserve"> </w:t>
      </w:r>
      <w:r w:rsidRPr="00F6150D">
        <w:rPr>
          <w:sz w:val="22"/>
          <w:szCs w:val="22"/>
        </w:rPr>
        <w:t>к</w:t>
      </w:r>
      <w:r>
        <w:rPr>
          <w:sz w:val="22"/>
          <w:szCs w:val="22"/>
        </w:rPr>
        <w:t xml:space="preserve"> </w:t>
      </w:r>
      <w:r w:rsidRPr="00F6150D">
        <w:rPr>
          <w:sz w:val="22"/>
          <w:szCs w:val="22"/>
        </w:rPr>
        <w:t>заключ</w:t>
      </w:r>
      <w:r w:rsidRPr="00F6150D">
        <w:rPr>
          <w:sz w:val="22"/>
          <w:szCs w:val="22"/>
        </w:rPr>
        <w:t>е</w:t>
      </w:r>
      <w:r w:rsidRPr="00F6150D">
        <w:rPr>
          <w:sz w:val="22"/>
          <w:szCs w:val="22"/>
        </w:rPr>
        <w:t>нию</w:t>
      </w:r>
      <w:r>
        <w:rPr>
          <w:sz w:val="22"/>
          <w:szCs w:val="22"/>
        </w:rPr>
        <w:t xml:space="preserve"> </w:t>
      </w:r>
      <w:r w:rsidRPr="00F6150D">
        <w:rPr>
          <w:sz w:val="22"/>
          <w:szCs w:val="22"/>
        </w:rPr>
        <w:t>сделки,</w:t>
      </w:r>
      <w:r>
        <w:rPr>
          <w:sz w:val="22"/>
          <w:szCs w:val="22"/>
        </w:rPr>
        <w:t xml:space="preserve"> </w:t>
      </w:r>
      <w:r w:rsidRPr="00F6150D">
        <w:rPr>
          <w:sz w:val="22"/>
          <w:szCs w:val="22"/>
        </w:rPr>
        <w:t>используя</w:t>
      </w:r>
      <w:r>
        <w:rPr>
          <w:sz w:val="22"/>
          <w:szCs w:val="22"/>
        </w:rPr>
        <w:t xml:space="preserve"> </w:t>
      </w:r>
      <w:r w:rsidRPr="00F6150D">
        <w:rPr>
          <w:sz w:val="22"/>
          <w:szCs w:val="22"/>
        </w:rPr>
        <w:t>как</w:t>
      </w:r>
      <w:r>
        <w:rPr>
          <w:sz w:val="22"/>
          <w:szCs w:val="22"/>
        </w:rPr>
        <w:t xml:space="preserve"> </w:t>
      </w:r>
      <w:r w:rsidRPr="00F6150D">
        <w:rPr>
          <w:sz w:val="22"/>
          <w:szCs w:val="22"/>
        </w:rPr>
        <w:t>психологически</w:t>
      </w:r>
      <w:r>
        <w:rPr>
          <w:sz w:val="22"/>
          <w:szCs w:val="22"/>
        </w:rPr>
        <w:t xml:space="preserve"> </w:t>
      </w:r>
      <w:r w:rsidRPr="00F6150D">
        <w:rPr>
          <w:sz w:val="22"/>
          <w:szCs w:val="22"/>
        </w:rPr>
        <w:t>располагающий</w:t>
      </w:r>
      <w:r>
        <w:rPr>
          <w:sz w:val="22"/>
          <w:szCs w:val="22"/>
        </w:rPr>
        <w:t xml:space="preserve"> </w:t>
      </w:r>
      <w:r w:rsidRPr="00F6150D">
        <w:rPr>
          <w:sz w:val="22"/>
          <w:szCs w:val="22"/>
        </w:rPr>
        <w:t>к</w:t>
      </w:r>
      <w:r>
        <w:rPr>
          <w:sz w:val="22"/>
          <w:szCs w:val="22"/>
        </w:rPr>
        <w:t xml:space="preserve"> </w:t>
      </w:r>
      <w:r w:rsidRPr="00F6150D">
        <w:rPr>
          <w:sz w:val="22"/>
          <w:szCs w:val="22"/>
        </w:rPr>
        <w:t xml:space="preserve">«конструктивному» диалогу фактор, так и покупатель рассчитывает на снижение стоимости возможной покупки. </w:t>
      </w:r>
    </w:p>
    <w:p w:rsidR="00AE56D5" w:rsidRPr="00B553B7" w:rsidRDefault="00AE56D5" w:rsidP="00AE56D5">
      <w:pPr>
        <w:ind w:firstLine="426"/>
        <w:jc w:val="both"/>
        <w:rPr>
          <w:sz w:val="22"/>
          <w:szCs w:val="22"/>
        </w:rPr>
      </w:pPr>
      <w:r w:rsidRPr="00F6150D">
        <w:rPr>
          <w:sz w:val="22"/>
          <w:szCs w:val="22"/>
        </w:rPr>
        <w:t>Торг</w:t>
      </w:r>
      <w:r>
        <w:rPr>
          <w:sz w:val="22"/>
          <w:szCs w:val="22"/>
        </w:rPr>
        <w:t xml:space="preserve"> </w:t>
      </w:r>
      <w:r w:rsidRPr="00F6150D">
        <w:rPr>
          <w:sz w:val="22"/>
          <w:szCs w:val="22"/>
        </w:rPr>
        <w:t>как</w:t>
      </w:r>
      <w:r>
        <w:rPr>
          <w:sz w:val="22"/>
          <w:szCs w:val="22"/>
        </w:rPr>
        <w:t xml:space="preserve"> </w:t>
      </w:r>
      <w:r w:rsidRPr="00F6150D">
        <w:rPr>
          <w:sz w:val="22"/>
          <w:szCs w:val="22"/>
        </w:rPr>
        <w:t>экономический</w:t>
      </w:r>
      <w:r>
        <w:rPr>
          <w:sz w:val="22"/>
          <w:szCs w:val="22"/>
        </w:rPr>
        <w:t xml:space="preserve"> </w:t>
      </w:r>
      <w:r w:rsidRPr="00F6150D">
        <w:rPr>
          <w:sz w:val="22"/>
          <w:szCs w:val="22"/>
        </w:rPr>
        <w:t>показатель</w:t>
      </w:r>
      <w:r>
        <w:rPr>
          <w:sz w:val="22"/>
          <w:szCs w:val="22"/>
        </w:rPr>
        <w:t xml:space="preserve"> </w:t>
      </w:r>
      <w:r w:rsidRPr="00F6150D">
        <w:rPr>
          <w:sz w:val="22"/>
          <w:szCs w:val="22"/>
        </w:rPr>
        <w:t>сегмента</w:t>
      </w:r>
      <w:r>
        <w:rPr>
          <w:sz w:val="22"/>
          <w:szCs w:val="22"/>
        </w:rPr>
        <w:t xml:space="preserve"> </w:t>
      </w:r>
      <w:r w:rsidRPr="00F6150D">
        <w:rPr>
          <w:sz w:val="22"/>
          <w:szCs w:val="22"/>
        </w:rPr>
        <w:t>рынка,</w:t>
      </w:r>
      <w:r>
        <w:rPr>
          <w:sz w:val="22"/>
          <w:szCs w:val="22"/>
        </w:rPr>
        <w:t xml:space="preserve"> </w:t>
      </w:r>
      <w:r w:rsidRPr="00F6150D">
        <w:rPr>
          <w:sz w:val="22"/>
          <w:szCs w:val="22"/>
        </w:rPr>
        <w:t>зависит</w:t>
      </w:r>
      <w:r>
        <w:rPr>
          <w:sz w:val="22"/>
          <w:szCs w:val="22"/>
        </w:rPr>
        <w:t xml:space="preserve"> </w:t>
      </w:r>
      <w:r w:rsidRPr="00F6150D">
        <w:rPr>
          <w:sz w:val="22"/>
          <w:szCs w:val="22"/>
        </w:rPr>
        <w:t>в</w:t>
      </w:r>
      <w:r>
        <w:rPr>
          <w:sz w:val="22"/>
          <w:szCs w:val="22"/>
        </w:rPr>
        <w:t xml:space="preserve"> </w:t>
      </w:r>
      <w:r w:rsidRPr="00F6150D">
        <w:rPr>
          <w:sz w:val="22"/>
          <w:szCs w:val="22"/>
        </w:rPr>
        <w:t>т.ч.</w:t>
      </w:r>
      <w:r>
        <w:rPr>
          <w:sz w:val="22"/>
          <w:szCs w:val="22"/>
        </w:rPr>
        <w:t xml:space="preserve"> </w:t>
      </w:r>
      <w:r w:rsidRPr="00F6150D">
        <w:rPr>
          <w:sz w:val="22"/>
          <w:szCs w:val="22"/>
        </w:rPr>
        <w:t>от</w:t>
      </w:r>
      <w:r>
        <w:rPr>
          <w:sz w:val="22"/>
          <w:szCs w:val="22"/>
        </w:rPr>
        <w:t xml:space="preserve"> </w:t>
      </w:r>
      <w:r w:rsidRPr="00F6150D">
        <w:rPr>
          <w:sz w:val="22"/>
          <w:szCs w:val="22"/>
        </w:rPr>
        <w:t>фазы</w:t>
      </w:r>
      <w:r>
        <w:rPr>
          <w:sz w:val="22"/>
          <w:szCs w:val="22"/>
        </w:rPr>
        <w:t xml:space="preserve"> </w:t>
      </w:r>
      <w:r w:rsidRPr="00F6150D">
        <w:rPr>
          <w:sz w:val="22"/>
          <w:szCs w:val="22"/>
        </w:rPr>
        <w:t>развития</w:t>
      </w:r>
      <w:r>
        <w:rPr>
          <w:sz w:val="22"/>
          <w:szCs w:val="22"/>
        </w:rPr>
        <w:t xml:space="preserve"> </w:t>
      </w:r>
      <w:r w:rsidRPr="00F6150D">
        <w:rPr>
          <w:sz w:val="22"/>
          <w:szCs w:val="22"/>
        </w:rPr>
        <w:t>рынка</w:t>
      </w:r>
      <w:r>
        <w:rPr>
          <w:sz w:val="22"/>
          <w:szCs w:val="22"/>
        </w:rPr>
        <w:t xml:space="preserve"> </w:t>
      </w:r>
      <w:r w:rsidRPr="00F6150D">
        <w:rPr>
          <w:sz w:val="22"/>
          <w:szCs w:val="22"/>
        </w:rPr>
        <w:t>и учит</w:t>
      </w:r>
      <w:r w:rsidRPr="00F6150D">
        <w:rPr>
          <w:sz w:val="22"/>
          <w:szCs w:val="22"/>
        </w:rPr>
        <w:t>ы</w:t>
      </w:r>
      <w:r w:rsidRPr="00F6150D">
        <w:rPr>
          <w:sz w:val="22"/>
          <w:szCs w:val="22"/>
        </w:rPr>
        <w:t>вает две составляющие: долю сделок, в которых присутствует возможность торга и его величину.</w:t>
      </w:r>
      <w:r>
        <w:rPr>
          <w:sz w:val="22"/>
          <w:szCs w:val="22"/>
        </w:rPr>
        <w:t xml:space="preserve"> </w:t>
      </w:r>
      <w:r w:rsidRPr="00F6150D">
        <w:rPr>
          <w:sz w:val="22"/>
          <w:szCs w:val="22"/>
        </w:rPr>
        <w:t>При использовании в процессе оценки недвижимости цен предложения (оферт), с целью перехода к ценам</w:t>
      </w:r>
      <w:r>
        <w:rPr>
          <w:sz w:val="22"/>
          <w:szCs w:val="22"/>
        </w:rPr>
        <w:t xml:space="preserve"> </w:t>
      </w:r>
      <w:r w:rsidRPr="00F6150D">
        <w:rPr>
          <w:sz w:val="22"/>
          <w:szCs w:val="22"/>
        </w:rPr>
        <w:t>реальных</w:t>
      </w:r>
      <w:r>
        <w:rPr>
          <w:sz w:val="22"/>
          <w:szCs w:val="22"/>
        </w:rPr>
        <w:t xml:space="preserve"> </w:t>
      </w:r>
      <w:r w:rsidRPr="00F6150D">
        <w:rPr>
          <w:sz w:val="22"/>
          <w:szCs w:val="22"/>
        </w:rPr>
        <w:t>сделок,</w:t>
      </w:r>
      <w:r>
        <w:rPr>
          <w:sz w:val="22"/>
          <w:szCs w:val="22"/>
        </w:rPr>
        <w:t xml:space="preserve"> </w:t>
      </w:r>
      <w:r w:rsidRPr="00F6150D">
        <w:rPr>
          <w:sz w:val="22"/>
          <w:szCs w:val="22"/>
        </w:rPr>
        <w:t>необходимо</w:t>
      </w:r>
      <w:r>
        <w:rPr>
          <w:sz w:val="22"/>
          <w:szCs w:val="22"/>
        </w:rPr>
        <w:t xml:space="preserve"> </w:t>
      </w:r>
      <w:r w:rsidRPr="00F6150D">
        <w:rPr>
          <w:sz w:val="22"/>
          <w:szCs w:val="22"/>
        </w:rPr>
        <w:t>применять</w:t>
      </w:r>
      <w:r>
        <w:rPr>
          <w:sz w:val="22"/>
          <w:szCs w:val="22"/>
        </w:rPr>
        <w:t xml:space="preserve"> </w:t>
      </w:r>
      <w:r w:rsidRPr="00F6150D">
        <w:rPr>
          <w:sz w:val="22"/>
          <w:szCs w:val="22"/>
        </w:rPr>
        <w:t>соответствующую</w:t>
      </w:r>
      <w:r>
        <w:rPr>
          <w:sz w:val="22"/>
          <w:szCs w:val="22"/>
        </w:rPr>
        <w:t xml:space="preserve"> </w:t>
      </w:r>
      <w:r w:rsidRPr="00F6150D">
        <w:rPr>
          <w:sz w:val="22"/>
          <w:szCs w:val="22"/>
        </w:rPr>
        <w:t>корректировку.</w:t>
      </w:r>
    </w:p>
    <w:p w:rsidR="00AE56D5" w:rsidRDefault="00AE56D5" w:rsidP="00AE56D5">
      <w:pPr>
        <w:ind w:firstLine="426"/>
        <w:jc w:val="both"/>
        <w:rPr>
          <w:sz w:val="22"/>
          <w:szCs w:val="22"/>
        </w:rPr>
      </w:pPr>
      <w:r>
        <w:rPr>
          <w:b/>
          <w:sz w:val="22"/>
          <w:szCs w:val="22"/>
        </w:rPr>
        <w:t>С</w:t>
      </w:r>
      <w:r w:rsidRPr="005A6842">
        <w:rPr>
          <w:b/>
          <w:sz w:val="22"/>
          <w:szCs w:val="22"/>
        </w:rPr>
        <w:t xml:space="preserve">кидки на торг для </w:t>
      </w:r>
      <w:r w:rsidRPr="0059656D">
        <w:rPr>
          <w:b/>
          <w:sz w:val="22"/>
          <w:szCs w:val="22"/>
        </w:rPr>
        <w:t>земельных участков</w:t>
      </w:r>
      <w:r>
        <w:rPr>
          <w:b/>
          <w:sz w:val="22"/>
          <w:szCs w:val="22"/>
        </w:rPr>
        <w:t xml:space="preserve"> для неактивного рынка</w:t>
      </w:r>
      <w:r w:rsidRPr="0059656D">
        <w:rPr>
          <w:b/>
          <w:sz w:val="22"/>
          <w:szCs w:val="22"/>
        </w:rPr>
        <w:t xml:space="preserve"> </w:t>
      </w:r>
      <w:r>
        <w:rPr>
          <w:b/>
          <w:sz w:val="22"/>
          <w:szCs w:val="22"/>
        </w:rPr>
        <w:t xml:space="preserve">определены </w:t>
      </w:r>
      <w:r w:rsidRPr="003368D3">
        <w:rPr>
          <w:sz w:val="22"/>
          <w:szCs w:val="22"/>
        </w:rPr>
        <w:t xml:space="preserve">согласно </w:t>
      </w:r>
      <w:r>
        <w:rPr>
          <w:sz w:val="22"/>
          <w:szCs w:val="22"/>
        </w:rPr>
        <w:t xml:space="preserve">данным </w:t>
      </w:r>
      <w:r w:rsidRPr="00D0670A">
        <w:rPr>
          <w:bCs/>
          <w:iCs/>
          <w:sz w:val="22"/>
          <w:szCs w:val="22"/>
        </w:rPr>
        <w:t>«Справочник</w:t>
      </w:r>
      <w:r>
        <w:rPr>
          <w:bCs/>
          <w:iCs/>
          <w:sz w:val="22"/>
          <w:szCs w:val="22"/>
        </w:rPr>
        <w:t>а</w:t>
      </w:r>
      <w:r w:rsidRPr="00D0670A">
        <w:rPr>
          <w:bCs/>
          <w:iCs/>
          <w:sz w:val="22"/>
          <w:szCs w:val="22"/>
        </w:rPr>
        <w:t xml:space="preserve"> оценщика недвижимости - </w:t>
      </w:r>
      <w:r>
        <w:rPr>
          <w:bCs/>
          <w:iCs/>
          <w:sz w:val="22"/>
          <w:szCs w:val="22"/>
        </w:rPr>
        <w:t>2024</w:t>
      </w:r>
      <w:r w:rsidRPr="00D0670A">
        <w:rPr>
          <w:bCs/>
          <w:iCs/>
          <w:sz w:val="22"/>
          <w:szCs w:val="22"/>
        </w:rPr>
        <w:t xml:space="preserve">. Земельные участки. Часть 2. </w:t>
      </w:r>
      <w:r>
        <w:rPr>
          <w:bCs/>
          <w:iCs/>
          <w:sz w:val="22"/>
          <w:szCs w:val="22"/>
        </w:rPr>
        <w:t>Характеристики, отража</w:t>
      </w:r>
      <w:r>
        <w:rPr>
          <w:bCs/>
          <w:iCs/>
          <w:sz w:val="22"/>
          <w:szCs w:val="22"/>
        </w:rPr>
        <w:t>ю</w:t>
      </w:r>
      <w:r>
        <w:rPr>
          <w:bCs/>
          <w:iCs/>
          <w:sz w:val="22"/>
          <w:szCs w:val="22"/>
        </w:rPr>
        <w:t>щие влияние физических характеристик объекта, функционального назначения объекта, передаваемых имущественных прав</w:t>
      </w:r>
      <w:r w:rsidRPr="00D0670A">
        <w:rPr>
          <w:bCs/>
          <w:iCs/>
          <w:sz w:val="22"/>
          <w:szCs w:val="22"/>
        </w:rPr>
        <w:t>. Скидки на торг, Коэффициенты капитализации</w:t>
      </w:r>
      <w:r>
        <w:rPr>
          <w:bCs/>
          <w:iCs/>
          <w:sz w:val="22"/>
          <w:szCs w:val="22"/>
        </w:rPr>
        <w:t>. Полная версия</w:t>
      </w:r>
      <w:r w:rsidRPr="00D0670A">
        <w:rPr>
          <w:bCs/>
          <w:iCs/>
          <w:sz w:val="22"/>
          <w:szCs w:val="22"/>
        </w:rPr>
        <w:t xml:space="preserve">» под ред. </w:t>
      </w:r>
      <w:proofErr w:type="spellStart"/>
      <w:r w:rsidRPr="00D0670A">
        <w:rPr>
          <w:bCs/>
          <w:iCs/>
          <w:sz w:val="22"/>
          <w:szCs w:val="22"/>
        </w:rPr>
        <w:t>Лейфера</w:t>
      </w:r>
      <w:proofErr w:type="spellEnd"/>
      <w:r w:rsidRPr="00D0670A">
        <w:rPr>
          <w:bCs/>
          <w:iCs/>
          <w:sz w:val="22"/>
          <w:szCs w:val="22"/>
        </w:rPr>
        <w:t xml:space="preserve"> Л.А., г. Нижний Новгород, </w:t>
      </w:r>
      <w:r>
        <w:rPr>
          <w:bCs/>
          <w:iCs/>
          <w:sz w:val="22"/>
          <w:szCs w:val="22"/>
        </w:rPr>
        <w:t>2024</w:t>
      </w:r>
      <w:r w:rsidRPr="00D0670A">
        <w:rPr>
          <w:bCs/>
          <w:iCs/>
          <w:sz w:val="22"/>
          <w:szCs w:val="22"/>
        </w:rPr>
        <w:t xml:space="preserve"> г.</w:t>
      </w:r>
      <w:r w:rsidRPr="003368D3">
        <w:rPr>
          <w:sz w:val="22"/>
          <w:szCs w:val="22"/>
        </w:rPr>
        <w:t xml:space="preserve">, стр. </w:t>
      </w:r>
      <w:r>
        <w:rPr>
          <w:sz w:val="22"/>
          <w:szCs w:val="22"/>
        </w:rPr>
        <w:t>353, табл. 275</w:t>
      </w:r>
      <w:r w:rsidRPr="003368D3">
        <w:rPr>
          <w:sz w:val="22"/>
          <w:szCs w:val="22"/>
        </w:rPr>
        <w:t>.</w:t>
      </w:r>
    </w:p>
    <w:p w:rsidR="00AE56D5" w:rsidRDefault="00AE56D5" w:rsidP="00AE56D5">
      <w:pPr>
        <w:ind w:firstLine="426"/>
        <w:jc w:val="center"/>
        <w:rPr>
          <w:sz w:val="22"/>
          <w:szCs w:val="22"/>
        </w:rPr>
      </w:pPr>
      <w:r>
        <w:rPr>
          <w:noProof/>
          <w:sz w:val="22"/>
          <w:szCs w:val="22"/>
        </w:rPr>
        <w:drawing>
          <wp:inline distT="0" distB="0" distL="0" distR="0">
            <wp:extent cx="4470045" cy="2856684"/>
            <wp:effectExtent l="19050" t="0" r="670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srcRect/>
                    <a:stretch>
                      <a:fillRect/>
                    </a:stretch>
                  </pic:blipFill>
                  <pic:spPr bwMode="auto">
                    <a:xfrm>
                      <a:off x="0" y="0"/>
                      <a:ext cx="4474362" cy="2859443"/>
                    </a:xfrm>
                    <a:prstGeom prst="rect">
                      <a:avLst/>
                    </a:prstGeom>
                    <a:noFill/>
                    <a:ln w="9525">
                      <a:noFill/>
                      <a:miter lim="800000"/>
                      <a:headEnd/>
                      <a:tailEnd/>
                    </a:ln>
                  </pic:spPr>
                </pic:pic>
              </a:graphicData>
            </a:graphic>
          </wp:inline>
        </w:drawing>
      </w:r>
    </w:p>
    <w:p w:rsidR="00F02F96" w:rsidRPr="00C9334A" w:rsidRDefault="00F02F96" w:rsidP="00F02F96">
      <w:pPr>
        <w:jc w:val="right"/>
        <w:rPr>
          <w:sz w:val="22"/>
          <w:szCs w:val="22"/>
        </w:rPr>
      </w:pPr>
      <w:r w:rsidRPr="00C9334A">
        <w:rPr>
          <w:sz w:val="22"/>
          <w:szCs w:val="22"/>
        </w:rPr>
        <w:t xml:space="preserve">Таблица </w:t>
      </w:r>
      <w:r w:rsidR="00195049">
        <w:rPr>
          <w:sz w:val="22"/>
          <w:szCs w:val="22"/>
        </w:rPr>
        <w:t>2.12</w:t>
      </w:r>
    </w:p>
    <w:p w:rsidR="00AE56D5" w:rsidRDefault="00F02F96" w:rsidP="00F02F96">
      <w:pPr>
        <w:ind w:firstLine="426"/>
        <w:jc w:val="center"/>
        <w:rPr>
          <w:sz w:val="22"/>
          <w:szCs w:val="22"/>
        </w:rPr>
      </w:pPr>
      <w:r>
        <w:rPr>
          <w:sz w:val="22"/>
          <w:szCs w:val="22"/>
        </w:rPr>
        <w:t>Определение скидки на торг</w:t>
      </w: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5245"/>
        <w:gridCol w:w="2835"/>
        <w:gridCol w:w="1843"/>
      </w:tblGrid>
      <w:tr w:rsidR="00CC3A63" w:rsidRPr="00684A4D" w:rsidTr="00202211">
        <w:trPr>
          <w:trHeight w:val="136"/>
          <w:tblHeader/>
        </w:trPr>
        <w:tc>
          <w:tcPr>
            <w:tcW w:w="5245" w:type="dxa"/>
            <w:shd w:val="clear" w:color="auto" w:fill="E0E0E0"/>
            <w:noWrap/>
            <w:vAlign w:val="center"/>
          </w:tcPr>
          <w:p w:rsidR="00CC3A63" w:rsidRPr="00684A4D" w:rsidRDefault="00CC3A63" w:rsidP="00E437D2">
            <w:pPr>
              <w:jc w:val="center"/>
            </w:pPr>
            <w:r w:rsidRPr="00684A4D">
              <w:t>Сегмент</w:t>
            </w:r>
          </w:p>
        </w:tc>
        <w:tc>
          <w:tcPr>
            <w:tcW w:w="2835" w:type="dxa"/>
            <w:shd w:val="clear" w:color="auto" w:fill="E0E0E0"/>
            <w:vAlign w:val="center"/>
          </w:tcPr>
          <w:p w:rsidR="00CC3A63" w:rsidRPr="00684A4D" w:rsidRDefault="00CC3A63" w:rsidP="00E437D2">
            <w:pPr>
              <w:jc w:val="center"/>
            </w:pPr>
            <w:r w:rsidRPr="00684A4D">
              <w:t>Торг</w:t>
            </w:r>
          </w:p>
        </w:tc>
        <w:tc>
          <w:tcPr>
            <w:tcW w:w="1843" w:type="dxa"/>
            <w:shd w:val="clear" w:color="auto" w:fill="E0E0E0"/>
            <w:vAlign w:val="center"/>
          </w:tcPr>
          <w:p w:rsidR="00CC3A63" w:rsidRPr="00684A4D" w:rsidRDefault="00CC3A63" w:rsidP="00CC3A63">
            <w:pPr>
              <w:jc w:val="center"/>
            </w:pPr>
            <w:r w:rsidRPr="00684A4D">
              <w:t xml:space="preserve">Корректирующий коэффициент </w:t>
            </w:r>
          </w:p>
        </w:tc>
      </w:tr>
      <w:tr w:rsidR="00E437D2" w:rsidRPr="00684A4D" w:rsidTr="00202211">
        <w:trPr>
          <w:trHeight w:val="28"/>
        </w:trPr>
        <w:tc>
          <w:tcPr>
            <w:tcW w:w="5245" w:type="dxa"/>
            <w:noWrap/>
            <w:vAlign w:val="center"/>
          </w:tcPr>
          <w:p w:rsidR="00E437D2" w:rsidRPr="00684A4D" w:rsidRDefault="00E437D2" w:rsidP="00202211">
            <w:pPr>
              <w:jc w:val="center"/>
            </w:pPr>
            <w:r w:rsidRPr="00684A4D">
              <w:t>Сегмент 2. Земельные участки сельскохозяйственного назначения для размещения зданий и сооружений сел</w:t>
            </w:r>
            <w:r w:rsidRPr="00684A4D">
              <w:t>ь</w:t>
            </w:r>
            <w:r w:rsidRPr="00684A4D">
              <w:t>скохозяйственного назначения</w:t>
            </w:r>
          </w:p>
        </w:tc>
        <w:tc>
          <w:tcPr>
            <w:tcW w:w="2835" w:type="dxa"/>
            <w:vAlign w:val="center"/>
          </w:tcPr>
          <w:p w:rsidR="00E437D2" w:rsidRPr="00684A4D" w:rsidRDefault="00E437D2" w:rsidP="00202211">
            <w:pPr>
              <w:jc w:val="center"/>
              <w:rPr>
                <w:bCs/>
                <w:color w:val="000000"/>
              </w:rPr>
            </w:pPr>
            <w:r w:rsidRPr="00684A4D">
              <w:rPr>
                <w:bCs/>
                <w:color w:val="000000"/>
              </w:rPr>
              <w:t>21,2%</w:t>
            </w:r>
          </w:p>
        </w:tc>
        <w:tc>
          <w:tcPr>
            <w:tcW w:w="1843" w:type="dxa"/>
            <w:vAlign w:val="center"/>
          </w:tcPr>
          <w:p w:rsidR="00E437D2" w:rsidRPr="00684A4D" w:rsidRDefault="00E437D2" w:rsidP="00202211">
            <w:pPr>
              <w:jc w:val="center"/>
              <w:rPr>
                <w:b/>
                <w:color w:val="000000"/>
              </w:rPr>
            </w:pPr>
            <w:r w:rsidRPr="00684A4D">
              <w:rPr>
                <w:b/>
                <w:color w:val="000000"/>
              </w:rPr>
              <w:t>0,788</w:t>
            </w:r>
          </w:p>
        </w:tc>
      </w:tr>
      <w:tr w:rsidR="00E437D2" w:rsidRPr="00684A4D" w:rsidTr="00202211">
        <w:trPr>
          <w:trHeight w:val="28"/>
        </w:trPr>
        <w:tc>
          <w:tcPr>
            <w:tcW w:w="5245" w:type="dxa"/>
            <w:noWrap/>
            <w:vAlign w:val="center"/>
          </w:tcPr>
          <w:p w:rsidR="00E437D2" w:rsidRPr="00684A4D" w:rsidRDefault="00E437D2" w:rsidP="00202211">
            <w:pPr>
              <w:jc w:val="center"/>
              <w:rPr>
                <w:b/>
              </w:rPr>
            </w:pPr>
            <w:r w:rsidRPr="00684A4D">
              <w:t>Сегмент 7. Земельные участки для предпринимательской (коммерческой) деятельности</w:t>
            </w:r>
          </w:p>
        </w:tc>
        <w:tc>
          <w:tcPr>
            <w:tcW w:w="2835" w:type="dxa"/>
            <w:vAlign w:val="center"/>
          </w:tcPr>
          <w:p w:rsidR="00E437D2" w:rsidRPr="00684A4D" w:rsidRDefault="00E437D2" w:rsidP="00202211">
            <w:pPr>
              <w:jc w:val="center"/>
              <w:rPr>
                <w:bCs/>
                <w:color w:val="000000"/>
              </w:rPr>
            </w:pPr>
            <w:r w:rsidRPr="00684A4D">
              <w:rPr>
                <w:bCs/>
                <w:color w:val="000000"/>
              </w:rPr>
              <w:t>15,5%</w:t>
            </w:r>
          </w:p>
        </w:tc>
        <w:tc>
          <w:tcPr>
            <w:tcW w:w="1843" w:type="dxa"/>
            <w:vAlign w:val="center"/>
          </w:tcPr>
          <w:p w:rsidR="00E437D2" w:rsidRPr="00684A4D" w:rsidRDefault="00E437D2" w:rsidP="00202211">
            <w:pPr>
              <w:jc w:val="center"/>
              <w:rPr>
                <w:b/>
                <w:color w:val="000000"/>
              </w:rPr>
            </w:pPr>
            <w:r w:rsidRPr="00684A4D">
              <w:rPr>
                <w:b/>
                <w:color w:val="000000"/>
              </w:rPr>
              <w:t>0,845</w:t>
            </w:r>
          </w:p>
        </w:tc>
      </w:tr>
      <w:tr w:rsidR="00E437D2" w:rsidRPr="00684A4D" w:rsidTr="00202211">
        <w:trPr>
          <w:trHeight w:val="28"/>
        </w:trPr>
        <w:tc>
          <w:tcPr>
            <w:tcW w:w="5245" w:type="dxa"/>
            <w:noWrap/>
            <w:vAlign w:val="center"/>
          </w:tcPr>
          <w:p w:rsidR="00E437D2" w:rsidRPr="00684A4D" w:rsidRDefault="00E437D2" w:rsidP="00202211">
            <w:pPr>
              <w:jc w:val="center"/>
              <w:rPr>
                <w:b/>
              </w:rPr>
            </w:pPr>
            <w:r w:rsidRPr="00684A4D">
              <w:t>Сегмент 12. Земельные участки для размещения объектов отдыха, рекреационного и лечебно-оздоровительного н</w:t>
            </w:r>
            <w:r w:rsidRPr="00684A4D">
              <w:t>а</w:t>
            </w:r>
            <w:r w:rsidRPr="00684A4D">
              <w:t>значения</w:t>
            </w:r>
          </w:p>
        </w:tc>
        <w:tc>
          <w:tcPr>
            <w:tcW w:w="2835" w:type="dxa"/>
            <w:vAlign w:val="center"/>
          </w:tcPr>
          <w:p w:rsidR="00E437D2" w:rsidRPr="00684A4D" w:rsidRDefault="00E437D2" w:rsidP="00202211">
            <w:pPr>
              <w:jc w:val="center"/>
              <w:rPr>
                <w:bCs/>
                <w:color w:val="000000"/>
              </w:rPr>
            </w:pPr>
            <w:r w:rsidRPr="00684A4D">
              <w:rPr>
                <w:bCs/>
                <w:color w:val="000000"/>
              </w:rPr>
              <w:t>18,4%</w:t>
            </w:r>
          </w:p>
        </w:tc>
        <w:tc>
          <w:tcPr>
            <w:tcW w:w="1843" w:type="dxa"/>
            <w:vAlign w:val="center"/>
          </w:tcPr>
          <w:p w:rsidR="00E437D2" w:rsidRPr="00684A4D" w:rsidRDefault="00E437D2" w:rsidP="00202211">
            <w:pPr>
              <w:jc w:val="center"/>
              <w:rPr>
                <w:b/>
                <w:color w:val="000000"/>
              </w:rPr>
            </w:pPr>
            <w:r w:rsidRPr="00684A4D">
              <w:rPr>
                <w:b/>
                <w:color w:val="000000"/>
              </w:rPr>
              <w:t>0,816</w:t>
            </w:r>
          </w:p>
        </w:tc>
      </w:tr>
      <w:tr w:rsidR="00E437D2" w:rsidRPr="00684A4D" w:rsidTr="00202211">
        <w:trPr>
          <w:trHeight w:val="28"/>
        </w:trPr>
        <w:tc>
          <w:tcPr>
            <w:tcW w:w="5245" w:type="dxa"/>
            <w:noWrap/>
            <w:vAlign w:val="center"/>
          </w:tcPr>
          <w:p w:rsidR="00E437D2" w:rsidRPr="00684A4D" w:rsidRDefault="00E437D2" w:rsidP="00202211">
            <w:pPr>
              <w:jc w:val="center"/>
            </w:pPr>
            <w:r w:rsidRPr="00684A4D">
              <w:t>Сегмент 13. Земельные участки для размещения объектов производственного назначения</w:t>
            </w:r>
          </w:p>
        </w:tc>
        <w:tc>
          <w:tcPr>
            <w:tcW w:w="2835" w:type="dxa"/>
            <w:vAlign w:val="center"/>
          </w:tcPr>
          <w:p w:rsidR="00E437D2" w:rsidRPr="00684A4D" w:rsidRDefault="00E437D2" w:rsidP="00202211">
            <w:pPr>
              <w:jc w:val="center"/>
              <w:rPr>
                <w:bCs/>
                <w:color w:val="000000"/>
              </w:rPr>
            </w:pPr>
            <w:r w:rsidRPr="00684A4D">
              <w:rPr>
                <w:bCs/>
                <w:color w:val="000000"/>
              </w:rPr>
              <w:t>17,5%</w:t>
            </w:r>
          </w:p>
        </w:tc>
        <w:tc>
          <w:tcPr>
            <w:tcW w:w="1843" w:type="dxa"/>
            <w:vAlign w:val="center"/>
          </w:tcPr>
          <w:p w:rsidR="00E437D2" w:rsidRPr="00684A4D" w:rsidRDefault="00E437D2" w:rsidP="00202211">
            <w:pPr>
              <w:jc w:val="center"/>
              <w:rPr>
                <w:b/>
                <w:color w:val="000000"/>
              </w:rPr>
            </w:pPr>
            <w:r w:rsidRPr="00684A4D">
              <w:rPr>
                <w:b/>
                <w:color w:val="000000"/>
              </w:rPr>
              <w:t>0,825</w:t>
            </w:r>
          </w:p>
        </w:tc>
      </w:tr>
      <w:tr w:rsidR="00202211" w:rsidRPr="00684A4D" w:rsidTr="00202211">
        <w:trPr>
          <w:trHeight w:val="28"/>
        </w:trPr>
        <w:tc>
          <w:tcPr>
            <w:tcW w:w="5245" w:type="dxa"/>
            <w:noWrap/>
            <w:vAlign w:val="center"/>
          </w:tcPr>
          <w:p w:rsidR="00202211" w:rsidRPr="00684A4D" w:rsidRDefault="00202211" w:rsidP="00202211">
            <w:pPr>
              <w:jc w:val="center"/>
              <w:rPr>
                <w:color w:val="000000"/>
              </w:rPr>
            </w:pPr>
            <w:r w:rsidRPr="00684A4D">
              <w:rPr>
                <w:color w:val="000000"/>
              </w:rPr>
              <w:t>Сегмент 19. Земельные участки (территории) общего пользования</w:t>
            </w:r>
          </w:p>
        </w:tc>
        <w:tc>
          <w:tcPr>
            <w:tcW w:w="2835" w:type="dxa"/>
            <w:vAlign w:val="center"/>
          </w:tcPr>
          <w:p w:rsidR="00202211" w:rsidRPr="00684A4D" w:rsidRDefault="00202211" w:rsidP="00C52BA2">
            <w:pPr>
              <w:jc w:val="center"/>
              <w:rPr>
                <w:bCs/>
                <w:color w:val="000000"/>
              </w:rPr>
            </w:pPr>
            <w:r w:rsidRPr="00684A4D">
              <w:rPr>
                <w:bCs/>
                <w:color w:val="000000"/>
              </w:rPr>
              <w:t>17,5%</w:t>
            </w:r>
          </w:p>
          <w:p w:rsidR="00202211" w:rsidRPr="00684A4D" w:rsidRDefault="00202211" w:rsidP="00C52BA2">
            <w:pPr>
              <w:jc w:val="center"/>
              <w:rPr>
                <w:bCs/>
                <w:color w:val="000000"/>
              </w:rPr>
            </w:pPr>
            <w:r w:rsidRPr="00684A4D">
              <w:rPr>
                <w:bCs/>
                <w:color w:val="000000"/>
              </w:rPr>
              <w:t>(для объектов инфраструкт</w:t>
            </w:r>
            <w:r w:rsidRPr="00684A4D">
              <w:rPr>
                <w:bCs/>
                <w:color w:val="000000"/>
              </w:rPr>
              <w:t>у</w:t>
            </w:r>
            <w:r w:rsidRPr="00684A4D">
              <w:rPr>
                <w:bCs/>
                <w:color w:val="000000"/>
              </w:rPr>
              <w:t>ры принимается скидка для земель промышленности)</w:t>
            </w:r>
          </w:p>
        </w:tc>
        <w:tc>
          <w:tcPr>
            <w:tcW w:w="1843" w:type="dxa"/>
            <w:vAlign w:val="center"/>
          </w:tcPr>
          <w:p w:rsidR="00202211" w:rsidRPr="00684A4D" w:rsidRDefault="00202211" w:rsidP="00C52BA2">
            <w:pPr>
              <w:jc w:val="center"/>
              <w:rPr>
                <w:b/>
                <w:color w:val="000000"/>
              </w:rPr>
            </w:pPr>
            <w:r w:rsidRPr="00684A4D">
              <w:rPr>
                <w:b/>
                <w:color w:val="000000"/>
              </w:rPr>
              <w:t>0,825</w:t>
            </w:r>
          </w:p>
        </w:tc>
      </w:tr>
    </w:tbl>
    <w:p w:rsidR="00AE56D5" w:rsidRDefault="00CC3A63" w:rsidP="00F02F96">
      <w:pPr>
        <w:keepNext/>
        <w:ind w:firstLine="425"/>
        <w:rPr>
          <w:sz w:val="22"/>
          <w:szCs w:val="22"/>
        </w:rPr>
      </w:pPr>
      <w:r w:rsidRPr="00521124">
        <w:rPr>
          <w:b/>
          <w:bCs/>
          <w:i/>
          <w:iCs/>
          <w:sz w:val="22"/>
          <w:szCs w:val="22"/>
        </w:rPr>
        <w:lastRenderedPageBreak/>
        <w:t xml:space="preserve">Поправка на </w:t>
      </w:r>
      <w:r>
        <w:rPr>
          <w:b/>
          <w:bCs/>
          <w:i/>
          <w:iCs/>
          <w:sz w:val="22"/>
          <w:szCs w:val="22"/>
        </w:rPr>
        <w:t>о</w:t>
      </w:r>
      <w:r w:rsidRPr="00172F58">
        <w:rPr>
          <w:b/>
          <w:bCs/>
          <w:i/>
          <w:iCs/>
          <w:sz w:val="22"/>
          <w:szCs w:val="22"/>
        </w:rPr>
        <w:t xml:space="preserve">бъем </w:t>
      </w:r>
      <w:r>
        <w:rPr>
          <w:b/>
          <w:bCs/>
          <w:i/>
          <w:iCs/>
          <w:sz w:val="22"/>
          <w:szCs w:val="22"/>
        </w:rPr>
        <w:t xml:space="preserve">передаваемых </w:t>
      </w:r>
      <w:r w:rsidRPr="00172F58">
        <w:rPr>
          <w:b/>
          <w:bCs/>
          <w:i/>
          <w:iCs/>
          <w:sz w:val="22"/>
          <w:szCs w:val="22"/>
        </w:rPr>
        <w:t>прав</w:t>
      </w:r>
    </w:p>
    <w:p w:rsidR="00CC3A63" w:rsidRDefault="00CC3A63" w:rsidP="00CC3A63">
      <w:pPr>
        <w:ind w:firstLine="426"/>
        <w:jc w:val="both"/>
        <w:rPr>
          <w:sz w:val="22"/>
          <w:szCs w:val="22"/>
        </w:rPr>
      </w:pPr>
      <w:r>
        <w:rPr>
          <w:sz w:val="22"/>
          <w:szCs w:val="22"/>
        </w:rPr>
        <w:t>П</w:t>
      </w:r>
      <w:r w:rsidRPr="00B553B7">
        <w:rPr>
          <w:sz w:val="22"/>
          <w:szCs w:val="22"/>
        </w:rPr>
        <w:t>од правами на земельный участок понимается полное (право собственности) или частичное (право аренды)</w:t>
      </w:r>
      <w:r>
        <w:rPr>
          <w:sz w:val="22"/>
          <w:szCs w:val="22"/>
        </w:rPr>
        <w:t xml:space="preserve"> право</w:t>
      </w:r>
      <w:r w:rsidRPr="00B553B7">
        <w:rPr>
          <w:sz w:val="22"/>
          <w:szCs w:val="22"/>
        </w:rPr>
        <w:t xml:space="preserve">, принадлежащее продавцу объекта недвижимости. </w:t>
      </w:r>
      <w:r w:rsidRPr="00B739CD">
        <w:rPr>
          <w:sz w:val="22"/>
          <w:szCs w:val="22"/>
        </w:rPr>
        <w:t>В ходе совершения сделки может быть передан различный набор прав на объект недвижимости. Для земельных участков типичной сделкой я</w:t>
      </w:r>
      <w:r w:rsidRPr="00B739CD">
        <w:rPr>
          <w:sz w:val="22"/>
          <w:szCs w:val="22"/>
        </w:rPr>
        <w:t>в</w:t>
      </w:r>
      <w:r w:rsidRPr="00B739CD">
        <w:rPr>
          <w:sz w:val="22"/>
          <w:szCs w:val="22"/>
        </w:rPr>
        <w:t>ляется передача права собственности, однако также встречаются и</w:t>
      </w:r>
      <w:r>
        <w:rPr>
          <w:sz w:val="22"/>
          <w:szCs w:val="22"/>
        </w:rPr>
        <w:t xml:space="preserve"> </w:t>
      </w:r>
      <w:r w:rsidRPr="00B739CD">
        <w:rPr>
          <w:sz w:val="22"/>
          <w:szCs w:val="22"/>
        </w:rPr>
        <w:t>предложения</w:t>
      </w:r>
      <w:r>
        <w:rPr>
          <w:sz w:val="22"/>
          <w:szCs w:val="22"/>
        </w:rPr>
        <w:t xml:space="preserve"> </w:t>
      </w:r>
      <w:r w:rsidRPr="00B739CD">
        <w:rPr>
          <w:sz w:val="22"/>
          <w:szCs w:val="22"/>
        </w:rPr>
        <w:t>по</w:t>
      </w:r>
      <w:r>
        <w:rPr>
          <w:sz w:val="22"/>
          <w:szCs w:val="22"/>
        </w:rPr>
        <w:t xml:space="preserve"> </w:t>
      </w:r>
      <w:r w:rsidRPr="00B739CD">
        <w:rPr>
          <w:sz w:val="22"/>
          <w:szCs w:val="22"/>
        </w:rPr>
        <w:t>продаже</w:t>
      </w:r>
      <w:r>
        <w:rPr>
          <w:sz w:val="22"/>
          <w:szCs w:val="22"/>
        </w:rPr>
        <w:t xml:space="preserve"> </w:t>
      </w:r>
      <w:r w:rsidRPr="00B739CD">
        <w:rPr>
          <w:sz w:val="22"/>
          <w:szCs w:val="22"/>
        </w:rPr>
        <w:t>права</w:t>
      </w:r>
      <w:r>
        <w:rPr>
          <w:sz w:val="22"/>
          <w:szCs w:val="22"/>
        </w:rPr>
        <w:t xml:space="preserve"> </w:t>
      </w:r>
      <w:r w:rsidRPr="00B739CD">
        <w:rPr>
          <w:sz w:val="22"/>
          <w:szCs w:val="22"/>
        </w:rPr>
        <w:t>п</w:t>
      </w:r>
      <w:r w:rsidRPr="00B739CD">
        <w:rPr>
          <w:sz w:val="22"/>
          <w:szCs w:val="22"/>
        </w:rPr>
        <w:t>о</w:t>
      </w:r>
      <w:r w:rsidRPr="00B739CD">
        <w:rPr>
          <w:sz w:val="22"/>
          <w:szCs w:val="22"/>
        </w:rPr>
        <w:t>стоянного</w:t>
      </w:r>
      <w:r>
        <w:rPr>
          <w:sz w:val="22"/>
          <w:szCs w:val="22"/>
        </w:rPr>
        <w:t xml:space="preserve"> </w:t>
      </w:r>
      <w:r w:rsidRPr="00B739CD">
        <w:rPr>
          <w:sz w:val="22"/>
          <w:szCs w:val="22"/>
        </w:rPr>
        <w:t>(бессрочного)</w:t>
      </w:r>
      <w:r>
        <w:rPr>
          <w:sz w:val="22"/>
          <w:szCs w:val="22"/>
        </w:rPr>
        <w:t xml:space="preserve"> </w:t>
      </w:r>
      <w:r w:rsidRPr="00B739CD">
        <w:rPr>
          <w:sz w:val="22"/>
          <w:szCs w:val="22"/>
        </w:rPr>
        <w:t>пользования,</w:t>
      </w:r>
      <w:r>
        <w:rPr>
          <w:sz w:val="22"/>
          <w:szCs w:val="22"/>
        </w:rPr>
        <w:t xml:space="preserve"> </w:t>
      </w:r>
      <w:r w:rsidRPr="00B739CD">
        <w:rPr>
          <w:sz w:val="22"/>
          <w:szCs w:val="22"/>
        </w:rPr>
        <w:t>права</w:t>
      </w:r>
      <w:r>
        <w:rPr>
          <w:sz w:val="22"/>
          <w:szCs w:val="22"/>
        </w:rPr>
        <w:t xml:space="preserve"> </w:t>
      </w:r>
      <w:r w:rsidRPr="00B739CD">
        <w:rPr>
          <w:sz w:val="22"/>
          <w:szCs w:val="22"/>
        </w:rPr>
        <w:t xml:space="preserve">пожизненного наследуемого владения, права аренды, права безвозмездного срочного пользования, права ограниченного пользования чужим земельным участком. </w:t>
      </w:r>
    </w:p>
    <w:p w:rsidR="00684A4D" w:rsidRDefault="00CC3A63" w:rsidP="00CC3A63">
      <w:pPr>
        <w:ind w:firstLine="426"/>
        <w:jc w:val="both"/>
        <w:rPr>
          <w:bCs/>
          <w:iCs/>
          <w:sz w:val="22"/>
          <w:szCs w:val="22"/>
        </w:rPr>
      </w:pPr>
      <w:r w:rsidRPr="00E743E8">
        <w:rPr>
          <w:sz w:val="22"/>
          <w:szCs w:val="22"/>
        </w:rPr>
        <w:t xml:space="preserve">Данная поправка </w:t>
      </w:r>
      <w:r>
        <w:rPr>
          <w:sz w:val="22"/>
          <w:szCs w:val="22"/>
        </w:rPr>
        <w:t>применяется</w:t>
      </w:r>
      <w:r w:rsidRPr="00E743E8">
        <w:rPr>
          <w:sz w:val="22"/>
          <w:szCs w:val="22"/>
        </w:rPr>
        <w:t xml:space="preserve"> на </w:t>
      </w:r>
      <w:r>
        <w:rPr>
          <w:sz w:val="22"/>
          <w:szCs w:val="22"/>
        </w:rPr>
        <w:t xml:space="preserve">основании </w:t>
      </w:r>
      <w:r w:rsidRPr="003368D3">
        <w:rPr>
          <w:sz w:val="22"/>
          <w:szCs w:val="22"/>
        </w:rPr>
        <w:t xml:space="preserve">данных </w:t>
      </w:r>
      <w:r w:rsidRPr="00D0670A">
        <w:rPr>
          <w:bCs/>
          <w:iCs/>
          <w:sz w:val="22"/>
          <w:szCs w:val="22"/>
        </w:rPr>
        <w:t>«Справочник</w:t>
      </w:r>
      <w:r>
        <w:rPr>
          <w:bCs/>
          <w:iCs/>
          <w:sz w:val="22"/>
          <w:szCs w:val="22"/>
        </w:rPr>
        <w:t>а</w:t>
      </w:r>
      <w:r w:rsidRPr="00D0670A">
        <w:rPr>
          <w:bCs/>
          <w:iCs/>
          <w:sz w:val="22"/>
          <w:szCs w:val="22"/>
        </w:rPr>
        <w:t xml:space="preserve"> оценщика недвижимости - </w:t>
      </w:r>
      <w:r>
        <w:rPr>
          <w:bCs/>
          <w:iCs/>
          <w:sz w:val="22"/>
          <w:szCs w:val="22"/>
        </w:rPr>
        <w:t>2024</w:t>
      </w:r>
      <w:r w:rsidRPr="00D0670A">
        <w:rPr>
          <w:bCs/>
          <w:iCs/>
          <w:sz w:val="22"/>
          <w:szCs w:val="22"/>
        </w:rPr>
        <w:t xml:space="preserve">. Земельные участки. Часть 2. </w:t>
      </w:r>
      <w:r>
        <w:rPr>
          <w:bCs/>
          <w:iCs/>
          <w:sz w:val="22"/>
          <w:szCs w:val="22"/>
        </w:rPr>
        <w:t>Характеристики, отражающие влияние физических характеристик объекта, функционального назначения объекта, передаваемых имущественных прав</w:t>
      </w:r>
      <w:r w:rsidRPr="00D0670A">
        <w:rPr>
          <w:bCs/>
          <w:iCs/>
          <w:sz w:val="22"/>
          <w:szCs w:val="22"/>
        </w:rPr>
        <w:t>. Скидки на торг, Коэффиц</w:t>
      </w:r>
      <w:r w:rsidRPr="00D0670A">
        <w:rPr>
          <w:bCs/>
          <w:iCs/>
          <w:sz w:val="22"/>
          <w:szCs w:val="22"/>
        </w:rPr>
        <w:t>и</w:t>
      </w:r>
      <w:r w:rsidRPr="00D0670A">
        <w:rPr>
          <w:bCs/>
          <w:iCs/>
          <w:sz w:val="22"/>
          <w:szCs w:val="22"/>
        </w:rPr>
        <w:t>енты капитализации</w:t>
      </w:r>
      <w:r>
        <w:rPr>
          <w:bCs/>
          <w:iCs/>
          <w:sz w:val="22"/>
          <w:szCs w:val="22"/>
        </w:rPr>
        <w:t xml:space="preserve">. </w:t>
      </w:r>
      <w:proofErr w:type="gramStart"/>
      <w:r>
        <w:rPr>
          <w:bCs/>
          <w:iCs/>
          <w:sz w:val="22"/>
          <w:szCs w:val="22"/>
        </w:rPr>
        <w:t>Полная версия</w:t>
      </w:r>
      <w:r w:rsidRPr="00D0670A">
        <w:rPr>
          <w:bCs/>
          <w:iCs/>
          <w:sz w:val="22"/>
          <w:szCs w:val="22"/>
        </w:rPr>
        <w:t xml:space="preserve">» под ред. </w:t>
      </w:r>
      <w:proofErr w:type="spellStart"/>
      <w:r w:rsidRPr="00D0670A">
        <w:rPr>
          <w:bCs/>
          <w:iCs/>
          <w:sz w:val="22"/>
          <w:szCs w:val="22"/>
        </w:rPr>
        <w:t>Лейфера</w:t>
      </w:r>
      <w:proofErr w:type="spellEnd"/>
      <w:r w:rsidRPr="00D0670A">
        <w:rPr>
          <w:bCs/>
          <w:iCs/>
          <w:sz w:val="22"/>
          <w:szCs w:val="22"/>
        </w:rPr>
        <w:t xml:space="preserve"> Л.А., г. Нижний Новгород, </w:t>
      </w:r>
      <w:r>
        <w:rPr>
          <w:bCs/>
          <w:iCs/>
          <w:sz w:val="22"/>
          <w:szCs w:val="22"/>
        </w:rPr>
        <w:t>2024</w:t>
      </w:r>
      <w:r w:rsidRPr="00D0670A">
        <w:rPr>
          <w:bCs/>
          <w:iCs/>
          <w:sz w:val="22"/>
          <w:szCs w:val="22"/>
        </w:rPr>
        <w:t xml:space="preserve"> г.</w:t>
      </w:r>
      <w:r>
        <w:rPr>
          <w:bCs/>
          <w:iCs/>
          <w:sz w:val="22"/>
          <w:szCs w:val="22"/>
        </w:rPr>
        <w:t xml:space="preserve">, стр. </w:t>
      </w:r>
      <w:r w:rsidR="00684A4D">
        <w:rPr>
          <w:bCs/>
          <w:iCs/>
          <w:sz w:val="22"/>
          <w:szCs w:val="22"/>
        </w:rPr>
        <w:t>93</w:t>
      </w:r>
      <w:r>
        <w:rPr>
          <w:bCs/>
          <w:iCs/>
          <w:sz w:val="22"/>
          <w:szCs w:val="22"/>
        </w:rPr>
        <w:t xml:space="preserve">, табл. </w:t>
      </w:r>
      <w:r w:rsidR="00684A4D">
        <w:rPr>
          <w:bCs/>
          <w:iCs/>
          <w:sz w:val="22"/>
          <w:szCs w:val="22"/>
        </w:rPr>
        <w:t>12, стр. 94, табл. 13 и стр. 97, табл. 16</w:t>
      </w:r>
      <w:r w:rsidRPr="00CC3A63">
        <w:rPr>
          <w:bCs/>
          <w:iCs/>
          <w:sz w:val="22"/>
          <w:szCs w:val="22"/>
        </w:rPr>
        <w:t>.</w:t>
      </w:r>
      <w:proofErr w:type="gramEnd"/>
    </w:p>
    <w:p w:rsidR="00CC3A63" w:rsidRDefault="00684A4D" w:rsidP="00684A4D">
      <w:pPr>
        <w:ind w:firstLine="426"/>
        <w:jc w:val="center"/>
        <w:rPr>
          <w:bCs/>
          <w:iCs/>
          <w:sz w:val="22"/>
          <w:szCs w:val="22"/>
        </w:rPr>
      </w:pPr>
      <w:r>
        <w:rPr>
          <w:bCs/>
          <w:iCs/>
          <w:noProof/>
          <w:sz w:val="22"/>
          <w:szCs w:val="22"/>
        </w:rPr>
        <w:drawing>
          <wp:inline distT="0" distB="0" distL="0" distR="0">
            <wp:extent cx="3133725" cy="2527530"/>
            <wp:effectExtent l="1905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cstate="print"/>
                    <a:srcRect/>
                    <a:stretch>
                      <a:fillRect/>
                    </a:stretch>
                  </pic:blipFill>
                  <pic:spPr bwMode="auto">
                    <a:xfrm>
                      <a:off x="0" y="0"/>
                      <a:ext cx="3136294" cy="2529602"/>
                    </a:xfrm>
                    <a:prstGeom prst="rect">
                      <a:avLst/>
                    </a:prstGeom>
                    <a:noFill/>
                    <a:ln w="9525">
                      <a:noFill/>
                      <a:miter lim="800000"/>
                      <a:headEnd/>
                      <a:tailEnd/>
                    </a:ln>
                  </pic:spPr>
                </pic:pic>
              </a:graphicData>
            </a:graphic>
          </wp:inline>
        </w:drawing>
      </w:r>
    </w:p>
    <w:p w:rsidR="00684A4D" w:rsidRPr="00CC3A63" w:rsidRDefault="00684A4D" w:rsidP="00684A4D">
      <w:pPr>
        <w:jc w:val="center"/>
        <w:rPr>
          <w:bCs/>
          <w:iCs/>
          <w:sz w:val="22"/>
          <w:szCs w:val="22"/>
        </w:rPr>
      </w:pPr>
      <w:r>
        <w:rPr>
          <w:bCs/>
          <w:iCs/>
          <w:noProof/>
          <w:sz w:val="22"/>
          <w:szCs w:val="22"/>
        </w:rPr>
        <w:drawing>
          <wp:inline distT="0" distB="0" distL="0" distR="0">
            <wp:extent cx="3051492" cy="247650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srcRect/>
                    <a:stretch>
                      <a:fillRect/>
                    </a:stretch>
                  </pic:blipFill>
                  <pic:spPr bwMode="auto">
                    <a:xfrm>
                      <a:off x="0" y="0"/>
                      <a:ext cx="3053467" cy="2478103"/>
                    </a:xfrm>
                    <a:prstGeom prst="rect">
                      <a:avLst/>
                    </a:prstGeom>
                    <a:noFill/>
                    <a:ln w="9525">
                      <a:noFill/>
                      <a:miter lim="800000"/>
                      <a:headEnd/>
                      <a:tailEnd/>
                    </a:ln>
                  </pic:spPr>
                </pic:pic>
              </a:graphicData>
            </a:graphic>
          </wp:inline>
        </w:drawing>
      </w:r>
      <w:r>
        <w:rPr>
          <w:bCs/>
          <w:iCs/>
          <w:sz w:val="22"/>
          <w:szCs w:val="22"/>
        </w:rPr>
        <w:t xml:space="preserve">  </w:t>
      </w:r>
      <w:r>
        <w:rPr>
          <w:bCs/>
          <w:iCs/>
          <w:noProof/>
          <w:sz w:val="22"/>
          <w:szCs w:val="22"/>
        </w:rPr>
        <w:drawing>
          <wp:inline distT="0" distB="0" distL="0" distR="0">
            <wp:extent cx="3085519" cy="2505075"/>
            <wp:effectExtent l="19050" t="0" r="581" b="0"/>
            <wp:docPr id="1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cstate="print"/>
                    <a:srcRect/>
                    <a:stretch>
                      <a:fillRect/>
                    </a:stretch>
                  </pic:blipFill>
                  <pic:spPr bwMode="auto">
                    <a:xfrm>
                      <a:off x="0" y="0"/>
                      <a:ext cx="3085519" cy="2505075"/>
                    </a:xfrm>
                    <a:prstGeom prst="rect">
                      <a:avLst/>
                    </a:prstGeom>
                    <a:noFill/>
                    <a:ln w="9525">
                      <a:noFill/>
                      <a:miter lim="800000"/>
                      <a:headEnd/>
                      <a:tailEnd/>
                    </a:ln>
                  </pic:spPr>
                </pic:pic>
              </a:graphicData>
            </a:graphic>
          </wp:inline>
        </w:drawing>
      </w:r>
    </w:p>
    <w:p w:rsidR="00F02F96" w:rsidRPr="00C9334A" w:rsidRDefault="00F02F96" w:rsidP="00F02F96">
      <w:pPr>
        <w:jc w:val="right"/>
        <w:rPr>
          <w:sz w:val="22"/>
          <w:szCs w:val="22"/>
        </w:rPr>
      </w:pPr>
      <w:r w:rsidRPr="00C9334A">
        <w:rPr>
          <w:sz w:val="22"/>
          <w:szCs w:val="22"/>
        </w:rPr>
        <w:t xml:space="preserve">Таблица </w:t>
      </w:r>
      <w:r w:rsidR="00195049">
        <w:rPr>
          <w:sz w:val="22"/>
          <w:szCs w:val="22"/>
        </w:rPr>
        <w:t>2.13</w:t>
      </w:r>
    </w:p>
    <w:p w:rsidR="00684A4D" w:rsidRDefault="00F02F96" w:rsidP="00F02F96">
      <w:pPr>
        <w:ind w:firstLine="426"/>
        <w:jc w:val="center"/>
        <w:rPr>
          <w:sz w:val="22"/>
          <w:szCs w:val="22"/>
        </w:rPr>
      </w:pPr>
      <w:r>
        <w:rPr>
          <w:sz w:val="22"/>
          <w:szCs w:val="22"/>
        </w:rPr>
        <w:t>Определение п</w:t>
      </w:r>
      <w:r w:rsidR="00684A4D" w:rsidRPr="00684A4D">
        <w:rPr>
          <w:sz w:val="22"/>
          <w:szCs w:val="22"/>
        </w:rPr>
        <w:t xml:space="preserve">оправка на объем </w:t>
      </w:r>
      <w:proofErr w:type="gramStart"/>
      <w:r w:rsidR="00684A4D" w:rsidRPr="00684A4D">
        <w:rPr>
          <w:sz w:val="22"/>
          <w:szCs w:val="22"/>
        </w:rPr>
        <w:t>передаваемых</w:t>
      </w:r>
      <w:proofErr w:type="gramEnd"/>
    </w:p>
    <w:tbl>
      <w:tblPr>
        <w:tblW w:w="9781"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5670"/>
        <w:gridCol w:w="4111"/>
      </w:tblGrid>
      <w:tr w:rsidR="00684A4D" w:rsidRPr="00E437D2" w:rsidTr="00F02F96">
        <w:trPr>
          <w:trHeight w:val="136"/>
          <w:tblHeader/>
        </w:trPr>
        <w:tc>
          <w:tcPr>
            <w:tcW w:w="5670" w:type="dxa"/>
            <w:shd w:val="clear" w:color="auto" w:fill="E0E0E0"/>
            <w:noWrap/>
            <w:vAlign w:val="center"/>
          </w:tcPr>
          <w:p w:rsidR="00684A4D" w:rsidRPr="00E437D2" w:rsidRDefault="00684A4D" w:rsidP="00C52BA2">
            <w:pPr>
              <w:jc w:val="center"/>
            </w:pPr>
            <w:r w:rsidRPr="00E437D2">
              <w:t>Сегмент</w:t>
            </w:r>
          </w:p>
        </w:tc>
        <w:tc>
          <w:tcPr>
            <w:tcW w:w="4111" w:type="dxa"/>
            <w:shd w:val="clear" w:color="auto" w:fill="E0E0E0"/>
            <w:vAlign w:val="center"/>
          </w:tcPr>
          <w:p w:rsidR="00684A4D" w:rsidRPr="00E437D2" w:rsidRDefault="00684A4D" w:rsidP="00C52BA2">
            <w:pPr>
              <w:jc w:val="center"/>
            </w:pPr>
            <w:r>
              <w:t>Поправка для земельных участков, наход</w:t>
            </w:r>
            <w:r>
              <w:t>я</w:t>
            </w:r>
            <w:r>
              <w:t>щихся на праве краткосрочной аренды</w:t>
            </w:r>
          </w:p>
        </w:tc>
      </w:tr>
      <w:tr w:rsidR="00684A4D" w:rsidRPr="00E437D2" w:rsidTr="00F02F96">
        <w:trPr>
          <w:trHeight w:val="28"/>
        </w:trPr>
        <w:tc>
          <w:tcPr>
            <w:tcW w:w="5670" w:type="dxa"/>
            <w:noWrap/>
            <w:vAlign w:val="center"/>
          </w:tcPr>
          <w:p w:rsidR="00684A4D" w:rsidRPr="00684A4D" w:rsidRDefault="00684A4D" w:rsidP="00C52BA2">
            <w:pPr>
              <w:jc w:val="center"/>
              <w:rPr>
                <w:b/>
              </w:rPr>
            </w:pPr>
            <w:r w:rsidRPr="00684A4D">
              <w:t>Сегмент 7. Земельные участки для предпринимательской (коммерческой) деятельности</w:t>
            </w:r>
          </w:p>
        </w:tc>
        <w:tc>
          <w:tcPr>
            <w:tcW w:w="4111" w:type="dxa"/>
            <w:vAlign w:val="center"/>
          </w:tcPr>
          <w:p w:rsidR="00684A4D" w:rsidRPr="00E437D2" w:rsidRDefault="00684A4D" w:rsidP="00C52BA2">
            <w:pPr>
              <w:jc w:val="center"/>
              <w:rPr>
                <w:bCs/>
                <w:color w:val="000000"/>
              </w:rPr>
            </w:pPr>
            <w:r>
              <w:rPr>
                <w:bCs/>
                <w:color w:val="000000"/>
              </w:rPr>
              <w:t>1,34</w:t>
            </w:r>
          </w:p>
        </w:tc>
      </w:tr>
      <w:tr w:rsidR="00684A4D" w:rsidRPr="00E437D2" w:rsidTr="00F02F96">
        <w:trPr>
          <w:trHeight w:val="28"/>
        </w:trPr>
        <w:tc>
          <w:tcPr>
            <w:tcW w:w="5670" w:type="dxa"/>
            <w:noWrap/>
            <w:vAlign w:val="center"/>
          </w:tcPr>
          <w:p w:rsidR="00684A4D" w:rsidRPr="00684A4D" w:rsidRDefault="00684A4D" w:rsidP="00C52BA2">
            <w:pPr>
              <w:jc w:val="center"/>
              <w:rPr>
                <w:b/>
              </w:rPr>
            </w:pPr>
            <w:r w:rsidRPr="00684A4D">
              <w:t>Сегмент 12. Земельные участки для размещения объектов о</w:t>
            </w:r>
            <w:r w:rsidRPr="00684A4D">
              <w:t>т</w:t>
            </w:r>
            <w:r w:rsidRPr="00684A4D">
              <w:t>дыха, рекреационного и лечебно-оздоровительного назначения</w:t>
            </w:r>
          </w:p>
        </w:tc>
        <w:tc>
          <w:tcPr>
            <w:tcW w:w="4111" w:type="dxa"/>
            <w:vAlign w:val="center"/>
          </w:tcPr>
          <w:p w:rsidR="00684A4D" w:rsidRPr="00E437D2" w:rsidRDefault="00684A4D" w:rsidP="00C52BA2">
            <w:pPr>
              <w:jc w:val="center"/>
              <w:rPr>
                <w:bCs/>
                <w:color w:val="000000"/>
              </w:rPr>
            </w:pPr>
            <w:r>
              <w:rPr>
                <w:bCs/>
                <w:color w:val="000000"/>
              </w:rPr>
              <w:t>1,31</w:t>
            </w:r>
          </w:p>
        </w:tc>
      </w:tr>
      <w:tr w:rsidR="00684A4D" w:rsidRPr="00E437D2" w:rsidTr="00F02F96">
        <w:trPr>
          <w:trHeight w:val="28"/>
        </w:trPr>
        <w:tc>
          <w:tcPr>
            <w:tcW w:w="5670" w:type="dxa"/>
            <w:noWrap/>
            <w:vAlign w:val="center"/>
          </w:tcPr>
          <w:p w:rsidR="00F02F96" w:rsidRDefault="00684A4D" w:rsidP="00F02F96">
            <w:pPr>
              <w:jc w:val="center"/>
            </w:pPr>
            <w:r w:rsidRPr="00684A4D">
              <w:t>Сегмент 13. Земельные участки для размещения объектов пр</w:t>
            </w:r>
            <w:r w:rsidRPr="00684A4D">
              <w:t>о</w:t>
            </w:r>
            <w:r w:rsidRPr="00684A4D">
              <w:t>изводственного назначения</w:t>
            </w:r>
          </w:p>
          <w:p w:rsidR="00684A4D" w:rsidRPr="00684A4D" w:rsidRDefault="00F02F96" w:rsidP="00F02F96">
            <w:pPr>
              <w:jc w:val="center"/>
            </w:pPr>
            <w:r>
              <w:t>С</w:t>
            </w:r>
            <w:r w:rsidR="00684A4D" w:rsidRPr="00684A4D">
              <w:t>егмент 2. Земельные участки сельскохозяйственного назн</w:t>
            </w:r>
            <w:r w:rsidR="00684A4D" w:rsidRPr="00684A4D">
              <w:t>а</w:t>
            </w:r>
            <w:r w:rsidR="00684A4D" w:rsidRPr="00684A4D">
              <w:t>чения для размещения зданий и сооружений сельскохозяйс</w:t>
            </w:r>
            <w:r w:rsidR="00684A4D" w:rsidRPr="00684A4D">
              <w:t>т</w:t>
            </w:r>
            <w:r w:rsidR="00684A4D" w:rsidRPr="00684A4D">
              <w:t>венного назначения</w:t>
            </w:r>
          </w:p>
        </w:tc>
        <w:tc>
          <w:tcPr>
            <w:tcW w:w="4111" w:type="dxa"/>
            <w:vAlign w:val="center"/>
          </w:tcPr>
          <w:p w:rsidR="00684A4D" w:rsidRPr="00E437D2" w:rsidRDefault="00684A4D" w:rsidP="00C52BA2">
            <w:pPr>
              <w:jc w:val="center"/>
              <w:rPr>
                <w:bCs/>
                <w:color w:val="000000"/>
              </w:rPr>
            </w:pPr>
            <w:r>
              <w:rPr>
                <w:bCs/>
                <w:color w:val="000000"/>
              </w:rPr>
              <w:t>1,35</w:t>
            </w:r>
          </w:p>
        </w:tc>
      </w:tr>
    </w:tbl>
    <w:p w:rsidR="00CC5070" w:rsidRDefault="00CC5070" w:rsidP="00CC5070">
      <w:pPr>
        <w:shd w:val="clear" w:color="auto" w:fill="FFFFFF"/>
        <w:spacing w:line="240" w:lineRule="atLeast"/>
        <w:ind w:firstLine="426"/>
        <w:jc w:val="both"/>
        <w:rPr>
          <w:b/>
          <w:bCs/>
          <w:i/>
          <w:iCs/>
          <w:sz w:val="22"/>
          <w:szCs w:val="22"/>
        </w:rPr>
      </w:pPr>
      <w:r w:rsidRPr="00F85F83">
        <w:rPr>
          <w:b/>
          <w:bCs/>
          <w:i/>
          <w:iCs/>
          <w:sz w:val="22"/>
          <w:szCs w:val="22"/>
        </w:rPr>
        <w:lastRenderedPageBreak/>
        <w:t xml:space="preserve">Поправка на </w:t>
      </w:r>
      <w:r>
        <w:rPr>
          <w:b/>
          <w:bCs/>
          <w:i/>
          <w:iCs/>
          <w:sz w:val="22"/>
          <w:szCs w:val="22"/>
        </w:rPr>
        <w:t xml:space="preserve">наличие дополнительных </w:t>
      </w:r>
      <w:r w:rsidRPr="0020356C">
        <w:rPr>
          <w:b/>
          <w:bCs/>
          <w:i/>
          <w:iCs/>
          <w:sz w:val="22"/>
          <w:szCs w:val="22"/>
        </w:rPr>
        <w:t xml:space="preserve">улучшений на земельном участке </w:t>
      </w:r>
    </w:p>
    <w:p w:rsidR="00CC5070" w:rsidRDefault="00CC5070" w:rsidP="00CC5070">
      <w:pPr>
        <w:shd w:val="clear" w:color="auto" w:fill="FFFFFF"/>
        <w:spacing w:line="240" w:lineRule="atLeast"/>
        <w:ind w:firstLine="426"/>
        <w:jc w:val="both"/>
        <w:rPr>
          <w:sz w:val="22"/>
          <w:szCs w:val="22"/>
        </w:rPr>
      </w:pPr>
      <w:r w:rsidRPr="0020356C">
        <w:rPr>
          <w:sz w:val="22"/>
          <w:szCs w:val="22"/>
        </w:rPr>
        <w:t xml:space="preserve">Данный фактор определяет стоимость земельного участка в зависимости от степени обеспеченности его улучшениями. </w:t>
      </w:r>
      <w:proofErr w:type="gramStart"/>
      <w:r w:rsidRPr="0020356C">
        <w:rPr>
          <w:sz w:val="22"/>
          <w:szCs w:val="22"/>
        </w:rPr>
        <w:t>Улучшениями земельного участка являются здания, строения, сооружения, объекты инженерной инфраструктуры, расположенные в пределах земельного участка, а также результаты работ и иных воздействий (изменение рельефа, внесение удобрений, наличие насаждений и т.п.), изменяющих качественные характеристики земельного участка).</w:t>
      </w:r>
      <w:proofErr w:type="gramEnd"/>
    </w:p>
    <w:p w:rsidR="00CC5070" w:rsidRDefault="00CC5070" w:rsidP="00CC5070">
      <w:pPr>
        <w:shd w:val="clear" w:color="auto" w:fill="FFFFFF"/>
        <w:spacing w:line="240" w:lineRule="atLeast"/>
        <w:ind w:firstLine="426"/>
        <w:jc w:val="both"/>
        <w:rPr>
          <w:b/>
          <w:sz w:val="22"/>
          <w:szCs w:val="21"/>
        </w:rPr>
      </w:pPr>
      <w:r w:rsidRPr="006A1722">
        <w:rPr>
          <w:b/>
          <w:sz w:val="22"/>
          <w:szCs w:val="21"/>
        </w:rPr>
        <w:t>Исследование рынков земельных участков показывает, что участки с ветхими зданиями и улучшениями, подлежащими сносу, в среднем несколько дешевле аналогичных свободных учас</w:t>
      </w:r>
      <w:r w:rsidRPr="006A1722">
        <w:rPr>
          <w:b/>
          <w:sz w:val="22"/>
          <w:szCs w:val="21"/>
        </w:rPr>
        <w:t>т</w:t>
      </w:r>
      <w:r w:rsidRPr="006A1722">
        <w:rPr>
          <w:b/>
          <w:sz w:val="22"/>
          <w:szCs w:val="21"/>
        </w:rPr>
        <w:t>ков. Вариация значений зависит от материалов, капитальности постройки и возможности п</w:t>
      </w:r>
      <w:r w:rsidRPr="006A1722">
        <w:rPr>
          <w:b/>
          <w:sz w:val="22"/>
          <w:szCs w:val="21"/>
        </w:rPr>
        <w:t>о</w:t>
      </w:r>
      <w:r w:rsidRPr="006A1722">
        <w:rPr>
          <w:b/>
          <w:sz w:val="22"/>
          <w:szCs w:val="21"/>
        </w:rPr>
        <w:t>вторного использования материалов.</w:t>
      </w:r>
    </w:p>
    <w:p w:rsidR="00CC5070" w:rsidRPr="00B64AD3" w:rsidRDefault="00CC5070" w:rsidP="00CC5070">
      <w:pPr>
        <w:ind w:firstLine="426"/>
        <w:jc w:val="both"/>
        <w:rPr>
          <w:sz w:val="22"/>
          <w:szCs w:val="22"/>
        </w:rPr>
      </w:pPr>
      <w:r w:rsidRPr="00B64AD3">
        <w:rPr>
          <w:sz w:val="22"/>
          <w:szCs w:val="22"/>
        </w:rPr>
        <w:t>На практике встречается множество различных ситуаций, которые р</w:t>
      </w:r>
      <w:r>
        <w:rPr>
          <w:sz w:val="22"/>
          <w:szCs w:val="22"/>
        </w:rPr>
        <w:t>екомендуется структурировать в 3</w:t>
      </w:r>
      <w:r w:rsidRPr="00B64AD3">
        <w:rPr>
          <w:sz w:val="22"/>
          <w:szCs w:val="22"/>
        </w:rPr>
        <w:t xml:space="preserve"> интервала шкалы </w:t>
      </w:r>
      <w:proofErr w:type="spellStart"/>
      <w:r w:rsidRPr="00B64AD3">
        <w:rPr>
          <w:sz w:val="22"/>
          <w:szCs w:val="22"/>
        </w:rPr>
        <w:t>ценообразующего</w:t>
      </w:r>
      <w:proofErr w:type="spellEnd"/>
      <w:r w:rsidRPr="00B64AD3">
        <w:rPr>
          <w:sz w:val="22"/>
          <w:szCs w:val="22"/>
        </w:rPr>
        <w:t xml:space="preserve"> фактора «</w:t>
      </w:r>
      <w:proofErr w:type="spellStart"/>
      <w:r w:rsidRPr="00B64AD3">
        <w:rPr>
          <w:sz w:val="22"/>
          <w:szCs w:val="22"/>
        </w:rPr>
        <w:t>Застроенность</w:t>
      </w:r>
      <w:proofErr w:type="spellEnd"/>
      <w:r w:rsidRPr="00B64AD3">
        <w:rPr>
          <w:sz w:val="22"/>
          <w:szCs w:val="22"/>
        </w:rPr>
        <w:t xml:space="preserve"> участка»: </w:t>
      </w:r>
    </w:p>
    <w:p w:rsidR="00CC5070" w:rsidRPr="00B64AD3" w:rsidRDefault="00CC5070" w:rsidP="00CC5070">
      <w:pPr>
        <w:ind w:firstLine="426"/>
        <w:jc w:val="both"/>
        <w:rPr>
          <w:sz w:val="22"/>
          <w:szCs w:val="22"/>
        </w:rPr>
      </w:pPr>
      <w:r w:rsidRPr="00B64AD3">
        <w:rPr>
          <w:sz w:val="22"/>
          <w:szCs w:val="22"/>
        </w:rPr>
        <w:t>1. Расположено изношенное, ветхое, аварийное строение, под снос, несоответствующее строител</w:t>
      </w:r>
      <w:r w:rsidRPr="00B64AD3">
        <w:rPr>
          <w:sz w:val="22"/>
          <w:szCs w:val="22"/>
        </w:rPr>
        <w:t>ь</w:t>
      </w:r>
      <w:r w:rsidRPr="00B64AD3">
        <w:rPr>
          <w:sz w:val="22"/>
          <w:szCs w:val="22"/>
        </w:rPr>
        <w:t>ным нормам, не соответствующее НЭИ участка, являющееся негативным фактором, требующее допо</w:t>
      </w:r>
      <w:r w:rsidRPr="00B64AD3">
        <w:rPr>
          <w:sz w:val="22"/>
          <w:szCs w:val="22"/>
        </w:rPr>
        <w:t>л</w:t>
      </w:r>
      <w:r w:rsidRPr="00B64AD3">
        <w:rPr>
          <w:sz w:val="22"/>
          <w:szCs w:val="22"/>
        </w:rPr>
        <w:t>нительных затрат на устранение (данный интервал расположен в сторону снижения стоимости относ</w:t>
      </w:r>
      <w:r w:rsidRPr="00B64AD3">
        <w:rPr>
          <w:sz w:val="22"/>
          <w:szCs w:val="22"/>
        </w:rPr>
        <w:t>и</w:t>
      </w:r>
      <w:r w:rsidRPr="00B64AD3">
        <w:rPr>
          <w:sz w:val="22"/>
          <w:szCs w:val="22"/>
        </w:rPr>
        <w:t xml:space="preserve">тельно незастроенного участка). </w:t>
      </w:r>
    </w:p>
    <w:p w:rsidR="00CC5070" w:rsidRPr="00B64AD3" w:rsidRDefault="00CC5070" w:rsidP="00CC5070">
      <w:pPr>
        <w:ind w:firstLine="426"/>
        <w:jc w:val="both"/>
        <w:rPr>
          <w:sz w:val="22"/>
          <w:szCs w:val="22"/>
        </w:rPr>
      </w:pPr>
      <w:r w:rsidRPr="00B64AD3">
        <w:rPr>
          <w:sz w:val="22"/>
          <w:szCs w:val="22"/>
        </w:rPr>
        <w:t xml:space="preserve">2. Участок не застроен – на участке отсутствуют строения, сооружения (типовой интервал). </w:t>
      </w:r>
    </w:p>
    <w:p w:rsidR="00CC5070" w:rsidRPr="00B64AD3" w:rsidRDefault="00CC5070" w:rsidP="00CC5070">
      <w:pPr>
        <w:ind w:firstLine="426"/>
        <w:jc w:val="both"/>
        <w:rPr>
          <w:b/>
          <w:sz w:val="22"/>
          <w:szCs w:val="21"/>
        </w:rPr>
      </w:pPr>
      <w:r w:rsidRPr="00B64AD3">
        <w:rPr>
          <w:sz w:val="22"/>
          <w:szCs w:val="22"/>
        </w:rPr>
        <w:t>3. Имеются неотделимые улучшения</w:t>
      </w:r>
      <w:r>
        <w:rPr>
          <w:sz w:val="22"/>
          <w:szCs w:val="22"/>
        </w:rPr>
        <w:t xml:space="preserve"> в пригодном для эксплуатации состоянии</w:t>
      </w:r>
      <w:r w:rsidRPr="00B64AD3">
        <w:rPr>
          <w:sz w:val="22"/>
          <w:szCs w:val="22"/>
        </w:rPr>
        <w:t xml:space="preserve">: </w:t>
      </w:r>
      <w:r>
        <w:rPr>
          <w:sz w:val="22"/>
          <w:szCs w:val="22"/>
        </w:rPr>
        <w:t xml:space="preserve">здания, </w:t>
      </w:r>
      <w:r w:rsidRPr="00B64AD3">
        <w:rPr>
          <w:sz w:val="22"/>
          <w:szCs w:val="22"/>
        </w:rPr>
        <w:t>сооружения, малые архитектурные формы, незарегистрированные объекты и т.п.</w:t>
      </w:r>
      <w:r>
        <w:rPr>
          <w:sz w:val="22"/>
          <w:szCs w:val="22"/>
        </w:rPr>
        <w:t>, которые</w:t>
      </w:r>
      <w:r w:rsidRPr="00B64AD3">
        <w:rPr>
          <w:sz w:val="22"/>
          <w:szCs w:val="22"/>
        </w:rPr>
        <w:t xml:space="preserve"> требуют индивидуального расчета стоимости. </w:t>
      </w:r>
    </w:p>
    <w:p w:rsidR="00CC5070" w:rsidRPr="00941D2C" w:rsidRDefault="00CC5070" w:rsidP="00CC5070">
      <w:pPr>
        <w:shd w:val="clear" w:color="auto" w:fill="FFFFFF"/>
        <w:spacing w:line="240" w:lineRule="atLeast"/>
        <w:ind w:firstLine="426"/>
        <w:jc w:val="both"/>
        <w:rPr>
          <w:bCs/>
          <w:iCs/>
          <w:sz w:val="22"/>
          <w:szCs w:val="22"/>
        </w:rPr>
      </w:pPr>
      <w:r>
        <w:rPr>
          <w:sz w:val="22"/>
          <w:szCs w:val="22"/>
        </w:rPr>
        <w:t xml:space="preserve">Данная поправка принята на основании </w:t>
      </w:r>
      <w:r w:rsidRPr="00447ABE">
        <w:rPr>
          <w:sz w:val="22"/>
          <w:szCs w:val="22"/>
        </w:rPr>
        <w:t xml:space="preserve">данных статистики рынка, приведенной </w:t>
      </w:r>
      <w:r w:rsidRPr="00447ABE">
        <w:rPr>
          <w:color w:val="000000"/>
          <w:sz w:val="22"/>
          <w:szCs w:val="22"/>
        </w:rPr>
        <w:t>некоммерческой организацией «Ассоциация развития рынка недвижимости «</w:t>
      </w:r>
      <w:proofErr w:type="spellStart"/>
      <w:r w:rsidRPr="00447ABE">
        <w:rPr>
          <w:color w:val="000000"/>
          <w:sz w:val="22"/>
          <w:szCs w:val="22"/>
        </w:rPr>
        <w:t>Статриэлт</w:t>
      </w:r>
      <w:proofErr w:type="spellEnd"/>
      <w:r w:rsidRPr="00447ABE">
        <w:rPr>
          <w:color w:val="000000"/>
          <w:sz w:val="22"/>
          <w:szCs w:val="22"/>
        </w:rPr>
        <w:t>» (</w:t>
      </w:r>
      <w:r w:rsidRPr="00CC5070">
        <w:rPr>
          <w:color w:val="000000"/>
          <w:sz w:val="22"/>
          <w:szCs w:val="22"/>
        </w:rPr>
        <w:t>https://statrielt.ru/statistika-rynka/statistika-na-01-07-2024g/korrektirovki-stoimosti-zemli/3532-na-snos-vetkhikh-zdanij-stroenij-i-sooruzhenij-korrektirovki-na-01-07-2024-goda</w:t>
      </w:r>
      <w:r w:rsidRPr="00447ABE">
        <w:rPr>
          <w:color w:val="000000"/>
          <w:sz w:val="22"/>
          <w:szCs w:val="22"/>
        </w:rPr>
        <w:t>).</w:t>
      </w:r>
    </w:p>
    <w:p w:rsidR="00A3407D" w:rsidRDefault="00CC5070" w:rsidP="00CC5070">
      <w:pPr>
        <w:jc w:val="both"/>
        <w:rPr>
          <w:sz w:val="22"/>
          <w:szCs w:val="22"/>
        </w:rPr>
      </w:pPr>
      <w:r>
        <w:rPr>
          <w:noProof/>
          <w:sz w:val="22"/>
          <w:szCs w:val="22"/>
        </w:rPr>
        <w:drawing>
          <wp:inline distT="0" distB="0" distL="0" distR="0">
            <wp:extent cx="6301105" cy="2516266"/>
            <wp:effectExtent l="19050" t="19050" r="23495" b="17384"/>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srcRect/>
                    <a:stretch>
                      <a:fillRect/>
                    </a:stretch>
                  </pic:blipFill>
                  <pic:spPr bwMode="auto">
                    <a:xfrm>
                      <a:off x="0" y="0"/>
                      <a:ext cx="6301105" cy="2516266"/>
                    </a:xfrm>
                    <a:prstGeom prst="rect">
                      <a:avLst/>
                    </a:prstGeom>
                    <a:noFill/>
                    <a:ln w="3175">
                      <a:solidFill>
                        <a:schemeClr val="tx1"/>
                      </a:solidFill>
                      <a:miter lim="800000"/>
                      <a:headEnd/>
                      <a:tailEnd/>
                    </a:ln>
                  </pic:spPr>
                </pic:pic>
              </a:graphicData>
            </a:graphic>
          </wp:inline>
        </w:drawing>
      </w:r>
    </w:p>
    <w:p w:rsidR="00CC5070" w:rsidRDefault="00CC5070" w:rsidP="00CC5070">
      <w:pPr>
        <w:ind w:firstLine="426"/>
        <w:jc w:val="both"/>
        <w:rPr>
          <w:sz w:val="22"/>
          <w:szCs w:val="22"/>
        </w:rPr>
      </w:pPr>
    </w:p>
    <w:p w:rsidR="00CC5070" w:rsidRDefault="00CC5070" w:rsidP="00CC5070">
      <w:pPr>
        <w:ind w:firstLine="426"/>
        <w:jc w:val="both"/>
        <w:rPr>
          <w:sz w:val="22"/>
          <w:szCs w:val="22"/>
        </w:rPr>
      </w:pPr>
      <w:r>
        <w:rPr>
          <w:sz w:val="22"/>
          <w:szCs w:val="22"/>
        </w:rPr>
        <w:t>Для земельных участков, застроенных зданиями под снос, применялся корректирующий коэффиц</w:t>
      </w:r>
      <w:r>
        <w:rPr>
          <w:sz w:val="22"/>
          <w:szCs w:val="22"/>
        </w:rPr>
        <w:t>и</w:t>
      </w:r>
      <w:r>
        <w:rPr>
          <w:sz w:val="22"/>
          <w:szCs w:val="22"/>
        </w:rPr>
        <w:t xml:space="preserve">ент в размере: 1/0,92-1 = </w:t>
      </w:r>
      <w:r w:rsidRPr="00CC5070">
        <w:rPr>
          <w:b/>
          <w:sz w:val="22"/>
          <w:szCs w:val="22"/>
        </w:rPr>
        <w:t>1,087</w:t>
      </w:r>
      <w:r>
        <w:rPr>
          <w:b/>
          <w:sz w:val="22"/>
          <w:szCs w:val="22"/>
        </w:rPr>
        <w:t>.</w:t>
      </w:r>
    </w:p>
    <w:p w:rsidR="00A3407D" w:rsidRDefault="00A3407D" w:rsidP="00F26D44">
      <w:pPr>
        <w:ind w:firstLine="426"/>
        <w:jc w:val="both"/>
        <w:rPr>
          <w:sz w:val="22"/>
          <w:szCs w:val="22"/>
        </w:rPr>
      </w:pPr>
    </w:p>
    <w:p w:rsidR="00447266" w:rsidRPr="00FE0BD3" w:rsidRDefault="00447266" w:rsidP="00447266">
      <w:pPr>
        <w:ind w:firstLine="426"/>
        <w:jc w:val="both"/>
        <w:rPr>
          <w:b/>
          <w:iCs/>
          <w:sz w:val="22"/>
          <w:szCs w:val="22"/>
        </w:rPr>
      </w:pPr>
      <w:r w:rsidRPr="00FE0BD3">
        <w:rPr>
          <w:b/>
          <w:iCs/>
          <w:sz w:val="22"/>
          <w:szCs w:val="22"/>
        </w:rPr>
        <w:t xml:space="preserve">Расчеты в рамках проведения исследования осуществлялись Специалистом с использованием программы </w:t>
      </w:r>
      <w:proofErr w:type="spellStart"/>
      <w:r w:rsidRPr="00FE0BD3">
        <w:rPr>
          <w:b/>
          <w:iCs/>
          <w:sz w:val="22"/>
          <w:szCs w:val="22"/>
        </w:rPr>
        <w:t>Microsoft</w:t>
      </w:r>
      <w:proofErr w:type="spellEnd"/>
      <w:r w:rsidRPr="00FE0BD3">
        <w:rPr>
          <w:b/>
          <w:iCs/>
          <w:sz w:val="22"/>
          <w:szCs w:val="22"/>
        </w:rPr>
        <w:t xml:space="preserve">® </w:t>
      </w:r>
      <w:proofErr w:type="spellStart"/>
      <w:r w:rsidRPr="00FE0BD3">
        <w:rPr>
          <w:b/>
          <w:iCs/>
          <w:sz w:val="22"/>
          <w:szCs w:val="22"/>
        </w:rPr>
        <w:t>Excel</w:t>
      </w:r>
      <w:proofErr w:type="spellEnd"/>
      <w:r w:rsidRPr="00FE0BD3">
        <w:rPr>
          <w:b/>
          <w:iCs/>
          <w:sz w:val="22"/>
          <w:szCs w:val="22"/>
        </w:rPr>
        <w:t xml:space="preserve"> 2007. В расчетных таблицах и формулах приведены округленные значения показателей. В связи </w:t>
      </w:r>
      <w:proofErr w:type="gramStart"/>
      <w:r w:rsidRPr="00FE0BD3">
        <w:rPr>
          <w:b/>
          <w:iCs/>
          <w:sz w:val="22"/>
          <w:szCs w:val="22"/>
        </w:rPr>
        <w:t>с</w:t>
      </w:r>
      <w:proofErr w:type="gramEnd"/>
      <w:r w:rsidRPr="00FE0BD3">
        <w:rPr>
          <w:b/>
          <w:iCs/>
          <w:sz w:val="22"/>
          <w:szCs w:val="22"/>
        </w:rPr>
        <w:t xml:space="preserve"> </w:t>
      </w:r>
      <w:proofErr w:type="gramStart"/>
      <w:r w:rsidRPr="00FE0BD3">
        <w:rPr>
          <w:b/>
          <w:iCs/>
          <w:sz w:val="22"/>
          <w:szCs w:val="22"/>
        </w:rPr>
        <w:t>изложенным</w:t>
      </w:r>
      <w:proofErr w:type="gramEnd"/>
      <w:r w:rsidRPr="00FE0BD3">
        <w:rPr>
          <w:b/>
          <w:iCs/>
          <w:sz w:val="22"/>
          <w:szCs w:val="22"/>
        </w:rPr>
        <w:t xml:space="preserve"> результаты промежуточных расчетов не следует рассматривать как точные значения, так как они показаны без учета десяти-пятнадцати разрядов дробных составляющих, которые хранятся в памяти компьютера и используются в расчетах</w:t>
      </w:r>
      <w:r>
        <w:rPr>
          <w:b/>
          <w:iCs/>
          <w:sz w:val="22"/>
          <w:szCs w:val="22"/>
        </w:rPr>
        <w:t>.</w:t>
      </w:r>
    </w:p>
    <w:p w:rsidR="00447266" w:rsidRDefault="00447266" w:rsidP="00F26D44">
      <w:pPr>
        <w:ind w:firstLine="426"/>
        <w:jc w:val="both"/>
        <w:rPr>
          <w:sz w:val="22"/>
          <w:szCs w:val="22"/>
        </w:rPr>
      </w:pPr>
    </w:p>
    <w:p w:rsidR="00A3407D" w:rsidRDefault="00A3407D" w:rsidP="00F26D44">
      <w:pPr>
        <w:ind w:firstLine="426"/>
        <w:jc w:val="both"/>
        <w:rPr>
          <w:sz w:val="22"/>
          <w:szCs w:val="22"/>
        </w:rPr>
      </w:pPr>
    </w:p>
    <w:p w:rsidR="00A3407D" w:rsidRDefault="00A3407D" w:rsidP="00F26D44">
      <w:pPr>
        <w:ind w:firstLine="426"/>
        <w:jc w:val="both"/>
        <w:rPr>
          <w:sz w:val="22"/>
          <w:szCs w:val="22"/>
        </w:rPr>
        <w:sectPr w:rsidR="00A3407D" w:rsidSect="00135064">
          <w:pgSz w:w="11906" w:h="16838" w:code="9"/>
          <w:pgMar w:top="851" w:right="849" w:bottom="851" w:left="1134" w:header="737" w:footer="437" w:gutter="0"/>
          <w:cols w:space="720"/>
          <w:docGrid w:linePitch="272"/>
        </w:sectPr>
      </w:pPr>
    </w:p>
    <w:p w:rsidR="00F10A78" w:rsidRDefault="00F10A78" w:rsidP="00F10A78">
      <w:pPr>
        <w:jc w:val="right"/>
        <w:rPr>
          <w:sz w:val="22"/>
          <w:szCs w:val="22"/>
        </w:rPr>
      </w:pPr>
      <w:r w:rsidRPr="00BC5F5D">
        <w:rPr>
          <w:sz w:val="22"/>
          <w:szCs w:val="22"/>
        </w:rPr>
        <w:lastRenderedPageBreak/>
        <w:t xml:space="preserve">Таблица </w:t>
      </w:r>
      <w:r w:rsidR="00195049">
        <w:rPr>
          <w:sz w:val="22"/>
          <w:szCs w:val="22"/>
        </w:rPr>
        <w:t>2.14</w:t>
      </w:r>
    </w:p>
    <w:p w:rsidR="00F10A78" w:rsidRDefault="00F10A78" w:rsidP="00F10A78">
      <w:pPr>
        <w:ind w:firstLine="426"/>
        <w:jc w:val="center"/>
        <w:rPr>
          <w:sz w:val="22"/>
          <w:szCs w:val="22"/>
        </w:rPr>
      </w:pPr>
      <w:r>
        <w:rPr>
          <w:sz w:val="22"/>
          <w:szCs w:val="22"/>
        </w:rPr>
        <w:t>Информация о рыночной стоимости</w:t>
      </w:r>
      <w:r w:rsidRPr="00BC5F5D">
        <w:rPr>
          <w:sz w:val="22"/>
          <w:szCs w:val="22"/>
        </w:rPr>
        <w:t xml:space="preserve"> </w:t>
      </w:r>
      <w:r>
        <w:rPr>
          <w:sz w:val="22"/>
          <w:szCs w:val="22"/>
        </w:rPr>
        <w:t>земельных участков из анализируемого сегмента рынка</w:t>
      </w:r>
      <w:r w:rsidR="007333B8">
        <w:rPr>
          <w:sz w:val="22"/>
          <w:szCs w:val="22"/>
        </w:rPr>
        <w:t xml:space="preserve">, согласно данным </w:t>
      </w:r>
      <w:r w:rsidR="007333B8" w:rsidRPr="00FD6C11">
        <w:rPr>
          <w:sz w:val="22"/>
          <w:szCs w:val="22"/>
        </w:rPr>
        <w:t>сайта Федеральной службы государстве</w:t>
      </w:r>
      <w:r w:rsidR="007333B8" w:rsidRPr="00FD6C11">
        <w:rPr>
          <w:sz w:val="22"/>
          <w:szCs w:val="22"/>
        </w:rPr>
        <w:t>н</w:t>
      </w:r>
      <w:r w:rsidR="007333B8" w:rsidRPr="00FD6C11">
        <w:rPr>
          <w:sz w:val="22"/>
          <w:szCs w:val="22"/>
        </w:rPr>
        <w:t>ной регистрации, кадастра и картографии</w:t>
      </w:r>
      <w:r w:rsidR="007333B8">
        <w:rPr>
          <w:sz w:val="22"/>
          <w:szCs w:val="22"/>
        </w:rPr>
        <w:t xml:space="preserve"> (</w:t>
      </w:r>
      <w:r w:rsidR="007333B8" w:rsidRPr="00055F75">
        <w:rPr>
          <w:sz w:val="22"/>
          <w:szCs w:val="22"/>
        </w:rPr>
        <w:t>https://rosreestr.gov.ru</w:t>
      </w:r>
      <w:r w:rsidR="007333B8">
        <w:rPr>
          <w:sz w:val="22"/>
          <w:szCs w:val="22"/>
        </w:rPr>
        <w:t>)</w:t>
      </w:r>
    </w:p>
    <w:tbl>
      <w:tblPr>
        <w:tblW w:w="15168"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321"/>
        <w:gridCol w:w="1947"/>
        <w:gridCol w:w="993"/>
        <w:gridCol w:w="1134"/>
        <w:gridCol w:w="1701"/>
        <w:gridCol w:w="1701"/>
        <w:gridCol w:w="2835"/>
        <w:gridCol w:w="992"/>
        <w:gridCol w:w="1276"/>
        <w:gridCol w:w="993"/>
        <w:gridCol w:w="1275"/>
      </w:tblGrid>
      <w:tr w:rsidR="00335359" w:rsidRPr="007333B8" w:rsidTr="00335359">
        <w:trPr>
          <w:cantSplit/>
          <w:trHeight w:val="227"/>
          <w:tblHeader/>
        </w:trPr>
        <w:tc>
          <w:tcPr>
            <w:tcW w:w="321" w:type="dxa"/>
            <w:shd w:val="clear" w:color="auto" w:fill="D9D9D9"/>
            <w:vAlign w:val="center"/>
          </w:tcPr>
          <w:p w:rsidR="00335359" w:rsidRPr="007333B8" w:rsidRDefault="00335359" w:rsidP="00570E97">
            <w:pPr>
              <w:ind w:left="-108" w:right="-108"/>
              <w:jc w:val="center"/>
              <w:rPr>
                <w:sz w:val="18"/>
                <w:szCs w:val="18"/>
              </w:rPr>
            </w:pPr>
            <w:r w:rsidRPr="007333B8">
              <w:rPr>
                <w:sz w:val="18"/>
                <w:szCs w:val="18"/>
              </w:rPr>
              <w:t xml:space="preserve">№ </w:t>
            </w:r>
            <w:proofErr w:type="spellStart"/>
            <w:proofErr w:type="gramStart"/>
            <w:r w:rsidRPr="007333B8">
              <w:rPr>
                <w:sz w:val="18"/>
                <w:szCs w:val="18"/>
              </w:rPr>
              <w:t>п</w:t>
            </w:r>
            <w:proofErr w:type="spellEnd"/>
            <w:proofErr w:type="gramEnd"/>
            <w:r w:rsidRPr="007333B8">
              <w:rPr>
                <w:sz w:val="18"/>
                <w:szCs w:val="18"/>
              </w:rPr>
              <w:t>/</w:t>
            </w:r>
            <w:proofErr w:type="spellStart"/>
            <w:r w:rsidRPr="007333B8">
              <w:rPr>
                <w:sz w:val="18"/>
                <w:szCs w:val="18"/>
              </w:rPr>
              <w:t>п</w:t>
            </w:r>
            <w:proofErr w:type="spellEnd"/>
          </w:p>
        </w:tc>
        <w:tc>
          <w:tcPr>
            <w:tcW w:w="1947" w:type="dxa"/>
            <w:shd w:val="clear" w:color="auto" w:fill="D9D9D9"/>
            <w:vAlign w:val="center"/>
          </w:tcPr>
          <w:p w:rsidR="00335359" w:rsidRPr="007333B8" w:rsidRDefault="00335359" w:rsidP="00570E97">
            <w:pPr>
              <w:ind w:left="-37" w:right="34"/>
              <w:jc w:val="center"/>
              <w:rPr>
                <w:sz w:val="18"/>
                <w:szCs w:val="18"/>
              </w:rPr>
            </w:pPr>
            <w:r w:rsidRPr="007333B8">
              <w:rPr>
                <w:sz w:val="18"/>
                <w:szCs w:val="18"/>
              </w:rPr>
              <w:t>Муниципальный район</w:t>
            </w:r>
          </w:p>
        </w:tc>
        <w:tc>
          <w:tcPr>
            <w:tcW w:w="993" w:type="dxa"/>
            <w:shd w:val="clear" w:color="auto" w:fill="D9D9D9"/>
            <w:vAlign w:val="center"/>
          </w:tcPr>
          <w:p w:rsidR="00335359" w:rsidRPr="007333B8" w:rsidRDefault="00335359" w:rsidP="00570E97">
            <w:pPr>
              <w:ind w:left="-108" w:right="-108"/>
              <w:jc w:val="center"/>
              <w:rPr>
                <w:sz w:val="18"/>
                <w:szCs w:val="18"/>
              </w:rPr>
            </w:pPr>
            <w:r w:rsidRPr="007333B8">
              <w:rPr>
                <w:sz w:val="18"/>
                <w:szCs w:val="18"/>
              </w:rPr>
              <w:t>Площадь, кв.м.</w:t>
            </w:r>
          </w:p>
        </w:tc>
        <w:tc>
          <w:tcPr>
            <w:tcW w:w="1134" w:type="dxa"/>
            <w:shd w:val="clear" w:color="auto" w:fill="D9D9D9"/>
            <w:vAlign w:val="center"/>
          </w:tcPr>
          <w:p w:rsidR="00335359" w:rsidRPr="007333B8" w:rsidRDefault="00335359" w:rsidP="00570E97">
            <w:pPr>
              <w:ind w:left="-108" w:right="-108"/>
              <w:jc w:val="center"/>
              <w:rPr>
                <w:sz w:val="18"/>
                <w:szCs w:val="18"/>
              </w:rPr>
            </w:pPr>
            <w:r w:rsidRPr="007333B8">
              <w:rPr>
                <w:sz w:val="18"/>
                <w:szCs w:val="18"/>
              </w:rPr>
              <w:t>Рыночная стоимость, руб.</w:t>
            </w:r>
          </w:p>
        </w:tc>
        <w:tc>
          <w:tcPr>
            <w:tcW w:w="1701" w:type="dxa"/>
            <w:shd w:val="clear" w:color="auto" w:fill="D9D9D9"/>
            <w:vAlign w:val="center"/>
          </w:tcPr>
          <w:p w:rsidR="00335359" w:rsidRPr="007333B8" w:rsidRDefault="00335359" w:rsidP="00570E97">
            <w:pPr>
              <w:ind w:left="-108" w:right="-108"/>
              <w:jc w:val="center"/>
              <w:rPr>
                <w:sz w:val="18"/>
                <w:szCs w:val="18"/>
              </w:rPr>
            </w:pPr>
            <w:r w:rsidRPr="007333B8">
              <w:rPr>
                <w:sz w:val="18"/>
                <w:szCs w:val="18"/>
              </w:rPr>
              <w:t>Источник информ</w:t>
            </w:r>
            <w:r w:rsidRPr="007333B8">
              <w:rPr>
                <w:sz w:val="18"/>
                <w:szCs w:val="18"/>
              </w:rPr>
              <w:t>а</w:t>
            </w:r>
            <w:r w:rsidRPr="007333B8">
              <w:rPr>
                <w:sz w:val="18"/>
                <w:szCs w:val="18"/>
              </w:rPr>
              <w:t>ции</w:t>
            </w:r>
          </w:p>
        </w:tc>
        <w:tc>
          <w:tcPr>
            <w:tcW w:w="1701" w:type="dxa"/>
            <w:shd w:val="clear" w:color="auto" w:fill="D9D9D9"/>
            <w:vAlign w:val="center"/>
          </w:tcPr>
          <w:p w:rsidR="00335359" w:rsidRPr="007333B8" w:rsidRDefault="00335359" w:rsidP="00570E97">
            <w:pPr>
              <w:ind w:left="-108" w:right="-108"/>
              <w:jc w:val="center"/>
              <w:rPr>
                <w:sz w:val="18"/>
                <w:szCs w:val="18"/>
              </w:rPr>
            </w:pPr>
            <w:r w:rsidRPr="007333B8">
              <w:rPr>
                <w:sz w:val="18"/>
                <w:szCs w:val="18"/>
              </w:rPr>
              <w:t>Кадастровый номер</w:t>
            </w:r>
          </w:p>
        </w:tc>
        <w:tc>
          <w:tcPr>
            <w:tcW w:w="2835" w:type="dxa"/>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sz w:val="18"/>
                <w:szCs w:val="18"/>
              </w:rPr>
              <w:t>Разрешенное использование</w:t>
            </w:r>
          </w:p>
        </w:tc>
        <w:tc>
          <w:tcPr>
            <w:tcW w:w="992" w:type="dxa"/>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sz w:val="18"/>
                <w:szCs w:val="18"/>
              </w:rPr>
              <w:t>Дата опр</w:t>
            </w:r>
            <w:r w:rsidRPr="007333B8">
              <w:rPr>
                <w:sz w:val="18"/>
                <w:szCs w:val="18"/>
              </w:rPr>
              <w:t>е</w:t>
            </w:r>
            <w:r w:rsidRPr="007333B8">
              <w:rPr>
                <w:sz w:val="18"/>
                <w:szCs w:val="18"/>
              </w:rPr>
              <w:t>деления</w:t>
            </w:r>
          </w:p>
        </w:tc>
        <w:tc>
          <w:tcPr>
            <w:tcW w:w="1276" w:type="dxa"/>
            <w:shd w:val="clear" w:color="auto" w:fill="D9D9D9" w:themeFill="background1" w:themeFillShade="D9"/>
            <w:vAlign w:val="center"/>
          </w:tcPr>
          <w:p w:rsidR="00335359" w:rsidRPr="007333B8" w:rsidRDefault="00335359" w:rsidP="00570E97">
            <w:pPr>
              <w:ind w:left="-108" w:right="-108"/>
              <w:jc w:val="center"/>
              <w:rPr>
                <w:sz w:val="18"/>
                <w:szCs w:val="18"/>
              </w:rPr>
            </w:pPr>
            <w:r>
              <w:rPr>
                <w:sz w:val="18"/>
                <w:szCs w:val="18"/>
              </w:rPr>
              <w:t>Расчет корре</w:t>
            </w:r>
            <w:r>
              <w:rPr>
                <w:sz w:val="18"/>
                <w:szCs w:val="18"/>
              </w:rPr>
              <w:t>к</w:t>
            </w:r>
            <w:r>
              <w:rPr>
                <w:sz w:val="18"/>
                <w:szCs w:val="18"/>
              </w:rPr>
              <w:t>тировки на дату</w:t>
            </w:r>
          </w:p>
        </w:tc>
        <w:tc>
          <w:tcPr>
            <w:tcW w:w="993" w:type="dxa"/>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sz w:val="18"/>
                <w:szCs w:val="18"/>
              </w:rPr>
              <w:t>Коррект</w:t>
            </w:r>
            <w:r w:rsidRPr="007333B8">
              <w:rPr>
                <w:sz w:val="18"/>
                <w:szCs w:val="18"/>
              </w:rPr>
              <w:t>и</w:t>
            </w:r>
            <w:r w:rsidRPr="007333B8">
              <w:rPr>
                <w:sz w:val="18"/>
                <w:szCs w:val="18"/>
              </w:rPr>
              <w:t>ровка на дату</w:t>
            </w:r>
          </w:p>
        </w:tc>
        <w:tc>
          <w:tcPr>
            <w:tcW w:w="1275" w:type="dxa"/>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sz w:val="18"/>
                <w:szCs w:val="18"/>
              </w:rPr>
              <w:t>Рыночная сто</w:t>
            </w:r>
            <w:r w:rsidRPr="007333B8">
              <w:rPr>
                <w:sz w:val="18"/>
                <w:szCs w:val="18"/>
              </w:rPr>
              <w:t>и</w:t>
            </w:r>
            <w:r w:rsidRPr="007333B8">
              <w:rPr>
                <w:sz w:val="18"/>
                <w:szCs w:val="18"/>
              </w:rPr>
              <w:t>мость на дату исследования, руб.</w:t>
            </w:r>
          </w:p>
        </w:tc>
      </w:tr>
      <w:tr w:rsidR="00335359" w:rsidRPr="007333B8" w:rsidTr="00335359">
        <w:trPr>
          <w:cantSplit/>
          <w:trHeight w:val="227"/>
        </w:trPr>
        <w:tc>
          <w:tcPr>
            <w:tcW w:w="15168" w:type="dxa"/>
            <w:gridSpan w:val="11"/>
            <w:shd w:val="clear" w:color="auto" w:fill="D9D9D9" w:themeFill="background1" w:themeFillShade="D9"/>
            <w:vAlign w:val="center"/>
          </w:tcPr>
          <w:p w:rsidR="00335359" w:rsidRPr="007333B8" w:rsidRDefault="00335359" w:rsidP="00570E97">
            <w:pPr>
              <w:ind w:left="-108" w:right="-108"/>
              <w:jc w:val="center"/>
              <w:rPr>
                <w:b/>
                <w:sz w:val="18"/>
                <w:szCs w:val="18"/>
              </w:rPr>
            </w:pPr>
            <w:r w:rsidRPr="007333B8">
              <w:rPr>
                <w:b/>
                <w:sz w:val="18"/>
                <w:szCs w:val="18"/>
              </w:rPr>
              <w:t>Сегмент 1. Земельные участки для сельскохозяйственного использования</w:t>
            </w:r>
          </w:p>
        </w:tc>
      </w:tr>
      <w:tr w:rsidR="00335359" w:rsidRPr="007333B8" w:rsidTr="00335359">
        <w:trPr>
          <w:cantSplit/>
          <w:trHeight w:val="70"/>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760 648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1 551 722</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22:33:021302:421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крестьянского (фе</w:t>
            </w:r>
            <w:r w:rsidRPr="007333B8">
              <w:rPr>
                <w:sz w:val="18"/>
                <w:szCs w:val="18"/>
              </w:rPr>
              <w:t>р</w:t>
            </w:r>
            <w:r w:rsidRPr="007333B8">
              <w:rPr>
                <w:sz w:val="18"/>
                <w:szCs w:val="18"/>
              </w:rPr>
              <w:t>мерского)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09.02.2024</w:t>
            </w:r>
          </w:p>
        </w:tc>
        <w:tc>
          <w:tcPr>
            <w:tcW w:w="1276" w:type="dxa"/>
            <w:vAlign w:val="center"/>
          </w:tcPr>
          <w:p w:rsidR="00335359" w:rsidRPr="00C52BA2" w:rsidRDefault="00335359" w:rsidP="00570E97">
            <w:pPr>
              <w:jc w:val="center"/>
              <w:rPr>
                <w:sz w:val="18"/>
              </w:rPr>
            </w:pPr>
            <w:r>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1 551 722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2 129 352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4 130 943</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22:33:000000:9</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крестьянского (фе</w:t>
            </w:r>
            <w:r w:rsidRPr="007333B8">
              <w:rPr>
                <w:sz w:val="18"/>
                <w:szCs w:val="18"/>
              </w:rPr>
              <w:t>р</w:t>
            </w:r>
            <w:r w:rsidRPr="007333B8">
              <w:rPr>
                <w:sz w:val="18"/>
                <w:szCs w:val="18"/>
              </w:rPr>
              <w:t>мерского)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09.02.2024</w:t>
            </w:r>
          </w:p>
        </w:tc>
        <w:tc>
          <w:tcPr>
            <w:tcW w:w="1276" w:type="dxa"/>
            <w:vAlign w:val="center"/>
          </w:tcPr>
          <w:p w:rsidR="00335359" w:rsidRDefault="00335359" w:rsidP="00570E97">
            <w:pPr>
              <w:jc w:val="center"/>
            </w:pPr>
            <w:r w:rsidRPr="00773762">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4 130 943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882 143</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1 570 215</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22:33:020801:3166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крестьянского (фе</w:t>
            </w:r>
            <w:r w:rsidRPr="007333B8">
              <w:rPr>
                <w:sz w:val="18"/>
                <w:szCs w:val="18"/>
              </w:rPr>
              <w:t>р</w:t>
            </w:r>
            <w:r w:rsidRPr="007333B8">
              <w:rPr>
                <w:sz w:val="18"/>
                <w:szCs w:val="18"/>
              </w:rPr>
              <w:t>мерского)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09.02.2024</w:t>
            </w:r>
          </w:p>
        </w:tc>
        <w:tc>
          <w:tcPr>
            <w:tcW w:w="1276" w:type="dxa"/>
            <w:vAlign w:val="center"/>
          </w:tcPr>
          <w:p w:rsidR="00335359" w:rsidRDefault="00335359" w:rsidP="00570E97">
            <w:pPr>
              <w:jc w:val="center"/>
            </w:pPr>
            <w:r w:rsidRPr="00773762">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1 570 215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1 212 022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2 569 000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22:33:010901:474</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28.02.2024</w:t>
            </w:r>
          </w:p>
        </w:tc>
        <w:tc>
          <w:tcPr>
            <w:tcW w:w="1276" w:type="dxa"/>
            <w:vAlign w:val="center"/>
          </w:tcPr>
          <w:p w:rsidR="00335359" w:rsidRDefault="00335359" w:rsidP="00570E97">
            <w:pPr>
              <w:jc w:val="center"/>
            </w:pPr>
            <w:r w:rsidRPr="00773762">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2 569 000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3 950 000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7 505 000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22:33:010601:2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27.02.2024</w:t>
            </w:r>
          </w:p>
        </w:tc>
        <w:tc>
          <w:tcPr>
            <w:tcW w:w="1276" w:type="dxa"/>
            <w:vAlign w:val="center"/>
          </w:tcPr>
          <w:p w:rsidR="00335359" w:rsidRDefault="00335359" w:rsidP="00570E97">
            <w:pPr>
              <w:jc w:val="center"/>
            </w:pPr>
            <w:r w:rsidRPr="00773762">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7 505 000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1 953 242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3 926 000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22:33:010603:154</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16.02.2024</w:t>
            </w:r>
          </w:p>
        </w:tc>
        <w:tc>
          <w:tcPr>
            <w:tcW w:w="1276" w:type="dxa"/>
            <w:vAlign w:val="center"/>
          </w:tcPr>
          <w:p w:rsidR="00335359" w:rsidRDefault="00335359" w:rsidP="00570E97">
            <w:pPr>
              <w:jc w:val="center"/>
            </w:pPr>
            <w:r w:rsidRPr="00773762">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3 926 000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484 124</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1 094 000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22:33:010602:312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16.02.2024</w:t>
            </w:r>
          </w:p>
        </w:tc>
        <w:tc>
          <w:tcPr>
            <w:tcW w:w="1276" w:type="dxa"/>
            <w:vAlign w:val="center"/>
          </w:tcPr>
          <w:p w:rsidR="00335359" w:rsidRDefault="00335359" w:rsidP="00570E97">
            <w:pPr>
              <w:jc w:val="center"/>
            </w:pPr>
            <w:r w:rsidRPr="00773762">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1 094 000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1 367 000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3 226 000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22:33:010603:144</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12.02.2024</w:t>
            </w:r>
          </w:p>
        </w:tc>
        <w:tc>
          <w:tcPr>
            <w:tcW w:w="1276" w:type="dxa"/>
            <w:vAlign w:val="center"/>
          </w:tcPr>
          <w:p w:rsidR="00335359" w:rsidRDefault="00335359" w:rsidP="00570E97">
            <w:pPr>
              <w:jc w:val="center"/>
            </w:pPr>
            <w:r w:rsidRPr="00773762">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3 226 000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726 921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1 577 000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22:33:010901:3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целей сельскохозяйственного производства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31.01.2024</w:t>
            </w:r>
          </w:p>
        </w:tc>
        <w:tc>
          <w:tcPr>
            <w:tcW w:w="1276" w:type="dxa"/>
            <w:vAlign w:val="center"/>
          </w:tcPr>
          <w:p w:rsidR="00335359" w:rsidRDefault="00335359" w:rsidP="00570E97">
            <w:pPr>
              <w:jc w:val="center"/>
            </w:pPr>
            <w:r w:rsidRPr="00773762">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1 577 000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1 996 619</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3 993 000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22:33:010604:1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31.01.2024</w:t>
            </w:r>
          </w:p>
        </w:tc>
        <w:tc>
          <w:tcPr>
            <w:tcW w:w="1276" w:type="dxa"/>
            <w:vAlign w:val="center"/>
          </w:tcPr>
          <w:p w:rsidR="00335359" w:rsidRDefault="00335359" w:rsidP="00570E97">
            <w:pPr>
              <w:jc w:val="center"/>
            </w:pPr>
            <w:r w:rsidRPr="00773762">
              <w:rPr>
                <w:sz w:val="18"/>
              </w:rPr>
              <w:t>–</w:t>
            </w:r>
          </w:p>
        </w:tc>
        <w:tc>
          <w:tcPr>
            <w:tcW w:w="993" w:type="dxa"/>
            <w:vAlign w:val="center"/>
          </w:tcPr>
          <w:p w:rsidR="00335359" w:rsidRPr="00C52BA2" w:rsidRDefault="00335359" w:rsidP="00570E97">
            <w:pPr>
              <w:jc w:val="center"/>
              <w:rPr>
                <w:sz w:val="18"/>
              </w:rPr>
            </w:pPr>
            <w:r w:rsidRPr="00C52BA2">
              <w:rPr>
                <w:sz w:val="18"/>
              </w:rPr>
              <w:t>1</w:t>
            </w:r>
          </w:p>
        </w:tc>
        <w:tc>
          <w:tcPr>
            <w:tcW w:w="1275" w:type="dxa"/>
            <w:vAlign w:val="center"/>
          </w:tcPr>
          <w:p w:rsidR="00335359" w:rsidRPr="00C52BA2" w:rsidRDefault="00335359" w:rsidP="00570E97">
            <w:pPr>
              <w:jc w:val="center"/>
              <w:rPr>
                <w:b/>
                <w:bCs/>
                <w:sz w:val="18"/>
              </w:rPr>
            </w:pPr>
            <w:r w:rsidRPr="00C52BA2">
              <w:rPr>
                <w:b/>
                <w:bCs/>
                <w:sz w:val="18"/>
              </w:rPr>
              <w:t>3 993 000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35 280 000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68 796 000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22:33:000000:224</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29.12.2023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69 098 702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1 754 639</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4 123 000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22:33:010604:12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целей сельскохозяйственного производства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29.12.2023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 xml:space="preserve">4 141 </w:t>
            </w:r>
            <w:proofErr w:type="spellStart"/>
            <w:r w:rsidRPr="00C52BA2">
              <w:rPr>
                <w:b/>
                <w:bCs/>
                <w:sz w:val="18"/>
              </w:rPr>
              <w:t>141</w:t>
            </w:r>
            <w:proofErr w:type="spellEnd"/>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480 000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681 600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22:33:040802:1843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11.12.2023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684 599</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3 152 127</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7 502 000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22:33:042801:56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21.12.2023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7 535 009</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2 822 500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6 322 000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22:33:010602:235</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20.12.2023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6 349 817</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23 021 229</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42 838 000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22:33:010604:16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испол</w:t>
            </w:r>
            <w:r w:rsidRPr="007333B8">
              <w:rPr>
                <w:sz w:val="18"/>
                <w:szCs w:val="18"/>
              </w:rPr>
              <w:t>ь</w:t>
            </w:r>
            <w:r w:rsidRPr="007333B8">
              <w:rPr>
                <w:sz w:val="18"/>
                <w:szCs w:val="18"/>
              </w:rPr>
              <w:t>зования</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20.12.2023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43 026 487</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3 730 002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8 131 000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22:33:010601:242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20.12.2023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8 166 776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31 018 258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66 069 000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22:33:042801:1003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20.12.2023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66 359 704</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4 632 997</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6 254 546</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22:33:040801:9081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6 282 066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2 030 828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3 889 000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22:33:021306:366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3 906 112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2 221 482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4 221 000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22:33:021306:367</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4 239 572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119 797</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237 000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22:33:021306:368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238 043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26 308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59 000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22:33:021304:267</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59 260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155 176</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303 000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22:33:021304:266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304 333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374 580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689 000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22:33:021305:958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692 032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82 585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168 000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22:33:021305:955</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168 739</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81 031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165 000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22:33:021306:371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165 726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143 060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280 000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22:33:021306:369</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281 232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2 292 160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3 690 000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22:33:021304:265</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3 706 236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117 130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232 000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22:33:021304:263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233 021</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502 456</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904 000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22:33:021306:372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907 978</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109 482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218 000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22:33:021302:191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218 959</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165 309</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321 000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22:33:021305:957</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322 412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2 243 622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3 635 000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22:33:021302:188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3 650 994</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296 285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554 000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22:33:021302:186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556 438</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462 440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837 000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22:33:021302:187</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840 683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58 635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123 000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22:33:021304:264</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123 541</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47 048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101 000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22:33:021306:370</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101 444</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1 368 957</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2 300 000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22:33:021302:189</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2 310 120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554 550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993 000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22:33:021306:373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997 369</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88 438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179 000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22:33:021302:192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179 788</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27 246</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61 000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22:33:021305:960</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61 268</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240 546</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455 000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22:33:021305:961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457 002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368 431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678 000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22:33:021305:963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680 983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157 981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306 000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22:33:021305:964</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307 346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234 645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526 000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22:33:021305:965</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528 314</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25 246</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57 000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22:33:021305:966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57 251</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2 430 920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4 594 000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22:33:021305:956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4 614 214</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2 104 101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3 430 000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22:33:021302:190</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3 445 092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3 742 440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5 239 000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22:33:021001:1221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сельскохозяйственного прои</w:t>
            </w:r>
            <w:r w:rsidRPr="007333B8">
              <w:rPr>
                <w:sz w:val="18"/>
                <w:szCs w:val="18"/>
              </w:rPr>
              <w:t>з</w:t>
            </w:r>
            <w:r w:rsidRPr="007333B8">
              <w:rPr>
                <w:sz w:val="18"/>
                <w:szCs w:val="18"/>
              </w:rPr>
              <w:t>водства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07.12.2023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5 262 052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ind w:left="-108" w:right="-108"/>
              <w:jc w:val="center"/>
              <w:rPr>
                <w:sz w:val="18"/>
                <w:szCs w:val="18"/>
              </w:rPr>
            </w:pPr>
            <w:r w:rsidRPr="007333B8">
              <w:rPr>
                <w:sz w:val="18"/>
                <w:szCs w:val="18"/>
              </w:rPr>
              <w:t>1 902 990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2 740 306</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22:33:000000:3977</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Сельскохозяйственное использов</w:t>
            </w:r>
            <w:r w:rsidRPr="007333B8">
              <w:rPr>
                <w:sz w:val="18"/>
                <w:szCs w:val="18"/>
              </w:rPr>
              <w:t>а</w:t>
            </w:r>
            <w:r w:rsidRPr="007333B8">
              <w:rPr>
                <w:sz w:val="18"/>
                <w:szCs w:val="18"/>
              </w:rPr>
              <w:t>ние</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11.10.2023</w:t>
            </w:r>
          </w:p>
        </w:tc>
        <w:tc>
          <w:tcPr>
            <w:tcW w:w="1276" w:type="dxa"/>
            <w:vAlign w:val="center"/>
          </w:tcPr>
          <w:p w:rsidR="00335359" w:rsidRPr="00C52BA2" w:rsidRDefault="00335359" w:rsidP="00570E97">
            <w:pPr>
              <w:jc w:val="center"/>
              <w:rPr>
                <w:sz w:val="18"/>
              </w:rPr>
            </w:pPr>
            <w:r w:rsidRPr="00C52BA2">
              <w:rPr>
                <w:sz w:val="18"/>
              </w:rPr>
              <w:t>1,08*0,93</w:t>
            </w:r>
          </w:p>
        </w:tc>
        <w:tc>
          <w:tcPr>
            <w:tcW w:w="993" w:type="dxa"/>
            <w:vAlign w:val="center"/>
          </w:tcPr>
          <w:p w:rsidR="00335359" w:rsidRPr="00C52BA2" w:rsidRDefault="00335359" w:rsidP="00570E97">
            <w:pPr>
              <w:jc w:val="center"/>
              <w:rPr>
                <w:sz w:val="18"/>
              </w:rPr>
            </w:pPr>
            <w:r w:rsidRPr="00C52BA2">
              <w:rPr>
                <w:sz w:val="18"/>
              </w:rPr>
              <w:t>1,0044</w:t>
            </w:r>
          </w:p>
        </w:tc>
        <w:tc>
          <w:tcPr>
            <w:tcW w:w="1275" w:type="dxa"/>
            <w:vAlign w:val="center"/>
          </w:tcPr>
          <w:p w:rsidR="00335359" w:rsidRPr="00C52BA2" w:rsidRDefault="00335359" w:rsidP="00570E97">
            <w:pPr>
              <w:jc w:val="center"/>
              <w:rPr>
                <w:b/>
                <w:bCs/>
                <w:sz w:val="18"/>
              </w:rPr>
            </w:pPr>
            <w:r w:rsidRPr="00C52BA2">
              <w:rPr>
                <w:b/>
                <w:bCs/>
                <w:sz w:val="18"/>
              </w:rPr>
              <w:t>2 752 363</w:t>
            </w:r>
          </w:p>
        </w:tc>
      </w:tr>
      <w:tr w:rsidR="00335359" w:rsidRPr="007333B8" w:rsidTr="00335359">
        <w:trPr>
          <w:cantSplit/>
          <w:trHeight w:val="227"/>
        </w:trPr>
        <w:tc>
          <w:tcPr>
            <w:tcW w:w="15168" w:type="dxa"/>
            <w:gridSpan w:val="11"/>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b/>
                <w:sz w:val="18"/>
                <w:szCs w:val="18"/>
              </w:rPr>
              <w:t>Сегмент 3. Земельные участки для размещения домов малоэтажной жилой застройки, дачного строительства, садоводства и огородничества</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1 080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564 000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22:33:040101:138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576 972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22:33:040101:152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22:33:040101:144</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22:33:040101:145</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838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463 000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22:33:040101:68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473 649</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865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474 000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22:33:040101:69</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484 902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22:33:040101:139</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22:33:040101:147</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22:33:040101:140</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22:33:040101:149</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490 000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501 270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873</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337 000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22:33:040101:146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431 477</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863</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333 000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22:33:040101:70</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426 356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805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316 000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22:33:040101:91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404 590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891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342 000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22:33:040101:92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437 879</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892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343 000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22:33:040101:93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439 159</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892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343 000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22:33:040101:94</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439 159</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1 088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420 000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22:33:040801:5560</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537 746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1 088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420 000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22:33:040801:5562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537 746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1 125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430 000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22:33:040801:5563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 xml:space="preserve">550 </w:t>
            </w:r>
            <w:proofErr w:type="spellStart"/>
            <w:r w:rsidRPr="00853248">
              <w:rPr>
                <w:b/>
                <w:bCs/>
                <w:sz w:val="18"/>
              </w:rPr>
              <w:t>550</w:t>
            </w:r>
            <w:proofErr w:type="spellEnd"/>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1 173</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445 000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22:33:040801:5565</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569 755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1 172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444 000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22:33:040801:5566</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568 475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1 172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444 000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22:33:040801:5567</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индивидуального жилищного строительства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568 475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163 312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9 749 726</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22:33:040801:8959</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13.04.2021</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1,04*0,98*1,04*0,98*1,02*1,05*1,04*1,1*0,93</w:t>
            </w:r>
          </w:p>
        </w:tc>
        <w:tc>
          <w:tcPr>
            <w:tcW w:w="993" w:type="dxa"/>
            <w:vAlign w:val="center"/>
          </w:tcPr>
          <w:p w:rsidR="00335359" w:rsidRPr="00853248" w:rsidRDefault="00335359">
            <w:pPr>
              <w:jc w:val="center"/>
              <w:rPr>
                <w:sz w:val="18"/>
              </w:rPr>
            </w:pPr>
            <w:r w:rsidRPr="00853248">
              <w:rPr>
                <w:sz w:val="18"/>
              </w:rPr>
              <w:t>1,1836336</w:t>
            </w:r>
          </w:p>
        </w:tc>
        <w:tc>
          <w:tcPr>
            <w:tcW w:w="1275" w:type="dxa"/>
            <w:vAlign w:val="center"/>
          </w:tcPr>
          <w:p w:rsidR="00335359" w:rsidRPr="00853248" w:rsidRDefault="00335359">
            <w:pPr>
              <w:jc w:val="center"/>
              <w:rPr>
                <w:b/>
                <w:bCs/>
                <w:sz w:val="18"/>
              </w:rPr>
            </w:pPr>
            <w:r w:rsidRPr="00853248">
              <w:rPr>
                <w:b/>
                <w:bCs/>
                <w:sz w:val="18"/>
              </w:rPr>
              <w:t>11 540 103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172 877</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9 577 386</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22:33:040801:8848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16.02.2021</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1,04*0,98*1,04*0,98*1,02*1,05*1,04*1,1*0,93</w:t>
            </w:r>
          </w:p>
        </w:tc>
        <w:tc>
          <w:tcPr>
            <w:tcW w:w="993" w:type="dxa"/>
            <w:vAlign w:val="center"/>
          </w:tcPr>
          <w:p w:rsidR="00335359" w:rsidRPr="00853248" w:rsidRDefault="00335359">
            <w:pPr>
              <w:jc w:val="center"/>
              <w:rPr>
                <w:sz w:val="18"/>
              </w:rPr>
            </w:pPr>
            <w:r w:rsidRPr="00853248">
              <w:rPr>
                <w:sz w:val="18"/>
              </w:rPr>
              <w:t>1,1836336</w:t>
            </w:r>
          </w:p>
        </w:tc>
        <w:tc>
          <w:tcPr>
            <w:tcW w:w="1275" w:type="dxa"/>
            <w:vAlign w:val="center"/>
          </w:tcPr>
          <w:p w:rsidR="00335359" w:rsidRPr="00853248" w:rsidRDefault="00335359">
            <w:pPr>
              <w:jc w:val="center"/>
              <w:rPr>
                <w:b/>
                <w:bCs/>
                <w:sz w:val="18"/>
              </w:rPr>
            </w:pPr>
            <w:r w:rsidRPr="00853248">
              <w:rPr>
                <w:b/>
                <w:bCs/>
                <w:sz w:val="18"/>
              </w:rPr>
              <w:t>11 336 116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195 280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10 642 760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22:33:040801:8742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13.01.2021</w:t>
            </w:r>
          </w:p>
        </w:tc>
        <w:tc>
          <w:tcPr>
            <w:tcW w:w="1276" w:type="dxa"/>
            <w:vAlign w:val="center"/>
          </w:tcPr>
          <w:p w:rsidR="00335359" w:rsidRDefault="00335359" w:rsidP="00853248">
            <w:pPr>
              <w:ind w:left="-108" w:right="-108"/>
              <w:jc w:val="center"/>
              <w:rPr>
                <w:sz w:val="18"/>
                <w:szCs w:val="18"/>
              </w:rPr>
            </w:pPr>
            <w:r w:rsidRPr="00853248">
              <w:rPr>
                <w:sz w:val="18"/>
                <w:szCs w:val="18"/>
              </w:rPr>
              <w:t>1,02*1,04*0,98*1,04*0,98*1,02*1,05*1,04*1,1*</w:t>
            </w:r>
          </w:p>
          <w:p w:rsidR="00335359" w:rsidRPr="007333B8" w:rsidRDefault="00335359" w:rsidP="00853248">
            <w:pPr>
              <w:ind w:left="-108" w:right="-108"/>
              <w:jc w:val="center"/>
              <w:rPr>
                <w:sz w:val="18"/>
                <w:szCs w:val="18"/>
              </w:rPr>
            </w:pPr>
            <w:r w:rsidRPr="00853248">
              <w:rPr>
                <w:sz w:val="18"/>
                <w:szCs w:val="18"/>
              </w:rPr>
              <w:t>0,93</w:t>
            </w:r>
          </w:p>
        </w:tc>
        <w:tc>
          <w:tcPr>
            <w:tcW w:w="993" w:type="dxa"/>
            <w:vAlign w:val="center"/>
          </w:tcPr>
          <w:p w:rsidR="00335359" w:rsidRPr="00853248" w:rsidRDefault="00335359">
            <w:pPr>
              <w:jc w:val="center"/>
              <w:rPr>
                <w:sz w:val="18"/>
              </w:rPr>
            </w:pPr>
            <w:r w:rsidRPr="00853248">
              <w:rPr>
                <w:sz w:val="18"/>
              </w:rPr>
              <w:t>1,2073062</w:t>
            </w:r>
          </w:p>
        </w:tc>
        <w:tc>
          <w:tcPr>
            <w:tcW w:w="1275" w:type="dxa"/>
            <w:vAlign w:val="center"/>
          </w:tcPr>
          <w:p w:rsidR="00335359" w:rsidRPr="00853248" w:rsidRDefault="00335359">
            <w:pPr>
              <w:jc w:val="center"/>
              <w:rPr>
                <w:b/>
                <w:bCs/>
                <w:sz w:val="18"/>
              </w:rPr>
            </w:pPr>
            <w:r w:rsidRPr="00853248">
              <w:rPr>
                <w:b/>
                <w:bCs/>
                <w:sz w:val="18"/>
              </w:rPr>
              <w:t>12 849 071</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83 978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4 501 221</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22:33:040801:4638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5 763 131</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93 837</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16 327 638</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22:33:040801:6421</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05.10.2023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16 703 174</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39 382</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8 388 366</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22:33:040801:6422</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05.10.2023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8 581 298</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93 836</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16 327 464</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22:33:040801:6420</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05.10.2023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16 702 996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117 091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20 332 314</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22:33:040801:4633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20.10.2023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20 799 957</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9 075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704 345</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22:33:000000:3978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огородничества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720 545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35 000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2 394 626</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22:33:040202:667</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огородничества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28.09.2023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2 449 702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26 400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707 256</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22:33:031518:3</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30.08.2023</w:t>
            </w:r>
          </w:p>
        </w:tc>
        <w:tc>
          <w:tcPr>
            <w:tcW w:w="1276" w:type="dxa"/>
            <w:vAlign w:val="center"/>
          </w:tcPr>
          <w:p w:rsidR="00335359" w:rsidRPr="007333B8" w:rsidRDefault="00335359" w:rsidP="00570E97">
            <w:pPr>
              <w:jc w:val="center"/>
              <w:rPr>
                <w:sz w:val="18"/>
                <w:szCs w:val="18"/>
              </w:rPr>
            </w:pPr>
            <w:r w:rsidRPr="00853248">
              <w:rPr>
                <w:sz w:val="18"/>
                <w:szCs w:val="18"/>
              </w:rPr>
              <w:t>1,1*0,93</w:t>
            </w:r>
          </w:p>
        </w:tc>
        <w:tc>
          <w:tcPr>
            <w:tcW w:w="993" w:type="dxa"/>
            <w:vAlign w:val="center"/>
          </w:tcPr>
          <w:p w:rsidR="00335359" w:rsidRPr="00853248" w:rsidRDefault="00335359">
            <w:pPr>
              <w:jc w:val="center"/>
              <w:rPr>
                <w:sz w:val="18"/>
              </w:rPr>
            </w:pPr>
            <w:r w:rsidRPr="00853248">
              <w:rPr>
                <w:sz w:val="18"/>
              </w:rPr>
              <w:t>1,023</w:t>
            </w:r>
          </w:p>
        </w:tc>
        <w:tc>
          <w:tcPr>
            <w:tcW w:w="1275" w:type="dxa"/>
            <w:vAlign w:val="center"/>
          </w:tcPr>
          <w:p w:rsidR="00335359" w:rsidRPr="00853248" w:rsidRDefault="00335359">
            <w:pPr>
              <w:jc w:val="center"/>
              <w:rPr>
                <w:b/>
                <w:bCs/>
                <w:sz w:val="18"/>
              </w:rPr>
            </w:pPr>
            <w:r w:rsidRPr="00853248">
              <w:rPr>
                <w:b/>
                <w:bCs/>
                <w:sz w:val="18"/>
              </w:rPr>
              <w:t>723 523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1 401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487 548</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22:33:040801:3298</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624 231</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1 500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438 000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22:33:040501:35</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560 793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328 717</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31 886 000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22:33:040801:957</w:t>
            </w:r>
          </w:p>
        </w:tc>
        <w:tc>
          <w:tcPr>
            <w:tcW w:w="2835" w:type="dxa"/>
            <w:vAlign w:val="center"/>
          </w:tcPr>
          <w:p w:rsidR="00335359" w:rsidRPr="007333B8" w:rsidRDefault="00335359" w:rsidP="00570E97">
            <w:pPr>
              <w:ind w:left="-108" w:right="-108"/>
              <w:jc w:val="center"/>
              <w:rPr>
                <w:sz w:val="18"/>
                <w:szCs w:val="18"/>
              </w:rPr>
            </w:pPr>
            <w:r w:rsidRPr="007333B8">
              <w:rPr>
                <w:sz w:val="18"/>
                <w:szCs w:val="18"/>
              </w:rPr>
              <w:t>Для ведения личного подсобного хозяйства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Pr="007333B8" w:rsidRDefault="00335359" w:rsidP="00853248">
            <w:pPr>
              <w:ind w:left="-108" w:right="-108"/>
              <w:jc w:val="center"/>
              <w:rPr>
                <w:sz w:val="18"/>
                <w:szCs w:val="18"/>
              </w:rPr>
            </w:pPr>
            <w:r w:rsidRPr="00853248">
              <w:rPr>
                <w:sz w:val="18"/>
                <w:szCs w:val="18"/>
              </w:rPr>
              <w:t>1,01*1,05*1,02*1,04*0,98*1,04*0,98*1,02*1,05*1,04*1,1*0,93</w:t>
            </w:r>
          </w:p>
        </w:tc>
        <w:tc>
          <w:tcPr>
            <w:tcW w:w="993" w:type="dxa"/>
            <w:vAlign w:val="center"/>
          </w:tcPr>
          <w:p w:rsidR="00335359" w:rsidRPr="00853248" w:rsidRDefault="00335359">
            <w:pPr>
              <w:jc w:val="center"/>
              <w:rPr>
                <w:sz w:val="18"/>
              </w:rPr>
            </w:pPr>
            <w:r w:rsidRPr="00853248">
              <w:rPr>
                <w:sz w:val="18"/>
              </w:rPr>
              <w:t>1,2803483</w:t>
            </w:r>
          </w:p>
        </w:tc>
        <w:tc>
          <w:tcPr>
            <w:tcW w:w="1275" w:type="dxa"/>
            <w:vAlign w:val="center"/>
          </w:tcPr>
          <w:p w:rsidR="00335359" w:rsidRPr="00853248" w:rsidRDefault="00335359">
            <w:pPr>
              <w:jc w:val="center"/>
              <w:rPr>
                <w:b/>
                <w:bCs/>
                <w:sz w:val="18"/>
              </w:rPr>
            </w:pPr>
            <w:r w:rsidRPr="00853248">
              <w:rPr>
                <w:b/>
                <w:bCs/>
                <w:sz w:val="18"/>
              </w:rPr>
              <w:t>40 825 185</w:t>
            </w:r>
          </w:p>
        </w:tc>
      </w:tr>
      <w:tr w:rsidR="00335359" w:rsidRPr="007333B8" w:rsidTr="00335359">
        <w:trPr>
          <w:cantSplit/>
          <w:trHeight w:val="227"/>
        </w:trPr>
        <w:tc>
          <w:tcPr>
            <w:tcW w:w="15168" w:type="dxa"/>
            <w:gridSpan w:val="11"/>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b/>
                <w:sz w:val="18"/>
                <w:szCs w:val="18"/>
              </w:rPr>
              <w:t xml:space="preserve">Сегмент 6. Земельные участки для размещения </w:t>
            </w:r>
            <w:r w:rsidR="00610D1E">
              <w:rPr>
                <w:b/>
                <w:sz w:val="18"/>
                <w:szCs w:val="18"/>
              </w:rPr>
              <w:t xml:space="preserve">объектов </w:t>
            </w:r>
            <w:r w:rsidRPr="007333B8">
              <w:rPr>
                <w:b/>
                <w:sz w:val="18"/>
                <w:szCs w:val="18"/>
              </w:rPr>
              <w:t>коммунального обслуживания</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56 205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13 054 866</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22:33:040802:8931</w:t>
            </w:r>
          </w:p>
        </w:tc>
        <w:tc>
          <w:tcPr>
            <w:tcW w:w="2835" w:type="dxa"/>
            <w:vAlign w:val="center"/>
          </w:tcPr>
          <w:p w:rsidR="00335359" w:rsidRPr="007333B8" w:rsidRDefault="00335359" w:rsidP="00570E97">
            <w:pPr>
              <w:jc w:val="center"/>
              <w:rPr>
                <w:sz w:val="18"/>
                <w:szCs w:val="18"/>
              </w:rPr>
            </w:pPr>
            <w:r w:rsidRPr="007333B8">
              <w:rPr>
                <w:sz w:val="18"/>
                <w:szCs w:val="18"/>
              </w:rPr>
              <w:t>Для жилищного строительства и объектов соцкультбыта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07.11.2023</w:t>
            </w:r>
          </w:p>
        </w:tc>
        <w:tc>
          <w:tcPr>
            <w:tcW w:w="1276" w:type="dxa"/>
            <w:vAlign w:val="center"/>
          </w:tcPr>
          <w:p w:rsidR="00335359" w:rsidRPr="007333B8" w:rsidRDefault="00335359" w:rsidP="00570E97">
            <w:pPr>
              <w:jc w:val="center"/>
              <w:rPr>
                <w:sz w:val="18"/>
                <w:szCs w:val="18"/>
              </w:rPr>
            </w:pPr>
            <w:r w:rsidRPr="00853248">
              <w:rPr>
                <w:sz w:val="18"/>
                <w:szCs w:val="18"/>
              </w:rPr>
              <w:t>1,09*0,93</w:t>
            </w:r>
          </w:p>
        </w:tc>
        <w:tc>
          <w:tcPr>
            <w:tcW w:w="993" w:type="dxa"/>
            <w:vAlign w:val="center"/>
          </w:tcPr>
          <w:p w:rsidR="00335359" w:rsidRPr="00853248" w:rsidRDefault="00335359">
            <w:pPr>
              <w:jc w:val="center"/>
              <w:rPr>
                <w:sz w:val="18"/>
              </w:rPr>
            </w:pPr>
            <w:r w:rsidRPr="00853248">
              <w:rPr>
                <w:sz w:val="18"/>
              </w:rPr>
              <w:t>1,0137</w:t>
            </w:r>
          </w:p>
        </w:tc>
        <w:tc>
          <w:tcPr>
            <w:tcW w:w="1275" w:type="dxa"/>
            <w:vAlign w:val="center"/>
          </w:tcPr>
          <w:p w:rsidR="00335359" w:rsidRPr="00853248" w:rsidRDefault="00335359">
            <w:pPr>
              <w:jc w:val="center"/>
              <w:rPr>
                <w:b/>
                <w:bCs/>
                <w:sz w:val="18"/>
              </w:rPr>
            </w:pPr>
            <w:r w:rsidRPr="00853248">
              <w:rPr>
                <w:b/>
                <w:bCs/>
                <w:sz w:val="18"/>
              </w:rPr>
              <w:t>13 233 718</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401 113</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62 564 079</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22:33:040802:8929</w:t>
            </w:r>
          </w:p>
        </w:tc>
        <w:tc>
          <w:tcPr>
            <w:tcW w:w="2835" w:type="dxa"/>
            <w:vAlign w:val="center"/>
          </w:tcPr>
          <w:p w:rsidR="00335359" w:rsidRPr="007333B8" w:rsidRDefault="00335359" w:rsidP="00570E97">
            <w:pPr>
              <w:jc w:val="center"/>
              <w:rPr>
                <w:sz w:val="18"/>
                <w:szCs w:val="18"/>
              </w:rPr>
            </w:pPr>
            <w:r w:rsidRPr="007333B8">
              <w:rPr>
                <w:sz w:val="18"/>
                <w:szCs w:val="18"/>
              </w:rPr>
              <w:t>Для жилищного строительства и объектов соцкультбыта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07.11.2023</w:t>
            </w:r>
          </w:p>
        </w:tc>
        <w:tc>
          <w:tcPr>
            <w:tcW w:w="1276" w:type="dxa"/>
            <w:vAlign w:val="center"/>
          </w:tcPr>
          <w:p w:rsidR="00335359" w:rsidRPr="007333B8" w:rsidRDefault="00335359" w:rsidP="00570E97">
            <w:pPr>
              <w:jc w:val="center"/>
              <w:rPr>
                <w:sz w:val="18"/>
                <w:szCs w:val="18"/>
              </w:rPr>
            </w:pPr>
            <w:r w:rsidRPr="00853248">
              <w:rPr>
                <w:sz w:val="18"/>
                <w:szCs w:val="18"/>
              </w:rPr>
              <w:t>1,09*0,93</w:t>
            </w:r>
          </w:p>
        </w:tc>
        <w:tc>
          <w:tcPr>
            <w:tcW w:w="993" w:type="dxa"/>
            <w:vAlign w:val="center"/>
          </w:tcPr>
          <w:p w:rsidR="00335359" w:rsidRPr="00853248" w:rsidRDefault="00335359">
            <w:pPr>
              <w:jc w:val="center"/>
              <w:rPr>
                <w:sz w:val="18"/>
              </w:rPr>
            </w:pPr>
            <w:r w:rsidRPr="00853248">
              <w:rPr>
                <w:sz w:val="18"/>
              </w:rPr>
              <w:t>1,0137</w:t>
            </w:r>
          </w:p>
        </w:tc>
        <w:tc>
          <w:tcPr>
            <w:tcW w:w="1275" w:type="dxa"/>
            <w:vAlign w:val="center"/>
          </w:tcPr>
          <w:p w:rsidR="00335359" w:rsidRPr="00853248" w:rsidRDefault="00335359">
            <w:pPr>
              <w:jc w:val="center"/>
              <w:rPr>
                <w:b/>
                <w:bCs/>
                <w:sz w:val="18"/>
              </w:rPr>
            </w:pPr>
            <w:r w:rsidRPr="00853248">
              <w:rPr>
                <w:b/>
                <w:bCs/>
                <w:sz w:val="18"/>
              </w:rPr>
              <w:t>63 421 207</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53 541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10 620 928</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22:33:040802:7243</w:t>
            </w:r>
          </w:p>
        </w:tc>
        <w:tc>
          <w:tcPr>
            <w:tcW w:w="2835" w:type="dxa"/>
            <w:vAlign w:val="center"/>
          </w:tcPr>
          <w:p w:rsidR="00335359" w:rsidRPr="007333B8" w:rsidRDefault="00335359" w:rsidP="00570E97">
            <w:pPr>
              <w:jc w:val="center"/>
              <w:rPr>
                <w:sz w:val="18"/>
                <w:szCs w:val="18"/>
              </w:rPr>
            </w:pPr>
            <w:r w:rsidRPr="007333B8">
              <w:rPr>
                <w:sz w:val="18"/>
                <w:szCs w:val="18"/>
              </w:rPr>
              <w:t>Для жилищного строительства и объектов соцкультбыта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02.10.2023</w:t>
            </w:r>
          </w:p>
        </w:tc>
        <w:tc>
          <w:tcPr>
            <w:tcW w:w="1276" w:type="dxa"/>
            <w:vAlign w:val="center"/>
          </w:tcPr>
          <w:p w:rsidR="00335359" w:rsidRPr="007333B8" w:rsidRDefault="00335359" w:rsidP="00570E97">
            <w:pPr>
              <w:jc w:val="center"/>
              <w:rPr>
                <w:sz w:val="18"/>
                <w:szCs w:val="18"/>
              </w:rPr>
            </w:pPr>
            <w:r w:rsidRPr="00853248">
              <w:rPr>
                <w:sz w:val="18"/>
                <w:szCs w:val="18"/>
              </w:rPr>
              <w:t>1,09*0,93</w:t>
            </w:r>
          </w:p>
        </w:tc>
        <w:tc>
          <w:tcPr>
            <w:tcW w:w="993" w:type="dxa"/>
            <w:vAlign w:val="center"/>
          </w:tcPr>
          <w:p w:rsidR="00335359" w:rsidRPr="00853248" w:rsidRDefault="00335359">
            <w:pPr>
              <w:jc w:val="center"/>
              <w:rPr>
                <w:sz w:val="18"/>
              </w:rPr>
            </w:pPr>
            <w:r w:rsidRPr="00853248">
              <w:rPr>
                <w:sz w:val="18"/>
              </w:rPr>
              <w:t>1,0137</w:t>
            </w:r>
          </w:p>
        </w:tc>
        <w:tc>
          <w:tcPr>
            <w:tcW w:w="1275" w:type="dxa"/>
            <w:vAlign w:val="center"/>
          </w:tcPr>
          <w:p w:rsidR="00335359" w:rsidRPr="00853248" w:rsidRDefault="00335359">
            <w:pPr>
              <w:jc w:val="center"/>
              <w:rPr>
                <w:b/>
                <w:bCs/>
                <w:sz w:val="18"/>
              </w:rPr>
            </w:pPr>
            <w:r w:rsidRPr="00853248">
              <w:rPr>
                <w:b/>
                <w:bCs/>
                <w:sz w:val="18"/>
              </w:rPr>
              <w:t>10 766 435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70 750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10 541 750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22:33:040802:1687</w:t>
            </w:r>
          </w:p>
        </w:tc>
        <w:tc>
          <w:tcPr>
            <w:tcW w:w="2835" w:type="dxa"/>
            <w:vAlign w:val="center"/>
          </w:tcPr>
          <w:p w:rsidR="00335359" w:rsidRPr="007333B8" w:rsidRDefault="00335359" w:rsidP="00570E97">
            <w:pPr>
              <w:jc w:val="center"/>
              <w:rPr>
                <w:sz w:val="18"/>
                <w:szCs w:val="18"/>
              </w:rPr>
            </w:pPr>
            <w:r w:rsidRPr="007333B8">
              <w:rPr>
                <w:sz w:val="18"/>
                <w:szCs w:val="18"/>
              </w:rPr>
              <w:t>Для жилищного строительства и объектов соцкультбыта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01.01.2019</w:t>
            </w:r>
          </w:p>
        </w:tc>
        <w:tc>
          <w:tcPr>
            <w:tcW w:w="1276" w:type="dxa"/>
            <w:vAlign w:val="center"/>
          </w:tcPr>
          <w:p w:rsidR="00335359" w:rsidRDefault="00335359" w:rsidP="00853248">
            <w:pPr>
              <w:ind w:left="-108" w:right="-108"/>
              <w:jc w:val="center"/>
              <w:rPr>
                <w:sz w:val="18"/>
                <w:szCs w:val="18"/>
              </w:rPr>
            </w:pPr>
            <w:r w:rsidRPr="00853248">
              <w:rPr>
                <w:sz w:val="18"/>
                <w:szCs w:val="18"/>
              </w:rPr>
              <w:t>1,02*1,02*0,97*1*1*0,98*0,98*</w:t>
            </w:r>
          </w:p>
          <w:p w:rsidR="00335359" w:rsidRDefault="00335359" w:rsidP="00853248">
            <w:pPr>
              <w:ind w:left="-108" w:right="-108"/>
              <w:jc w:val="center"/>
              <w:rPr>
                <w:sz w:val="18"/>
                <w:szCs w:val="18"/>
              </w:rPr>
            </w:pPr>
            <w:r w:rsidRPr="00853248">
              <w:rPr>
                <w:sz w:val="18"/>
                <w:szCs w:val="18"/>
              </w:rPr>
              <w:t>1,02*0,98*1*</w:t>
            </w:r>
          </w:p>
          <w:p w:rsidR="00335359" w:rsidRPr="007333B8" w:rsidRDefault="00335359" w:rsidP="00853248">
            <w:pPr>
              <w:ind w:left="-108" w:right="-108"/>
              <w:jc w:val="center"/>
              <w:rPr>
                <w:sz w:val="18"/>
                <w:szCs w:val="18"/>
              </w:rPr>
            </w:pPr>
            <w:r w:rsidRPr="00853248">
              <w:rPr>
                <w:sz w:val="18"/>
                <w:szCs w:val="18"/>
              </w:rPr>
              <w:t>1,02*1,02*1,09*0,93</w:t>
            </w:r>
          </w:p>
        </w:tc>
        <w:tc>
          <w:tcPr>
            <w:tcW w:w="993" w:type="dxa"/>
            <w:vAlign w:val="center"/>
          </w:tcPr>
          <w:p w:rsidR="00335359" w:rsidRPr="00853248" w:rsidRDefault="00335359">
            <w:pPr>
              <w:jc w:val="center"/>
              <w:rPr>
                <w:sz w:val="18"/>
              </w:rPr>
            </w:pPr>
            <w:r w:rsidRPr="00853248">
              <w:rPr>
                <w:sz w:val="18"/>
              </w:rPr>
              <w:t>1,0217867</w:t>
            </w:r>
          </w:p>
        </w:tc>
        <w:tc>
          <w:tcPr>
            <w:tcW w:w="1275" w:type="dxa"/>
            <w:vAlign w:val="center"/>
          </w:tcPr>
          <w:p w:rsidR="00335359" w:rsidRPr="00853248" w:rsidRDefault="00335359">
            <w:pPr>
              <w:jc w:val="center"/>
              <w:rPr>
                <w:b/>
                <w:bCs/>
                <w:sz w:val="18"/>
              </w:rPr>
            </w:pPr>
            <w:r w:rsidRPr="00853248">
              <w:rPr>
                <w:b/>
                <w:bCs/>
                <w:sz w:val="18"/>
              </w:rPr>
              <w:t>10 771 420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456 929</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53 003 764</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22:33:040802:1693</w:t>
            </w:r>
          </w:p>
        </w:tc>
        <w:tc>
          <w:tcPr>
            <w:tcW w:w="2835" w:type="dxa"/>
            <w:vAlign w:val="center"/>
          </w:tcPr>
          <w:p w:rsidR="00335359" w:rsidRPr="007333B8" w:rsidRDefault="00335359" w:rsidP="00570E97">
            <w:pPr>
              <w:jc w:val="center"/>
              <w:rPr>
                <w:sz w:val="18"/>
                <w:szCs w:val="18"/>
              </w:rPr>
            </w:pPr>
            <w:r w:rsidRPr="007333B8">
              <w:rPr>
                <w:sz w:val="18"/>
                <w:szCs w:val="18"/>
              </w:rPr>
              <w:t>Для жилищного строительства и объектов соцкультбыта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01.01.2019</w:t>
            </w:r>
          </w:p>
        </w:tc>
        <w:tc>
          <w:tcPr>
            <w:tcW w:w="1276" w:type="dxa"/>
            <w:vAlign w:val="center"/>
          </w:tcPr>
          <w:p w:rsidR="00335359" w:rsidRDefault="00335359" w:rsidP="00853248">
            <w:pPr>
              <w:ind w:left="-108" w:right="-108"/>
              <w:jc w:val="center"/>
              <w:rPr>
                <w:sz w:val="18"/>
                <w:szCs w:val="18"/>
              </w:rPr>
            </w:pPr>
            <w:r w:rsidRPr="00853248">
              <w:rPr>
                <w:sz w:val="18"/>
                <w:szCs w:val="18"/>
              </w:rPr>
              <w:t>1,02*1,02*0,97*1*1*0,98*0,98*</w:t>
            </w:r>
          </w:p>
          <w:p w:rsidR="00335359" w:rsidRDefault="00335359" w:rsidP="00853248">
            <w:pPr>
              <w:ind w:left="-108" w:right="-108"/>
              <w:jc w:val="center"/>
              <w:rPr>
                <w:sz w:val="18"/>
                <w:szCs w:val="18"/>
              </w:rPr>
            </w:pPr>
            <w:r w:rsidRPr="00853248">
              <w:rPr>
                <w:sz w:val="18"/>
                <w:szCs w:val="18"/>
              </w:rPr>
              <w:t>1,02*0,98*1*</w:t>
            </w:r>
          </w:p>
          <w:p w:rsidR="00335359" w:rsidRPr="007333B8" w:rsidRDefault="00335359" w:rsidP="00853248">
            <w:pPr>
              <w:ind w:left="-108" w:right="-108"/>
              <w:jc w:val="center"/>
              <w:rPr>
                <w:sz w:val="18"/>
                <w:szCs w:val="18"/>
              </w:rPr>
            </w:pPr>
            <w:r w:rsidRPr="00853248">
              <w:rPr>
                <w:sz w:val="18"/>
                <w:szCs w:val="18"/>
              </w:rPr>
              <w:t>1,02*1,02*1,09*0,93</w:t>
            </w:r>
          </w:p>
        </w:tc>
        <w:tc>
          <w:tcPr>
            <w:tcW w:w="993" w:type="dxa"/>
            <w:vAlign w:val="center"/>
          </w:tcPr>
          <w:p w:rsidR="00335359" w:rsidRPr="00853248" w:rsidRDefault="00335359">
            <w:pPr>
              <w:jc w:val="center"/>
              <w:rPr>
                <w:sz w:val="18"/>
              </w:rPr>
            </w:pPr>
            <w:r w:rsidRPr="00853248">
              <w:rPr>
                <w:sz w:val="18"/>
              </w:rPr>
              <w:t>1,0217867</w:t>
            </w:r>
          </w:p>
        </w:tc>
        <w:tc>
          <w:tcPr>
            <w:tcW w:w="1275" w:type="dxa"/>
            <w:vAlign w:val="center"/>
          </w:tcPr>
          <w:p w:rsidR="00335359" w:rsidRPr="00853248" w:rsidRDefault="00335359">
            <w:pPr>
              <w:jc w:val="center"/>
              <w:rPr>
                <w:b/>
                <w:bCs/>
                <w:sz w:val="18"/>
              </w:rPr>
            </w:pPr>
            <w:r w:rsidRPr="00853248">
              <w:rPr>
                <w:b/>
                <w:bCs/>
                <w:sz w:val="18"/>
              </w:rPr>
              <w:t>54 158 544</w:t>
            </w:r>
          </w:p>
        </w:tc>
      </w:tr>
      <w:tr w:rsidR="00335359" w:rsidRPr="007333B8" w:rsidTr="00335359">
        <w:trPr>
          <w:cantSplit/>
          <w:trHeight w:val="227"/>
        </w:trPr>
        <w:tc>
          <w:tcPr>
            <w:tcW w:w="15168" w:type="dxa"/>
            <w:gridSpan w:val="11"/>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b/>
                <w:sz w:val="18"/>
                <w:szCs w:val="18"/>
              </w:rPr>
              <w:t>Сегмент 7. Земельные участки для предпринимательской (коммерческой) деятельности</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3 151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1 736 000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22:33:042612:11</w:t>
            </w:r>
          </w:p>
        </w:tc>
        <w:tc>
          <w:tcPr>
            <w:tcW w:w="2835" w:type="dxa"/>
            <w:vAlign w:val="center"/>
          </w:tcPr>
          <w:p w:rsidR="00335359" w:rsidRPr="007333B8" w:rsidRDefault="00335359" w:rsidP="00570E97">
            <w:pPr>
              <w:jc w:val="center"/>
              <w:rPr>
                <w:sz w:val="18"/>
                <w:szCs w:val="18"/>
              </w:rPr>
            </w:pPr>
            <w:r w:rsidRPr="007333B8">
              <w:rPr>
                <w:sz w:val="18"/>
                <w:szCs w:val="18"/>
              </w:rPr>
              <w:t>Земли под объекты торговли, общественного питания, бытов</w:t>
            </w:r>
            <w:r w:rsidRPr="007333B8">
              <w:rPr>
                <w:sz w:val="18"/>
                <w:szCs w:val="18"/>
              </w:rPr>
              <w:t>о</w:t>
            </w:r>
            <w:r w:rsidRPr="007333B8">
              <w:rPr>
                <w:sz w:val="18"/>
                <w:szCs w:val="18"/>
              </w:rPr>
              <w:t>го обслуживания (здания: кафе-бар, комплекс бань)</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01.01.2015</w:t>
            </w:r>
          </w:p>
        </w:tc>
        <w:tc>
          <w:tcPr>
            <w:tcW w:w="1276" w:type="dxa"/>
            <w:vAlign w:val="center"/>
          </w:tcPr>
          <w:p w:rsidR="00335359" w:rsidRPr="000528C5" w:rsidRDefault="00335359" w:rsidP="004B5B17">
            <w:pPr>
              <w:ind w:left="-108" w:right="-108"/>
              <w:jc w:val="center"/>
              <w:rPr>
                <w:sz w:val="18"/>
                <w:szCs w:val="18"/>
              </w:rPr>
            </w:pPr>
            <w:r w:rsidRPr="004B5B17">
              <w:rPr>
                <w:sz w:val="18"/>
                <w:szCs w:val="18"/>
              </w:rPr>
              <w:t>436/406</w:t>
            </w:r>
          </w:p>
        </w:tc>
        <w:tc>
          <w:tcPr>
            <w:tcW w:w="993" w:type="dxa"/>
            <w:vAlign w:val="center"/>
          </w:tcPr>
          <w:p w:rsidR="00335359" w:rsidRPr="00373E6F" w:rsidRDefault="00335359">
            <w:pPr>
              <w:jc w:val="center"/>
              <w:rPr>
                <w:sz w:val="18"/>
              </w:rPr>
            </w:pPr>
            <w:r w:rsidRPr="00373E6F">
              <w:rPr>
                <w:sz w:val="18"/>
              </w:rPr>
              <w:t>1,0738916</w:t>
            </w:r>
          </w:p>
        </w:tc>
        <w:tc>
          <w:tcPr>
            <w:tcW w:w="1275" w:type="dxa"/>
            <w:vAlign w:val="center"/>
          </w:tcPr>
          <w:p w:rsidR="00335359" w:rsidRPr="00373E6F" w:rsidRDefault="00335359">
            <w:pPr>
              <w:jc w:val="center"/>
              <w:rPr>
                <w:b/>
                <w:bCs/>
                <w:sz w:val="18"/>
              </w:rPr>
            </w:pPr>
            <w:r w:rsidRPr="00373E6F">
              <w:rPr>
                <w:b/>
                <w:bCs/>
                <w:sz w:val="18"/>
              </w:rPr>
              <w:t>1 864 276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1 299</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677 000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22:33:045101:111</w:t>
            </w:r>
          </w:p>
        </w:tc>
        <w:tc>
          <w:tcPr>
            <w:tcW w:w="2835" w:type="dxa"/>
            <w:vAlign w:val="center"/>
          </w:tcPr>
          <w:p w:rsidR="00335359" w:rsidRPr="007333B8" w:rsidRDefault="00335359" w:rsidP="00570E97">
            <w:pPr>
              <w:jc w:val="center"/>
              <w:rPr>
                <w:sz w:val="18"/>
                <w:szCs w:val="18"/>
              </w:rPr>
            </w:pPr>
            <w:r w:rsidRPr="007333B8">
              <w:rPr>
                <w:sz w:val="18"/>
                <w:szCs w:val="18"/>
              </w:rPr>
              <w:t>Объекты придорожного сервиса (код 4.9.1)</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01.01.2015</w:t>
            </w:r>
          </w:p>
        </w:tc>
        <w:tc>
          <w:tcPr>
            <w:tcW w:w="1276" w:type="dxa"/>
            <w:vAlign w:val="center"/>
          </w:tcPr>
          <w:p w:rsidR="00335359" w:rsidRPr="000528C5" w:rsidRDefault="00335359" w:rsidP="004B5B17">
            <w:pPr>
              <w:ind w:left="-108" w:right="-108"/>
              <w:jc w:val="center"/>
              <w:rPr>
                <w:sz w:val="18"/>
                <w:szCs w:val="18"/>
              </w:rPr>
            </w:pPr>
            <w:r w:rsidRPr="004B5B17">
              <w:rPr>
                <w:sz w:val="18"/>
                <w:szCs w:val="18"/>
              </w:rPr>
              <w:t>436/406</w:t>
            </w:r>
          </w:p>
        </w:tc>
        <w:tc>
          <w:tcPr>
            <w:tcW w:w="993" w:type="dxa"/>
            <w:vAlign w:val="center"/>
          </w:tcPr>
          <w:p w:rsidR="00335359" w:rsidRPr="00373E6F" w:rsidRDefault="00335359">
            <w:pPr>
              <w:jc w:val="center"/>
              <w:rPr>
                <w:sz w:val="18"/>
              </w:rPr>
            </w:pPr>
            <w:r w:rsidRPr="00373E6F">
              <w:rPr>
                <w:sz w:val="18"/>
              </w:rPr>
              <w:t>1,0738916</w:t>
            </w:r>
          </w:p>
        </w:tc>
        <w:tc>
          <w:tcPr>
            <w:tcW w:w="1275" w:type="dxa"/>
            <w:vAlign w:val="center"/>
          </w:tcPr>
          <w:p w:rsidR="00335359" w:rsidRPr="00373E6F" w:rsidRDefault="00335359">
            <w:pPr>
              <w:jc w:val="center"/>
              <w:rPr>
                <w:b/>
                <w:bCs/>
                <w:sz w:val="18"/>
              </w:rPr>
            </w:pPr>
            <w:r w:rsidRPr="00373E6F">
              <w:rPr>
                <w:b/>
                <w:bCs/>
                <w:sz w:val="18"/>
              </w:rPr>
              <w:t>727 025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570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260 000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22:33:033201:445</w:t>
            </w:r>
          </w:p>
        </w:tc>
        <w:tc>
          <w:tcPr>
            <w:tcW w:w="2835" w:type="dxa"/>
            <w:vAlign w:val="center"/>
          </w:tcPr>
          <w:p w:rsidR="00335359" w:rsidRPr="007333B8" w:rsidRDefault="00335359" w:rsidP="00570E97">
            <w:pPr>
              <w:jc w:val="center"/>
              <w:rPr>
                <w:sz w:val="18"/>
                <w:szCs w:val="18"/>
              </w:rPr>
            </w:pPr>
            <w:r w:rsidRPr="007333B8">
              <w:rPr>
                <w:sz w:val="18"/>
                <w:szCs w:val="18"/>
              </w:rPr>
              <w:t>Для размещения здания магазина смешанных товаров</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08.07.2020</w:t>
            </w:r>
          </w:p>
        </w:tc>
        <w:tc>
          <w:tcPr>
            <w:tcW w:w="1276" w:type="dxa"/>
            <w:vAlign w:val="center"/>
          </w:tcPr>
          <w:p w:rsidR="00335359" w:rsidRPr="000528C5" w:rsidRDefault="00335359" w:rsidP="004B5B17">
            <w:pPr>
              <w:ind w:left="-108" w:right="-108"/>
              <w:jc w:val="center"/>
              <w:rPr>
                <w:sz w:val="18"/>
                <w:szCs w:val="18"/>
              </w:rPr>
            </w:pPr>
            <w:r w:rsidRPr="004B5B17">
              <w:rPr>
                <w:sz w:val="18"/>
                <w:szCs w:val="18"/>
              </w:rPr>
              <w:t>436/411</w:t>
            </w:r>
          </w:p>
        </w:tc>
        <w:tc>
          <w:tcPr>
            <w:tcW w:w="993" w:type="dxa"/>
            <w:vAlign w:val="center"/>
          </w:tcPr>
          <w:p w:rsidR="00335359" w:rsidRPr="00373E6F" w:rsidRDefault="00335359">
            <w:pPr>
              <w:jc w:val="center"/>
              <w:rPr>
                <w:sz w:val="18"/>
              </w:rPr>
            </w:pPr>
            <w:r w:rsidRPr="00373E6F">
              <w:rPr>
                <w:sz w:val="18"/>
              </w:rPr>
              <w:t>1,0608273</w:t>
            </w:r>
          </w:p>
        </w:tc>
        <w:tc>
          <w:tcPr>
            <w:tcW w:w="1275" w:type="dxa"/>
            <w:vAlign w:val="center"/>
          </w:tcPr>
          <w:p w:rsidR="00335359" w:rsidRPr="00373E6F" w:rsidRDefault="00335359">
            <w:pPr>
              <w:jc w:val="center"/>
              <w:rPr>
                <w:b/>
                <w:bCs/>
                <w:sz w:val="18"/>
              </w:rPr>
            </w:pPr>
            <w:r w:rsidRPr="00373E6F">
              <w:rPr>
                <w:b/>
                <w:bCs/>
                <w:sz w:val="18"/>
              </w:rPr>
              <w:t>275 815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9 631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2 350 000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22:33:045101:110</w:t>
            </w:r>
          </w:p>
        </w:tc>
        <w:tc>
          <w:tcPr>
            <w:tcW w:w="2835" w:type="dxa"/>
            <w:vAlign w:val="center"/>
          </w:tcPr>
          <w:p w:rsidR="00335359" w:rsidRPr="007333B8" w:rsidRDefault="00335359" w:rsidP="00570E97">
            <w:pPr>
              <w:jc w:val="center"/>
              <w:rPr>
                <w:sz w:val="18"/>
                <w:szCs w:val="18"/>
              </w:rPr>
            </w:pPr>
            <w:r w:rsidRPr="007333B8">
              <w:rPr>
                <w:sz w:val="18"/>
                <w:szCs w:val="18"/>
              </w:rPr>
              <w:t>Под автозаправочную станцию в составе комплекса дорожных услуг</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01.01.2015</w:t>
            </w:r>
          </w:p>
        </w:tc>
        <w:tc>
          <w:tcPr>
            <w:tcW w:w="1276" w:type="dxa"/>
            <w:vAlign w:val="center"/>
          </w:tcPr>
          <w:p w:rsidR="00335359" w:rsidRPr="000528C5" w:rsidRDefault="00335359" w:rsidP="004B5B17">
            <w:pPr>
              <w:ind w:left="-108" w:right="-108"/>
              <w:jc w:val="center"/>
              <w:rPr>
                <w:sz w:val="18"/>
                <w:szCs w:val="18"/>
              </w:rPr>
            </w:pPr>
            <w:r w:rsidRPr="004B5B17">
              <w:rPr>
                <w:sz w:val="18"/>
                <w:szCs w:val="18"/>
              </w:rPr>
              <w:t>436/406</w:t>
            </w:r>
          </w:p>
        </w:tc>
        <w:tc>
          <w:tcPr>
            <w:tcW w:w="993" w:type="dxa"/>
            <w:vAlign w:val="center"/>
          </w:tcPr>
          <w:p w:rsidR="00335359" w:rsidRPr="00373E6F" w:rsidRDefault="00335359">
            <w:pPr>
              <w:jc w:val="center"/>
              <w:rPr>
                <w:sz w:val="18"/>
              </w:rPr>
            </w:pPr>
            <w:r w:rsidRPr="00373E6F">
              <w:rPr>
                <w:sz w:val="18"/>
              </w:rPr>
              <w:t>1,0738916</w:t>
            </w:r>
          </w:p>
        </w:tc>
        <w:tc>
          <w:tcPr>
            <w:tcW w:w="1275" w:type="dxa"/>
            <w:vAlign w:val="center"/>
          </w:tcPr>
          <w:p w:rsidR="00335359" w:rsidRPr="00373E6F" w:rsidRDefault="00335359">
            <w:pPr>
              <w:jc w:val="center"/>
              <w:rPr>
                <w:b/>
                <w:bCs/>
                <w:sz w:val="18"/>
              </w:rPr>
            </w:pPr>
            <w:r w:rsidRPr="00373E6F">
              <w:rPr>
                <w:b/>
                <w:bCs/>
                <w:sz w:val="18"/>
              </w:rPr>
              <w:t>2 523 645</w:t>
            </w:r>
          </w:p>
        </w:tc>
      </w:tr>
      <w:tr w:rsidR="00335359" w:rsidRPr="007333B8" w:rsidTr="00335359">
        <w:trPr>
          <w:cantSplit/>
          <w:trHeight w:val="227"/>
        </w:trPr>
        <w:tc>
          <w:tcPr>
            <w:tcW w:w="15168" w:type="dxa"/>
            <w:gridSpan w:val="11"/>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b/>
                <w:sz w:val="18"/>
                <w:szCs w:val="18"/>
              </w:rPr>
              <w:t>Сегмент 12. Земельные участки для размещения объектов отдыха, рекреационного и лечебно-оздоровительного назначения</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1 500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235 500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22:33:033322:4</w:t>
            </w:r>
          </w:p>
        </w:tc>
        <w:tc>
          <w:tcPr>
            <w:tcW w:w="2835" w:type="dxa"/>
            <w:vAlign w:val="center"/>
          </w:tcPr>
          <w:p w:rsidR="00335359" w:rsidRPr="007333B8" w:rsidRDefault="00335359" w:rsidP="00570E97">
            <w:pPr>
              <w:jc w:val="center"/>
              <w:rPr>
                <w:sz w:val="18"/>
                <w:szCs w:val="18"/>
              </w:rPr>
            </w:pPr>
            <w:r w:rsidRPr="007333B8">
              <w:rPr>
                <w:sz w:val="18"/>
                <w:szCs w:val="18"/>
              </w:rPr>
              <w:t>Для размещения объектов ре</w:t>
            </w:r>
            <w:r w:rsidRPr="007333B8">
              <w:rPr>
                <w:sz w:val="18"/>
                <w:szCs w:val="18"/>
              </w:rPr>
              <w:t>к</w:t>
            </w:r>
            <w:r w:rsidRPr="007333B8">
              <w:rPr>
                <w:sz w:val="18"/>
                <w:szCs w:val="18"/>
              </w:rPr>
              <w:t>реационного и лечебно-оздоровительного назначения</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08.09.2023</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436/410</w:t>
            </w:r>
          </w:p>
        </w:tc>
        <w:tc>
          <w:tcPr>
            <w:tcW w:w="993" w:type="dxa"/>
            <w:vAlign w:val="center"/>
          </w:tcPr>
          <w:p w:rsidR="00335359" w:rsidRPr="00373E6F" w:rsidRDefault="00335359">
            <w:pPr>
              <w:jc w:val="center"/>
              <w:rPr>
                <w:sz w:val="18"/>
              </w:rPr>
            </w:pPr>
            <w:r w:rsidRPr="00373E6F">
              <w:rPr>
                <w:sz w:val="18"/>
              </w:rPr>
              <w:t>1,0634146</w:t>
            </w:r>
          </w:p>
        </w:tc>
        <w:tc>
          <w:tcPr>
            <w:tcW w:w="1275" w:type="dxa"/>
            <w:vAlign w:val="center"/>
          </w:tcPr>
          <w:p w:rsidR="00335359" w:rsidRPr="00373E6F" w:rsidRDefault="00335359">
            <w:pPr>
              <w:jc w:val="center"/>
              <w:rPr>
                <w:b/>
                <w:bCs/>
                <w:sz w:val="18"/>
              </w:rPr>
            </w:pPr>
            <w:r w:rsidRPr="00373E6F">
              <w:rPr>
                <w:b/>
                <w:bCs/>
                <w:sz w:val="18"/>
              </w:rPr>
              <w:t>250 434</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1 840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276 000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22:33:033322:7</w:t>
            </w:r>
          </w:p>
        </w:tc>
        <w:tc>
          <w:tcPr>
            <w:tcW w:w="2835" w:type="dxa"/>
            <w:vAlign w:val="center"/>
          </w:tcPr>
          <w:p w:rsidR="00335359" w:rsidRPr="007333B8" w:rsidRDefault="00335359" w:rsidP="00570E97">
            <w:pPr>
              <w:jc w:val="center"/>
              <w:rPr>
                <w:sz w:val="18"/>
                <w:szCs w:val="18"/>
              </w:rPr>
            </w:pPr>
            <w:r w:rsidRPr="007333B8">
              <w:rPr>
                <w:sz w:val="18"/>
                <w:szCs w:val="18"/>
              </w:rPr>
              <w:t>Для размещения объектов ре</w:t>
            </w:r>
            <w:r w:rsidRPr="007333B8">
              <w:rPr>
                <w:sz w:val="18"/>
                <w:szCs w:val="18"/>
              </w:rPr>
              <w:t>к</w:t>
            </w:r>
            <w:r w:rsidRPr="007333B8">
              <w:rPr>
                <w:sz w:val="18"/>
                <w:szCs w:val="18"/>
              </w:rPr>
              <w:t>реационного и лечебно-оздоровительного назначения</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08.09.2023</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436/410</w:t>
            </w:r>
          </w:p>
        </w:tc>
        <w:tc>
          <w:tcPr>
            <w:tcW w:w="993" w:type="dxa"/>
            <w:vAlign w:val="center"/>
          </w:tcPr>
          <w:p w:rsidR="00335359" w:rsidRPr="00373E6F" w:rsidRDefault="00335359">
            <w:pPr>
              <w:jc w:val="center"/>
              <w:rPr>
                <w:sz w:val="18"/>
              </w:rPr>
            </w:pPr>
            <w:r w:rsidRPr="00373E6F">
              <w:rPr>
                <w:sz w:val="18"/>
              </w:rPr>
              <w:t>1,0634146</w:t>
            </w:r>
          </w:p>
        </w:tc>
        <w:tc>
          <w:tcPr>
            <w:tcW w:w="1275" w:type="dxa"/>
            <w:vAlign w:val="center"/>
          </w:tcPr>
          <w:p w:rsidR="00335359" w:rsidRPr="00373E6F" w:rsidRDefault="00335359">
            <w:pPr>
              <w:jc w:val="center"/>
              <w:rPr>
                <w:b/>
                <w:bCs/>
                <w:sz w:val="18"/>
              </w:rPr>
            </w:pPr>
            <w:r w:rsidRPr="00373E6F">
              <w:rPr>
                <w:b/>
                <w:bCs/>
                <w:sz w:val="18"/>
              </w:rPr>
              <w:t>293 502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1 709</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261 477</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22:33:033322:11</w:t>
            </w:r>
          </w:p>
        </w:tc>
        <w:tc>
          <w:tcPr>
            <w:tcW w:w="2835" w:type="dxa"/>
            <w:vAlign w:val="center"/>
          </w:tcPr>
          <w:p w:rsidR="00335359" w:rsidRPr="007333B8" w:rsidRDefault="00335359" w:rsidP="00570E97">
            <w:pPr>
              <w:jc w:val="center"/>
              <w:rPr>
                <w:sz w:val="18"/>
                <w:szCs w:val="18"/>
              </w:rPr>
            </w:pPr>
            <w:r w:rsidRPr="007333B8">
              <w:rPr>
                <w:sz w:val="18"/>
                <w:szCs w:val="18"/>
              </w:rPr>
              <w:t>Для размещения объектов ре</w:t>
            </w:r>
            <w:r w:rsidRPr="007333B8">
              <w:rPr>
                <w:sz w:val="18"/>
                <w:szCs w:val="18"/>
              </w:rPr>
              <w:t>к</w:t>
            </w:r>
            <w:r w:rsidRPr="007333B8">
              <w:rPr>
                <w:sz w:val="18"/>
                <w:szCs w:val="18"/>
              </w:rPr>
              <w:t>реационного и лечебно-оздоровительного назначения</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08.09.2023</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436/410</w:t>
            </w:r>
          </w:p>
        </w:tc>
        <w:tc>
          <w:tcPr>
            <w:tcW w:w="993" w:type="dxa"/>
            <w:vAlign w:val="center"/>
          </w:tcPr>
          <w:p w:rsidR="00335359" w:rsidRPr="00373E6F" w:rsidRDefault="00335359">
            <w:pPr>
              <w:jc w:val="center"/>
              <w:rPr>
                <w:sz w:val="18"/>
              </w:rPr>
            </w:pPr>
            <w:r w:rsidRPr="00373E6F">
              <w:rPr>
                <w:sz w:val="18"/>
              </w:rPr>
              <w:t>1,0634146</w:t>
            </w:r>
          </w:p>
        </w:tc>
        <w:tc>
          <w:tcPr>
            <w:tcW w:w="1275" w:type="dxa"/>
            <w:vAlign w:val="center"/>
          </w:tcPr>
          <w:p w:rsidR="00335359" w:rsidRPr="00373E6F" w:rsidRDefault="00335359">
            <w:pPr>
              <w:jc w:val="center"/>
              <w:rPr>
                <w:b/>
                <w:bCs/>
                <w:sz w:val="18"/>
              </w:rPr>
            </w:pPr>
            <w:r w:rsidRPr="00373E6F">
              <w:rPr>
                <w:b/>
                <w:bCs/>
                <w:sz w:val="18"/>
              </w:rPr>
              <w:t>278 058</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1 871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280 650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22:33:033322:10</w:t>
            </w:r>
          </w:p>
        </w:tc>
        <w:tc>
          <w:tcPr>
            <w:tcW w:w="2835" w:type="dxa"/>
            <w:vAlign w:val="center"/>
          </w:tcPr>
          <w:p w:rsidR="00335359" w:rsidRPr="007333B8" w:rsidRDefault="00335359" w:rsidP="00570E97">
            <w:pPr>
              <w:jc w:val="center"/>
              <w:rPr>
                <w:sz w:val="18"/>
                <w:szCs w:val="18"/>
              </w:rPr>
            </w:pPr>
            <w:r w:rsidRPr="007333B8">
              <w:rPr>
                <w:sz w:val="18"/>
                <w:szCs w:val="18"/>
              </w:rPr>
              <w:t>Для размещения объектов ре</w:t>
            </w:r>
            <w:r w:rsidRPr="007333B8">
              <w:rPr>
                <w:sz w:val="18"/>
                <w:szCs w:val="18"/>
              </w:rPr>
              <w:t>к</w:t>
            </w:r>
            <w:r w:rsidRPr="007333B8">
              <w:rPr>
                <w:sz w:val="18"/>
                <w:szCs w:val="18"/>
              </w:rPr>
              <w:t>реационного и лечебно-оздоровительного назначения</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08.09.2023</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436/410</w:t>
            </w:r>
          </w:p>
        </w:tc>
        <w:tc>
          <w:tcPr>
            <w:tcW w:w="993" w:type="dxa"/>
            <w:vAlign w:val="center"/>
          </w:tcPr>
          <w:p w:rsidR="00335359" w:rsidRPr="00373E6F" w:rsidRDefault="00335359">
            <w:pPr>
              <w:jc w:val="center"/>
              <w:rPr>
                <w:sz w:val="18"/>
              </w:rPr>
            </w:pPr>
            <w:r w:rsidRPr="00373E6F">
              <w:rPr>
                <w:sz w:val="18"/>
              </w:rPr>
              <w:t>1,0634146</w:t>
            </w:r>
          </w:p>
        </w:tc>
        <w:tc>
          <w:tcPr>
            <w:tcW w:w="1275" w:type="dxa"/>
            <w:vAlign w:val="center"/>
          </w:tcPr>
          <w:p w:rsidR="00335359" w:rsidRPr="00373E6F" w:rsidRDefault="00335359">
            <w:pPr>
              <w:jc w:val="center"/>
              <w:rPr>
                <w:b/>
                <w:bCs/>
                <w:sz w:val="18"/>
              </w:rPr>
            </w:pPr>
            <w:r w:rsidRPr="00373E6F">
              <w:rPr>
                <w:b/>
                <w:bCs/>
                <w:sz w:val="18"/>
              </w:rPr>
              <w:t>298 447</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1 640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252 560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22:33:033322:23</w:t>
            </w:r>
          </w:p>
        </w:tc>
        <w:tc>
          <w:tcPr>
            <w:tcW w:w="2835" w:type="dxa"/>
            <w:vAlign w:val="center"/>
          </w:tcPr>
          <w:p w:rsidR="00335359" w:rsidRPr="007333B8" w:rsidRDefault="00335359" w:rsidP="00570E97">
            <w:pPr>
              <w:jc w:val="center"/>
              <w:rPr>
                <w:sz w:val="18"/>
                <w:szCs w:val="18"/>
              </w:rPr>
            </w:pPr>
            <w:r w:rsidRPr="007333B8">
              <w:rPr>
                <w:sz w:val="18"/>
                <w:szCs w:val="18"/>
              </w:rPr>
              <w:t>Для размещения объектов ре</w:t>
            </w:r>
            <w:r w:rsidRPr="007333B8">
              <w:rPr>
                <w:sz w:val="18"/>
                <w:szCs w:val="18"/>
              </w:rPr>
              <w:t>к</w:t>
            </w:r>
            <w:r w:rsidRPr="007333B8">
              <w:rPr>
                <w:sz w:val="18"/>
                <w:szCs w:val="18"/>
              </w:rPr>
              <w:t>реационного и лечебно-оздоровительного назначения</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08.09.2023</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436/410</w:t>
            </w:r>
          </w:p>
        </w:tc>
        <w:tc>
          <w:tcPr>
            <w:tcW w:w="993" w:type="dxa"/>
            <w:vAlign w:val="center"/>
          </w:tcPr>
          <w:p w:rsidR="00335359" w:rsidRPr="00373E6F" w:rsidRDefault="00335359">
            <w:pPr>
              <w:jc w:val="center"/>
              <w:rPr>
                <w:sz w:val="18"/>
              </w:rPr>
            </w:pPr>
            <w:r w:rsidRPr="00373E6F">
              <w:rPr>
                <w:sz w:val="18"/>
              </w:rPr>
              <w:t>1,0634146</w:t>
            </w:r>
          </w:p>
        </w:tc>
        <w:tc>
          <w:tcPr>
            <w:tcW w:w="1275" w:type="dxa"/>
            <w:vAlign w:val="center"/>
          </w:tcPr>
          <w:p w:rsidR="00335359" w:rsidRPr="00373E6F" w:rsidRDefault="00335359">
            <w:pPr>
              <w:jc w:val="center"/>
              <w:rPr>
                <w:b/>
                <w:bCs/>
                <w:sz w:val="18"/>
              </w:rPr>
            </w:pPr>
            <w:r w:rsidRPr="00373E6F">
              <w:rPr>
                <w:b/>
                <w:bCs/>
                <w:sz w:val="18"/>
              </w:rPr>
              <w:t>268 576</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1 408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226 688</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22:33:033322:8</w:t>
            </w:r>
          </w:p>
        </w:tc>
        <w:tc>
          <w:tcPr>
            <w:tcW w:w="2835" w:type="dxa"/>
            <w:vAlign w:val="center"/>
          </w:tcPr>
          <w:p w:rsidR="00335359" w:rsidRPr="007333B8" w:rsidRDefault="00335359" w:rsidP="00570E97">
            <w:pPr>
              <w:jc w:val="center"/>
              <w:rPr>
                <w:sz w:val="18"/>
                <w:szCs w:val="18"/>
              </w:rPr>
            </w:pPr>
            <w:r w:rsidRPr="007333B8">
              <w:rPr>
                <w:sz w:val="18"/>
                <w:szCs w:val="18"/>
              </w:rPr>
              <w:t>Для размещения объектов ре</w:t>
            </w:r>
            <w:r w:rsidRPr="007333B8">
              <w:rPr>
                <w:sz w:val="18"/>
                <w:szCs w:val="18"/>
              </w:rPr>
              <w:t>к</w:t>
            </w:r>
            <w:r w:rsidRPr="007333B8">
              <w:rPr>
                <w:sz w:val="18"/>
                <w:szCs w:val="18"/>
              </w:rPr>
              <w:t>реационного и лечебно-оздоровительного назначения</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08.09.2023</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436/410</w:t>
            </w:r>
          </w:p>
        </w:tc>
        <w:tc>
          <w:tcPr>
            <w:tcW w:w="993" w:type="dxa"/>
            <w:vAlign w:val="center"/>
          </w:tcPr>
          <w:p w:rsidR="00335359" w:rsidRPr="00373E6F" w:rsidRDefault="00335359">
            <w:pPr>
              <w:jc w:val="center"/>
              <w:rPr>
                <w:sz w:val="18"/>
              </w:rPr>
            </w:pPr>
            <w:r w:rsidRPr="00373E6F">
              <w:rPr>
                <w:sz w:val="18"/>
              </w:rPr>
              <w:t>1,0634146</w:t>
            </w:r>
          </w:p>
        </w:tc>
        <w:tc>
          <w:tcPr>
            <w:tcW w:w="1275" w:type="dxa"/>
            <w:vAlign w:val="center"/>
          </w:tcPr>
          <w:p w:rsidR="00335359" w:rsidRPr="00373E6F" w:rsidRDefault="00335359">
            <w:pPr>
              <w:jc w:val="center"/>
              <w:rPr>
                <w:b/>
                <w:bCs/>
                <w:sz w:val="18"/>
              </w:rPr>
            </w:pPr>
            <w:r w:rsidRPr="00373E6F">
              <w:rPr>
                <w:b/>
                <w:bCs/>
                <w:sz w:val="18"/>
              </w:rPr>
              <w:t>241 063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4 584</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647 169</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22:33:050601:39</w:t>
            </w:r>
          </w:p>
        </w:tc>
        <w:tc>
          <w:tcPr>
            <w:tcW w:w="2835" w:type="dxa"/>
            <w:vAlign w:val="center"/>
          </w:tcPr>
          <w:p w:rsidR="00335359" w:rsidRPr="007333B8" w:rsidRDefault="00335359" w:rsidP="00570E97">
            <w:pPr>
              <w:jc w:val="center"/>
              <w:rPr>
                <w:sz w:val="18"/>
                <w:szCs w:val="18"/>
              </w:rPr>
            </w:pPr>
            <w:r w:rsidRPr="007333B8">
              <w:rPr>
                <w:sz w:val="18"/>
                <w:szCs w:val="18"/>
              </w:rPr>
              <w:t>Для оздоровительной деятельн</w:t>
            </w:r>
            <w:r w:rsidRPr="007333B8">
              <w:rPr>
                <w:sz w:val="18"/>
                <w:szCs w:val="18"/>
              </w:rPr>
              <w:t>о</w:t>
            </w:r>
            <w:r w:rsidRPr="007333B8">
              <w:rPr>
                <w:sz w:val="18"/>
                <w:szCs w:val="18"/>
              </w:rPr>
              <w:t>сти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01.01.2021</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436/404</w:t>
            </w:r>
          </w:p>
        </w:tc>
        <w:tc>
          <w:tcPr>
            <w:tcW w:w="993" w:type="dxa"/>
            <w:vAlign w:val="center"/>
          </w:tcPr>
          <w:p w:rsidR="00335359" w:rsidRPr="00373E6F" w:rsidRDefault="00335359">
            <w:pPr>
              <w:jc w:val="center"/>
              <w:rPr>
                <w:sz w:val="18"/>
              </w:rPr>
            </w:pPr>
            <w:r w:rsidRPr="00373E6F">
              <w:rPr>
                <w:sz w:val="18"/>
              </w:rPr>
              <w:t>1,0792079</w:t>
            </w:r>
          </w:p>
        </w:tc>
        <w:tc>
          <w:tcPr>
            <w:tcW w:w="1275" w:type="dxa"/>
            <w:vAlign w:val="center"/>
          </w:tcPr>
          <w:p w:rsidR="00335359" w:rsidRPr="00373E6F" w:rsidRDefault="00335359">
            <w:pPr>
              <w:jc w:val="center"/>
              <w:rPr>
                <w:b/>
                <w:bCs/>
                <w:sz w:val="18"/>
              </w:rPr>
            </w:pPr>
            <w:r w:rsidRPr="00373E6F">
              <w:rPr>
                <w:b/>
                <w:bCs/>
                <w:sz w:val="18"/>
              </w:rPr>
              <w:t>698 430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55 224</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5 227 504</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22:33:050601:23</w:t>
            </w:r>
          </w:p>
        </w:tc>
        <w:tc>
          <w:tcPr>
            <w:tcW w:w="2835" w:type="dxa"/>
            <w:vAlign w:val="center"/>
          </w:tcPr>
          <w:p w:rsidR="00335359" w:rsidRPr="007333B8" w:rsidRDefault="00335359" w:rsidP="00570E97">
            <w:pPr>
              <w:jc w:val="center"/>
              <w:rPr>
                <w:sz w:val="18"/>
                <w:szCs w:val="18"/>
              </w:rPr>
            </w:pPr>
            <w:r w:rsidRPr="007333B8">
              <w:rPr>
                <w:sz w:val="18"/>
                <w:szCs w:val="18"/>
              </w:rPr>
              <w:t>Для оздоровительной деятельн</w:t>
            </w:r>
            <w:r w:rsidRPr="007333B8">
              <w:rPr>
                <w:sz w:val="18"/>
                <w:szCs w:val="18"/>
              </w:rPr>
              <w:t>о</w:t>
            </w:r>
            <w:r w:rsidRPr="007333B8">
              <w:rPr>
                <w:sz w:val="18"/>
                <w:szCs w:val="18"/>
              </w:rPr>
              <w:t>сти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01.01.2021</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436/404</w:t>
            </w:r>
          </w:p>
        </w:tc>
        <w:tc>
          <w:tcPr>
            <w:tcW w:w="993" w:type="dxa"/>
            <w:vAlign w:val="center"/>
          </w:tcPr>
          <w:p w:rsidR="00335359" w:rsidRPr="00373E6F" w:rsidRDefault="00335359">
            <w:pPr>
              <w:jc w:val="center"/>
              <w:rPr>
                <w:sz w:val="18"/>
              </w:rPr>
            </w:pPr>
            <w:r w:rsidRPr="00373E6F">
              <w:rPr>
                <w:sz w:val="18"/>
              </w:rPr>
              <w:t>1,0792079</w:t>
            </w:r>
          </w:p>
        </w:tc>
        <w:tc>
          <w:tcPr>
            <w:tcW w:w="1275" w:type="dxa"/>
            <w:vAlign w:val="center"/>
          </w:tcPr>
          <w:p w:rsidR="00335359" w:rsidRPr="00373E6F" w:rsidRDefault="00335359">
            <w:pPr>
              <w:jc w:val="center"/>
              <w:rPr>
                <w:b/>
                <w:bCs/>
                <w:sz w:val="18"/>
              </w:rPr>
            </w:pPr>
            <w:r w:rsidRPr="00373E6F">
              <w:rPr>
                <w:b/>
                <w:bCs/>
                <w:sz w:val="18"/>
              </w:rPr>
              <w:t>5 641 564</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10 001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1 211 821</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22:33:050601:28</w:t>
            </w:r>
          </w:p>
        </w:tc>
        <w:tc>
          <w:tcPr>
            <w:tcW w:w="2835" w:type="dxa"/>
            <w:vAlign w:val="center"/>
          </w:tcPr>
          <w:p w:rsidR="00335359" w:rsidRPr="007333B8" w:rsidRDefault="00335359" w:rsidP="00570E97">
            <w:pPr>
              <w:jc w:val="center"/>
              <w:rPr>
                <w:sz w:val="18"/>
                <w:szCs w:val="18"/>
              </w:rPr>
            </w:pPr>
            <w:r w:rsidRPr="007333B8">
              <w:rPr>
                <w:sz w:val="18"/>
                <w:szCs w:val="18"/>
              </w:rPr>
              <w:t>Для базы отдыха</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01.01.2021</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436/404</w:t>
            </w:r>
          </w:p>
        </w:tc>
        <w:tc>
          <w:tcPr>
            <w:tcW w:w="993" w:type="dxa"/>
            <w:vAlign w:val="center"/>
          </w:tcPr>
          <w:p w:rsidR="00335359" w:rsidRPr="00373E6F" w:rsidRDefault="00335359">
            <w:pPr>
              <w:jc w:val="center"/>
              <w:rPr>
                <w:sz w:val="18"/>
              </w:rPr>
            </w:pPr>
            <w:r w:rsidRPr="00373E6F">
              <w:rPr>
                <w:sz w:val="18"/>
              </w:rPr>
              <w:t>1,0792079</w:t>
            </w:r>
          </w:p>
        </w:tc>
        <w:tc>
          <w:tcPr>
            <w:tcW w:w="1275" w:type="dxa"/>
            <w:vAlign w:val="center"/>
          </w:tcPr>
          <w:p w:rsidR="00335359" w:rsidRPr="00373E6F" w:rsidRDefault="00335359">
            <w:pPr>
              <w:jc w:val="center"/>
              <w:rPr>
                <w:b/>
                <w:bCs/>
                <w:sz w:val="18"/>
              </w:rPr>
            </w:pPr>
            <w:r w:rsidRPr="00373E6F">
              <w:rPr>
                <w:b/>
                <w:bCs/>
                <w:sz w:val="18"/>
              </w:rPr>
              <w:t>1 307 807</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17 613</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1 997 843</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7" w:right="-108"/>
              <w:jc w:val="center"/>
              <w:rPr>
                <w:sz w:val="18"/>
                <w:szCs w:val="18"/>
              </w:rPr>
            </w:pPr>
            <w:r w:rsidRPr="007333B8">
              <w:rPr>
                <w:sz w:val="18"/>
                <w:szCs w:val="18"/>
              </w:rPr>
              <w:t>22:33:050601:24</w:t>
            </w:r>
          </w:p>
        </w:tc>
        <w:tc>
          <w:tcPr>
            <w:tcW w:w="2835" w:type="dxa"/>
            <w:vAlign w:val="center"/>
          </w:tcPr>
          <w:p w:rsidR="00335359" w:rsidRPr="007333B8" w:rsidRDefault="00335359" w:rsidP="00570E97">
            <w:pPr>
              <w:jc w:val="center"/>
              <w:rPr>
                <w:sz w:val="18"/>
                <w:szCs w:val="18"/>
              </w:rPr>
            </w:pPr>
            <w:r w:rsidRPr="007333B8">
              <w:rPr>
                <w:sz w:val="18"/>
                <w:szCs w:val="18"/>
              </w:rPr>
              <w:t>Для объектов общественно-делового значения (под спорти</w:t>
            </w:r>
            <w:r w:rsidRPr="007333B8">
              <w:rPr>
                <w:sz w:val="18"/>
                <w:szCs w:val="18"/>
              </w:rPr>
              <w:t>в</w:t>
            </w:r>
            <w:r w:rsidRPr="007333B8">
              <w:rPr>
                <w:sz w:val="18"/>
                <w:szCs w:val="18"/>
              </w:rPr>
              <w:t>но-оздоровительную базу)</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01.01.2021</w:t>
            </w:r>
          </w:p>
        </w:tc>
        <w:tc>
          <w:tcPr>
            <w:tcW w:w="1276" w:type="dxa"/>
            <w:vAlign w:val="center"/>
          </w:tcPr>
          <w:p w:rsidR="00335359" w:rsidRPr="004B5B17" w:rsidRDefault="00335359" w:rsidP="004B5B17">
            <w:pPr>
              <w:ind w:left="-108" w:right="-108"/>
              <w:jc w:val="center"/>
              <w:rPr>
                <w:sz w:val="18"/>
                <w:szCs w:val="18"/>
              </w:rPr>
            </w:pPr>
            <w:r w:rsidRPr="004B5B17">
              <w:rPr>
                <w:sz w:val="18"/>
                <w:szCs w:val="18"/>
              </w:rPr>
              <w:t>436/404</w:t>
            </w:r>
          </w:p>
        </w:tc>
        <w:tc>
          <w:tcPr>
            <w:tcW w:w="993" w:type="dxa"/>
            <w:vAlign w:val="center"/>
          </w:tcPr>
          <w:p w:rsidR="00335359" w:rsidRPr="00373E6F" w:rsidRDefault="00335359">
            <w:pPr>
              <w:jc w:val="center"/>
              <w:rPr>
                <w:sz w:val="18"/>
              </w:rPr>
            </w:pPr>
            <w:r w:rsidRPr="00373E6F">
              <w:rPr>
                <w:sz w:val="18"/>
              </w:rPr>
              <w:t>1,0792079</w:t>
            </w:r>
          </w:p>
        </w:tc>
        <w:tc>
          <w:tcPr>
            <w:tcW w:w="1275" w:type="dxa"/>
            <w:vAlign w:val="center"/>
          </w:tcPr>
          <w:p w:rsidR="00335359" w:rsidRPr="00373E6F" w:rsidRDefault="00335359">
            <w:pPr>
              <w:jc w:val="center"/>
              <w:rPr>
                <w:b/>
                <w:bCs/>
                <w:sz w:val="18"/>
              </w:rPr>
            </w:pPr>
            <w:r w:rsidRPr="00373E6F">
              <w:rPr>
                <w:b/>
                <w:bCs/>
                <w:sz w:val="18"/>
              </w:rPr>
              <w:t>2 156 088</w:t>
            </w:r>
          </w:p>
        </w:tc>
      </w:tr>
      <w:tr w:rsidR="00335359" w:rsidRPr="007333B8" w:rsidTr="00335359">
        <w:trPr>
          <w:cantSplit/>
          <w:trHeight w:val="227"/>
        </w:trPr>
        <w:tc>
          <w:tcPr>
            <w:tcW w:w="15168" w:type="dxa"/>
            <w:gridSpan w:val="11"/>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b/>
                <w:sz w:val="18"/>
                <w:szCs w:val="18"/>
              </w:rPr>
              <w:t>Сегмент 13. Земельные участки для размещения объектов производственного назначения</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6 328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678 000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22:33:021619:53</w:t>
            </w:r>
          </w:p>
        </w:tc>
        <w:tc>
          <w:tcPr>
            <w:tcW w:w="2835" w:type="dxa"/>
            <w:vAlign w:val="center"/>
          </w:tcPr>
          <w:p w:rsidR="00335359" w:rsidRPr="007333B8" w:rsidRDefault="00335359" w:rsidP="00570E97">
            <w:pPr>
              <w:jc w:val="center"/>
              <w:rPr>
                <w:sz w:val="18"/>
                <w:szCs w:val="18"/>
              </w:rPr>
            </w:pPr>
            <w:r w:rsidRPr="007333B8">
              <w:rPr>
                <w:sz w:val="18"/>
                <w:szCs w:val="18"/>
              </w:rPr>
              <w:t>Строительная промышленность (лесопильное производство)</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08.07.2020</w:t>
            </w:r>
          </w:p>
        </w:tc>
        <w:tc>
          <w:tcPr>
            <w:tcW w:w="1276" w:type="dxa"/>
            <w:vAlign w:val="center"/>
          </w:tcPr>
          <w:p w:rsidR="00335359" w:rsidRPr="003902FE" w:rsidRDefault="00335359" w:rsidP="004B5B17">
            <w:pPr>
              <w:ind w:left="-108" w:right="-108"/>
              <w:jc w:val="center"/>
              <w:rPr>
                <w:sz w:val="18"/>
                <w:szCs w:val="18"/>
              </w:rPr>
            </w:pPr>
            <w:r w:rsidRPr="004B5B17">
              <w:rPr>
                <w:sz w:val="18"/>
                <w:szCs w:val="18"/>
              </w:rPr>
              <w:t>436/411</w:t>
            </w:r>
          </w:p>
        </w:tc>
        <w:tc>
          <w:tcPr>
            <w:tcW w:w="993" w:type="dxa"/>
            <w:vAlign w:val="center"/>
          </w:tcPr>
          <w:p w:rsidR="00335359" w:rsidRPr="00373E6F" w:rsidRDefault="00335359">
            <w:pPr>
              <w:jc w:val="center"/>
              <w:rPr>
                <w:sz w:val="18"/>
              </w:rPr>
            </w:pPr>
            <w:r w:rsidRPr="00373E6F">
              <w:rPr>
                <w:sz w:val="18"/>
              </w:rPr>
              <w:t>1,0608273</w:t>
            </w:r>
          </w:p>
        </w:tc>
        <w:tc>
          <w:tcPr>
            <w:tcW w:w="1275" w:type="dxa"/>
            <w:vAlign w:val="center"/>
          </w:tcPr>
          <w:p w:rsidR="00335359" w:rsidRPr="00373E6F" w:rsidRDefault="00335359">
            <w:pPr>
              <w:jc w:val="center"/>
              <w:rPr>
                <w:b/>
                <w:bCs/>
                <w:sz w:val="18"/>
              </w:rPr>
            </w:pPr>
            <w:r w:rsidRPr="00373E6F">
              <w:rPr>
                <w:b/>
                <w:bCs/>
                <w:sz w:val="18"/>
              </w:rPr>
              <w:t>719 241</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16 593</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1 443 591</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22:33:020503:1</w:t>
            </w:r>
          </w:p>
        </w:tc>
        <w:tc>
          <w:tcPr>
            <w:tcW w:w="2835" w:type="dxa"/>
            <w:vAlign w:val="center"/>
          </w:tcPr>
          <w:p w:rsidR="00335359" w:rsidRPr="007333B8" w:rsidRDefault="00335359" w:rsidP="00570E97">
            <w:pPr>
              <w:jc w:val="center"/>
              <w:rPr>
                <w:sz w:val="18"/>
                <w:szCs w:val="18"/>
              </w:rPr>
            </w:pPr>
            <w:r w:rsidRPr="007333B8">
              <w:rPr>
                <w:sz w:val="18"/>
                <w:szCs w:val="18"/>
              </w:rPr>
              <w:t>Под производственную базу</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tcPr>
          <w:p w:rsidR="00335359" w:rsidRPr="004B5B17" w:rsidRDefault="00335359" w:rsidP="004B5B17">
            <w:pPr>
              <w:ind w:left="-108" w:right="-108"/>
              <w:jc w:val="center"/>
              <w:rPr>
                <w:sz w:val="18"/>
                <w:szCs w:val="18"/>
              </w:rPr>
            </w:pPr>
            <w:r w:rsidRPr="004B5B17">
              <w:rPr>
                <w:sz w:val="18"/>
                <w:szCs w:val="18"/>
              </w:rPr>
              <w:t>436/413</w:t>
            </w:r>
          </w:p>
        </w:tc>
        <w:tc>
          <w:tcPr>
            <w:tcW w:w="993" w:type="dxa"/>
            <w:vAlign w:val="center"/>
          </w:tcPr>
          <w:p w:rsidR="00335359" w:rsidRPr="00373E6F" w:rsidRDefault="00335359">
            <w:pPr>
              <w:jc w:val="center"/>
              <w:rPr>
                <w:sz w:val="18"/>
              </w:rPr>
            </w:pPr>
            <w:r w:rsidRPr="00373E6F">
              <w:rPr>
                <w:sz w:val="18"/>
              </w:rPr>
              <w:t>1,0556901</w:t>
            </w:r>
          </w:p>
        </w:tc>
        <w:tc>
          <w:tcPr>
            <w:tcW w:w="1275" w:type="dxa"/>
            <w:vAlign w:val="center"/>
          </w:tcPr>
          <w:p w:rsidR="00335359" w:rsidRPr="00373E6F" w:rsidRDefault="00335359">
            <w:pPr>
              <w:jc w:val="center"/>
              <w:rPr>
                <w:b/>
                <w:bCs/>
                <w:sz w:val="18"/>
              </w:rPr>
            </w:pPr>
            <w:r w:rsidRPr="00373E6F">
              <w:rPr>
                <w:b/>
                <w:bCs/>
                <w:sz w:val="18"/>
              </w:rPr>
              <w:t>1 523 985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10 546</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917 502</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22:33:020503:123</w:t>
            </w:r>
          </w:p>
        </w:tc>
        <w:tc>
          <w:tcPr>
            <w:tcW w:w="2835" w:type="dxa"/>
            <w:vAlign w:val="center"/>
          </w:tcPr>
          <w:p w:rsidR="00335359" w:rsidRPr="007333B8" w:rsidRDefault="00335359" w:rsidP="00570E97">
            <w:pPr>
              <w:jc w:val="center"/>
              <w:rPr>
                <w:sz w:val="18"/>
                <w:szCs w:val="18"/>
              </w:rPr>
            </w:pPr>
            <w:r w:rsidRPr="007333B8">
              <w:rPr>
                <w:sz w:val="18"/>
                <w:szCs w:val="18"/>
              </w:rPr>
              <w:t>Под производственную базу</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tcPr>
          <w:p w:rsidR="00335359" w:rsidRPr="004B5B17" w:rsidRDefault="00335359" w:rsidP="004B5B17">
            <w:pPr>
              <w:ind w:left="-108" w:right="-108"/>
              <w:jc w:val="center"/>
              <w:rPr>
                <w:sz w:val="18"/>
                <w:szCs w:val="18"/>
              </w:rPr>
            </w:pPr>
            <w:r w:rsidRPr="004B5B17">
              <w:rPr>
                <w:sz w:val="18"/>
                <w:szCs w:val="18"/>
              </w:rPr>
              <w:t>436/413</w:t>
            </w:r>
          </w:p>
        </w:tc>
        <w:tc>
          <w:tcPr>
            <w:tcW w:w="993" w:type="dxa"/>
            <w:vAlign w:val="center"/>
          </w:tcPr>
          <w:p w:rsidR="00335359" w:rsidRPr="00373E6F" w:rsidRDefault="00335359">
            <w:pPr>
              <w:jc w:val="center"/>
              <w:rPr>
                <w:sz w:val="18"/>
              </w:rPr>
            </w:pPr>
            <w:r w:rsidRPr="00373E6F">
              <w:rPr>
                <w:sz w:val="18"/>
              </w:rPr>
              <w:t>1,0556901</w:t>
            </w:r>
          </w:p>
        </w:tc>
        <w:tc>
          <w:tcPr>
            <w:tcW w:w="1275" w:type="dxa"/>
            <w:vAlign w:val="center"/>
          </w:tcPr>
          <w:p w:rsidR="00335359" w:rsidRPr="00373E6F" w:rsidRDefault="00335359">
            <w:pPr>
              <w:jc w:val="center"/>
              <w:rPr>
                <w:b/>
                <w:bCs/>
                <w:sz w:val="18"/>
              </w:rPr>
            </w:pPr>
            <w:r w:rsidRPr="00373E6F">
              <w:rPr>
                <w:b/>
                <w:bCs/>
                <w:sz w:val="18"/>
              </w:rPr>
              <w:t>968 598</w:t>
            </w:r>
          </w:p>
        </w:tc>
      </w:tr>
      <w:tr w:rsidR="00335359" w:rsidRPr="007333B8" w:rsidTr="00335359">
        <w:trPr>
          <w:cantSplit/>
          <w:trHeight w:val="227"/>
        </w:trPr>
        <w:tc>
          <w:tcPr>
            <w:tcW w:w="15168" w:type="dxa"/>
            <w:gridSpan w:val="11"/>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b/>
                <w:sz w:val="18"/>
                <w:szCs w:val="18"/>
              </w:rPr>
              <w:t>Сегмент 18. Земельные участки для размещения водных объектов</w:t>
            </w:r>
          </w:p>
        </w:tc>
      </w:tr>
      <w:tr w:rsidR="00335359" w:rsidRPr="007333B8" w:rsidTr="00335359">
        <w:trPr>
          <w:cantSplit/>
          <w:trHeight w:val="208"/>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36 380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974 620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22:33:040801:6430</w:t>
            </w:r>
          </w:p>
        </w:tc>
        <w:tc>
          <w:tcPr>
            <w:tcW w:w="2835" w:type="dxa"/>
            <w:vAlign w:val="center"/>
          </w:tcPr>
          <w:p w:rsidR="00335359" w:rsidRPr="007333B8" w:rsidRDefault="00335359" w:rsidP="00570E97">
            <w:pPr>
              <w:jc w:val="center"/>
              <w:rPr>
                <w:sz w:val="18"/>
                <w:szCs w:val="18"/>
              </w:rPr>
            </w:pPr>
            <w:r w:rsidRPr="007333B8">
              <w:rPr>
                <w:sz w:val="18"/>
                <w:szCs w:val="18"/>
              </w:rPr>
              <w:t>Гидротехническое сооружение</w:t>
            </w:r>
          </w:p>
        </w:tc>
        <w:tc>
          <w:tcPr>
            <w:tcW w:w="992" w:type="dxa"/>
            <w:vAlign w:val="center"/>
          </w:tcPr>
          <w:p w:rsidR="00335359" w:rsidRPr="007333B8" w:rsidRDefault="00335359" w:rsidP="00570E97">
            <w:pPr>
              <w:ind w:left="-108" w:right="-108"/>
              <w:jc w:val="center"/>
              <w:rPr>
                <w:sz w:val="18"/>
                <w:szCs w:val="18"/>
              </w:rPr>
            </w:pPr>
            <w:r w:rsidRPr="007333B8">
              <w:rPr>
                <w:sz w:val="18"/>
                <w:szCs w:val="18"/>
              </w:rPr>
              <w:t>29.08.2023</w:t>
            </w:r>
          </w:p>
        </w:tc>
        <w:tc>
          <w:tcPr>
            <w:tcW w:w="1276" w:type="dxa"/>
            <w:vAlign w:val="center"/>
          </w:tcPr>
          <w:p w:rsidR="00335359" w:rsidRPr="00C70663" w:rsidRDefault="00335359" w:rsidP="00570E97">
            <w:pPr>
              <w:jc w:val="center"/>
              <w:rPr>
                <w:sz w:val="18"/>
              </w:rPr>
            </w:pPr>
            <w:r w:rsidRPr="00373E6F">
              <w:rPr>
                <w:sz w:val="18"/>
              </w:rPr>
              <w:t>1,09*0,93</w:t>
            </w:r>
          </w:p>
        </w:tc>
        <w:tc>
          <w:tcPr>
            <w:tcW w:w="993" w:type="dxa"/>
            <w:vAlign w:val="center"/>
          </w:tcPr>
          <w:p w:rsidR="00335359" w:rsidRPr="00373E6F" w:rsidRDefault="00335359">
            <w:pPr>
              <w:jc w:val="center"/>
              <w:rPr>
                <w:sz w:val="18"/>
              </w:rPr>
            </w:pPr>
            <w:r w:rsidRPr="00373E6F">
              <w:rPr>
                <w:sz w:val="18"/>
              </w:rPr>
              <w:t>1,0137</w:t>
            </w:r>
          </w:p>
        </w:tc>
        <w:tc>
          <w:tcPr>
            <w:tcW w:w="1275" w:type="dxa"/>
            <w:vAlign w:val="center"/>
          </w:tcPr>
          <w:p w:rsidR="00335359" w:rsidRPr="00373E6F" w:rsidRDefault="00335359">
            <w:pPr>
              <w:jc w:val="center"/>
              <w:rPr>
                <w:b/>
                <w:bCs/>
                <w:sz w:val="18"/>
              </w:rPr>
            </w:pPr>
            <w:r w:rsidRPr="00373E6F">
              <w:rPr>
                <w:b/>
                <w:bCs/>
                <w:sz w:val="18"/>
              </w:rPr>
              <w:t>987 972</w:t>
            </w:r>
          </w:p>
        </w:tc>
      </w:tr>
      <w:tr w:rsidR="00335359" w:rsidRPr="007333B8" w:rsidTr="00335359">
        <w:trPr>
          <w:cantSplit/>
          <w:trHeight w:val="227"/>
        </w:trPr>
        <w:tc>
          <w:tcPr>
            <w:tcW w:w="15168" w:type="dxa"/>
            <w:gridSpan w:val="11"/>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b/>
                <w:sz w:val="18"/>
                <w:szCs w:val="18"/>
              </w:rPr>
              <w:t>Сегмент 19. Земельные участки (территории) общего пользования</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180 081</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23 610 420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22:33:040802:7461</w:t>
            </w:r>
          </w:p>
        </w:tc>
        <w:tc>
          <w:tcPr>
            <w:tcW w:w="2835" w:type="dxa"/>
            <w:vAlign w:val="center"/>
          </w:tcPr>
          <w:p w:rsidR="00335359" w:rsidRPr="007333B8" w:rsidRDefault="00335359" w:rsidP="00570E97">
            <w:pPr>
              <w:jc w:val="center"/>
              <w:rPr>
                <w:sz w:val="18"/>
                <w:szCs w:val="18"/>
              </w:rPr>
            </w:pPr>
            <w:r w:rsidRPr="007333B8">
              <w:rPr>
                <w:sz w:val="18"/>
                <w:szCs w:val="18"/>
              </w:rPr>
              <w:t>Земельные участки (территории) общего пользования</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02.10.2023</w:t>
            </w:r>
          </w:p>
        </w:tc>
        <w:tc>
          <w:tcPr>
            <w:tcW w:w="1276" w:type="dxa"/>
            <w:vAlign w:val="center"/>
          </w:tcPr>
          <w:p w:rsidR="00335359" w:rsidRPr="007333B8" w:rsidRDefault="00335359" w:rsidP="00570E97">
            <w:pPr>
              <w:jc w:val="center"/>
              <w:rPr>
                <w:sz w:val="18"/>
                <w:szCs w:val="18"/>
              </w:rPr>
            </w:pPr>
            <w:r w:rsidRPr="00373E6F">
              <w:rPr>
                <w:sz w:val="18"/>
              </w:rPr>
              <w:t>1,09*0,93</w:t>
            </w:r>
          </w:p>
        </w:tc>
        <w:tc>
          <w:tcPr>
            <w:tcW w:w="993" w:type="dxa"/>
            <w:vAlign w:val="center"/>
          </w:tcPr>
          <w:p w:rsidR="00335359" w:rsidRPr="00373E6F" w:rsidRDefault="00335359">
            <w:pPr>
              <w:jc w:val="center"/>
              <w:rPr>
                <w:sz w:val="18"/>
              </w:rPr>
            </w:pPr>
            <w:r w:rsidRPr="00373E6F">
              <w:rPr>
                <w:sz w:val="18"/>
              </w:rPr>
              <w:t>1,0137</w:t>
            </w:r>
          </w:p>
        </w:tc>
        <w:tc>
          <w:tcPr>
            <w:tcW w:w="1275" w:type="dxa"/>
            <w:vAlign w:val="center"/>
          </w:tcPr>
          <w:p w:rsidR="00335359" w:rsidRPr="00373E6F" w:rsidRDefault="00335359">
            <w:pPr>
              <w:jc w:val="center"/>
              <w:rPr>
                <w:b/>
                <w:bCs/>
                <w:sz w:val="18"/>
              </w:rPr>
            </w:pPr>
            <w:r w:rsidRPr="00373E6F">
              <w:rPr>
                <w:b/>
                <w:bCs/>
                <w:sz w:val="18"/>
              </w:rPr>
              <w:t>23 933 883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20 904</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4 222 608</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22:33:040802:8210</w:t>
            </w:r>
          </w:p>
        </w:tc>
        <w:tc>
          <w:tcPr>
            <w:tcW w:w="2835" w:type="dxa"/>
            <w:vAlign w:val="center"/>
          </w:tcPr>
          <w:p w:rsidR="00335359" w:rsidRPr="007333B8" w:rsidRDefault="00335359" w:rsidP="00570E97">
            <w:pPr>
              <w:jc w:val="center"/>
              <w:rPr>
                <w:sz w:val="18"/>
                <w:szCs w:val="18"/>
              </w:rPr>
            </w:pPr>
            <w:r w:rsidRPr="007333B8">
              <w:rPr>
                <w:sz w:val="18"/>
                <w:szCs w:val="18"/>
              </w:rPr>
              <w:t>Под улицы, проезды, тупики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18.07.2023</w:t>
            </w:r>
          </w:p>
        </w:tc>
        <w:tc>
          <w:tcPr>
            <w:tcW w:w="1276" w:type="dxa"/>
            <w:vAlign w:val="center"/>
          </w:tcPr>
          <w:p w:rsidR="00335359" w:rsidRPr="007333B8" w:rsidRDefault="00335359" w:rsidP="00570E97">
            <w:pPr>
              <w:jc w:val="center"/>
              <w:rPr>
                <w:sz w:val="18"/>
                <w:szCs w:val="18"/>
              </w:rPr>
            </w:pPr>
            <w:r w:rsidRPr="00373E6F">
              <w:rPr>
                <w:sz w:val="18"/>
              </w:rPr>
              <w:t>1,09*0,93</w:t>
            </w:r>
          </w:p>
        </w:tc>
        <w:tc>
          <w:tcPr>
            <w:tcW w:w="993" w:type="dxa"/>
            <w:vAlign w:val="center"/>
          </w:tcPr>
          <w:p w:rsidR="00335359" w:rsidRPr="00373E6F" w:rsidRDefault="00335359">
            <w:pPr>
              <w:jc w:val="center"/>
              <w:rPr>
                <w:sz w:val="18"/>
              </w:rPr>
            </w:pPr>
            <w:r w:rsidRPr="00373E6F">
              <w:rPr>
                <w:sz w:val="18"/>
              </w:rPr>
              <w:t>1,0137</w:t>
            </w:r>
          </w:p>
        </w:tc>
        <w:tc>
          <w:tcPr>
            <w:tcW w:w="1275" w:type="dxa"/>
            <w:vAlign w:val="center"/>
          </w:tcPr>
          <w:p w:rsidR="00335359" w:rsidRPr="00373E6F" w:rsidRDefault="00335359">
            <w:pPr>
              <w:jc w:val="center"/>
              <w:rPr>
                <w:b/>
                <w:bCs/>
                <w:sz w:val="18"/>
              </w:rPr>
            </w:pPr>
            <w:r w:rsidRPr="00373E6F">
              <w:rPr>
                <w:b/>
                <w:bCs/>
                <w:sz w:val="18"/>
              </w:rPr>
              <w:t>4 280 458</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9 085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1 826 085</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22:33:040802:3556</w:t>
            </w:r>
          </w:p>
        </w:tc>
        <w:tc>
          <w:tcPr>
            <w:tcW w:w="2835" w:type="dxa"/>
            <w:vAlign w:val="center"/>
          </w:tcPr>
          <w:p w:rsidR="00335359" w:rsidRPr="007333B8" w:rsidRDefault="00335359" w:rsidP="00570E97">
            <w:pPr>
              <w:jc w:val="center"/>
              <w:rPr>
                <w:sz w:val="18"/>
                <w:szCs w:val="18"/>
              </w:rPr>
            </w:pPr>
            <w:r w:rsidRPr="007333B8">
              <w:rPr>
                <w:sz w:val="18"/>
                <w:szCs w:val="18"/>
              </w:rPr>
              <w:t>Под улицы, проезды, тупики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18.07.2023</w:t>
            </w:r>
          </w:p>
        </w:tc>
        <w:tc>
          <w:tcPr>
            <w:tcW w:w="1276" w:type="dxa"/>
            <w:vAlign w:val="center"/>
          </w:tcPr>
          <w:p w:rsidR="00335359" w:rsidRPr="007333B8" w:rsidRDefault="00335359" w:rsidP="00570E97">
            <w:pPr>
              <w:jc w:val="center"/>
              <w:rPr>
                <w:sz w:val="18"/>
                <w:szCs w:val="18"/>
              </w:rPr>
            </w:pPr>
            <w:r w:rsidRPr="00373E6F">
              <w:rPr>
                <w:sz w:val="18"/>
              </w:rPr>
              <w:t>1,09*0,93</w:t>
            </w:r>
          </w:p>
        </w:tc>
        <w:tc>
          <w:tcPr>
            <w:tcW w:w="993" w:type="dxa"/>
            <w:vAlign w:val="center"/>
          </w:tcPr>
          <w:p w:rsidR="00335359" w:rsidRPr="00373E6F" w:rsidRDefault="00335359">
            <w:pPr>
              <w:jc w:val="center"/>
              <w:rPr>
                <w:sz w:val="18"/>
              </w:rPr>
            </w:pPr>
            <w:r w:rsidRPr="00373E6F">
              <w:rPr>
                <w:sz w:val="18"/>
              </w:rPr>
              <w:t>1,0137</w:t>
            </w:r>
          </w:p>
        </w:tc>
        <w:tc>
          <w:tcPr>
            <w:tcW w:w="1275" w:type="dxa"/>
            <w:vAlign w:val="center"/>
          </w:tcPr>
          <w:p w:rsidR="00335359" w:rsidRPr="00373E6F" w:rsidRDefault="00335359">
            <w:pPr>
              <w:jc w:val="center"/>
              <w:rPr>
                <w:b/>
                <w:bCs/>
                <w:sz w:val="18"/>
              </w:rPr>
            </w:pPr>
            <w:r w:rsidRPr="00373E6F">
              <w:rPr>
                <w:b/>
                <w:bCs/>
                <w:sz w:val="18"/>
              </w:rPr>
              <w:t>1 851 102</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5 458</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1 091 600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22:33:040802:3565</w:t>
            </w:r>
          </w:p>
        </w:tc>
        <w:tc>
          <w:tcPr>
            <w:tcW w:w="2835" w:type="dxa"/>
            <w:vAlign w:val="center"/>
          </w:tcPr>
          <w:p w:rsidR="00335359" w:rsidRPr="007333B8" w:rsidRDefault="00335359" w:rsidP="00570E97">
            <w:pPr>
              <w:jc w:val="center"/>
              <w:rPr>
                <w:sz w:val="18"/>
                <w:szCs w:val="18"/>
              </w:rPr>
            </w:pPr>
            <w:r w:rsidRPr="007333B8">
              <w:rPr>
                <w:sz w:val="18"/>
                <w:szCs w:val="18"/>
              </w:rPr>
              <w:t>Под улицы, проезды, тупики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18.07.2023</w:t>
            </w:r>
          </w:p>
        </w:tc>
        <w:tc>
          <w:tcPr>
            <w:tcW w:w="1276" w:type="dxa"/>
            <w:vAlign w:val="center"/>
          </w:tcPr>
          <w:p w:rsidR="00335359" w:rsidRPr="007333B8" w:rsidRDefault="00335359" w:rsidP="00570E97">
            <w:pPr>
              <w:jc w:val="center"/>
              <w:rPr>
                <w:sz w:val="18"/>
                <w:szCs w:val="18"/>
              </w:rPr>
            </w:pPr>
            <w:r w:rsidRPr="00373E6F">
              <w:rPr>
                <w:sz w:val="18"/>
              </w:rPr>
              <w:t>1,09*0,93</w:t>
            </w:r>
          </w:p>
        </w:tc>
        <w:tc>
          <w:tcPr>
            <w:tcW w:w="993" w:type="dxa"/>
            <w:vAlign w:val="center"/>
          </w:tcPr>
          <w:p w:rsidR="00335359" w:rsidRPr="00373E6F" w:rsidRDefault="00335359">
            <w:pPr>
              <w:jc w:val="center"/>
              <w:rPr>
                <w:sz w:val="18"/>
              </w:rPr>
            </w:pPr>
            <w:r w:rsidRPr="00373E6F">
              <w:rPr>
                <w:sz w:val="18"/>
              </w:rPr>
              <w:t>1,0137</w:t>
            </w:r>
          </w:p>
        </w:tc>
        <w:tc>
          <w:tcPr>
            <w:tcW w:w="1275" w:type="dxa"/>
            <w:vAlign w:val="center"/>
          </w:tcPr>
          <w:p w:rsidR="00335359" w:rsidRPr="00373E6F" w:rsidRDefault="00335359">
            <w:pPr>
              <w:jc w:val="center"/>
              <w:rPr>
                <w:b/>
                <w:bCs/>
                <w:sz w:val="18"/>
              </w:rPr>
            </w:pPr>
            <w:r w:rsidRPr="00373E6F">
              <w:rPr>
                <w:b/>
                <w:bCs/>
                <w:sz w:val="18"/>
              </w:rPr>
              <w:t>1 106 555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6 620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1 271 040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22:33:040802:3178</w:t>
            </w:r>
          </w:p>
        </w:tc>
        <w:tc>
          <w:tcPr>
            <w:tcW w:w="2835" w:type="dxa"/>
            <w:vAlign w:val="center"/>
          </w:tcPr>
          <w:p w:rsidR="00335359" w:rsidRPr="007333B8" w:rsidRDefault="00335359" w:rsidP="00570E97">
            <w:pPr>
              <w:jc w:val="center"/>
              <w:rPr>
                <w:sz w:val="18"/>
                <w:szCs w:val="18"/>
              </w:rPr>
            </w:pPr>
            <w:r w:rsidRPr="007333B8">
              <w:rPr>
                <w:sz w:val="18"/>
                <w:szCs w:val="18"/>
              </w:rPr>
              <w:t>Под улицы, проезды, тупики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18.07.2023</w:t>
            </w:r>
          </w:p>
        </w:tc>
        <w:tc>
          <w:tcPr>
            <w:tcW w:w="1276" w:type="dxa"/>
            <w:vAlign w:val="center"/>
          </w:tcPr>
          <w:p w:rsidR="00335359" w:rsidRPr="007333B8" w:rsidRDefault="00335359" w:rsidP="00570E97">
            <w:pPr>
              <w:jc w:val="center"/>
              <w:rPr>
                <w:sz w:val="18"/>
                <w:szCs w:val="18"/>
              </w:rPr>
            </w:pPr>
            <w:r w:rsidRPr="00373E6F">
              <w:rPr>
                <w:sz w:val="18"/>
              </w:rPr>
              <w:t>1,09*0,93</w:t>
            </w:r>
          </w:p>
        </w:tc>
        <w:tc>
          <w:tcPr>
            <w:tcW w:w="993" w:type="dxa"/>
            <w:vAlign w:val="center"/>
          </w:tcPr>
          <w:p w:rsidR="00335359" w:rsidRPr="00373E6F" w:rsidRDefault="00335359">
            <w:pPr>
              <w:jc w:val="center"/>
              <w:rPr>
                <w:sz w:val="18"/>
              </w:rPr>
            </w:pPr>
            <w:r w:rsidRPr="00373E6F">
              <w:rPr>
                <w:sz w:val="18"/>
              </w:rPr>
              <w:t>1,0137</w:t>
            </w:r>
          </w:p>
        </w:tc>
        <w:tc>
          <w:tcPr>
            <w:tcW w:w="1275" w:type="dxa"/>
            <w:vAlign w:val="center"/>
          </w:tcPr>
          <w:p w:rsidR="00335359" w:rsidRPr="00373E6F" w:rsidRDefault="00335359">
            <w:pPr>
              <w:jc w:val="center"/>
              <w:rPr>
                <w:b/>
                <w:bCs/>
                <w:sz w:val="18"/>
              </w:rPr>
            </w:pPr>
            <w:r w:rsidRPr="00373E6F">
              <w:rPr>
                <w:b/>
                <w:bCs/>
                <w:sz w:val="18"/>
              </w:rPr>
              <w:t>1 288 453</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14 669</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2 684 427</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22:33:040802:1545</w:t>
            </w:r>
          </w:p>
        </w:tc>
        <w:tc>
          <w:tcPr>
            <w:tcW w:w="2835" w:type="dxa"/>
            <w:vAlign w:val="center"/>
          </w:tcPr>
          <w:p w:rsidR="00335359" w:rsidRPr="007333B8" w:rsidRDefault="00335359" w:rsidP="00570E97">
            <w:pPr>
              <w:jc w:val="center"/>
              <w:rPr>
                <w:sz w:val="18"/>
                <w:szCs w:val="18"/>
              </w:rPr>
            </w:pPr>
            <w:r w:rsidRPr="007333B8">
              <w:rPr>
                <w:sz w:val="18"/>
                <w:szCs w:val="18"/>
              </w:rPr>
              <w:t>Под улицы, проезды, тупики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Default="00335359" w:rsidP="00373E6F">
            <w:pPr>
              <w:ind w:left="-108" w:right="-108"/>
              <w:jc w:val="center"/>
              <w:rPr>
                <w:sz w:val="18"/>
                <w:szCs w:val="18"/>
              </w:rPr>
            </w:pPr>
            <w:r w:rsidRPr="00373E6F">
              <w:rPr>
                <w:sz w:val="18"/>
                <w:szCs w:val="18"/>
              </w:rPr>
              <w:t>0,97*1*1*0,98*</w:t>
            </w:r>
          </w:p>
          <w:p w:rsidR="00335359" w:rsidRDefault="00335359" w:rsidP="00373E6F">
            <w:pPr>
              <w:ind w:left="-108" w:right="-108"/>
              <w:jc w:val="center"/>
              <w:rPr>
                <w:sz w:val="18"/>
                <w:szCs w:val="18"/>
              </w:rPr>
            </w:pPr>
            <w:r w:rsidRPr="00373E6F">
              <w:rPr>
                <w:sz w:val="18"/>
                <w:szCs w:val="18"/>
              </w:rPr>
              <w:t>0,98*1,02*0,98*1*1,02*1,02*</w:t>
            </w:r>
          </w:p>
          <w:p w:rsidR="00335359" w:rsidRPr="007333B8" w:rsidRDefault="00335359" w:rsidP="00373E6F">
            <w:pPr>
              <w:ind w:left="-108" w:right="-108"/>
              <w:jc w:val="center"/>
              <w:rPr>
                <w:sz w:val="18"/>
                <w:szCs w:val="18"/>
              </w:rPr>
            </w:pPr>
            <w:r w:rsidRPr="00373E6F">
              <w:rPr>
                <w:sz w:val="18"/>
                <w:szCs w:val="18"/>
              </w:rPr>
              <w:t>1,09*0,93</w:t>
            </w:r>
          </w:p>
        </w:tc>
        <w:tc>
          <w:tcPr>
            <w:tcW w:w="993" w:type="dxa"/>
            <w:vAlign w:val="center"/>
          </w:tcPr>
          <w:p w:rsidR="00335359" w:rsidRPr="00373E6F" w:rsidRDefault="00335359">
            <w:pPr>
              <w:jc w:val="center"/>
              <w:rPr>
                <w:sz w:val="18"/>
              </w:rPr>
            </w:pPr>
            <w:r w:rsidRPr="00373E6F">
              <w:rPr>
                <w:sz w:val="18"/>
              </w:rPr>
              <w:t>0,9821095</w:t>
            </w:r>
          </w:p>
        </w:tc>
        <w:tc>
          <w:tcPr>
            <w:tcW w:w="1275" w:type="dxa"/>
            <w:vAlign w:val="center"/>
          </w:tcPr>
          <w:p w:rsidR="00335359" w:rsidRPr="00373E6F" w:rsidRDefault="00335359">
            <w:pPr>
              <w:jc w:val="center"/>
              <w:rPr>
                <w:b/>
                <w:bCs/>
                <w:sz w:val="18"/>
              </w:rPr>
            </w:pPr>
            <w:r w:rsidRPr="00373E6F">
              <w:rPr>
                <w:b/>
                <w:bCs/>
                <w:sz w:val="18"/>
              </w:rPr>
              <w:t>2 636 401</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14 274</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2 612 142</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22:33:040802:4079</w:t>
            </w:r>
          </w:p>
        </w:tc>
        <w:tc>
          <w:tcPr>
            <w:tcW w:w="2835" w:type="dxa"/>
            <w:vAlign w:val="center"/>
          </w:tcPr>
          <w:p w:rsidR="00335359" w:rsidRPr="007333B8" w:rsidRDefault="00335359" w:rsidP="00570E97">
            <w:pPr>
              <w:jc w:val="center"/>
              <w:rPr>
                <w:sz w:val="18"/>
                <w:szCs w:val="18"/>
              </w:rPr>
            </w:pPr>
            <w:r w:rsidRPr="007333B8">
              <w:rPr>
                <w:sz w:val="18"/>
                <w:szCs w:val="18"/>
              </w:rPr>
              <w:t>Под улицы, проезды, тупики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Default="00335359" w:rsidP="003B7846">
            <w:pPr>
              <w:ind w:left="-108" w:right="-108"/>
              <w:jc w:val="center"/>
              <w:rPr>
                <w:sz w:val="18"/>
                <w:szCs w:val="18"/>
              </w:rPr>
            </w:pPr>
            <w:r w:rsidRPr="00373E6F">
              <w:rPr>
                <w:sz w:val="18"/>
                <w:szCs w:val="18"/>
              </w:rPr>
              <w:t>0,97*1*1*0,98*</w:t>
            </w:r>
          </w:p>
          <w:p w:rsidR="00335359" w:rsidRDefault="00335359" w:rsidP="003B7846">
            <w:pPr>
              <w:ind w:left="-108" w:right="-108"/>
              <w:jc w:val="center"/>
              <w:rPr>
                <w:sz w:val="18"/>
                <w:szCs w:val="18"/>
              </w:rPr>
            </w:pPr>
            <w:r w:rsidRPr="00373E6F">
              <w:rPr>
                <w:sz w:val="18"/>
                <w:szCs w:val="18"/>
              </w:rPr>
              <w:t>0,98*1,02*0,98*1*1,02*1,02*</w:t>
            </w:r>
          </w:p>
          <w:p w:rsidR="00335359" w:rsidRPr="007333B8" w:rsidRDefault="00335359" w:rsidP="003B7846">
            <w:pPr>
              <w:ind w:left="-108" w:right="-108"/>
              <w:jc w:val="center"/>
              <w:rPr>
                <w:sz w:val="18"/>
                <w:szCs w:val="18"/>
              </w:rPr>
            </w:pPr>
            <w:r w:rsidRPr="00373E6F">
              <w:rPr>
                <w:sz w:val="18"/>
                <w:szCs w:val="18"/>
              </w:rPr>
              <w:t>1,09*0,93</w:t>
            </w:r>
          </w:p>
        </w:tc>
        <w:tc>
          <w:tcPr>
            <w:tcW w:w="993" w:type="dxa"/>
            <w:vAlign w:val="center"/>
          </w:tcPr>
          <w:p w:rsidR="00335359" w:rsidRPr="00373E6F" w:rsidRDefault="00335359">
            <w:pPr>
              <w:jc w:val="center"/>
              <w:rPr>
                <w:sz w:val="18"/>
              </w:rPr>
            </w:pPr>
            <w:r w:rsidRPr="00373E6F">
              <w:rPr>
                <w:sz w:val="18"/>
              </w:rPr>
              <w:t>0,9821095</w:t>
            </w:r>
          </w:p>
        </w:tc>
        <w:tc>
          <w:tcPr>
            <w:tcW w:w="1275" w:type="dxa"/>
            <w:vAlign w:val="center"/>
          </w:tcPr>
          <w:p w:rsidR="00335359" w:rsidRPr="00373E6F" w:rsidRDefault="00335359">
            <w:pPr>
              <w:jc w:val="center"/>
              <w:rPr>
                <w:b/>
                <w:bCs/>
                <w:sz w:val="18"/>
              </w:rPr>
            </w:pPr>
            <w:r w:rsidRPr="00373E6F">
              <w:rPr>
                <w:b/>
                <w:bCs/>
                <w:sz w:val="18"/>
              </w:rPr>
              <w:t>2 565 410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14 227</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2 617 768</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22:33:040802:4107</w:t>
            </w:r>
          </w:p>
        </w:tc>
        <w:tc>
          <w:tcPr>
            <w:tcW w:w="2835" w:type="dxa"/>
            <w:vAlign w:val="center"/>
          </w:tcPr>
          <w:p w:rsidR="00335359" w:rsidRPr="007333B8" w:rsidRDefault="00335359" w:rsidP="00570E97">
            <w:pPr>
              <w:jc w:val="center"/>
              <w:rPr>
                <w:sz w:val="18"/>
                <w:szCs w:val="18"/>
              </w:rPr>
            </w:pPr>
            <w:r w:rsidRPr="007333B8">
              <w:rPr>
                <w:sz w:val="18"/>
                <w:szCs w:val="18"/>
              </w:rPr>
              <w:t>Под улицы, проезды, тупики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Default="00335359" w:rsidP="003B7846">
            <w:pPr>
              <w:ind w:left="-108" w:right="-108"/>
              <w:jc w:val="center"/>
              <w:rPr>
                <w:sz w:val="18"/>
                <w:szCs w:val="18"/>
              </w:rPr>
            </w:pPr>
            <w:r w:rsidRPr="00373E6F">
              <w:rPr>
                <w:sz w:val="18"/>
                <w:szCs w:val="18"/>
              </w:rPr>
              <w:t>0,97*1*1*0,98*</w:t>
            </w:r>
          </w:p>
          <w:p w:rsidR="00335359" w:rsidRDefault="00335359" w:rsidP="003B7846">
            <w:pPr>
              <w:ind w:left="-108" w:right="-108"/>
              <w:jc w:val="center"/>
              <w:rPr>
                <w:sz w:val="18"/>
                <w:szCs w:val="18"/>
              </w:rPr>
            </w:pPr>
            <w:r w:rsidRPr="00373E6F">
              <w:rPr>
                <w:sz w:val="18"/>
                <w:szCs w:val="18"/>
              </w:rPr>
              <w:t>0,98*1,02*0,98*1*1,02*1,02*</w:t>
            </w:r>
          </w:p>
          <w:p w:rsidR="00335359" w:rsidRPr="007333B8" w:rsidRDefault="00335359" w:rsidP="003B7846">
            <w:pPr>
              <w:ind w:left="-108" w:right="-108"/>
              <w:jc w:val="center"/>
              <w:rPr>
                <w:sz w:val="18"/>
                <w:szCs w:val="18"/>
              </w:rPr>
            </w:pPr>
            <w:r w:rsidRPr="00373E6F">
              <w:rPr>
                <w:sz w:val="18"/>
                <w:szCs w:val="18"/>
              </w:rPr>
              <w:t>1,09*0,93</w:t>
            </w:r>
          </w:p>
        </w:tc>
        <w:tc>
          <w:tcPr>
            <w:tcW w:w="993" w:type="dxa"/>
            <w:vAlign w:val="center"/>
          </w:tcPr>
          <w:p w:rsidR="00335359" w:rsidRPr="00373E6F" w:rsidRDefault="00335359">
            <w:pPr>
              <w:jc w:val="center"/>
              <w:rPr>
                <w:sz w:val="18"/>
              </w:rPr>
            </w:pPr>
            <w:r w:rsidRPr="00373E6F">
              <w:rPr>
                <w:sz w:val="18"/>
              </w:rPr>
              <w:t>0,9821095</w:t>
            </w:r>
          </w:p>
        </w:tc>
        <w:tc>
          <w:tcPr>
            <w:tcW w:w="1275" w:type="dxa"/>
            <w:vAlign w:val="center"/>
          </w:tcPr>
          <w:p w:rsidR="00335359" w:rsidRPr="00373E6F" w:rsidRDefault="00335359">
            <w:pPr>
              <w:jc w:val="center"/>
              <w:rPr>
                <w:b/>
                <w:bCs/>
                <w:sz w:val="18"/>
              </w:rPr>
            </w:pPr>
            <w:r w:rsidRPr="00373E6F">
              <w:rPr>
                <w:b/>
                <w:bCs/>
                <w:sz w:val="18"/>
              </w:rPr>
              <w:t>2 570 935</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94 415</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13 501 345</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22:33:040802:4102</w:t>
            </w:r>
          </w:p>
        </w:tc>
        <w:tc>
          <w:tcPr>
            <w:tcW w:w="2835" w:type="dxa"/>
            <w:vAlign w:val="center"/>
          </w:tcPr>
          <w:p w:rsidR="00335359" w:rsidRPr="007333B8" w:rsidRDefault="00335359" w:rsidP="00570E97">
            <w:pPr>
              <w:jc w:val="center"/>
              <w:rPr>
                <w:sz w:val="18"/>
                <w:szCs w:val="18"/>
              </w:rPr>
            </w:pPr>
            <w:r w:rsidRPr="007333B8">
              <w:rPr>
                <w:sz w:val="18"/>
                <w:szCs w:val="18"/>
              </w:rPr>
              <w:t>Под улицы, проезды, тупики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Default="00335359" w:rsidP="003B7846">
            <w:pPr>
              <w:ind w:left="-108" w:right="-108"/>
              <w:jc w:val="center"/>
              <w:rPr>
                <w:sz w:val="18"/>
                <w:szCs w:val="18"/>
              </w:rPr>
            </w:pPr>
            <w:r w:rsidRPr="00373E6F">
              <w:rPr>
                <w:sz w:val="18"/>
                <w:szCs w:val="18"/>
              </w:rPr>
              <w:t>0,97*1*1*0,98*</w:t>
            </w:r>
          </w:p>
          <w:p w:rsidR="00335359" w:rsidRDefault="00335359" w:rsidP="003B7846">
            <w:pPr>
              <w:ind w:left="-108" w:right="-108"/>
              <w:jc w:val="center"/>
              <w:rPr>
                <w:sz w:val="18"/>
                <w:szCs w:val="18"/>
              </w:rPr>
            </w:pPr>
            <w:r w:rsidRPr="00373E6F">
              <w:rPr>
                <w:sz w:val="18"/>
                <w:szCs w:val="18"/>
              </w:rPr>
              <w:t>0,98*1,02*0,98*1*1,02*1,02*</w:t>
            </w:r>
          </w:p>
          <w:p w:rsidR="00335359" w:rsidRPr="007333B8" w:rsidRDefault="00335359" w:rsidP="003B7846">
            <w:pPr>
              <w:ind w:left="-108" w:right="-108"/>
              <w:jc w:val="center"/>
              <w:rPr>
                <w:sz w:val="18"/>
                <w:szCs w:val="18"/>
              </w:rPr>
            </w:pPr>
            <w:r w:rsidRPr="00373E6F">
              <w:rPr>
                <w:sz w:val="18"/>
                <w:szCs w:val="18"/>
              </w:rPr>
              <w:t>1,09*0,93</w:t>
            </w:r>
          </w:p>
        </w:tc>
        <w:tc>
          <w:tcPr>
            <w:tcW w:w="993" w:type="dxa"/>
            <w:vAlign w:val="center"/>
          </w:tcPr>
          <w:p w:rsidR="00335359" w:rsidRPr="00373E6F" w:rsidRDefault="00335359">
            <w:pPr>
              <w:jc w:val="center"/>
              <w:rPr>
                <w:sz w:val="18"/>
              </w:rPr>
            </w:pPr>
            <w:r w:rsidRPr="00373E6F">
              <w:rPr>
                <w:sz w:val="18"/>
              </w:rPr>
              <w:t>0,9821095</w:t>
            </w:r>
          </w:p>
        </w:tc>
        <w:tc>
          <w:tcPr>
            <w:tcW w:w="1275" w:type="dxa"/>
            <w:vAlign w:val="center"/>
          </w:tcPr>
          <w:p w:rsidR="00335359" w:rsidRPr="00373E6F" w:rsidRDefault="00335359">
            <w:pPr>
              <w:jc w:val="center"/>
              <w:rPr>
                <w:b/>
                <w:bCs/>
                <w:sz w:val="18"/>
              </w:rPr>
            </w:pPr>
            <w:r w:rsidRPr="00373E6F">
              <w:rPr>
                <w:b/>
                <w:bCs/>
                <w:sz w:val="18"/>
              </w:rPr>
              <w:t>13 259 800</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23 617</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4 062 124</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ind w:left="-108" w:right="-107"/>
              <w:jc w:val="center"/>
              <w:rPr>
                <w:sz w:val="18"/>
                <w:szCs w:val="18"/>
              </w:rPr>
            </w:pPr>
            <w:r w:rsidRPr="007333B8">
              <w:rPr>
                <w:sz w:val="18"/>
                <w:szCs w:val="18"/>
              </w:rPr>
              <w:t>22:33:040802:4105</w:t>
            </w:r>
          </w:p>
        </w:tc>
        <w:tc>
          <w:tcPr>
            <w:tcW w:w="2835" w:type="dxa"/>
            <w:vAlign w:val="center"/>
          </w:tcPr>
          <w:p w:rsidR="00335359" w:rsidRPr="007333B8" w:rsidRDefault="00335359" w:rsidP="00570E97">
            <w:pPr>
              <w:jc w:val="center"/>
              <w:rPr>
                <w:sz w:val="18"/>
                <w:szCs w:val="18"/>
              </w:rPr>
            </w:pPr>
            <w:r w:rsidRPr="007333B8">
              <w:rPr>
                <w:sz w:val="18"/>
                <w:szCs w:val="18"/>
              </w:rPr>
              <w:t>Под улицы, проезды, тупики</w:t>
            </w:r>
          </w:p>
        </w:tc>
        <w:tc>
          <w:tcPr>
            <w:tcW w:w="992" w:type="dxa"/>
            <w:vAlign w:val="center"/>
          </w:tcPr>
          <w:p w:rsidR="00335359" w:rsidRPr="007333B8" w:rsidRDefault="00335359" w:rsidP="00570E97">
            <w:pPr>
              <w:ind w:left="-108" w:right="-108"/>
              <w:jc w:val="center"/>
              <w:rPr>
                <w:sz w:val="18"/>
                <w:szCs w:val="18"/>
              </w:rPr>
            </w:pPr>
            <w:r w:rsidRPr="007333B8">
              <w:rPr>
                <w:sz w:val="18"/>
                <w:szCs w:val="18"/>
              </w:rPr>
              <w:t>01.01.2020</w:t>
            </w:r>
          </w:p>
        </w:tc>
        <w:tc>
          <w:tcPr>
            <w:tcW w:w="1276" w:type="dxa"/>
            <w:vAlign w:val="center"/>
          </w:tcPr>
          <w:p w:rsidR="00335359" w:rsidRDefault="00335359" w:rsidP="003B7846">
            <w:pPr>
              <w:ind w:left="-108" w:right="-108"/>
              <w:jc w:val="center"/>
              <w:rPr>
                <w:sz w:val="18"/>
                <w:szCs w:val="18"/>
              </w:rPr>
            </w:pPr>
            <w:r w:rsidRPr="00373E6F">
              <w:rPr>
                <w:sz w:val="18"/>
                <w:szCs w:val="18"/>
              </w:rPr>
              <w:t>0,97*1*1*0,98*</w:t>
            </w:r>
          </w:p>
          <w:p w:rsidR="00335359" w:rsidRDefault="00335359" w:rsidP="003B7846">
            <w:pPr>
              <w:ind w:left="-108" w:right="-108"/>
              <w:jc w:val="center"/>
              <w:rPr>
                <w:sz w:val="18"/>
                <w:szCs w:val="18"/>
              </w:rPr>
            </w:pPr>
            <w:r w:rsidRPr="00373E6F">
              <w:rPr>
                <w:sz w:val="18"/>
                <w:szCs w:val="18"/>
              </w:rPr>
              <w:t>0,98*1,02*0,98*1*1,02*1,02*</w:t>
            </w:r>
          </w:p>
          <w:p w:rsidR="00335359" w:rsidRPr="007333B8" w:rsidRDefault="00335359" w:rsidP="003B7846">
            <w:pPr>
              <w:ind w:left="-108" w:right="-108"/>
              <w:jc w:val="center"/>
              <w:rPr>
                <w:sz w:val="18"/>
                <w:szCs w:val="18"/>
              </w:rPr>
            </w:pPr>
            <w:r w:rsidRPr="00373E6F">
              <w:rPr>
                <w:sz w:val="18"/>
                <w:szCs w:val="18"/>
              </w:rPr>
              <w:t>1,09*0,93</w:t>
            </w:r>
          </w:p>
        </w:tc>
        <w:tc>
          <w:tcPr>
            <w:tcW w:w="993" w:type="dxa"/>
            <w:vAlign w:val="center"/>
          </w:tcPr>
          <w:p w:rsidR="00335359" w:rsidRPr="00373E6F" w:rsidRDefault="00335359">
            <w:pPr>
              <w:jc w:val="center"/>
              <w:rPr>
                <w:sz w:val="18"/>
              </w:rPr>
            </w:pPr>
            <w:r w:rsidRPr="00373E6F">
              <w:rPr>
                <w:sz w:val="18"/>
              </w:rPr>
              <w:t>0,9821095</w:t>
            </w:r>
          </w:p>
        </w:tc>
        <w:tc>
          <w:tcPr>
            <w:tcW w:w="1275" w:type="dxa"/>
            <w:vAlign w:val="center"/>
          </w:tcPr>
          <w:p w:rsidR="00335359" w:rsidRPr="00373E6F" w:rsidRDefault="00335359">
            <w:pPr>
              <w:jc w:val="center"/>
              <w:rPr>
                <w:b/>
                <w:bCs/>
                <w:sz w:val="18"/>
              </w:rPr>
            </w:pPr>
            <w:r w:rsidRPr="00373E6F">
              <w:rPr>
                <w:b/>
                <w:bCs/>
                <w:sz w:val="18"/>
              </w:rPr>
              <w:t>3 989 451</w:t>
            </w:r>
          </w:p>
        </w:tc>
      </w:tr>
      <w:tr w:rsidR="00335359" w:rsidRPr="007333B8" w:rsidTr="00335359">
        <w:trPr>
          <w:cantSplit/>
          <w:trHeight w:val="227"/>
        </w:trPr>
        <w:tc>
          <w:tcPr>
            <w:tcW w:w="15168" w:type="dxa"/>
            <w:gridSpan w:val="11"/>
            <w:shd w:val="clear" w:color="auto" w:fill="D9D9D9" w:themeFill="background1" w:themeFillShade="D9"/>
            <w:vAlign w:val="center"/>
          </w:tcPr>
          <w:p w:rsidR="00335359" w:rsidRPr="007333B8" w:rsidRDefault="00335359" w:rsidP="00570E97">
            <w:pPr>
              <w:ind w:left="-108" w:right="-108"/>
              <w:jc w:val="center"/>
              <w:rPr>
                <w:sz w:val="18"/>
                <w:szCs w:val="18"/>
              </w:rPr>
            </w:pPr>
            <w:r w:rsidRPr="007333B8">
              <w:rPr>
                <w:b/>
                <w:sz w:val="18"/>
                <w:szCs w:val="18"/>
              </w:rPr>
              <w:t>Сегмент 20. Земельные участки для специальной деятельности</w:t>
            </w:r>
          </w:p>
        </w:tc>
      </w:tr>
      <w:tr w:rsidR="00335359" w:rsidRPr="007333B8" w:rsidTr="00335359">
        <w:trPr>
          <w:cantSplit/>
          <w:trHeight w:val="227"/>
        </w:trPr>
        <w:tc>
          <w:tcPr>
            <w:tcW w:w="321" w:type="dxa"/>
            <w:shd w:val="clear" w:color="auto" w:fill="auto"/>
            <w:vAlign w:val="center"/>
          </w:tcPr>
          <w:p w:rsidR="00335359" w:rsidRPr="007333B8" w:rsidRDefault="00335359" w:rsidP="00570E97">
            <w:pPr>
              <w:ind w:left="-108" w:right="-108"/>
              <w:jc w:val="center"/>
              <w:rPr>
                <w:sz w:val="18"/>
                <w:szCs w:val="18"/>
              </w:rPr>
            </w:pPr>
          </w:p>
        </w:tc>
        <w:tc>
          <w:tcPr>
            <w:tcW w:w="1947" w:type="dxa"/>
            <w:shd w:val="clear" w:color="auto" w:fill="auto"/>
            <w:vAlign w:val="center"/>
          </w:tcPr>
          <w:p w:rsidR="00335359" w:rsidRPr="007333B8" w:rsidRDefault="00335359" w:rsidP="00570E97">
            <w:pPr>
              <w:jc w:val="center"/>
              <w:rPr>
                <w:sz w:val="18"/>
                <w:szCs w:val="18"/>
              </w:rPr>
            </w:pPr>
            <w:r w:rsidRPr="007333B8">
              <w:rPr>
                <w:sz w:val="18"/>
                <w:szCs w:val="18"/>
              </w:rPr>
              <w:t>Первомайский район</w:t>
            </w:r>
          </w:p>
        </w:tc>
        <w:tc>
          <w:tcPr>
            <w:tcW w:w="993" w:type="dxa"/>
            <w:shd w:val="clear" w:color="auto" w:fill="auto"/>
            <w:vAlign w:val="center"/>
          </w:tcPr>
          <w:p w:rsidR="00335359" w:rsidRPr="007333B8" w:rsidRDefault="00335359" w:rsidP="00570E97">
            <w:pPr>
              <w:jc w:val="center"/>
              <w:rPr>
                <w:sz w:val="18"/>
                <w:szCs w:val="18"/>
              </w:rPr>
            </w:pPr>
            <w:r w:rsidRPr="007333B8">
              <w:rPr>
                <w:sz w:val="18"/>
                <w:szCs w:val="18"/>
              </w:rPr>
              <w:t>60 000</w:t>
            </w:r>
          </w:p>
        </w:tc>
        <w:tc>
          <w:tcPr>
            <w:tcW w:w="1134" w:type="dxa"/>
            <w:shd w:val="clear" w:color="auto" w:fill="auto"/>
            <w:vAlign w:val="center"/>
          </w:tcPr>
          <w:p w:rsidR="00335359" w:rsidRPr="007333B8" w:rsidRDefault="00335359" w:rsidP="00570E97">
            <w:pPr>
              <w:jc w:val="center"/>
              <w:rPr>
                <w:sz w:val="18"/>
                <w:szCs w:val="18"/>
              </w:rPr>
            </w:pPr>
            <w:r w:rsidRPr="007333B8">
              <w:rPr>
                <w:sz w:val="18"/>
                <w:szCs w:val="18"/>
              </w:rPr>
              <w:t>2 200 000</w:t>
            </w:r>
          </w:p>
        </w:tc>
        <w:tc>
          <w:tcPr>
            <w:tcW w:w="1701" w:type="dxa"/>
            <w:vAlign w:val="center"/>
          </w:tcPr>
          <w:p w:rsidR="00335359" w:rsidRPr="007333B8" w:rsidRDefault="00335359" w:rsidP="00570E97">
            <w:pPr>
              <w:ind w:left="-108" w:right="-108"/>
              <w:jc w:val="center"/>
              <w:rPr>
                <w:sz w:val="18"/>
                <w:szCs w:val="18"/>
              </w:rPr>
            </w:pPr>
            <w:r w:rsidRPr="007333B8">
              <w:rPr>
                <w:sz w:val="18"/>
                <w:szCs w:val="18"/>
              </w:rPr>
              <w:t>https://rosreestr.gov.ru</w:t>
            </w:r>
          </w:p>
        </w:tc>
        <w:tc>
          <w:tcPr>
            <w:tcW w:w="1701" w:type="dxa"/>
            <w:vAlign w:val="center"/>
          </w:tcPr>
          <w:p w:rsidR="00335359" w:rsidRPr="007333B8" w:rsidRDefault="00335359" w:rsidP="00570E97">
            <w:pPr>
              <w:jc w:val="center"/>
              <w:rPr>
                <w:sz w:val="18"/>
                <w:szCs w:val="18"/>
              </w:rPr>
            </w:pPr>
            <w:r w:rsidRPr="007333B8">
              <w:rPr>
                <w:sz w:val="18"/>
                <w:szCs w:val="18"/>
              </w:rPr>
              <w:t>22:33:021305:730</w:t>
            </w:r>
          </w:p>
        </w:tc>
        <w:tc>
          <w:tcPr>
            <w:tcW w:w="2835" w:type="dxa"/>
            <w:vAlign w:val="center"/>
          </w:tcPr>
          <w:p w:rsidR="00335359" w:rsidRPr="007333B8" w:rsidRDefault="00335359" w:rsidP="00570E97">
            <w:pPr>
              <w:jc w:val="center"/>
              <w:rPr>
                <w:sz w:val="18"/>
                <w:szCs w:val="18"/>
              </w:rPr>
            </w:pPr>
            <w:r w:rsidRPr="007333B8">
              <w:rPr>
                <w:sz w:val="18"/>
                <w:szCs w:val="18"/>
              </w:rPr>
              <w:t>Под полигон</w:t>
            </w:r>
          </w:p>
        </w:tc>
        <w:tc>
          <w:tcPr>
            <w:tcW w:w="992" w:type="dxa"/>
            <w:vAlign w:val="center"/>
          </w:tcPr>
          <w:p w:rsidR="00335359" w:rsidRPr="007333B8" w:rsidRDefault="00335359" w:rsidP="00570E97">
            <w:pPr>
              <w:ind w:left="-108" w:right="-108"/>
              <w:jc w:val="center"/>
              <w:rPr>
                <w:sz w:val="18"/>
                <w:szCs w:val="18"/>
              </w:rPr>
            </w:pPr>
            <w:r w:rsidRPr="007333B8">
              <w:rPr>
                <w:sz w:val="18"/>
                <w:szCs w:val="18"/>
              </w:rPr>
              <w:t>18.07.2023</w:t>
            </w:r>
          </w:p>
        </w:tc>
        <w:tc>
          <w:tcPr>
            <w:tcW w:w="1276" w:type="dxa"/>
            <w:vAlign w:val="center"/>
          </w:tcPr>
          <w:p w:rsidR="00335359" w:rsidRPr="00C70663" w:rsidRDefault="00335359" w:rsidP="00570E97">
            <w:pPr>
              <w:jc w:val="center"/>
              <w:rPr>
                <w:sz w:val="18"/>
              </w:rPr>
            </w:pPr>
            <w:r w:rsidRPr="00373E6F">
              <w:rPr>
                <w:sz w:val="18"/>
              </w:rPr>
              <w:t>1,09*0,93</w:t>
            </w:r>
          </w:p>
        </w:tc>
        <w:tc>
          <w:tcPr>
            <w:tcW w:w="993" w:type="dxa"/>
            <w:vAlign w:val="center"/>
          </w:tcPr>
          <w:p w:rsidR="00335359" w:rsidRPr="00C70663" w:rsidRDefault="00335359" w:rsidP="00570E97">
            <w:pPr>
              <w:jc w:val="center"/>
              <w:rPr>
                <w:sz w:val="18"/>
              </w:rPr>
            </w:pPr>
            <w:r w:rsidRPr="00C70663">
              <w:rPr>
                <w:sz w:val="18"/>
              </w:rPr>
              <w:t>1,0137</w:t>
            </w:r>
          </w:p>
        </w:tc>
        <w:tc>
          <w:tcPr>
            <w:tcW w:w="1275" w:type="dxa"/>
            <w:vAlign w:val="center"/>
          </w:tcPr>
          <w:p w:rsidR="00335359" w:rsidRPr="00C70663" w:rsidRDefault="00335359" w:rsidP="00570E97">
            <w:pPr>
              <w:jc w:val="center"/>
              <w:rPr>
                <w:b/>
                <w:bCs/>
                <w:sz w:val="18"/>
              </w:rPr>
            </w:pPr>
            <w:r w:rsidRPr="00C70663">
              <w:rPr>
                <w:b/>
                <w:bCs/>
                <w:sz w:val="18"/>
              </w:rPr>
              <w:t>2 230 140</w:t>
            </w:r>
          </w:p>
        </w:tc>
      </w:tr>
    </w:tbl>
    <w:p w:rsidR="00F10A78" w:rsidRDefault="00F10A78" w:rsidP="00F10A78">
      <w:pPr>
        <w:ind w:firstLine="426"/>
        <w:jc w:val="both"/>
        <w:rPr>
          <w:sz w:val="22"/>
          <w:szCs w:val="22"/>
        </w:rPr>
      </w:pPr>
    </w:p>
    <w:p w:rsidR="00F10A78" w:rsidRDefault="00F10A78" w:rsidP="00F26D44">
      <w:pPr>
        <w:ind w:firstLine="426"/>
        <w:jc w:val="both"/>
        <w:rPr>
          <w:sz w:val="22"/>
          <w:szCs w:val="22"/>
        </w:rPr>
      </w:pPr>
    </w:p>
    <w:p w:rsidR="007333B8" w:rsidRPr="00BC5F5D" w:rsidRDefault="007333B8" w:rsidP="007333B8">
      <w:pPr>
        <w:pageBreakBefore/>
        <w:jc w:val="right"/>
        <w:rPr>
          <w:sz w:val="22"/>
          <w:szCs w:val="22"/>
        </w:rPr>
      </w:pPr>
      <w:r w:rsidRPr="00BC5F5D">
        <w:rPr>
          <w:sz w:val="22"/>
          <w:szCs w:val="22"/>
        </w:rPr>
        <w:lastRenderedPageBreak/>
        <w:t xml:space="preserve">Таблица </w:t>
      </w:r>
      <w:r w:rsidR="00195049">
        <w:rPr>
          <w:sz w:val="22"/>
          <w:szCs w:val="22"/>
        </w:rPr>
        <w:t>2.15</w:t>
      </w:r>
    </w:p>
    <w:p w:rsidR="007333B8" w:rsidRDefault="007333B8" w:rsidP="007333B8">
      <w:pPr>
        <w:ind w:firstLine="426"/>
        <w:jc w:val="center"/>
        <w:rPr>
          <w:sz w:val="22"/>
          <w:szCs w:val="22"/>
        </w:rPr>
      </w:pPr>
      <w:r>
        <w:rPr>
          <w:sz w:val="22"/>
          <w:szCs w:val="22"/>
        </w:rPr>
        <w:t>Информация о рыночной стоимости</w:t>
      </w:r>
      <w:r w:rsidRPr="00BC5F5D">
        <w:rPr>
          <w:sz w:val="22"/>
          <w:szCs w:val="22"/>
        </w:rPr>
        <w:t xml:space="preserve"> </w:t>
      </w:r>
      <w:r>
        <w:rPr>
          <w:sz w:val="22"/>
          <w:szCs w:val="22"/>
        </w:rPr>
        <w:t xml:space="preserve">земельных участков из анализируемого сегмента рынка, согласно данным </w:t>
      </w:r>
      <w:r w:rsidRPr="00FD6C11">
        <w:rPr>
          <w:sz w:val="22"/>
          <w:szCs w:val="22"/>
        </w:rPr>
        <w:t xml:space="preserve">сайта </w:t>
      </w:r>
      <w:r w:rsidRPr="007333B8">
        <w:rPr>
          <w:sz w:val="22"/>
          <w:szCs w:val="22"/>
        </w:rPr>
        <w:t>https://www.avito.ru</w:t>
      </w:r>
    </w:p>
    <w:tbl>
      <w:tblPr>
        <w:tblW w:w="15733" w:type="dxa"/>
        <w:tblInd w:w="-1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321"/>
        <w:gridCol w:w="1381"/>
        <w:gridCol w:w="993"/>
        <w:gridCol w:w="1134"/>
        <w:gridCol w:w="1558"/>
        <w:gridCol w:w="1701"/>
        <w:gridCol w:w="1984"/>
        <w:gridCol w:w="1134"/>
        <w:gridCol w:w="1063"/>
        <w:gridCol w:w="1063"/>
        <w:gridCol w:w="1063"/>
        <w:gridCol w:w="1063"/>
        <w:gridCol w:w="1275"/>
      </w:tblGrid>
      <w:tr w:rsidR="00335359" w:rsidRPr="00C70663" w:rsidTr="00335359">
        <w:trPr>
          <w:trHeight w:val="506"/>
          <w:tblHeader/>
        </w:trPr>
        <w:tc>
          <w:tcPr>
            <w:tcW w:w="321" w:type="dxa"/>
            <w:shd w:val="clear" w:color="auto" w:fill="D9D9D9"/>
            <w:vAlign w:val="center"/>
          </w:tcPr>
          <w:p w:rsidR="00335359" w:rsidRPr="00C70663" w:rsidRDefault="00335359" w:rsidP="007333B8">
            <w:pPr>
              <w:ind w:left="-108" w:right="-108"/>
              <w:jc w:val="center"/>
              <w:rPr>
                <w:sz w:val="18"/>
                <w:szCs w:val="18"/>
              </w:rPr>
            </w:pPr>
            <w:r w:rsidRPr="00C70663">
              <w:rPr>
                <w:sz w:val="18"/>
                <w:szCs w:val="18"/>
              </w:rPr>
              <w:t xml:space="preserve">№ </w:t>
            </w:r>
            <w:proofErr w:type="spellStart"/>
            <w:proofErr w:type="gramStart"/>
            <w:r w:rsidRPr="00C70663">
              <w:rPr>
                <w:sz w:val="18"/>
                <w:szCs w:val="18"/>
              </w:rPr>
              <w:t>п</w:t>
            </w:r>
            <w:proofErr w:type="spellEnd"/>
            <w:proofErr w:type="gramEnd"/>
            <w:r w:rsidRPr="00C70663">
              <w:rPr>
                <w:sz w:val="18"/>
                <w:szCs w:val="18"/>
              </w:rPr>
              <w:t>/</w:t>
            </w:r>
            <w:proofErr w:type="spellStart"/>
            <w:r w:rsidRPr="00C70663">
              <w:rPr>
                <w:sz w:val="18"/>
                <w:szCs w:val="18"/>
              </w:rPr>
              <w:t>п</w:t>
            </w:r>
            <w:proofErr w:type="spellEnd"/>
          </w:p>
        </w:tc>
        <w:tc>
          <w:tcPr>
            <w:tcW w:w="1381" w:type="dxa"/>
            <w:shd w:val="clear" w:color="auto" w:fill="D9D9D9"/>
            <w:vAlign w:val="center"/>
          </w:tcPr>
          <w:p w:rsidR="00335359" w:rsidRPr="00C70663" w:rsidRDefault="00335359" w:rsidP="007333B8">
            <w:pPr>
              <w:ind w:left="-37" w:right="34"/>
              <w:jc w:val="center"/>
              <w:rPr>
                <w:sz w:val="18"/>
                <w:szCs w:val="18"/>
              </w:rPr>
            </w:pPr>
            <w:r w:rsidRPr="00C70663">
              <w:rPr>
                <w:sz w:val="18"/>
                <w:szCs w:val="18"/>
              </w:rPr>
              <w:t>Муниципал</w:t>
            </w:r>
            <w:r w:rsidRPr="00C70663">
              <w:rPr>
                <w:sz w:val="18"/>
                <w:szCs w:val="18"/>
              </w:rPr>
              <w:t>ь</w:t>
            </w:r>
            <w:r w:rsidRPr="00C70663">
              <w:rPr>
                <w:sz w:val="18"/>
                <w:szCs w:val="18"/>
              </w:rPr>
              <w:t>ный район</w:t>
            </w:r>
          </w:p>
        </w:tc>
        <w:tc>
          <w:tcPr>
            <w:tcW w:w="993" w:type="dxa"/>
            <w:shd w:val="clear" w:color="auto" w:fill="D9D9D9"/>
            <w:vAlign w:val="center"/>
          </w:tcPr>
          <w:p w:rsidR="00335359" w:rsidRPr="00C70663" w:rsidRDefault="00335359" w:rsidP="007333B8">
            <w:pPr>
              <w:ind w:left="-108" w:right="-108"/>
              <w:jc w:val="center"/>
              <w:rPr>
                <w:sz w:val="18"/>
                <w:szCs w:val="18"/>
              </w:rPr>
            </w:pPr>
            <w:r w:rsidRPr="00C70663">
              <w:rPr>
                <w:sz w:val="18"/>
                <w:szCs w:val="18"/>
              </w:rPr>
              <w:t>Площадь, кв.м.</w:t>
            </w:r>
          </w:p>
        </w:tc>
        <w:tc>
          <w:tcPr>
            <w:tcW w:w="1134" w:type="dxa"/>
            <w:shd w:val="clear" w:color="auto" w:fill="D9D9D9"/>
            <w:vAlign w:val="center"/>
          </w:tcPr>
          <w:p w:rsidR="00335359" w:rsidRPr="00C70663" w:rsidRDefault="00335359" w:rsidP="007333B8">
            <w:pPr>
              <w:ind w:left="-108" w:right="-108"/>
              <w:jc w:val="center"/>
              <w:rPr>
                <w:sz w:val="18"/>
                <w:szCs w:val="18"/>
              </w:rPr>
            </w:pPr>
            <w:r w:rsidRPr="00C70663">
              <w:rPr>
                <w:sz w:val="18"/>
                <w:szCs w:val="18"/>
              </w:rPr>
              <w:t>Рыночная стоимость, руб.</w:t>
            </w:r>
          </w:p>
        </w:tc>
        <w:tc>
          <w:tcPr>
            <w:tcW w:w="1558" w:type="dxa"/>
            <w:shd w:val="clear" w:color="auto" w:fill="D9D9D9"/>
            <w:vAlign w:val="center"/>
          </w:tcPr>
          <w:p w:rsidR="00335359" w:rsidRPr="00C70663" w:rsidRDefault="00335359" w:rsidP="007333B8">
            <w:pPr>
              <w:ind w:left="-108" w:right="-108"/>
              <w:jc w:val="center"/>
              <w:rPr>
                <w:sz w:val="18"/>
                <w:szCs w:val="18"/>
              </w:rPr>
            </w:pPr>
            <w:r w:rsidRPr="00C70663">
              <w:rPr>
                <w:sz w:val="18"/>
                <w:szCs w:val="18"/>
              </w:rPr>
              <w:t>Источник инфо</w:t>
            </w:r>
            <w:r w:rsidRPr="00C70663">
              <w:rPr>
                <w:sz w:val="18"/>
                <w:szCs w:val="18"/>
              </w:rPr>
              <w:t>р</w:t>
            </w:r>
            <w:r w:rsidRPr="00C70663">
              <w:rPr>
                <w:sz w:val="18"/>
                <w:szCs w:val="18"/>
              </w:rPr>
              <w:t>мации</w:t>
            </w:r>
          </w:p>
        </w:tc>
        <w:tc>
          <w:tcPr>
            <w:tcW w:w="1701" w:type="dxa"/>
            <w:shd w:val="clear" w:color="auto" w:fill="D9D9D9"/>
            <w:vAlign w:val="center"/>
          </w:tcPr>
          <w:p w:rsidR="00335359" w:rsidRPr="00C70663" w:rsidRDefault="00335359" w:rsidP="00335359">
            <w:pPr>
              <w:tabs>
                <w:tab w:val="left" w:pos="349"/>
              </w:tabs>
              <w:ind w:left="-108" w:right="-108"/>
              <w:jc w:val="center"/>
              <w:rPr>
                <w:sz w:val="18"/>
                <w:szCs w:val="18"/>
              </w:rPr>
            </w:pPr>
            <w:r w:rsidRPr="00C70663">
              <w:rPr>
                <w:sz w:val="18"/>
                <w:szCs w:val="18"/>
              </w:rPr>
              <w:t>Кадастровый номер</w:t>
            </w:r>
          </w:p>
        </w:tc>
        <w:tc>
          <w:tcPr>
            <w:tcW w:w="1984" w:type="dxa"/>
            <w:shd w:val="clear" w:color="auto" w:fill="D9D9D9"/>
            <w:vAlign w:val="center"/>
          </w:tcPr>
          <w:p w:rsidR="00335359" w:rsidRPr="00C70663" w:rsidRDefault="00335359" w:rsidP="007333B8">
            <w:pPr>
              <w:ind w:left="-108" w:right="-108"/>
              <w:jc w:val="center"/>
              <w:rPr>
                <w:sz w:val="18"/>
                <w:szCs w:val="18"/>
              </w:rPr>
            </w:pPr>
            <w:r w:rsidRPr="00C70663">
              <w:rPr>
                <w:sz w:val="18"/>
                <w:szCs w:val="18"/>
              </w:rPr>
              <w:t>Разрешенное использ</w:t>
            </w:r>
            <w:r w:rsidRPr="00C70663">
              <w:rPr>
                <w:sz w:val="18"/>
                <w:szCs w:val="18"/>
              </w:rPr>
              <w:t>о</w:t>
            </w:r>
            <w:r w:rsidRPr="00C70663">
              <w:rPr>
                <w:sz w:val="18"/>
                <w:szCs w:val="18"/>
              </w:rPr>
              <w:t>вание</w:t>
            </w:r>
          </w:p>
        </w:tc>
        <w:tc>
          <w:tcPr>
            <w:tcW w:w="1134" w:type="dxa"/>
            <w:shd w:val="clear" w:color="auto" w:fill="D9D9D9"/>
            <w:vAlign w:val="center"/>
          </w:tcPr>
          <w:p w:rsidR="00335359" w:rsidRPr="00C70663" w:rsidRDefault="00335359" w:rsidP="007333B8">
            <w:pPr>
              <w:ind w:left="-108" w:right="-108"/>
              <w:jc w:val="center"/>
              <w:rPr>
                <w:sz w:val="18"/>
                <w:szCs w:val="18"/>
              </w:rPr>
            </w:pPr>
            <w:r w:rsidRPr="00C70663">
              <w:rPr>
                <w:sz w:val="18"/>
                <w:szCs w:val="18"/>
              </w:rPr>
              <w:t>Дата предл</w:t>
            </w:r>
            <w:r w:rsidRPr="00C70663">
              <w:rPr>
                <w:sz w:val="18"/>
                <w:szCs w:val="18"/>
              </w:rPr>
              <w:t>о</w:t>
            </w:r>
            <w:r w:rsidRPr="00C70663">
              <w:rPr>
                <w:sz w:val="18"/>
                <w:szCs w:val="18"/>
              </w:rPr>
              <w:t>жения</w:t>
            </w:r>
          </w:p>
        </w:tc>
        <w:tc>
          <w:tcPr>
            <w:tcW w:w="1063" w:type="dxa"/>
            <w:shd w:val="clear" w:color="auto" w:fill="D9D9D9"/>
            <w:vAlign w:val="center"/>
          </w:tcPr>
          <w:p w:rsidR="00335359" w:rsidRPr="00C70663" w:rsidRDefault="00335359" w:rsidP="00E437D2">
            <w:pPr>
              <w:jc w:val="center"/>
              <w:rPr>
                <w:sz w:val="18"/>
                <w:szCs w:val="18"/>
              </w:rPr>
            </w:pPr>
            <w:r>
              <w:rPr>
                <w:sz w:val="18"/>
                <w:szCs w:val="18"/>
              </w:rPr>
              <w:t>Скидка на торг</w:t>
            </w:r>
          </w:p>
        </w:tc>
        <w:tc>
          <w:tcPr>
            <w:tcW w:w="1063" w:type="dxa"/>
            <w:shd w:val="clear" w:color="auto" w:fill="D9D9D9"/>
            <w:vAlign w:val="center"/>
          </w:tcPr>
          <w:p w:rsidR="00335359" w:rsidRPr="00C70663" w:rsidRDefault="00335359" w:rsidP="007333B8">
            <w:pPr>
              <w:jc w:val="center"/>
              <w:rPr>
                <w:sz w:val="18"/>
                <w:szCs w:val="18"/>
              </w:rPr>
            </w:pPr>
            <w:r w:rsidRPr="00C70663">
              <w:rPr>
                <w:sz w:val="18"/>
                <w:szCs w:val="18"/>
              </w:rPr>
              <w:t>Коррект</w:t>
            </w:r>
            <w:r w:rsidRPr="00C70663">
              <w:rPr>
                <w:sz w:val="18"/>
                <w:szCs w:val="18"/>
              </w:rPr>
              <w:t>и</w:t>
            </w:r>
            <w:r w:rsidRPr="00C70663">
              <w:rPr>
                <w:sz w:val="18"/>
                <w:szCs w:val="18"/>
              </w:rPr>
              <w:t>ровка на дату</w:t>
            </w:r>
          </w:p>
        </w:tc>
        <w:tc>
          <w:tcPr>
            <w:tcW w:w="1063" w:type="dxa"/>
            <w:shd w:val="clear" w:color="auto" w:fill="D9D9D9"/>
            <w:vAlign w:val="center"/>
          </w:tcPr>
          <w:p w:rsidR="00335359" w:rsidRPr="00C70663" w:rsidRDefault="00335359" w:rsidP="007333B8">
            <w:pPr>
              <w:ind w:left="-108" w:right="-108"/>
              <w:jc w:val="center"/>
              <w:rPr>
                <w:sz w:val="18"/>
                <w:szCs w:val="18"/>
              </w:rPr>
            </w:pPr>
            <w:r w:rsidRPr="00C70663">
              <w:rPr>
                <w:sz w:val="18"/>
                <w:szCs w:val="18"/>
              </w:rPr>
              <w:t>Коррект</w:t>
            </w:r>
            <w:r w:rsidRPr="00C70663">
              <w:rPr>
                <w:sz w:val="18"/>
                <w:szCs w:val="18"/>
              </w:rPr>
              <w:t>и</w:t>
            </w:r>
            <w:r w:rsidRPr="00C70663">
              <w:rPr>
                <w:sz w:val="18"/>
                <w:szCs w:val="18"/>
              </w:rPr>
              <w:t>ровка на объем пер</w:t>
            </w:r>
            <w:r w:rsidRPr="00C70663">
              <w:rPr>
                <w:sz w:val="18"/>
                <w:szCs w:val="18"/>
              </w:rPr>
              <w:t>е</w:t>
            </w:r>
            <w:r w:rsidRPr="00C70663">
              <w:rPr>
                <w:sz w:val="18"/>
                <w:szCs w:val="18"/>
              </w:rPr>
              <w:t>даваемых прав</w:t>
            </w:r>
          </w:p>
        </w:tc>
        <w:tc>
          <w:tcPr>
            <w:tcW w:w="1063" w:type="dxa"/>
            <w:shd w:val="clear" w:color="auto" w:fill="D9D9D9"/>
            <w:vAlign w:val="center"/>
          </w:tcPr>
          <w:p w:rsidR="00335359" w:rsidRPr="00C70663" w:rsidRDefault="00335359" w:rsidP="007333B8">
            <w:pPr>
              <w:ind w:left="-108" w:right="-108"/>
              <w:jc w:val="center"/>
              <w:rPr>
                <w:sz w:val="18"/>
                <w:szCs w:val="18"/>
              </w:rPr>
            </w:pPr>
            <w:r w:rsidRPr="00C70663">
              <w:rPr>
                <w:sz w:val="18"/>
                <w:szCs w:val="18"/>
              </w:rPr>
              <w:t>Коррект</w:t>
            </w:r>
            <w:r w:rsidRPr="00C70663">
              <w:rPr>
                <w:sz w:val="18"/>
                <w:szCs w:val="18"/>
              </w:rPr>
              <w:t>и</w:t>
            </w:r>
            <w:r w:rsidRPr="00C70663">
              <w:rPr>
                <w:sz w:val="18"/>
                <w:szCs w:val="18"/>
              </w:rPr>
              <w:t>ровка на наличие улучшений под снос</w:t>
            </w:r>
          </w:p>
        </w:tc>
        <w:tc>
          <w:tcPr>
            <w:tcW w:w="1275" w:type="dxa"/>
            <w:shd w:val="clear" w:color="auto" w:fill="D9D9D9"/>
            <w:vAlign w:val="center"/>
          </w:tcPr>
          <w:p w:rsidR="00335359" w:rsidRPr="00C70663" w:rsidRDefault="00335359" w:rsidP="007333B8">
            <w:pPr>
              <w:ind w:left="-108" w:right="-108"/>
              <w:jc w:val="center"/>
              <w:rPr>
                <w:sz w:val="18"/>
                <w:szCs w:val="18"/>
              </w:rPr>
            </w:pPr>
            <w:r w:rsidRPr="00C70663">
              <w:rPr>
                <w:sz w:val="18"/>
                <w:szCs w:val="18"/>
              </w:rPr>
              <w:t>Рыночная сто</w:t>
            </w:r>
            <w:r w:rsidRPr="00C70663">
              <w:rPr>
                <w:sz w:val="18"/>
                <w:szCs w:val="18"/>
              </w:rPr>
              <w:t>и</w:t>
            </w:r>
            <w:r w:rsidRPr="00C70663">
              <w:rPr>
                <w:sz w:val="18"/>
                <w:szCs w:val="18"/>
              </w:rPr>
              <w:t>мость на дату исследования, руб.</w:t>
            </w:r>
          </w:p>
        </w:tc>
      </w:tr>
      <w:tr w:rsidR="00335359" w:rsidRPr="00C70663" w:rsidTr="00335359">
        <w:trPr>
          <w:trHeight w:val="227"/>
        </w:trPr>
        <w:tc>
          <w:tcPr>
            <w:tcW w:w="15733" w:type="dxa"/>
            <w:gridSpan w:val="13"/>
            <w:shd w:val="clear" w:color="auto" w:fill="D9D9D9" w:themeFill="background1" w:themeFillShade="D9"/>
          </w:tcPr>
          <w:p w:rsidR="00335359" w:rsidRPr="00C70663" w:rsidRDefault="00335359" w:rsidP="00E437D2">
            <w:pPr>
              <w:jc w:val="center"/>
              <w:rPr>
                <w:b/>
                <w:sz w:val="18"/>
                <w:szCs w:val="18"/>
              </w:rPr>
            </w:pPr>
            <w:r w:rsidRPr="00684AA1">
              <w:rPr>
                <w:b/>
                <w:sz w:val="18"/>
                <w:szCs w:val="18"/>
              </w:rPr>
              <w:t>Сегмент 2. Земельные участки сельскохозяйственного назначения для размещения зданий и сооружений сельскохозяйственного назначения</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3 533</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1 300 000</w:t>
            </w:r>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22:33:040801:7367</w:t>
            </w:r>
          </w:p>
        </w:tc>
        <w:tc>
          <w:tcPr>
            <w:tcW w:w="1984" w:type="dxa"/>
            <w:vAlign w:val="center"/>
          </w:tcPr>
          <w:p w:rsidR="00335359" w:rsidRPr="00C70663" w:rsidRDefault="00335359" w:rsidP="00684AA1">
            <w:pPr>
              <w:jc w:val="center"/>
              <w:rPr>
                <w:color w:val="000000"/>
                <w:sz w:val="18"/>
                <w:szCs w:val="18"/>
              </w:rPr>
            </w:pPr>
            <w:r w:rsidRPr="00C70663">
              <w:rPr>
                <w:color w:val="000000"/>
                <w:sz w:val="18"/>
                <w:szCs w:val="18"/>
              </w:rPr>
              <w:t>Под гараж сельскох</w:t>
            </w:r>
            <w:r w:rsidRPr="00C70663">
              <w:rPr>
                <w:color w:val="000000"/>
                <w:sz w:val="18"/>
                <w:szCs w:val="18"/>
              </w:rPr>
              <w:t>о</w:t>
            </w:r>
            <w:r w:rsidRPr="00C70663">
              <w:rPr>
                <w:color w:val="000000"/>
                <w:sz w:val="18"/>
                <w:szCs w:val="18"/>
              </w:rPr>
              <w:t>зяйственной техники</w:t>
            </w:r>
          </w:p>
        </w:tc>
        <w:tc>
          <w:tcPr>
            <w:tcW w:w="1134" w:type="dxa"/>
            <w:vAlign w:val="center"/>
          </w:tcPr>
          <w:p w:rsidR="00335359" w:rsidRPr="00C70663" w:rsidRDefault="00335359" w:rsidP="00684AA1">
            <w:pPr>
              <w:jc w:val="center"/>
              <w:rPr>
                <w:sz w:val="18"/>
                <w:szCs w:val="18"/>
              </w:rPr>
            </w:pPr>
            <w:r w:rsidRPr="00C70663">
              <w:rPr>
                <w:sz w:val="18"/>
                <w:szCs w:val="18"/>
              </w:rPr>
              <w:t>24.02.2021</w:t>
            </w:r>
          </w:p>
        </w:tc>
        <w:tc>
          <w:tcPr>
            <w:tcW w:w="1063" w:type="dxa"/>
            <w:vAlign w:val="center"/>
          </w:tcPr>
          <w:p w:rsidR="00335359" w:rsidRPr="00C52BA2" w:rsidRDefault="00335359">
            <w:pPr>
              <w:jc w:val="center"/>
              <w:rPr>
                <w:sz w:val="18"/>
                <w:szCs w:val="18"/>
              </w:rPr>
            </w:pPr>
            <w:r w:rsidRPr="00C52BA2">
              <w:rPr>
                <w:sz w:val="18"/>
                <w:szCs w:val="18"/>
              </w:rPr>
              <w:t>0,788</w:t>
            </w:r>
          </w:p>
        </w:tc>
        <w:tc>
          <w:tcPr>
            <w:tcW w:w="1063" w:type="dxa"/>
            <w:vAlign w:val="center"/>
          </w:tcPr>
          <w:p w:rsidR="00335359" w:rsidRDefault="00335359">
            <w:pPr>
              <w:jc w:val="center"/>
            </w:pPr>
            <w:r>
              <w:t>1,079208</w:t>
            </w:r>
          </w:p>
        </w:tc>
        <w:tc>
          <w:tcPr>
            <w:tcW w:w="1063" w:type="dxa"/>
            <w:vAlign w:val="center"/>
          </w:tcPr>
          <w:p w:rsidR="00335359" w:rsidRDefault="00335359">
            <w:pPr>
              <w:jc w:val="center"/>
            </w:pPr>
            <w:r>
              <w:t>1</w:t>
            </w:r>
          </w:p>
        </w:tc>
        <w:tc>
          <w:tcPr>
            <w:tcW w:w="1063" w:type="dxa"/>
            <w:vAlign w:val="center"/>
          </w:tcPr>
          <w:p w:rsidR="00335359" w:rsidRPr="00C52BA2" w:rsidRDefault="00335359">
            <w:pPr>
              <w:jc w:val="center"/>
              <w:rPr>
                <w:sz w:val="18"/>
                <w:szCs w:val="18"/>
              </w:rPr>
            </w:pPr>
            <w:r w:rsidRPr="00C52BA2">
              <w:rPr>
                <w:sz w:val="18"/>
                <w:szCs w:val="18"/>
              </w:rPr>
              <w:t>1</w:t>
            </w:r>
          </w:p>
        </w:tc>
        <w:tc>
          <w:tcPr>
            <w:tcW w:w="1275" w:type="dxa"/>
            <w:vAlign w:val="center"/>
          </w:tcPr>
          <w:p w:rsidR="00335359" w:rsidRPr="00C52BA2" w:rsidRDefault="00335359">
            <w:pPr>
              <w:jc w:val="center"/>
              <w:rPr>
                <w:b/>
                <w:bCs/>
                <w:sz w:val="18"/>
                <w:szCs w:val="18"/>
              </w:rPr>
            </w:pPr>
            <w:r w:rsidRPr="00C52BA2">
              <w:rPr>
                <w:b/>
                <w:bCs/>
                <w:sz w:val="18"/>
                <w:szCs w:val="18"/>
              </w:rPr>
              <w:t>1 105 541</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15 000</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 xml:space="preserve">2 000 </w:t>
            </w:r>
            <w:proofErr w:type="spellStart"/>
            <w:r w:rsidRPr="00C70663">
              <w:rPr>
                <w:sz w:val="18"/>
                <w:szCs w:val="18"/>
              </w:rPr>
              <w:t>000</w:t>
            </w:r>
            <w:proofErr w:type="spellEnd"/>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22:33:021305:937</w:t>
            </w:r>
          </w:p>
        </w:tc>
        <w:tc>
          <w:tcPr>
            <w:tcW w:w="1984" w:type="dxa"/>
            <w:vAlign w:val="center"/>
          </w:tcPr>
          <w:p w:rsidR="00335359" w:rsidRPr="00C70663" w:rsidRDefault="00335359" w:rsidP="00684AA1">
            <w:pPr>
              <w:jc w:val="center"/>
              <w:rPr>
                <w:sz w:val="18"/>
                <w:szCs w:val="18"/>
              </w:rPr>
            </w:pPr>
            <w:r w:rsidRPr="00C70663">
              <w:rPr>
                <w:sz w:val="18"/>
                <w:szCs w:val="18"/>
              </w:rPr>
              <w:t>Под склад хранения тракторов</w:t>
            </w:r>
          </w:p>
        </w:tc>
        <w:tc>
          <w:tcPr>
            <w:tcW w:w="1134" w:type="dxa"/>
            <w:vAlign w:val="center"/>
          </w:tcPr>
          <w:p w:rsidR="00335359" w:rsidRPr="00C70663" w:rsidRDefault="00335359" w:rsidP="00684AA1">
            <w:pPr>
              <w:jc w:val="center"/>
              <w:rPr>
                <w:sz w:val="18"/>
                <w:szCs w:val="18"/>
              </w:rPr>
            </w:pPr>
            <w:r w:rsidRPr="00C70663">
              <w:rPr>
                <w:sz w:val="18"/>
                <w:szCs w:val="18"/>
              </w:rPr>
              <w:t>13.09.2019</w:t>
            </w:r>
          </w:p>
        </w:tc>
        <w:tc>
          <w:tcPr>
            <w:tcW w:w="1063" w:type="dxa"/>
            <w:vAlign w:val="center"/>
          </w:tcPr>
          <w:p w:rsidR="00335359" w:rsidRPr="00C52BA2" w:rsidRDefault="00335359">
            <w:pPr>
              <w:jc w:val="center"/>
              <w:rPr>
                <w:sz w:val="18"/>
                <w:szCs w:val="18"/>
              </w:rPr>
            </w:pPr>
            <w:r w:rsidRPr="00C52BA2">
              <w:rPr>
                <w:sz w:val="18"/>
                <w:szCs w:val="18"/>
              </w:rPr>
              <w:t>0,788</w:t>
            </w:r>
          </w:p>
        </w:tc>
        <w:tc>
          <w:tcPr>
            <w:tcW w:w="1063" w:type="dxa"/>
            <w:vAlign w:val="center"/>
          </w:tcPr>
          <w:p w:rsidR="00335359" w:rsidRDefault="00335359">
            <w:pPr>
              <w:jc w:val="center"/>
            </w:pPr>
            <w:r>
              <w:t>1,09</w:t>
            </w:r>
          </w:p>
        </w:tc>
        <w:tc>
          <w:tcPr>
            <w:tcW w:w="1063" w:type="dxa"/>
            <w:vAlign w:val="center"/>
          </w:tcPr>
          <w:p w:rsidR="00335359" w:rsidRDefault="00335359">
            <w:pPr>
              <w:jc w:val="center"/>
            </w:pPr>
            <w:r>
              <w:t>1</w:t>
            </w:r>
          </w:p>
        </w:tc>
        <w:tc>
          <w:tcPr>
            <w:tcW w:w="1063" w:type="dxa"/>
            <w:vAlign w:val="center"/>
          </w:tcPr>
          <w:p w:rsidR="00335359" w:rsidRPr="00C52BA2" w:rsidRDefault="00335359">
            <w:pPr>
              <w:jc w:val="center"/>
              <w:rPr>
                <w:sz w:val="18"/>
                <w:szCs w:val="18"/>
              </w:rPr>
            </w:pPr>
            <w:r w:rsidRPr="00C52BA2">
              <w:rPr>
                <w:sz w:val="18"/>
                <w:szCs w:val="18"/>
              </w:rPr>
              <w:t>1,087</w:t>
            </w:r>
          </w:p>
        </w:tc>
        <w:tc>
          <w:tcPr>
            <w:tcW w:w="1275" w:type="dxa"/>
            <w:vAlign w:val="center"/>
          </w:tcPr>
          <w:p w:rsidR="00335359" w:rsidRPr="00C52BA2" w:rsidRDefault="00335359">
            <w:pPr>
              <w:jc w:val="center"/>
              <w:rPr>
                <w:b/>
                <w:bCs/>
                <w:sz w:val="18"/>
                <w:szCs w:val="18"/>
              </w:rPr>
            </w:pPr>
            <w:r w:rsidRPr="00C52BA2">
              <w:rPr>
                <w:b/>
                <w:bCs/>
                <w:sz w:val="18"/>
                <w:szCs w:val="18"/>
              </w:rPr>
              <w:t>1 867 217</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7 000</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 xml:space="preserve">2 000 </w:t>
            </w:r>
            <w:proofErr w:type="spellStart"/>
            <w:r w:rsidRPr="00C70663">
              <w:rPr>
                <w:sz w:val="18"/>
                <w:szCs w:val="18"/>
              </w:rPr>
              <w:t>000</w:t>
            </w:r>
            <w:proofErr w:type="spellEnd"/>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22:33:043401:195</w:t>
            </w:r>
          </w:p>
        </w:tc>
        <w:tc>
          <w:tcPr>
            <w:tcW w:w="1984" w:type="dxa"/>
            <w:vAlign w:val="center"/>
          </w:tcPr>
          <w:p w:rsidR="00335359" w:rsidRPr="00C70663" w:rsidRDefault="00335359" w:rsidP="00684AA1">
            <w:pPr>
              <w:jc w:val="center"/>
              <w:rPr>
                <w:sz w:val="18"/>
                <w:szCs w:val="18"/>
              </w:rPr>
            </w:pPr>
            <w:r w:rsidRPr="00C70663">
              <w:rPr>
                <w:sz w:val="18"/>
                <w:szCs w:val="18"/>
              </w:rPr>
              <w:t>Для размещения цеха по переработке сел</w:t>
            </w:r>
            <w:r w:rsidRPr="00C70663">
              <w:rPr>
                <w:sz w:val="18"/>
                <w:szCs w:val="18"/>
              </w:rPr>
              <w:t>ь</w:t>
            </w:r>
            <w:r w:rsidRPr="00C70663">
              <w:rPr>
                <w:sz w:val="18"/>
                <w:szCs w:val="18"/>
              </w:rPr>
              <w:t>хозпродукции</w:t>
            </w:r>
          </w:p>
        </w:tc>
        <w:tc>
          <w:tcPr>
            <w:tcW w:w="1134" w:type="dxa"/>
            <w:vAlign w:val="center"/>
          </w:tcPr>
          <w:p w:rsidR="00335359" w:rsidRPr="00C70663" w:rsidRDefault="00335359" w:rsidP="00684AA1">
            <w:pPr>
              <w:jc w:val="center"/>
              <w:rPr>
                <w:sz w:val="18"/>
                <w:szCs w:val="18"/>
              </w:rPr>
            </w:pPr>
            <w:r w:rsidRPr="00C70663">
              <w:rPr>
                <w:sz w:val="18"/>
                <w:szCs w:val="18"/>
              </w:rPr>
              <w:t>04.07.2024</w:t>
            </w:r>
          </w:p>
        </w:tc>
        <w:tc>
          <w:tcPr>
            <w:tcW w:w="1063" w:type="dxa"/>
            <w:vAlign w:val="center"/>
          </w:tcPr>
          <w:p w:rsidR="00335359" w:rsidRPr="00C52BA2" w:rsidRDefault="00335359">
            <w:pPr>
              <w:jc w:val="center"/>
              <w:rPr>
                <w:sz w:val="18"/>
                <w:szCs w:val="18"/>
              </w:rPr>
            </w:pPr>
            <w:r w:rsidRPr="00C52BA2">
              <w:rPr>
                <w:sz w:val="18"/>
                <w:szCs w:val="18"/>
              </w:rPr>
              <w:t>0,788</w:t>
            </w:r>
          </w:p>
        </w:tc>
        <w:tc>
          <w:tcPr>
            <w:tcW w:w="1063" w:type="dxa"/>
            <w:vAlign w:val="center"/>
          </w:tcPr>
          <w:p w:rsidR="00335359" w:rsidRDefault="00335359">
            <w:pPr>
              <w:jc w:val="center"/>
            </w:pPr>
            <w:r>
              <w:t>1</w:t>
            </w:r>
          </w:p>
        </w:tc>
        <w:tc>
          <w:tcPr>
            <w:tcW w:w="1063" w:type="dxa"/>
            <w:vAlign w:val="center"/>
          </w:tcPr>
          <w:p w:rsidR="00335359" w:rsidRDefault="00335359">
            <w:pPr>
              <w:jc w:val="center"/>
            </w:pPr>
            <w:r>
              <w:t>1,35</w:t>
            </w:r>
          </w:p>
        </w:tc>
        <w:tc>
          <w:tcPr>
            <w:tcW w:w="1063" w:type="dxa"/>
            <w:vAlign w:val="center"/>
          </w:tcPr>
          <w:p w:rsidR="00335359" w:rsidRPr="00C52BA2" w:rsidRDefault="00335359">
            <w:pPr>
              <w:jc w:val="center"/>
              <w:rPr>
                <w:sz w:val="18"/>
                <w:szCs w:val="18"/>
              </w:rPr>
            </w:pPr>
            <w:r w:rsidRPr="00C52BA2">
              <w:rPr>
                <w:sz w:val="18"/>
                <w:szCs w:val="18"/>
              </w:rPr>
              <w:t>1</w:t>
            </w:r>
          </w:p>
        </w:tc>
        <w:tc>
          <w:tcPr>
            <w:tcW w:w="1275" w:type="dxa"/>
            <w:vAlign w:val="center"/>
          </w:tcPr>
          <w:p w:rsidR="00335359" w:rsidRPr="00C52BA2" w:rsidRDefault="00335359">
            <w:pPr>
              <w:jc w:val="center"/>
              <w:rPr>
                <w:b/>
                <w:bCs/>
                <w:sz w:val="18"/>
                <w:szCs w:val="18"/>
              </w:rPr>
            </w:pPr>
            <w:r w:rsidRPr="00C52BA2">
              <w:rPr>
                <w:b/>
                <w:bCs/>
                <w:sz w:val="18"/>
                <w:szCs w:val="18"/>
              </w:rPr>
              <w:t>2 127 600</w:t>
            </w:r>
          </w:p>
        </w:tc>
      </w:tr>
      <w:tr w:rsidR="00335359" w:rsidRPr="00C70663" w:rsidTr="00335359">
        <w:trPr>
          <w:trHeight w:val="227"/>
        </w:trPr>
        <w:tc>
          <w:tcPr>
            <w:tcW w:w="15733" w:type="dxa"/>
            <w:gridSpan w:val="13"/>
            <w:shd w:val="clear" w:color="auto" w:fill="D9D9D9" w:themeFill="background1" w:themeFillShade="D9"/>
          </w:tcPr>
          <w:p w:rsidR="00335359" w:rsidRPr="00C70663" w:rsidRDefault="00335359" w:rsidP="00E437D2">
            <w:pPr>
              <w:jc w:val="center"/>
              <w:rPr>
                <w:b/>
                <w:sz w:val="18"/>
                <w:szCs w:val="18"/>
              </w:rPr>
            </w:pPr>
            <w:r w:rsidRPr="00684AA1">
              <w:rPr>
                <w:b/>
                <w:sz w:val="18"/>
                <w:szCs w:val="18"/>
              </w:rPr>
              <w:t>Сегмент 7. Земельные участки для предпринимательской (коммерческой) деятельности</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6 446</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2 550 000</w:t>
            </w:r>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22:33:043402:1000</w:t>
            </w:r>
          </w:p>
        </w:tc>
        <w:tc>
          <w:tcPr>
            <w:tcW w:w="1984" w:type="dxa"/>
            <w:vAlign w:val="center"/>
          </w:tcPr>
          <w:p w:rsidR="00335359" w:rsidRPr="00C70663" w:rsidRDefault="00335359" w:rsidP="00684AA1">
            <w:pPr>
              <w:jc w:val="center"/>
              <w:rPr>
                <w:sz w:val="18"/>
                <w:szCs w:val="18"/>
              </w:rPr>
            </w:pPr>
            <w:r w:rsidRPr="00C70663">
              <w:rPr>
                <w:sz w:val="18"/>
                <w:szCs w:val="18"/>
              </w:rPr>
              <w:t>Для строительства комплекса дорожного сервиса</w:t>
            </w:r>
          </w:p>
        </w:tc>
        <w:tc>
          <w:tcPr>
            <w:tcW w:w="1134" w:type="dxa"/>
            <w:vAlign w:val="center"/>
          </w:tcPr>
          <w:p w:rsidR="00335359" w:rsidRPr="00C52BA2" w:rsidRDefault="00335359" w:rsidP="00684AA1">
            <w:pPr>
              <w:jc w:val="center"/>
              <w:rPr>
                <w:sz w:val="18"/>
                <w:szCs w:val="18"/>
              </w:rPr>
            </w:pPr>
            <w:r w:rsidRPr="00C52BA2">
              <w:rPr>
                <w:sz w:val="18"/>
                <w:szCs w:val="18"/>
              </w:rPr>
              <w:t>14.07.2023</w:t>
            </w:r>
          </w:p>
        </w:tc>
        <w:tc>
          <w:tcPr>
            <w:tcW w:w="1063" w:type="dxa"/>
            <w:vAlign w:val="center"/>
          </w:tcPr>
          <w:p w:rsidR="00335359" w:rsidRPr="00C52BA2" w:rsidRDefault="00335359">
            <w:pPr>
              <w:jc w:val="center"/>
              <w:rPr>
                <w:sz w:val="18"/>
                <w:szCs w:val="18"/>
              </w:rPr>
            </w:pPr>
            <w:r w:rsidRPr="00C52BA2">
              <w:rPr>
                <w:sz w:val="18"/>
                <w:szCs w:val="18"/>
              </w:rPr>
              <w:t>0,845</w:t>
            </w:r>
          </w:p>
        </w:tc>
        <w:tc>
          <w:tcPr>
            <w:tcW w:w="1063" w:type="dxa"/>
            <w:vAlign w:val="center"/>
          </w:tcPr>
          <w:p w:rsidR="00335359" w:rsidRPr="00C52BA2" w:rsidRDefault="00335359">
            <w:pPr>
              <w:jc w:val="center"/>
              <w:rPr>
                <w:sz w:val="18"/>
                <w:szCs w:val="18"/>
              </w:rPr>
            </w:pPr>
            <w:r w:rsidRPr="00C52BA2">
              <w:rPr>
                <w:sz w:val="18"/>
                <w:szCs w:val="18"/>
              </w:rPr>
              <w:t>1,063415</w:t>
            </w:r>
          </w:p>
        </w:tc>
        <w:tc>
          <w:tcPr>
            <w:tcW w:w="1063" w:type="dxa"/>
            <w:vAlign w:val="center"/>
          </w:tcPr>
          <w:p w:rsidR="00335359" w:rsidRPr="00C52BA2" w:rsidRDefault="00335359" w:rsidP="00684AA1">
            <w:pPr>
              <w:jc w:val="center"/>
              <w:rPr>
                <w:sz w:val="18"/>
                <w:szCs w:val="18"/>
              </w:rPr>
            </w:pPr>
            <w:r w:rsidRPr="00C52BA2">
              <w:rPr>
                <w:sz w:val="18"/>
                <w:szCs w:val="18"/>
              </w:rPr>
              <w:t>1</w:t>
            </w:r>
          </w:p>
        </w:tc>
        <w:tc>
          <w:tcPr>
            <w:tcW w:w="1063" w:type="dxa"/>
            <w:vAlign w:val="center"/>
          </w:tcPr>
          <w:p w:rsidR="00335359" w:rsidRPr="00C52BA2" w:rsidRDefault="00335359">
            <w:pPr>
              <w:jc w:val="center"/>
              <w:rPr>
                <w:sz w:val="18"/>
                <w:szCs w:val="18"/>
              </w:rPr>
            </w:pPr>
            <w:r w:rsidRPr="00C52BA2">
              <w:rPr>
                <w:sz w:val="18"/>
                <w:szCs w:val="18"/>
              </w:rPr>
              <w:t>1</w:t>
            </w:r>
          </w:p>
        </w:tc>
        <w:tc>
          <w:tcPr>
            <w:tcW w:w="1275" w:type="dxa"/>
            <w:vAlign w:val="center"/>
          </w:tcPr>
          <w:p w:rsidR="00335359" w:rsidRPr="00C52BA2" w:rsidRDefault="00335359">
            <w:pPr>
              <w:jc w:val="center"/>
              <w:rPr>
                <w:b/>
                <w:bCs/>
                <w:sz w:val="18"/>
                <w:szCs w:val="18"/>
              </w:rPr>
            </w:pPr>
            <w:r w:rsidRPr="00C52BA2">
              <w:rPr>
                <w:b/>
                <w:bCs/>
                <w:sz w:val="18"/>
                <w:szCs w:val="18"/>
              </w:rPr>
              <w:t>2 291 393</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4 982</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 xml:space="preserve">2 000 </w:t>
            </w:r>
            <w:proofErr w:type="spellStart"/>
            <w:r w:rsidRPr="00C70663">
              <w:rPr>
                <w:sz w:val="18"/>
                <w:szCs w:val="18"/>
              </w:rPr>
              <w:t>000</w:t>
            </w:r>
            <w:proofErr w:type="spellEnd"/>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22:33:030203:19</w:t>
            </w:r>
          </w:p>
        </w:tc>
        <w:tc>
          <w:tcPr>
            <w:tcW w:w="1984" w:type="dxa"/>
            <w:vAlign w:val="center"/>
          </w:tcPr>
          <w:p w:rsidR="00335359" w:rsidRPr="00C70663" w:rsidRDefault="00335359" w:rsidP="00684AA1">
            <w:pPr>
              <w:jc w:val="center"/>
              <w:rPr>
                <w:sz w:val="18"/>
                <w:szCs w:val="18"/>
              </w:rPr>
            </w:pPr>
            <w:r w:rsidRPr="00C70663">
              <w:rPr>
                <w:sz w:val="18"/>
                <w:szCs w:val="18"/>
              </w:rPr>
              <w:t>Для автозаправочной станции стационарн</w:t>
            </w:r>
            <w:r w:rsidRPr="00C70663">
              <w:rPr>
                <w:sz w:val="18"/>
                <w:szCs w:val="18"/>
              </w:rPr>
              <w:t>о</w:t>
            </w:r>
            <w:r w:rsidRPr="00C70663">
              <w:rPr>
                <w:sz w:val="18"/>
                <w:szCs w:val="18"/>
              </w:rPr>
              <w:t>го типа</w:t>
            </w:r>
          </w:p>
        </w:tc>
        <w:tc>
          <w:tcPr>
            <w:tcW w:w="1134" w:type="dxa"/>
            <w:vAlign w:val="center"/>
          </w:tcPr>
          <w:p w:rsidR="00335359" w:rsidRPr="00C52BA2" w:rsidRDefault="00335359" w:rsidP="00684AA1">
            <w:pPr>
              <w:jc w:val="center"/>
              <w:rPr>
                <w:sz w:val="18"/>
                <w:szCs w:val="18"/>
              </w:rPr>
            </w:pPr>
            <w:r w:rsidRPr="00C52BA2">
              <w:rPr>
                <w:sz w:val="18"/>
                <w:szCs w:val="18"/>
              </w:rPr>
              <w:t>27.03.2023</w:t>
            </w:r>
          </w:p>
        </w:tc>
        <w:tc>
          <w:tcPr>
            <w:tcW w:w="1063" w:type="dxa"/>
            <w:vAlign w:val="center"/>
          </w:tcPr>
          <w:p w:rsidR="00335359" w:rsidRPr="00C52BA2" w:rsidRDefault="00335359">
            <w:pPr>
              <w:jc w:val="center"/>
              <w:rPr>
                <w:sz w:val="18"/>
                <w:szCs w:val="18"/>
              </w:rPr>
            </w:pPr>
            <w:r w:rsidRPr="00C52BA2">
              <w:rPr>
                <w:sz w:val="18"/>
                <w:szCs w:val="18"/>
              </w:rPr>
              <w:t>0,845</w:t>
            </w:r>
          </w:p>
        </w:tc>
        <w:tc>
          <w:tcPr>
            <w:tcW w:w="1063" w:type="dxa"/>
            <w:vAlign w:val="center"/>
          </w:tcPr>
          <w:p w:rsidR="00335359" w:rsidRPr="00C52BA2" w:rsidRDefault="00335359">
            <w:pPr>
              <w:jc w:val="center"/>
              <w:rPr>
                <w:sz w:val="18"/>
                <w:szCs w:val="18"/>
              </w:rPr>
            </w:pPr>
            <w:r w:rsidRPr="00C52BA2">
              <w:rPr>
                <w:sz w:val="18"/>
                <w:szCs w:val="18"/>
              </w:rPr>
              <w:t>1,076543</w:t>
            </w:r>
          </w:p>
        </w:tc>
        <w:tc>
          <w:tcPr>
            <w:tcW w:w="1063" w:type="dxa"/>
            <w:vAlign w:val="center"/>
          </w:tcPr>
          <w:p w:rsidR="00335359" w:rsidRPr="00C52BA2" w:rsidRDefault="00335359" w:rsidP="00684AA1">
            <w:pPr>
              <w:jc w:val="center"/>
              <w:rPr>
                <w:sz w:val="18"/>
                <w:szCs w:val="18"/>
              </w:rPr>
            </w:pPr>
            <w:r w:rsidRPr="00C52BA2">
              <w:rPr>
                <w:sz w:val="18"/>
                <w:szCs w:val="18"/>
              </w:rPr>
              <w:t>1</w:t>
            </w:r>
          </w:p>
        </w:tc>
        <w:tc>
          <w:tcPr>
            <w:tcW w:w="1063" w:type="dxa"/>
            <w:vAlign w:val="center"/>
          </w:tcPr>
          <w:p w:rsidR="00335359" w:rsidRPr="00C52BA2" w:rsidRDefault="00335359">
            <w:pPr>
              <w:jc w:val="center"/>
              <w:rPr>
                <w:sz w:val="18"/>
                <w:szCs w:val="18"/>
              </w:rPr>
            </w:pPr>
            <w:r w:rsidRPr="00C52BA2">
              <w:rPr>
                <w:sz w:val="18"/>
                <w:szCs w:val="18"/>
              </w:rPr>
              <w:t>1,087</w:t>
            </w:r>
          </w:p>
        </w:tc>
        <w:tc>
          <w:tcPr>
            <w:tcW w:w="1275" w:type="dxa"/>
            <w:vAlign w:val="center"/>
          </w:tcPr>
          <w:p w:rsidR="00335359" w:rsidRPr="00C52BA2" w:rsidRDefault="00335359">
            <w:pPr>
              <w:jc w:val="center"/>
              <w:rPr>
                <w:b/>
                <w:bCs/>
                <w:sz w:val="18"/>
                <w:szCs w:val="18"/>
              </w:rPr>
            </w:pPr>
            <w:r w:rsidRPr="00C52BA2">
              <w:rPr>
                <w:b/>
                <w:bCs/>
                <w:sz w:val="18"/>
                <w:szCs w:val="18"/>
              </w:rPr>
              <w:t>1 977 563</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2 190</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599 000</w:t>
            </w:r>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22:33:042801:2671</w:t>
            </w:r>
          </w:p>
        </w:tc>
        <w:tc>
          <w:tcPr>
            <w:tcW w:w="1984" w:type="dxa"/>
            <w:vAlign w:val="center"/>
          </w:tcPr>
          <w:p w:rsidR="00335359" w:rsidRPr="00C70663" w:rsidRDefault="00335359" w:rsidP="00684AA1">
            <w:pPr>
              <w:jc w:val="center"/>
              <w:rPr>
                <w:sz w:val="18"/>
                <w:szCs w:val="18"/>
              </w:rPr>
            </w:pPr>
            <w:r w:rsidRPr="00C70663">
              <w:rPr>
                <w:sz w:val="18"/>
                <w:szCs w:val="18"/>
              </w:rPr>
              <w:t>Объекты придорожн</w:t>
            </w:r>
            <w:r w:rsidRPr="00C70663">
              <w:rPr>
                <w:sz w:val="18"/>
                <w:szCs w:val="18"/>
              </w:rPr>
              <w:t>о</w:t>
            </w:r>
            <w:r w:rsidRPr="00C70663">
              <w:rPr>
                <w:sz w:val="18"/>
                <w:szCs w:val="18"/>
              </w:rPr>
              <w:t>го сервиса</w:t>
            </w:r>
          </w:p>
        </w:tc>
        <w:tc>
          <w:tcPr>
            <w:tcW w:w="1134" w:type="dxa"/>
            <w:vAlign w:val="center"/>
          </w:tcPr>
          <w:p w:rsidR="00335359" w:rsidRPr="00C52BA2" w:rsidRDefault="00335359" w:rsidP="00684AA1">
            <w:pPr>
              <w:jc w:val="center"/>
              <w:rPr>
                <w:sz w:val="18"/>
                <w:szCs w:val="18"/>
              </w:rPr>
            </w:pPr>
            <w:r w:rsidRPr="00C52BA2">
              <w:rPr>
                <w:sz w:val="18"/>
                <w:szCs w:val="18"/>
              </w:rPr>
              <w:t>06.04.2021</w:t>
            </w:r>
          </w:p>
        </w:tc>
        <w:tc>
          <w:tcPr>
            <w:tcW w:w="1063" w:type="dxa"/>
            <w:vAlign w:val="center"/>
          </w:tcPr>
          <w:p w:rsidR="00335359" w:rsidRPr="00C52BA2" w:rsidRDefault="00335359">
            <w:pPr>
              <w:jc w:val="center"/>
              <w:rPr>
                <w:sz w:val="18"/>
                <w:szCs w:val="18"/>
              </w:rPr>
            </w:pPr>
            <w:r w:rsidRPr="00C52BA2">
              <w:rPr>
                <w:sz w:val="18"/>
                <w:szCs w:val="18"/>
              </w:rPr>
              <w:t>0,845</w:t>
            </w:r>
          </w:p>
        </w:tc>
        <w:tc>
          <w:tcPr>
            <w:tcW w:w="1063" w:type="dxa"/>
            <w:vAlign w:val="center"/>
          </w:tcPr>
          <w:p w:rsidR="00335359" w:rsidRPr="00C52BA2" w:rsidRDefault="00335359">
            <w:pPr>
              <w:jc w:val="center"/>
              <w:rPr>
                <w:sz w:val="18"/>
                <w:szCs w:val="18"/>
              </w:rPr>
            </w:pPr>
            <w:r w:rsidRPr="00C52BA2">
              <w:rPr>
                <w:sz w:val="18"/>
                <w:szCs w:val="18"/>
              </w:rPr>
              <w:t>1,095477</w:t>
            </w:r>
          </w:p>
        </w:tc>
        <w:tc>
          <w:tcPr>
            <w:tcW w:w="1063" w:type="dxa"/>
            <w:vAlign w:val="center"/>
          </w:tcPr>
          <w:p w:rsidR="00335359" w:rsidRPr="00C52BA2" w:rsidRDefault="00335359" w:rsidP="00684AA1">
            <w:pPr>
              <w:jc w:val="center"/>
              <w:rPr>
                <w:sz w:val="18"/>
                <w:szCs w:val="18"/>
              </w:rPr>
            </w:pPr>
            <w:r w:rsidRPr="00C52BA2">
              <w:rPr>
                <w:sz w:val="18"/>
                <w:szCs w:val="18"/>
              </w:rPr>
              <w:t>1,34</w:t>
            </w:r>
          </w:p>
        </w:tc>
        <w:tc>
          <w:tcPr>
            <w:tcW w:w="1063" w:type="dxa"/>
            <w:vAlign w:val="center"/>
          </w:tcPr>
          <w:p w:rsidR="00335359" w:rsidRPr="00C52BA2" w:rsidRDefault="00335359">
            <w:pPr>
              <w:jc w:val="center"/>
              <w:rPr>
                <w:sz w:val="18"/>
                <w:szCs w:val="18"/>
              </w:rPr>
            </w:pPr>
            <w:r w:rsidRPr="00C52BA2">
              <w:rPr>
                <w:sz w:val="18"/>
                <w:szCs w:val="18"/>
              </w:rPr>
              <w:t>1</w:t>
            </w:r>
          </w:p>
        </w:tc>
        <w:tc>
          <w:tcPr>
            <w:tcW w:w="1275" w:type="dxa"/>
            <w:vAlign w:val="center"/>
          </w:tcPr>
          <w:p w:rsidR="00335359" w:rsidRPr="00C52BA2" w:rsidRDefault="00335359">
            <w:pPr>
              <w:jc w:val="center"/>
              <w:rPr>
                <w:b/>
                <w:bCs/>
                <w:sz w:val="18"/>
                <w:szCs w:val="18"/>
              </w:rPr>
            </w:pPr>
            <w:r w:rsidRPr="00C52BA2">
              <w:rPr>
                <w:b/>
                <w:bCs/>
                <w:sz w:val="18"/>
                <w:szCs w:val="18"/>
              </w:rPr>
              <w:t>743 005</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1 037</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650 000</w:t>
            </w:r>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22:33:040202:132</w:t>
            </w:r>
          </w:p>
        </w:tc>
        <w:tc>
          <w:tcPr>
            <w:tcW w:w="1984" w:type="dxa"/>
            <w:vAlign w:val="center"/>
          </w:tcPr>
          <w:p w:rsidR="00335359" w:rsidRPr="00C70663" w:rsidRDefault="00335359" w:rsidP="00684AA1">
            <w:pPr>
              <w:jc w:val="center"/>
              <w:rPr>
                <w:sz w:val="18"/>
                <w:szCs w:val="18"/>
              </w:rPr>
            </w:pPr>
            <w:r w:rsidRPr="00C70663">
              <w:rPr>
                <w:sz w:val="18"/>
                <w:szCs w:val="18"/>
              </w:rPr>
              <w:t>Для объектов общес</w:t>
            </w:r>
            <w:r w:rsidRPr="00C70663">
              <w:rPr>
                <w:sz w:val="18"/>
                <w:szCs w:val="18"/>
              </w:rPr>
              <w:t>т</w:t>
            </w:r>
            <w:r w:rsidRPr="00C70663">
              <w:rPr>
                <w:sz w:val="18"/>
                <w:szCs w:val="18"/>
              </w:rPr>
              <w:t>венно-делового знач</w:t>
            </w:r>
            <w:r w:rsidRPr="00C70663">
              <w:rPr>
                <w:sz w:val="18"/>
                <w:szCs w:val="18"/>
              </w:rPr>
              <w:t>е</w:t>
            </w:r>
            <w:r w:rsidRPr="00C70663">
              <w:rPr>
                <w:sz w:val="18"/>
                <w:szCs w:val="18"/>
              </w:rPr>
              <w:t>ния</w:t>
            </w:r>
          </w:p>
        </w:tc>
        <w:tc>
          <w:tcPr>
            <w:tcW w:w="1134" w:type="dxa"/>
            <w:vAlign w:val="center"/>
          </w:tcPr>
          <w:p w:rsidR="00335359" w:rsidRPr="00C52BA2" w:rsidRDefault="00335359" w:rsidP="00684AA1">
            <w:pPr>
              <w:jc w:val="center"/>
              <w:rPr>
                <w:sz w:val="18"/>
                <w:szCs w:val="18"/>
              </w:rPr>
            </w:pPr>
            <w:r w:rsidRPr="00C52BA2">
              <w:rPr>
                <w:sz w:val="18"/>
                <w:szCs w:val="18"/>
              </w:rPr>
              <w:t>19.06.2016</w:t>
            </w:r>
          </w:p>
        </w:tc>
        <w:tc>
          <w:tcPr>
            <w:tcW w:w="1063" w:type="dxa"/>
            <w:vAlign w:val="center"/>
          </w:tcPr>
          <w:p w:rsidR="00335359" w:rsidRPr="00C52BA2" w:rsidRDefault="00335359">
            <w:pPr>
              <w:jc w:val="center"/>
              <w:rPr>
                <w:sz w:val="18"/>
                <w:szCs w:val="18"/>
              </w:rPr>
            </w:pPr>
            <w:r w:rsidRPr="00C52BA2">
              <w:rPr>
                <w:sz w:val="18"/>
                <w:szCs w:val="18"/>
              </w:rPr>
              <w:t>0,845</w:t>
            </w:r>
          </w:p>
        </w:tc>
        <w:tc>
          <w:tcPr>
            <w:tcW w:w="1063" w:type="dxa"/>
            <w:vAlign w:val="center"/>
          </w:tcPr>
          <w:p w:rsidR="00335359" w:rsidRPr="00C52BA2" w:rsidRDefault="00335359">
            <w:pPr>
              <w:jc w:val="center"/>
              <w:rPr>
                <w:sz w:val="18"/>
                <w:szCs w:val="18"/>
              </w:rPr>
            </w:pPr>
            <w:r w:rsidRPr="00C52BA2">
              <w:rPr>
                <w:sz w:val="18"/>
                <w:szCs w:val="18"/>
              </w:rPr>
              <w:t>1,11509</w:t>
            </w:r>
          </w:p>
        </w:tc>
        <w:tc>
          <w:tcPr>
            <w:tcW w:w="1063" w:type="dxa"/>
            <w:vAlign w:val="center"/>
          </w:tcPr>
          <w:p w:rsidR="00335359" w:rsidRPr="00C52BA2" w:rsidRDefault="00335359" w:rsidP="00684AA1">
            <w:pPr>
              <w:jc w:val="center"/>
              <w:rPr>
                <w:sz w:val="18"/>
                <w:szCs w:val="18"/>
              </w:rPr>
            </w:pPr>
            <w:r w:rsidRPr="00C52BA2">
              <w:rPr>
                <w:sz w:val="18"/>
                <w:szCs w:val="18"/>
              </w:rPr>
              <w:t>1</w:t>
            </w:r>
          </w:p>
        </w:tc>
        <w:tc>
          <w:tcPr>
            <w:tcW w:w="1063" w:type="dxa"/>
            <w:vAlign w:val="center"/>
          </w:tcPr>
          <w:p w:rsidR="00335359" w:rsidRPr="00C52BA2" w:rsidRDefault="00335359">
            <w:pPr>
              <w:jc w:val="center"/>
              <w:rPr>
                <w:sz w:val="18"/>
                <w:szCs w:val="18"/>
              </w:rPr>
            </w:pPr>
            <w:r w:rsidRPr="00C52BA2">
              <w:rPr>
                <w:sz w:val="18"/>
                <w:szCs w:val="18"/>
              </w:rPr>
              <w:t>1</w:t>
            </w:r>
          </w:p>
        </w:tc>
        <w:tc>
          <w:tcPr>
            <w:tcW w:w="1275" w:type="dxa"/>
            <w:vAlign w:val="center"/>
          </w:tcPr>
          <w:p w:rsidR="00335359" w:rsidRPr="00C52BA2" w:rsidRDefault="00335359">
            <w:pPr>
              <w:jc w:val="center"/>
              <w:rPr>
                <w:b/>
                <w:bCs/>
                <w:sz w:val="18"/>
                <w:szCs w:val="18"/>
              </w:rPr>
            </w:pPr>
            <w:r w:rsidRPr="00C52BA2">
              <w:rPr>
                <w:b/>
                <w:bCs/>
                <w:sz w:val="18"/>
                <w:szCs w:val="18"/>
              </w:rPr>
              <w:t>612 463</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2 787</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1 700 000</w:t>
            </w:r>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22:33:042801:2329, 22:33:042801:2482</w:t>
            </w:r>
          </w:p>
        </w:tc>
        <w:tc>
          <w:tcPr>
            <w:tcW w:w="1984" w:type="dxa"/>
            <w:vAlign w:val="center"/>
          </w:tcPr>
          <w:p w:rsidR="00335359" w:rsidRPr="00C70663" w:rsidRDefault="00335359" w:rsidP="00684AA1">
            <w:pPr>
              <w:jc w:val="center"/>
              <w:rPr>
                <w:sz w:val="18"/>
                <w:szCs w:val="18"/>
              </w:rPr>
            </w:pPr>
            <w:r w:rsidRPr="00C70663">
              <w:rPr>
                <w:sz w:val="18"/>
                <w:szCs w:val="18"/>
              </w:rPr>
              <w:t>Для размещения об</w:t>
            </w:r>
            <w:r w:rsidRPr="00C70663">
              <w:rPr>
                <w:sz w:val="18"/>
                <w:szCs w:val="18"/>
              </w:rPr>
              <w:t>ъ</w:t>
            </w:r>
            <w:r w:rsidRPr="00C70663">
              <w:rPr>
                <w:sz w:val="18"/>
                <w:szCs w:val="18"/>
              </w:rPr>
              <w:t>ектов предприним</w:t>
            </w:r>
            <w:r w:rsidRPr="00C70663">
              <w:rPr>
                <w:sz w:val="18"/>
                <w:szCs w:val="18"/>
              </w:rPr>
              <w:t>а</w:t>
            </w:r>
            <w:r w:rsidRPr="00C70663">
              <w:rPr>
                <w:sz w:val="18"/>
                <w:szCs w:val="18"/>
              </w:rPr>
              <w:t>тельской деятельности</w:t>
            </w:r>
          </w:p>
        </w:tc>
        <w:tc>
          <w:tcPr>
            <w:tcW w:w="1134" w:type="dxa"/>
            <w:vAlign w:val="center"/>
          </w:tcPr>
          <w:p w:rsidR="00335359" w:rsidRPr="00C52BA2" w:rsidRDefault="00335359" w:rsidP="00684AA1">
            <w:pPr>
              <w:jc w:val="center"/>
              <w:rPr>
                <w:sz w:val="18"/>
                <w:szCs w:val="18"/>
              </w:rPr>
            </w:pPr>
            <w:r w:rsidRPr="00C52BA2">
              <w:rPr>
                <w:sz w:val="18"/>
                <w:szCs w:val="18"/>
              </w:rPr>
              <w:t>13.03.2018</w:t>
            </w:r>
          </w:p>
        </w:tc>
        <w:tc>
          <w:tcPr>
            <w:tcW w:w="1063" w:type="dxa"/>
            <w:vAlign w:val="center"/>
          </w:tcPr>
          <w:p w:rsidR="00335359" w:rsidRPr="00C52BA2" w:rsidRDefault="00335359">
            <w:pPr>
              <w:jc w:val="center"/>
              <w:rPr>
                <w:sz w:val="18"/>
                <w:szCs w:val="18"/>
              </w:rPr>
            </w:pPr>
            <w:r w:rsidRPr="00C52BA2">
              <w:rPr>
                <w:sz w:val="18"/>
                <w:szCs w:val="18"/>
              </w:rPr>
              <w:t>0,845</w:t>
            </w:r>
          </w:p>
        </w:tc>
        <w:tc>
          <w:tcPr>
            <w:tcW w:w="1063" w:type="dxa"/>
            <w:vAlign w:val="center"/>
          </w:tcPr>
          <w:p w:rsidR="00335359" w:rsidRPr="00C52BA2" w:rsidRDefault="00335359">
            <w:pPr>
              <w:jc w:val="center"/>
              <w:rPr>
                <w:sz w:val="18"/>
                <w:szCs w:val="18"/>
              </w:rPr>
            </w:pPr>
            <w:r w:rsidRPr="00C52BA2">
              <w:rPr>
                <w:sz w:val="18"/>
                <w:szCs w:val="18"/>
              </w:rPr>
              <w:t>1,11509</w:t>
            </w:r>
          </w:p>
        </w:tc>
        <w:tc>
          <w:tcPr>
            <w:tcW w:w="1063" w:type="dxa"/>
            <w:vAlign w:val="center"/>
          </w:tcPr>
          <w:p w:rsidR="00335359" w:rsidRPr="00C52BA2" w:rsidRDefault="00335359" w:rsidP="00684AA1">
            <w:pPr>
              <w:jc w:val="center"/>
              <w:rPr>
                <w:sz w:val="18"/>
                <w:szCs w:val="18"/>
              </w:rPr>
            </w:pPr>
            <w:r w:rsidRPr="00C52BA2">
              <w:rPr>
                <w:sz w:val="18"/>
                <w:szCs w:val="18"/>
              </w:rPr>
              <w:t>1,34</w:t>
            </w:r>
          </w:p>
        </w:tc>
        <w:tc>
          <w:tcPr>
            <w:tcW w:w="1063" w:type="dxa"/>
            <w:vAlign w:val="center"/>
          </w:tcPr>
          <w:p w:rsidR="00335359" w:rsidRPr="00C52BA2" w:rsidRDefault="00335359">
            <w:pPr>
              <w:jc w:val="center"/>
              <w:rPr>
                <w:sz w:val="18"/>
                <w:szCs w:val="18"/>
              </w:rPr>
            </w:pPr>
            <w:r w:rsidRPr="00C52BA2">
              <w:rPr>
                <w:sz w:val="18"/>
                <w:szCs w:val="18"/>
              </w:rPr>
              <w:t>1,087</w:t>
            </w:r>
          </w:p>
        </w:tc>
        <w:tc>
          <w:tcPr>
            <w:tcW w:w="1275" w:type="dxa"/>
            <w:vAlign w:val="center"/>
          </w:tcPr>
          <w:p w:rsidR="00335359" w:rsidRPr="00C52BA2" w:rsidRDefault="00335359">
            <w:pPr>
              <w:jc w:val="center"/>
              <w:rPr>
                <w:b/>
                <w:bCs/>
                <w:sz w:val="18"/>
                <w:szCs w:val="18"/>
              </w:rPr>
            </w:pPr>
            <w:r w:rsidRPr="00C52BA2">
              <w:rPr>
                <w:b/>
                <w:bCs/>
                <w:sz w:val="18"/>
                <w:szCs w:val="18"/>
              </w:rPr>
              <w:t>2 333 095</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1 400</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350 000</w:t>
            </w:r>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22:33:040801:5314</w:t>
            </w:r>
          </w:p>
        </w:tc>
        <w:tc>
          <w:tcPr>
            <w:tcW w:w="1984" w:type="dxa"/>
            <w:vAlign w:val="center"/>
          </w:tcPr>
          <w:p w:rsidR="00335359" w:rsidRPr="00C70663" w:rsidRDefault="00335359" w:rsidP="00684AA1">
            <w:pPr>
              <w:jc w:val="center"/>
              <w:rPr>
                <w:sz w:val="18"/>
                <w:szCs w:val="18"/>
              </w:rPr>
            </w:pPr>
            <w:r w:rsidRPr="00C70663">
              <w:rPr>
                <w:sz w:val="18"/>
                <w:szCs w:val="18"/>
              </w:rPr>
              <w:t>Объекты придорожн</w:t>
            </w:r>
            <w:r w:rsidRPr="00C70663">
              <w:rPr>
                <w:sz w:val="18"/>
                <w:szCs w:val="18"/>
              </w:rPr>
              <w:t>о</w:t>
            </w:r>
            <w:r w:rsidRPr="00C70663">
              <w:rPr>
                <w:sz w:val="18"/>
                <w:szCs w:val="18"/>
              </w:rPr>
              <w:t>го сервиса</w:t>
            </w:r>
          </w:p>
        </w:tc>
        <w:tc>
          <w:tcPr>
            <w:tcW w:w="1134" w:type="dxa"/>
            <w:vAlign w:val="center"/>
          </w:tcPr>
          <w:p w:rsidR="00335359" w:rsidRPr="00C52BA2" w:rsidRDefault="00335359" w:rsidP="00684AA1">
            <w:pPr>
              <w:jc w:val="center"/>
              <w:rPr>
                <w:sz w:val="18"/>
                <w:szCs w:val="18"/>
              </w:rPr>
            </w:pPr>
            <w:r w:rsidRPr="00C52BA2">
              <w:rPr>
                <w:sz w:val="18"/>
                <w:szCs w:val="18"/>
              </w:rPr>
              <w:t>28.03.2018</w:t>
            </w:r>
          </w:p>
        </w:tc>
        <w:tc>
          <w:tcPr>
            <w:tcW w:w="1063" w:type="dxa"/>
            <w:vAlign w:val="center"/>
          </w:tcPr>
          <w:p w:rsidR="00335359" w:rsidRPr="00C52BA2" w:rsidRDefault="00335359">
            <w:pPr>
              <w:jc w:val="center"/>
              <w:rPr>
                <w:sz w:val="18"/>
                <w:szCs w:val="18"/>
              </w:rPr>
            </w:pPr>
            <w:r w:rsidRPr="00C52BA2">
              <w:rPr>
                <w:sz w:val="18"/>
                <w:szCs w:val="18"/>
              </w:rPr>
              <w:t>0,845</w:t>
            </w:r>
          </w:p>
        </w:tc>
        <w:tc>
          <w:tcPr>
            <w:tcW w:w="1063" w:type="dxa"/>
            <w:vAlign w:val="center"/>
          </w:tcPr>
          <w:p w:rsidR="00335359" w:rsidRPr="00C52BA2" w:rsidRDefault="00335359">
            <w:pPr>
              <w:jc w:val="center"/>
              <w:rPr>
                <w:sz w:val="18"/>
                <w:szCs w:val="18"/>
              </w:rPr>
            </w:pPr>
            <w:r w:rsidRPr="00C52BA2">
              <w:rPr>
                <w:sz w:val="18"/>
                <w:szCs w:val="18"/>
              </w:rPr>
              <w:t>1,11509</w:t>
            </w:r>
          </w:p>
        </w:tc>
        <w:tc>
          <w:tcPr>
            <w:tcW w:w="1063" w:type="dxa"/>
            <w:vAlign w:val="center"/>
          </w:tcPr>
          <w:p w:rsidR="00335359" w:rsidRPr="00C52BA2" w:rsidRDefault="00335359" w:rsidP="00684AA1">
            <w:pPr>
              <w:jc w:val="center"/>
              <w:rPr>
                <w:sz w:val="18"/>
                <w:szCs w:val="18"/>
              </w:rPr>
            </w:pPr>
            <w:r w:rsidRPr="00C52BA2">
              <w:rPr>
                <w:sz w:val="18"/>
                <w:szCs w:val="18"/>
              </w:rPr>
              <w:t>1</w:t>
            </w:r>
          </w:p>
        </w:tc>
        <w:tc>
          <w:tcPr>
            <w:tcW w:w="1063" w:type="dxa"/>
            <w:vAlign w:val="center"/>
          </w:tcPr>
          <w:p w:rsidR="00335359" w:rsidRPr="00C52BA2" w:rsidRDefault="00335359">
            <w:pPr>
              <w:jc w:val="center"/>
              <w:rPr>
                <w:sz w:val="18"/>
                <w:szCs w:val="18"/>
              </w:rPr>
            </w:pPr>
            <w:r w:rsidRPr="00C52BA2">
              <w:rPr>
                <w:sz w:val="18"/>
                <w:szCs w:val="18"/>
              </w:rPr>
              <w:t>1,087</w:t>
            </w:r>
          </w:p>
        </w:tc>
        <w:tc>
          <w:tcPr>
            <w:tcW w:w="1275" w:type="dxa"/>
            <w:vAlign w:val="center"/>
          </w:tcPr>
          <w:p w:rsidR="00335359" w:rsidRPr="00C52BA2" w:rsidRDefault="00335359">
            <w:pPr>
              <w:jc w:val="center"/>
              <w:rPr>
                <w:b/>
                <w:bCs/>
                <w:sz w:val="18"/>
                <w:szCs w:val="18"/>
              </w:rPr>
            </w:pPr>
            <w:r w:rsidRPr="00C52BA2">
              <w:rPr>
                <w:b/>
                <w:bCs/>
                <w:sz w:val="18"/>
                <w:szCs w:val="18"/>
              </w:rPr>
              <w:t>358 465</w:t>
            </w:r>
          </w:p>
        </w:tc>
      </w:tr>
      <w:tr w:rsidR="00335359" w:rsidRPr="00C70663" w:rsidTr="00335359">
        <w:trPr>
          <w:trHeight w:val="227"/>
        </w:trPr>
        <w:tc>
          <w:tcPr>
            <w:tcW w:w="15733" w:type="dxa"/>
            <w:gridSpan w:val="13"/>
            <w:shd w:val="clear" w:color="auto" w:fill="D9D9D9" w:themeFill="background1" w:themeFillShade="D9"/>
          </w:tcPr>
          <w:p w:rsidR="00335359" w:rsidRPr="00C70663" w:rsidRDefault="00335359" w:rsidP="00E437D2">
            <w:pPr>
              <w:jc w:val="center"/>
              <w:rPr>
                <w:b/>
                <w:sz w:val="18"/>
                <w:szCs w:val="18"/>
              </w:rPr>
            </w:pPr>
            <w:r w:rsidRPr="00684AA1">
              <w:rPr>
                <w:b/>
                <w:sz w:val="18"/>
                <w:szCs w:val="18"/>
              </w:rPr>
              <w:t>Сегмент 12. Земельные участки для размещения объектов отдыха, рекреационного и лечебно-оздоровительного назначения</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684AA1">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684AA1">
            <w:pPr>
              <w:jc w:val="center"/>
              <w:rPr>
                <w:sz w:val="18"/>
                <w:szCs w:val="18"/>
              </w:rPr>
            </w:pPr>
            <w:r w:rsidRPr="00C70663">
              <w:rPr>
                <w:sz w:val="18"/>
                <w:szCs w:val="18"/>
              </w:rPr>
              <w:t>7 842</w:t>
            </w:r>
          </w:p>
        </w:tc>
        <w:tc>
          <w:tcPr>
            <w:tcW w:w="1134" w:type="dxa"/>
            <w:shd w:val="clear" w:color="auto" w:fill="auto"/>
            <w:vAlign w:val="center"/>
          </w:tcPr>
          <w:p w:rsidR="00335359" w:rsidRPr="00C70663" w:rsidRDefault="00335359" w:rsidP="00684AA1">
            <w:pPr>
              <w:jc w:val="center"/>
              <w:rPr>
                <w:sz w:val="18"/>
                <w:szCs w:val="18"/>
              </w:rPr>
            </w:pPr>
            <w:r w:rsidRPr="00C70663">
              <w:rPr>
                <w:sz w:val="18"/>
                <w:szCs w:val="18"/>
              </w:rPr>
              <w:t>1 100 000</w:t>
            </w:r>
          </w:p>
        </w:tc>
        <w:tc>
          <w:tcPr>
            <w:tcW w:w="1558" w:type="dxa"/>
            <w:vAlign w:val="center"/>
          </w:tcPr>
          <w:p w:rsidR="00335359" w:rsidRPr="00C70663" w:rsidRDefault="00335359" w:rsidP="00684AA1">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684AA1">
            <w:pPr>
              <w:jc w:val="center"/>
              <w:rPr>
                <w:sz w:val="18"/>
                <w:szCs w:val="18"/>
              </w:rPr>
            </w:pPr>
            <w:r w:rsidRPr="00C70663">
              <w:rPr>
                <w:sz w:val="18"/>
                <w:szCs w:val="18"/>
              </w:rPr>
              <w:t>22:33:050605:170</w:t>
            </w:r>
          </w:p>
        </w:tc>
        <w:tc>
          <w:tcPr>
            <w:tcW w:w="1984" w:type="dxa"/>
            <w:vAlign w:val="center"/>
          </w:tcPr>
          <w:p w:rsidR="00335359" w:rsidRPr="00C70663" w:rsidRDefault="00335359" w:rsidP="00684AA1">
            <w:pPr>
              <w:jc w:val="center"/>
              <w:rPr>
                <w:sz w:val="18"/>
                <w:szCs w:val="18"/>
              </w:rPr>
            </w:pPr>
            <w:r w:rsidRPr="00C70663">
              <w:rPr>
                <w:sz w:val="18"/>
                <w:szCs w:val="18"/>
              </w:rPr>
              <w:t xml:space="preserve">Для размещения базы </w:t>
            </w:r>
            <w:proofErr w:type="spellStart"/>
            <w:r w:rsidRPr="00C70663">
              <w:rPr>
                <w:sz w:val="18"/>
                <w:szCs w:val="18"/>
              </w:rPr>
              <w:t>агротуризма</w:t>
            </w:r>
            <w:proofErr w:type="spellEnd"/>
          </w:p>
        </w:tc>
        <w:tc>
          <w:tcPr>
            <w:tcW w:w="1134" w:type="dxa"/>
            <w:vAlign w:val="center"/>
          </w:tcPr>
          <w:p w:rsidR="00335359" w:rsidRPr="00C52BA2" w:rsidRDefault="00335359" w:rsidP="00684AA1">
            <w:pPr>
              <w:jc w:val="center"/>
              <w:rPr>
                <w:sz w:val="18"/>
                <w:szCs w:val="18"/>
              </w:rPr>
            </w:pPr>
            <w:r w:rsidRPr="00C52BA2">
              <w:rPr>
                <w:sz w:val="18"/>
                <w:szCs w:val="18"/>
              </w:rPr>
              <w:t>16.09.2023</w:t>
            </w:r>
          </w:p>
        </w:tc>
        <w:tc>
          <w:tcPr>
            <w:tcW w:w="1063" w:type="dxa"/>
            <w:vAlign w:val="center"/>
          </w:tcPr>
          <w:p w:rsidR="00335359" w:rsidRPr="00C52BA2" w:rsidRDefault="00335359">
            <w:pPr>
              <w:jc w:val="center"/>
              <w:rPr>
                <w:sz w:val="18"/>
                <w:szCs w:val="18"/>
              </w:rPr>
            </w:pPr>
            <w:r w:rsidRPr="00C52BA2">
              <w:rPr>
                <w:sz w:val="18"/>
                <w:szCs w:val="18"/>
              </w:rPr>
              <w:t>0,816</w:t>
            </w:r>
          </w:p>
        </w:tc>
        <w:tc>
          <w:tcPr>
            <w:tcW w:w="1063" w:type="dxa"/>
            <w:vAlign w:val="center"/>
          </w:tcPr>
          <w:p w:rsidR="00335359" w:rsidRPr="00C52BA2" w:rsidRDefault="00335359">
            <w:pPr>
              <w:jc w:val="center"/>
              <w:rPr>
                <w:sz w:val="18"/>
                <w:szCs w:val="18"/>
              </w:rPr>
            </w:pPr>
            <w:r w:rsidRPr="00C52BA2">
              <w:rPr>
                <w:sz w:val="18"/>
                <w:szCs w:val="18"/>
              </w:rPr>
              <w:t>1,063415</w:t>
            </w:r>
          </w:p>
        </w:tc>
        <w:tc>
          <w:tcPr>
            <w:tcW w:w="1063" w:type="dxa"/>
            <w:vAlign w:val="center"/>
          </w:tcPr>
          <w:p w:rsidR="00335359" w:rsidRPr="00C52BA2" w:rsidRDefault="00335359" w:rsidP="00684AA1">
            <w:pPr>
              <w:jc w:val="center"/>
              <w:rPr>
                <w:sz w:val="18"/>
                <w:szCs w:val="18"/>
              </w:rPr>
            </w:pPr>
            <w:r w:rsidRPr="00C52BA2">
              <w:rPr>
                <w:sz w:val="18"/>
                <w:szCs w:val="18"/>
              </w:rPr>
              <w:t>1</w:t>
            </w:r>
          </w:p>
        </w:tc>
        <w:tc>
          <w:tcPr>
            <w:tcW w:w="1063" w:type="dxa"/>
            <w:vAlign w:val="center"/>
          </w:tcPr>
          <w:p w:rsidR="00335359" w:rsidRPr="00C52BA2" w:rsidRDefault="00335359">
            <w:pPr>
              <w:jc w:val="center"/>
              <w:rPr>
                <w:sz w:val="18"/>
                <w:szCs w:val="18"/>
              </w:rPr>
            </w:pPr>
            <w:r w:rsidRPr="00C52BA2">
              <w:rPr>
                <w:sz w:val="18"/>
                <w:szCs w:val="18"/>
              </w:rPr>
              <w:t>1,087</w:t>
            </w:r>
          </w:p>
        </w:tc>
        <w:tc>
          <w:tcPr>
            <w:tcW w:w="1275" w:type="dxa"/>
            <w:vAlign w:val="center"/>
          </w:tcPr>
          <w:p w:rsidR="00335359" w:rsidRPr="00C52BA2" w:rsidRDefault="00335359">
            <w:pPr>
              <w:jc w:val="center"/>
              <w:rPr>
                <w:b/>
                <w:bCs/>
                <w:sz w:val="18"/>
                <w:szCs w:val="18"/>
              </w:rPr>
            </w:pPr>
            <w:r w:rsidRPr="00C52BA2">
              <w:rPr>
                <w:b/>
                <w:bCs/>
                <w:sz w:val="18"/>
                <w:szCs w:val="18"/>
              </w:rPr>
              <w:t>1 037 523</w:t>
            </w:r>
          </w:p>
        </w:tc>
      </w:tr>
      <w:tr w:rsidR="00335359" w:rsidRPr="00C70663" w:rsidTr="00335359">
        <w:trPr>
          <w:trHeight w:val="227"/>
        </w:trPr>
        <w:tc>
          <w:tcPr>
            <w:tcW w:w="15733" w:type="dxa"/>
            <w:gridSpan w:val="13"/>
            <w:shd w:val="clear" w:color="auto" w:fill="D9D9D9" w:themeFill="background1" w:themeFillShade="D9"/>
          </w:tcPr>
          <w:p w:rsidR="00335359" w:rsidRPr="00C70663" w:rsidRDefault="00335359" w:rsidP="00E437D2">
            <w:pPr>
              <w:jc w:val="center"/>
              <w:rPr>
                <w:b/>
                <w:sz w:val="18"/>
                <w:szCs w:val="18"/>
              </w:rPr>
            </w:pPr>
            <w:r w:rsidRPr="009C4506">
              <w:rPr>
                <w:b/>
                <w:sz w:val="18"/>
                <w:szCs w:val="18"/>
              </w:rPr>
              <w:t>Сегмент 13. Земельные участки для размещения объектов производственного назначения</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A3407D">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9C4506">
            <w:pPr>
              <w:jc w:val="center"/>
              <w:rPr>
                <w:sz w:val="18"/>
                <w:szCs w:val="18"/>
              </w:rPr>
            </w:pPr>
            <w:r w:rsidRPr="00C70663">
              <w:rPr>
                <w:sz w:val="18"/>
                <w:szCs w:val="18"/>
              </w:rPr>
              <w:t>4 851</w:t>
            </w:r>
          </w:p>
        </w:tc>
        <w:tc>
          <w:tcPr>
            <w:tcW w:w="1134" w:type="dxa"/>
            <w:shd w:val="clear" w:color="auto" w:fill="auto"/>
            <w:vAlign w:val="center"/>
          </w:tcPr>
          <w:p w:rsidR="00335359" w:rsidRPr="00C70663" w:rsidRDefault="00335359" w:rsidP="009C4506">
            <w:pPr>
              <w:jc w:val="center"/>
              <w:rPr>
                <w:sz w:val="18"/>
                <w:szCs w:val="18"/>
              </w:rPr>
            </w:pPr>
            <w:r w:rsidRPr="00C70663">
              <w:rPr>
                <w:sz w:val="18"/>
                <w:szCs w:val="18"/>
              </w:rPr>
              <w:t xml:space="preserve">1 000 </w:t>
            </w:r>
            <w:proofErr w:type="spellStart"/>
            <w:r w:rsidRPr="00C70663">
              <w:rPr>
                <w:sz w:val="18"/>
                <w:szCs w:val="18"/>
              </w:rPr>
              <w:t>000</w:t>
            </w:r>
            <w:proofErr w:type="spellEnd"/>
          </w:p>
        </w:tc>
        <w:tc>
          <w:tcPr>
            <w:tcW w:w="1558" w:type="dxa"/>
            <w:vAlign w:val="center"/>
          </w:tcPr>
          <w:p w:rsidR="00335359" w:rsidRPr="00C70663" w:rsidRDefault="00335359" w:rsidP="00E437D2">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9C4506">
            <w:pPr>
              <w:ind w:left="-108" w:right="-108"/>
              <w:jc w:val="center"/>
              <w:rPr>
                <w:sz w:val="18"/>
                <w:szCs w:val="18"/>
              </w:rPr>
            </w:pPr>
            <w:r w:rsidRPr="00C70663">
              <w:rPr>
                <w:sz w:val="18"/>
                <w:szCs w:val="18"/>
              </w:rPr>
              <w:t>22:33:021625:9</w:t>
            </w:r>
          </w:p>
        </w:tc>
        <w:tc>
          <w:tcPr>
            <w:tcW w:w="1984" w:type="dxa"/>
            <w:vAlign w:val="center"/>
          </w:tcPr>
          <w:p w:rsidR="00335359" w:rsidRPr="00C70663" w:rsidRDefault="00335359" w:rsidP="009C4506">
            <w:pPr>
              <w:jc w:val="center"/>
              <w:rPr>
                <w:sz w:val="18"/>
                <w:szCs w:val="18"/>
              </w:rPr>
            </w:pPr>
            <w:r w:rsidRPr="00C70663">
              <w:rPr>
                <w:sz w:val="18"/>
                <w:szCs w:val="18"/>
              </w:rPr>
              <w:t>Под производстве</w:t>
            </w:r>
            <w:r w:rsidRPr="00C70663">
              <w:rPr>
                <w:sz w:val="18"/>
                <w:szCs w:val="18"/>
              </w:rPr>
              <w:t>н</w:t>
            </w:r>
            <w:r w:rsidRPr="00C70663">
              <w:rPr>
                <w:sz w:val="18"/>
                <w:szCs w:val="18"/>
              </w:rPr>
              <w:t>ную базу</w:t>
            </w:r>
          </w:p>
        </w:tc>
        <w:tc>
          <w:tcPr>
            <w:tcW w:w="1134" w:type="dxa"/>
            <w:vAlign w:val="center"/>
          </w:tcPr>
          <w:p w:rsidR="00335359" w:rsidRPr="00C70663" w:rsidRDefault="00335359" w:rsidP="009C4506">
            <w:pPr>
              <w:jc w:val="center"/>
              <w:rPr>
                <w:sz w:val="18"/>
                <w:szCs w:val="18"/>
              </w:rPr>
            </w:pPr>
            <w:r w:rsidRPr="00C70663">
              <w:rPr>
                <w:sz w:val="18"/>
                <w:szCs w:val="18"/>
              </w:rPr>
              <w:t>26.02.2017</w:t>
            </w:r>
          </w:p>
        </w:tc>
        <w:tc>
          <w:tcPr>
            <w:tcW w:w="1063" w:type="dxa"/>
            <w:vAlign w:val="center"/>
          </w:tcPr>
          <w:p w:rsidR="00335359" w:rsidRPr="00C52BA2" w:rsidRDefault="00335359">
            <w:pPr>
              <w:jc w:val="center"/>
              <w:rPr>
                <w:sz w:val="18"/>
                <w:szCs w:val="18"/>
              </w:rPr>
            </w:pPr>
            <w:r w:rsidRPr="00C52BA2">
              <w:rPr>
                <w:sz w:val="18"/>
                <w:szCs w:val="18"/>
              </w:rPr>
              <w:t>0,825</w:t>
            </w:r>
          </w:p>
        </w:tc>
        <w:tc>
          <w:tcPr>
            <w:tcW w:w="1063" w:type="dxa"/>
            <w:vAlign w:val="center"/>
          </w:tcPr>
          <w:p w:rsidR="00335359" w:rsidRPr="00C52BA2" w:rsidRDefault="00335359" w:rsidP="009C4506">
            <w:pPr>
              <w:jc w:val="center"/>
              <w:rPr>
                <w:sz w:val="18"/>
                <w:szCs w:val="18"/>
              </w:rPr>
            </w:pPr>
            <w:r w:rsidRPr="00C52BA2">
              <w:rPr>
                <w:sz w:val="18"/>
                <w:szCs w:val="18"/>
              </w:rPr>
              <w:t>1,098237</w:t>
            </w:r>
          </w:p>
        </w:tc>
        <w:tc>
          <w:tcPr>
            <w:tcW w:w="1063" w:type="dxa"/>
            <w:vAlign w:val="center"/>
          </w:tcPr>
          <w:p w:rsidR="00335359" w:rsidRPr="00C52BA2" w:rsidRDefault="00335359" w:rsidP="009C4506">
            <w:pPr>
              <w:jc w:val="center"/>
              <w:rPr>
                <w:sz w:val="18"/>
                <w:szCs w:val="18"/>
              </w:rPr>
            </w:pPr>
            <w:r w:rsidRPr="00C52BA2">
              <w:rPr>
                <w:sz w:val="18"/>
                <w:szCs w:val="18"/>
              </w:rPr>
              <w:t>1</w:t>
            </w:r>
          </w:p>
        </w:tc>
        <w:tc>
          <w:tcPr>
            <w:tcW w:w="1063" w:type="dxa"/>
            <w:vAlign w:val="center"/>
          </w:tcPr>
          <w:p w:rsidR="00335359" w:rsidRPr="00C52BA2" w:rsidRDefault="00335359">
            <w:pPr>
              <w:jc w:val="center"/>
              <w:rPr>
                <w:sz w:val="18"/>
                <w:szCs w:val="18"/>
              </w:rPr>
            </w:pPr>
            <w:r w:rsidRPr="00C52BA2">
              <w:rPr>
                <w:sz w:val="18"/>
                <w:szCs w:val="18"/>
              </w:rPr>
              <w:t>1,087</w:t>
            </w:r>
          </w:p>
        </w:tc>
        <w:tc>
          <w:tcPr>
            <w:tcW w:w="1275" w:type="dxa"/>
            <w:vAlign w:val="center"/>
          </w:tcPr>
          <w:p w:rsidR="00335359" w:rsidRPr="00C52BA2" w:rsidRDefault="00335359">
            <w:pPr>
              <w:jc w:val="center"/>
              <w:rPr>
                <w:b/>
                <w:bCs/>
                <w:sz w:val="18"/>
                <w:szCs w:val="18"/>
              </w:rPr>
            </w:pPr>
            <w:r w:rsidRPr="00C52BA2">
              <w:rPr>
                <w:b/>
                <w:bCs/>
                <w:sz w:val="18"/>
                <w:szCs w:val="18"/>
              </w:rPr>
              <w:t>984 832</w:t>
            </w:r>
          </w:p>
        </w:tc>
      </w:tr>
      <w:tr w:rsidR="00335359" w:rsidRPr="00C70663" w:rsidTr="00335359">
        <w:trPr>
          <w:trHeight w:val="227"/>
        </w:trPr>
        <w:tc>
          <w:tcPr>
            <w:tcW w:w="15733" w:type="dxa"/>
            <w:gridSpan w:val="13"/>
            <w:shd w:val="clear" w:color="auto" w:fill="D9D9D9" w:themeFill="background1" w:themeFillShade="D9"/>
          </w:tcPr>
          <w:p w:rsidR="00335359" w:rsidRPr="00C70663" w:rsidRDefault="00335359" w:rsidP="00E437D2">
            <w:pPr>
              <w:jc w:val="center"/>
              <w:rPr>
                <w:sz w:val="18"/>
                <w:szCs w:val="18"/>
              </w:rPr>
            </w:pPr>
            <w:r w:rsidRPr="00C70663">
              <w:rPr>
                <w:b/>
                <w:sz w:val="18"/>
                <w:szCs w:val="18"/>
              </w:rPr>
              <w:t>Сегмент 19. Земельные участки (территории) общего пользования</w:t>
            </w:r>
          </w:p>
        </w:tc>
      </w:tr>
      <w:tr w:rsidR="00335359" w:rsidRPr="00C70663" w:rsidTr="00335359">
        <w:trPr>
          <w:trHeight w:val="227"/>
        </w:trPr>
        <w:tc>
          <w:tcPr>
            <w:tcW w:w="321" w:type="dxa"/>
            <w:shd w:val="clear" w:color="auto" w:fill="auto"/>
            <w:vAlign w:val="center"/>
          </w:tcPr>
          <w:p w:rsidR="00335359" w:rsidRPr="00C70663" w:rsidRDefault="00335359" w:rsidP="007333B8">
            <w:pPr>
              <w:ind w:left="-108" w:right="-108"/>
              <w:jc w:val="center"/>
              <w:rPr>
                <w:sz w:val="18"/>
                <w:szCs w:val="18"/>
              </w:rPr>
            </w:pPr>
          </w:p>
        </w:tc>
        <w:tc>
          <w:tcPr>
            <w:tcW w:w="1381" w:type="dxa"/>
            <w:shd w:val="clear" w:color="auto" w:fill="auto"/>
            <w:vAlign w:val="center"/>
          </w:tcPr>
          <w:p w:rsidR="00335359" w:rsidRPr="00C70663" w:rsidRDefault="00335359" w:rsidP="007333B8">
            <w:pPr>
              <w:jc w:val="center"/>
              <w:rPr>
                <w:sz w:val="18"/>
                <w:szCs w:val="18"/>
              </w:rPr>
            </w:pPr>
            <w:r w:rsidRPr="00C70663">
              <w:rPr>
                <w:sz w:val="18"/>
                <w:szCs w:val="18"/>
              </w:rPr>
              <w:t>Первомайский район</w:t>
            </w:r>
          </w:p>
        </w:tc>
        <w:tc>
          <w:tcPr>
            <w:tcW w:w="993" w:type="dxa"/>
            <w:shd w:val="clear" w:color="auto" w:fill="auto"/>
            <w:vAlign w:val="center"/>
          </w:tcPr>
          <w:p w:rsidR="00335359" w:rsidRPr="00C70663" w:rsidRDefault="00335359" w:rsidP="007333B8">
            <w:pPr>
              <w:jc w:val="center"/>
              <w:rPr>
                <w:sz w:val="18"/>
                <w:szCs w:val="18"/>
              </w:rPr>
            </w:pPr>
            <w:r w:rsidRPr="00C70663">
              <w:rPr>
                <w:sz w:val="18"/>
                <w:szCs w:val="18"/>
              </w:rPr>
              <w:t>156 835</w:t>
            </w:r>
          </w:p>
        </w:tc>
        <w:tc>
          <w:tcPr>
            <w:tcW w:w="1134" w:type="dxa"/>
            <w:shd w:val="clear" w:color="auto" w:fill="auto"/>
            <w:vAlign w:val="center"/>
          </w:tcPr>
          <w:p w:rsidR="00335359" w:rsidRPr="00C70663" w:rsidRDefault="00335359" w:rsidP="007333B8">
            <w:pPr>
              <w:jc w:val="center"/>
              <w:rPr>
                <w:sz w:val="18"/>
                <w:szCs w:val="18"/>
              </w:rPr>
            </w:pPr>
            <w:r w:rsidRPr="00C70663">
              <w:rPr>
                <w:sz w:val="18"/>
                <w:szCs w:val="18"/>
              </w:rPr>
              <w:t xml:space="preserve">18 000 </w:t>
            </w:r>
            <w:proofErr w:type="spellStart"/>
            <w:r w:rsidRPr="00C70663">
              <w:rPr>
                <w:sz w:val="18"/>
                <w:szCs w:val="18"/>
              </w:rPr>
              <w:t>000</w:t>
            </w:r>
            <w:proofErr w:type="spellEnd"/>
          </w:p>
        </w:tc>
        <w:tc>
          <w:tcPr>
            <w:tcW w:w="1558" w:type="dxa"/>
            <w:vAlign w:val="center"/>
          </w:tcPr>
          <w:p w:rsidR="00335359" w:rsidRPr="00C70663" w:rsidRDefault="00335359" w:rsidP="007333B8">
            <w:pPr>
              <w:ind w:left="-108" w:right="-108"/>
              <w:jc w:val="center"/>
              <w:rPr>
                <w:sz w:val="18"/>
                <w:szCs w:val="18"/>
              </w:rPr>
            </w:pPr>
            <w:r w:rsidRPr="00C70663">
              <w:rPr>
                <w:sz w:val="18"/>
                <w:szCs w:val="18"/>
              </w:rPr>
              <w:t>https://www.avito.ru</w:t>
            </w:r>
          </w:p>
        </w:tc>
        <w:tc>
          <w:tcPr>
            <w:tcW w:w="1701" w:type="dxa"/>
            <w:vAlign w:val="center"/>
          </w:tcPr>
          <w:p w:rsidR="00335359" w:rsidRPr="00C70663" w:rsidRDefault="00335359" w:rsidP="007333B8">
            <w:pPr>
              <w:jc w:val="center"/>
              <w:rPr>
                <w:sz w:val="18"/>
                <w:szCs w:val="18"/>
              </w:rPr>
            </w:pPr>
            <w:r w:rsidRPr="00C70663">
              <w:rPr>
                <w:sz w:val="18"/>
                <w:szCs w:val="18"/>
              </w:rPr>
              <w:t>22:33:040801:4518</w:t>
            </w:r>
          </w:p>
        </w:tc>
        <w:tc>
          <w:tcPr>
            <w:tcW w:w="1984" w:type="dxa"/>
            <w:vAlign w:val="center"/>
          </w:tcPr>
          <w:p w:rsidR="00335359" w:rsidRPr="00C70663" w:rsidRDefault="00335359" w:rsidP="007333B8">
            <w:pPr>
              <w:jc w:val="center"/>
              <w:rPr>
                <w:sz w:val="18"/>
                <w:szCs w:val="18"/>
              </w:rPr>
            </w:pPr>
            <w:r w:rsidRPr="00C70663">
              <w:rPr>
                <w:sz w:val="18"/>
                <w:szCs w:val="18"/>
              </w:rPr>
              <w:t>Для общего пользов</w:t>
            </w:r>
            <w:r w:rsidRPr="00C70663">
              <w:rPr>
                <w:sz w:val="18"/>
                <w:szCs w:val="18"/>
              </w:rPr>
              <w:t>а</w:t>
            </w:r>
            <w:r w:rsidRPr="00C70663">
              <w:rPr>
                <w:sz w:val="18"/>
                <w:szCs w:val="18"/>
              </w:rPr>
              <w:t>ния (улицы, проезды)</w:t>
            </w:r>
          </w:p>
        </w:tc>
        <w:tc>
          <w:tcPr>
            <w:tcW w:w="1134" w:type="dxa"/>
            <w:vAlign w:val="center"/>
          </w:tcPr>
          <w:p w:rsidR="00335359" w:rsidRPr="00C52BA2" w:rsidRDefault="00335359" w:rsidP="007333B8">
            <w:pPr>
              <w:jc w:val="center"/>
              <w:rPr>
                <w:sz w:val="18"/>
                <w:szCs w:val="18"/>
              </w:rPr>
            </w:pPr>
            <w:r w:rsidRPr="00C52BA2">
              <w:rPr>
                <w:sz w:val="18"/>
                <w:szCs w:val="18"/>
              </w:rPr>
              <w:t>05.04.2021</w:t>
            </w:r>
          </w:p>
        </w:tc>
        <w:tc>
          <w:tcPr>
            <w:tcW w:w="1063" w:type="dxa"/>
            <w:vAlign w:val="center"/>
          </w:tcPr>
          <w:p w:rsidR="00335359" w:rsidRPr="00C52BA2" w:rsidRDefault="00335359">
            <w:pPr>
              <w:jc w:val="center"/>
              <w:rPr>
                <w:sz w:val="18"/>
                <w:szCs w:val="18"/>
              </w:rPr>
            </w:pPr>
            <w:r w:rsidRPr="00C52BA2">
              <w:rPr>
                <w:sz w:val="18"/>
                <w:szCs w:val="18"/>
              </w:rPr>
              <w:t>0,825</w:t>
            </w:r>
          </w:p>
        </w:tc>
        <w:tc>
          <w:tcPr>
            <w:tcW w:w="1063" w:type="dxa"/>
            <w:vAlign w:val="center"/>
          </w:tcPr>
          <w:p w:rsidR="00335359" w:rsidRPr="00C52BA2" w:rsidRDefault="00335359">
            <w:pPr>
              <w:jc w:val="center"/>
              <w:rPr>
                <w:sz w:val="18"/>
                <w:szCs w:val="18"/>
              </w:rPr>
            </w:pPr>
            <w:r w:rsidRPr="00C52BA2">
              <w:rPr>
                <w:sz w:val="18"/>
                <w:szCs w:val="18"/>
              </w:rPr>
              <w:t>1,012484</w:t>
            </w:r>
          </w:p>
        </w:tc>
        <w:tc>
          <w:tcPr>
            <w:tcW w:w="1063" w:type="dxa"/>
            <w:vAlign w:val="center"/>
          </w:tcPr>
          <w:p w:rsidR="00335359" w:rsidRPr="00C52BA2" w:rsidRDefault="00335359">
            <w:pPr>
              <w:jc w:val="center"/>
              <w:rPr>
                <w:sz w:val="18"/>
                <w:szCs w:val="18"/>
              </w:rPr>
            </w:pPr>
            <w:r w:rsidRPr="00C52BA2">
              <w:rPr>
                <w:sz w:val="18"/>
                <w:szCs w:val="18"/>
              </w:rPr>
              <w:t>1</w:t>
            </w:r>
          </w:p>
        </w:tc>
        <w:tc>
          <w:tcPr>
            <w:tcW w:w="1063" w:type="dxa"/>
            <w:vAlign w:val="center"/>
          </w:tcPr>
          <w:p w:rsidR="00335359" w:rsidRPr="00C52BA2" w:rsidRDefault="00335359">
            <w:pPr>
              <w:jc w:val="center"/>
              <w:rPr>
                <w:sz w:val="18"/>
              </w:rPr>
            </w:pPr>
            <w:r w:rsidRPr="00C52BA2">
              <w:rPr>
                <w:sz w:val="18"/>
              </w:rPr>
              <w:t>1</w:t>
            </w:r>
          </w:p>
        </w:tc>
        <w:tc>
          <w:tcPr>
            <w:tcW w:w="1275" w:type="dxa"/>
            <w:vAlign w:val="center"/>
          </w:tcPr>
          <w:p w:rsidR="00335359" w:rsidRPr="00C52BA2" w:rsidRDefault="00335359">
            <w:pPr>
              <w:jc w:val="center"/>
              <w:rPr>
                <w:b/>
                <w:bCs/>
                <w:sz w:val="18"/>
              </w:rPr>
            </w:pPr>
            <w:r w:rsidRPr="00C52BA2">
              <w:rPr>
                <w:b/>
                <w:bCs/>
                <w:sz w:val="18"/>
              </w:rPr>
              <w:t>15 035 388</w:t>
            </w:r>
          </w:p>
        </w:tc>
      </w:tr>
    </w:tbl>
    <w:p w:rsidR="007333B8" w:rsidRDefault="007333B8" w:rsidP="00F26D44">
      <w:pPr>
        <w:ind w:firstLine="426"/>
        <w:jc w:val="both"/>
        <w:rPr>
          <w:sz w:val="22"/>
          <w:szCs w:val="22"/>
        </w:rPr>
      </w:pPr>
    </w:p>
    <w:p w:rsidR="00F10A78" w:rsidRDefault="00F10A78" w:rsidP="00F26D44">
      <w:pPr>
        <w:ind w:firstLine="426"/>
        <w:jc w:val="both"/>
        <w:rPr>
          <w:sz w:val="22"/>
          <w:szCs w:val="22"/>
        </w:rPr>
        <w:sectPr w:rsidR="00F10A78" w:rsidSect="00F10A78">
          <w:pgSz w:w="16838" w:h="11906" w:orient="landscape" w:code="9"/>
          <w:pgMar w:top="1134" w:right="851" w:bottom="849" w:left="851" w:header="737" w:footer="437" w:gutter="0"/>
          <w:cols w:space="720"/>
          <w:docGrid w:linePitch="272"/>
        </w:sectPr>
      </w:pPr>
    </w:p>
    <w:p w:rsidR="00D25CE1" w:rsidRDefault="00D25CE1" w:rsidP="00D25CE1">
      <w:pPr>
        <w:ind w:firstLine="426"/>
        <w:jc w:val="both"/>
        <w:rPr>
          <w:sz w:val="22"/>
          <w:szCs w:val="22"/>
        </w:rPr>
      </w:pPr>
      <w:r w:rsidRPr="00D25CE1">
        <w:rPr>
          <w:sz w:val="22"/>
          <w:szCs w:val="22"/>
        </w:rPr>
        <w:lastRenderedPageBreak/>
        <w:t xml:space="preserve">Для определения рыночной стоимости арендной платы кв.м. </w:t>
      </w:r>
      <w:r w:rsidR="00CC3A63">
        <w:rPr>
          <w:sz w:val="22"/>
          <w:szCs w:val="22"/>
        </w:rPr>
        <w:t>земельных участков</w:t>
      </w:r>
      <w:r w:rsidRPr="00D25CE1">
        <w:rPr>
          <w:sz w:val="22"/>
          <w:szCs w:val="22"/>
        </w:rPr>
        <w:t xml:space="preserve"> с исследуемым</w:t>
      </w:r>
      <w:r w:rsidR="00CC3A63">
        <w:rPr>
          <w:sz w:val="22"/>
          <w:szCs w:val="22"/>
        </w:rPr>
        <w:t>и</w:t>
      </w:r>
      <w:r w:rsidRPr="00D25CE1">
        <w:rPr>
          <w:sz w:val="22"/>
          <w:szCs w:val="22"/>
        </w:rPr>
        <w:t xml:space="preserve"> </w:t>
      </w:r>
      <w:r w:rsidR="00CC3A63">
        <w:rPr>
          <w:sz w:val="22"/>
          <w:szCs w:val="22"/>
        </w:rPr>
        <w:t>видами</w:t>
      </w:r>
      <w:r w:rsidRPr="00D25CE1">
        <w:rPr>
          <w:sz w:val="22"/>
          <w:szCs w:val="22"/>
        </w:rPr>
        <w:t xml:space="preserve"> разрешенно</w:t>
      </w:r>
      <w:r w:rsidR="00CC3A63">
        <w:rPr>
          <w:sz w:val="22"/>
          <w:szCs w:val="22"/>
        </w:rPr>
        <w:t xml:space="preserve">го использования </w:t>
      </w:r>
      <w:r>
        <w:rPr>
          <w:sz w:val="22"/>
          <w:szCs w:val="22"/>
        </w:rPr>
        <w:t xml:space="preserve">применялся </w:t>
      </w:r>
      <w:r w:rsidRPr="00D25CE1">
        <w:rPr>
          <w:b/>
          <w:sz w:val="22"/>
          <w:szCs w:val="22"/>
        </w:rPr>
        <w:t>коэффициент аренды.</w:t>
      </w:r>
    </w:p>
    <w:p w:rsidR="00D25CE1" w:rsidRDefault="00D25CE1" w:rsidP="00D25CE1">
      <w:pPr>
        <w:ind w:firstLine="426"/>
        <w:jc w:val="both"/>
        <w:rPr>
          <w:sz w:val="22"/>
          <w:szCs w:val="22"/>
        </w:rPr>
      </w:pPr>
      <w:r w:rsidRPr="00D25CE1">
        <w:rPr>
          <w:b/>
          <w:sz w:val="22"/>
          <w:szCs w:val="22"/>
        </w:rPr>
        <w:t>Коэффициент аренды</w:t>
      </w:r>
      <w:r w:rsidRPr="00D25CE1">
        <w:rPr>
          <w:sz w:val="22"/>
          <w:szCs w:val="22"/>
        </w:rPr>
        <w:t xml:space="preserve"> представляет собой коэффициент текущей доходности земли, применяемый к его рыночной (кадастровой) стоимости, позволяет определить величину годового арендного платежа</w:t>
      </w:r>
      <w:r>
        <w:rPr>
          <w:sz w:val="22"/>
          <w:szCs w:val="22"/>
        </w:rPr>
        <w:t xml:space="preserve"> </w:t>
      </w:r>
      <w:r w:rsidRPr="00D25CE1">
        <w:rPr>
          <w:sz w:val="22"/>
          <w:szCs w:val="22"/>
        </w:rPr>
        <w:t>(дохода) от объекта</w:t>
      </w:r>
      <w:r>
        <w:rPr>
          <w:sz w:val="22"/>
          <w:szCs w:val="22"/>
        </w:rPr>
        <w:t xml:space="preserve"> недвижимости. </w:t>
      </w:r>
      <w:r w:rsidRPr="00D25CE1">
        <w:rPr>
          <w:sz w:val="22"/>
          <w:szCs w:val="22"/>
        </w:rPr>
        <w:t>Коэффициент</w:t>
      </w:r>
      <w:r>
        <w:rPr>
          <w:sz w:val="22"/>
          <w:szCs w:val="22"/>
        </w:rPr>
        <w:t xml:space="preserve"> </w:t>
      </w:r>
      <w:r w:rsidRPr="00D25CE1">
        <w:rPr>
          <w:sz w:val="22"/>
          <w:szCs w:val="22"/>
        </w:rPr>
        <w:t>аренды</w:t>
      </w:r>
      <w:r>
        <w:rPr>
          <w:sz w:val="22"/>
          <w:szCs w:val="22"/>
        </w:rPr>
        <w:t xml:space="preserve"> </w:t>
      </w:r>
      <w:r w:rsidRPr="00D25CE1">
        <w:rPr>
          <w:sz w:val="22"/>
          <w:szCs w:val="22"/>
        </w:rPr>
        <w:t>земли</w:t>
      </w:r>
      <w:r>
        <w:rPr>
          <w:sz w:val="22"/>
          <w:szCs w:val="22"/>
        </w:rPr>
        <w:t xml:space="preserve"> </w:t>
      </w:r>
      <w:r w:rsidRPr="00D25CE1">
        <w:rPr>
          <w:sz w:val="22"/>
          <w:szCs w:val="22"/>
        </w:rPr>
        <w:t>имеет</w:t>
      </w:r>
      <w:r>
        <w:rPr>
          <w:sz w:val="22"/>
          <w:szCs w:val="22"/>
        </w:rPr>
        <w:t xml:space="preserve"> </w:t>
      </w:r>
      <w:r w:rsidRPr="00D25CE1">
        <w:rPr>
          <w:sz w:val="22"/>
          <w:szCs w:val="22"/>
        </w:rPr>
        <w:t>схожую</w:t>
      </w:r>
      <w:r>
        <w:rPr>
          <w:sz w:val="22"/>
          <w:szCs w:val="22"/>
        </w:rPr>
        <w:t xml:space="preserve"> </w:t>
      </w:r>
      <w:r w:rsidRPr="00D25CE1">
        <w:rPr>
          <w:sz w:val="22"/>
          <w:szCs w:val="22"/>
        </w:rPr>
        <w:t>экономическую</w:t>
      </w:r>
      <w:r>
        <w:rPr>
          <w:sz w:val="22"/>
          <w:szCs w:val="22"/>
        </w:rPr>
        <w:t xml:space="preserve"> </w:t>
      </w:r>
      <w:r w:rsidRPr="00D25CE1">
        <w:rPr>
          <w:sz w:val="22"/>
          <w:szCs w:val="22"/>
        </w:rPr>
        <w:t>природу</w:t>
      </w:r>
      <w:r>
        <w:rPr>
          <w:sz w:val="22"/>
          <w:szCs w:val="22"/>
        </w:rPr>
        <w:t xml:space="preserve"> </w:t>
      </w:r>
      <w:r w:rsidRPr="00D25CE1">
        <w:rPr>
          <w:sz w:val="22"/>
          <w:szCs w:val="22"/>
        </w:rPr>
        <w:t>с</w:t>
      </w:r>
      <w:r>
        <w:rPr>
          <w:sz w:val="22"/>
          <w:szCs w:val="22"/>
        </w:rPr>
        <w:t xml:space="preserve"> </w:t>
      </w:r>
      <w:r w:rsidRPr="00D25CE1">
        <w:rPr>
          <w:sz w:val="22"/>
          <w:szCs w:val="22"/>
        </w:rPr>
        <w:t>коэффициентом капитализаци</w:t>
      </w:r>
      <w:r>
        <w:rPr>
          <w:sz w:val="22"/>
          <w:szCs w:val="22"/>
        </w:rPr>
        <w:t>и.</w:t>
      </w:r>
    </w:p>
    <w:p w:rsidR="00D25CE1" w:rsidRPr="00D25CE1" w:rsidRDefault="00D25CE1" w:rsidP="00D25CE1">
      <w:pPr>
        <w:ind w:firstLine="426"/>
        <w:jc w:val="both"/>
        <w:rPr>
          <w:sz w:val="22"/>
          <w:szCs w:val="22"/>
        </w:rPr>
      </w:pPr>
      <w:r w:rsidRPr="00D25CE1">
        <w:rPr>
          <w:sz w:val="22"/>
          <w:szCs w:val="22"/>
        </w:rPr>
        <w:t>При исследовании</w:t>
      </w:r>
      <w:r w:rsidR="00A03E0E">
        <w:rPr>
          <w:sz w:val="22"/>
          <w:szCs w:val="22"/>
        </w:rPr>
        <w:t xml:space="preserve"> </w:t>
      </w:r>
      <w:r w:rsidRPr="00D25CE1">
        <w:rPr>
          <w:sz w:val="22"/>
          <w:szCs w:val="22"/>
        </w:rPr>
        <w:t>коэффициентов</w:t>
      </w:r>
      <w:r w:rsidR="00A03E0E">
        <w:rPr>
          <w:sz w:val="22"/>
          <w:szCs w:val="22"/>
        </w:rPr>
        <w:t xml:space="preserve"> </w:t>
      </w:r>
      <w:r w:rsidRPr="00D25CE1">
        <w:rPr>
          <w:sz w:val="22"/>
          <w:szCs w:val="22"/>
        </w:rPr>
        <w:t>аренды</w:t>
      </w:r>
      <w:r w:rsidR="00A03E0E">
        <w:rPr>
          <w:sz w:val="22"/>
          <w:szCs w:val="22"/>
        </w:rPr>
        <w:t xml:space="preserve"> </w:t>
      </w:r>
      <w:r w:rsidRPr="00D25CE1">
        <w:rPr>
          <w:sz w:val="22"/>
          <w:szCs w:val="22"/>
        </w:rPr>
        <w:t>учитывается</w:t>
      </w:r>
      <w:r w:rsidR="00A03E0E">
        <w:rPr>
          <w:sz w:val="22"/>
          <w:szCs w:val="22"/>
        </w:rPr>
        <w:t xml:space="preserve"> </w:t>
      </w:r>
      <w:r w:rsidRPr="00D25CE1">
        <w:rPr>
          <w:sz w:val="22"/>
          <w:szCs w:val="22"/>
        </w:rPr>
        <w:t>доходность</w:t>
      </w:r>
      <w:r w:rsidR="00A03E0E">
        <w:rPr>
          <w:sz w:val="22"/>
          <w:szCs w:val="22"/>
        </w:rPr>
        <w:t xml:space="preserve"> </w:t>
      </w:r>
      <w:r w:rsidRPr="00D25CE1">
        <w:rPr>
          <w:sz w:val="22"/>
          <w:szCs w:val="22"/>
        </w:rPr>
        <w:t>земли</w:t>
      </w:r>
      <w:r w:rsidR="00A03E0E">
        <w:rPr>
          <w:sz w:val="22"/>
          <w:szCs w:val="22"/>
        </w:rPr>
        <w:t xml:space="preserve"> </w:t>
      </w:r>
      <w:r w:rsidRPr="00D25CE1">
        <w:rPr>
          <w:sz w:val="22"/>
          <w:szCs w:val="22"/>
        </w:rPr>
        <w:t>(доход</w:t>
      </w:r>
      <w:r w:rsidR="00A03E0E">
        <w:rPr>
          <w:sz w:val="22"/>
          <w:szCs w:val="22"/>
        </w:rPr>
        <w:t xml:space="preserve"> </w:t>
      </w:r>
      <w:r w:rsidRPr="00D25CE1">
        <w:rPr>
          <w:sz w:val="22"/>
          <w:szCs w:val="22"/>
        </w:rPr>
        <w:t>арендодателя), т.е.</w:t>
      </w:r>
      <w:r w:rsidR="00A03E0E">
        <w:rPr>
          <w:sz w:val="22"/>
          <w:szCs w:val="22"/>
        </w:rPr>
        <w:t xml:space="preserve"> </w:t>
      </w:r>
      <w:r w:rsidRPr="00D25CE1">
        <w:rPr>
          <w:sz w:val="22"/>
          <w:szCs w:val="22"/>
        </w:rPr>
        <w:t>на</w:t>
      </w:r>
      <w:r w:rsidR="00A03E0E">
        <w:rPr>
          <w:sz w:val="22"/>
          <w:szCs w:val="22"/>
        </w:rPr>
        <w:t xml:space="preserve"> </w:t>
      </w:r>
      <w:r w:rsidRPr="00D25CE1">
        <w:rPr>
          <w:sz w:val="22"/>
          <w:szCs w:val="22"/>
        </w:rPr>
        <w:t>примере</w:t>
      </w:r>
      <w:r w:rsidR="00A03E0E">
        <w:rPr>
          <w:sz w:val="22"/>
          <w:szCs w:val="22"/>
        </w:rPr>
        <w:t xml:space="preserve"> </w:t>
      </w:r>
      <w:r w:rsidRPr="00D25CE1">
        <w:rPr>
          <w:sz w:val="22"/>
          <w:szCs w:val="22"/>
        </w:rPr>
        <w:t>известной</w:t>
      </w:r>
      <w:r w:rsidR="00A03E0E">
        <w:rPr>
          <w:sz w:val="22"/>
          <w:szCs w:val="22"/>
        </w:rPr>
        <w:t xml:space="preserve"> </w:t>
      </w:r>
      <w:r w:rsidRPr="00D25CE1">
        <w:rPr>
          <w:sz w:val="22"/>
          <w:szCs w:val="22"/>
        </w:rPr>
        <w:t>модели</w:t>
      </w:r>
      <w:r w:rsidR="00A03E0E">
        <w:rPr>
          <w:sz w:val="22"/>
          <w:szCs w:val="22"/>
        </w:rPr>
        <w:t xml:space="preserve"> </w:t>
      </w:r>
      <w:r w:rsidRPr="00D25CE1">
        <w:rPr>
          <w:sz w:val="22"/>
          <w:szCs w:val="22"/>
        </w:rPr>
        <w:t>арендной</w:t>
      </w:r>
      <w:r w:rsidR="00A03E0E">
        <w:rPr>
          <w:sz w:val="22"/>
          <w:szCs w:val="22"/>
        </w:rPr>
        <w:t xml:space="preserve"> </w:t>
      </w:r>
      <w:r w:rsidRPr="00D25CE1">
        <w:rPr>
          <w:sz w:val="22"/>
          <w:szCs w:val="22"/>
        </w:rPr>
        <w:t>ставки</w:t>
      </w:r>
      <w:r w:rsidR="00A03E0E">
        <w:rPr>
          <w:sz w:val="22"/>
          <w:szCs w:val="22"/>
        </w:rPr>
        <w:t xml:space="preserve"> </w:t>
      </w:r>
      <w:r w:rsidRPr="00D25CE1">
        <w:rPr>
          <w:sz w:val="22"/>
          <w:szCs w:val="22"/>
        </w:rPr>
        <w:t>«</w:t>
      </w:r>
      <w:proofErr w:type="spellStart"/>
      <w:r w:rsidRPr="00D25CE1">
        <w:rPr>
          <w:sz w:val="22"/>
          <w:szCs w:val="22"/>
        </w:rPr>
        <w:t>fix+price</w:t>
      </w:r>
      <w:proofErr w:type="spellEnd"/>
      <w:r w:rsidRPr="00D25CE1">
        <w:rPr>
          <w:sz w:val="22"/>
          <w:szCs w:val="22"/>
        </w:rPr>
        <w:t>»</w:t>
      </w:r>
      <w:r w:rsidR="00A03E0E">
        <w:rPr>
          <w:sz w:val="22"/>
          <w:szCs w:val="22"/>
        </w:rPr>
        <w:t xml:space="preserve"> </w:t>
      </w:r>
      <w:r w:rsidRPr="00D25CE1">
        <w:rPr>
          <w:sz w:val="22"/>
          <w:szCs w:val="22"/>
        </w:rPr>
        <w:t>прибыль</w:t>
      </w:r>
      <w:r w:rsidR="00A03E0E">
        <w:rPr>
          <w:sz w:val="22"/>
          <w:szCs w:val="22"/>
        </w:rPr>
        <w:t xml:space="preserve"> </w:t>
      </w:r>
      <w:r w:rsidRPr="00D25CE1">
        <w:rPr>
          <w:sz w:val="22"/>
          <w:szCs w:val="22"/>
        </w:rPr>
        <w:t>от</w:t>
      </w:r>
      <w:r w:rsidR="00A03E0E">
        <w:rPr>
          <w:sz w:val="22"/>
          <w:szCs w:val="22"/>
        </w:rPr>
        <w:t xml:space="preserve"> </w:t>
      </w:r>
      <w:r w:rsidRPr="00D25CE1">
        <w:rPr>
          <w:sz w:val="22"/>
          <w:szCs w:val="22"/>
        </w:rPr>
        <w:t>бизнеса</w:t>
      </w:r>
      <w:r w:rsidR="00A03E0E">
        <w:rPr>
          <w:sz w:val="22"/>
          <w:szCs w:val="22"/>
        </w:rPr>
        <w:t xml:space="preserve"> </w:t>
      </w:r>
      <w:r w:rsidRPr="00D25CE1">
        <w:rPr>
          <w:sz w:val="22"/>
          <w:szCs w:val="22"/>
        </w:rPr>
        <w:t>арендатора</w:t>
      </w:r>
      <w:r w:rsidR="00A03E0E">
        <w:rPr>
          <w:sz w:val="22"/>
          <w:szCs w:val="22"/>
        </w:rPr>
        <w:t xml:space="preserve"> </w:t>
      </w:r>
      <w:r w:rsidRPr="00D25CE1">
        <w:rPr>
          <w:sz w:val="22"/>
          <w:szCs w:val="22"/>
        </w:rPr>
        <w:t>(т.н. «</w:t>
      </w:r>
      <w:proofErr w:type="spellStart"/>
      <w:r w:rsidRPr="00D25CE1">
        <w:rPr>
          <w:sz w:val="22"/>
          <w:szCs w:val="22"/>
        </w:rPr>
        <w:t>price</w:t>
      </w:r>
      <w:proofErr w:type="spellEnd"/>
      <w:r w:rsidRPr="00D25CE1">
        <w:rPr>
          <w:sz w:val="22"/>
          <w:szCs w:val="22"/>
        </w:rPr>
        <w:t xml:space="preserve">») не рассматривается. </w:t>
      </w:r>
    </w:p>
    <w:p w:rsidR="00D25CE1" w:rsidRDefault="00D25CE1" w:rsidP="00D25CE1">
      <w:pPr>
        <w:ind w:firstLine="426"/>
        <w:jc w:val="both"/>
        <w:rPr>
          <w:sz w:val="22"/>
          <w:szCs w:val="22"/>
        </w:rPr>
      </w:pPr>
      <w:r w:rsidRPr="00D25CE1">
        <w:rPr>
          <w:sz w:val="22"/>
          <w:szCs w:val="22"/>
        </w:rPr>
        <w:t>Коэффициент</w:t>
      </w:r>
      <w:r w:rsidR="00A03E0E">
        <w:rPr>
          <w:sz w:val="22"/>
          <w:szCs w:val="22"/>
        </w:rPr>
        <w:t xml:space="preserve"> </w:t>
      </w:r>
      <w:r w:rsidRPr="00D25CE1">
        <w:rPr>
          <w:sz w:val="22"/>
          <w:szCs w:val="22"/>
        </w:rPr>
        <w:t>аренды</w:t>
      </w:r>
      <w:r w:rsidR="00A03E0E">
        <w:rPr>
          <w:sz w:val="22"/>
          <w:szCs w:val="22"/>
        </w:rPr>
        <w:t xml:space="preserve"> </w:t>
      </w:r>
      <w:r w:rsidRPr="00D25CE1">
        <w:rPr>
          <w:sz w:val="22"/>
          <w:szCs w:val="22"/>
        </w:rPr>
        <w:t>является</w:t>
      </w:r>
      <w:r w:rsidR="00A03E0E">
        <w:rPr>
          <w:sz w:val="22"/>
          <w:szCs w:val="22"/>
        </w:rPr>
        <w:t xml:space="preserve"> </w:t>
      </w:r>
      <w:r w:rsidRPr="00D25CE1">
        <w:rPr>
          <w:sz w:val="22"/>
          <w:szCs w:val="22"/>
        </w:rPr>
        <w:t>ставкой</w:t>
      </w:r>
      <w:r w:rsidR="00A03E0E">
        <w:rPr>
          <w:sz w:val="22"/>
          <w:szCs w:val="22"/>
        </w:rPr>
        <w:t xml:space="preserve"> </w:t>
      </w:r>
      <w:r w:rsidRPr="00D25CE1">
        <w:rPr>
          <w:sz w:val="22"/>
          <w:szCs w:val="22"/>
        </w:rPr>
        <w:t>текущей</w:t>
      </w:r>
      <w:r w:rsidR="00A03E0E">
        <w:rPr>
          <w:sz w:val="22"/>
          <w:szCs w:val="22"/>
        </w:rPr>
        <w:t xml:space="preserve"> </w:t>
      </w:r>
      <w:r w:rsidRPr="00D25CE1">
        <w:rPr>
          <w:sz w:val="22"/>
          <w:szCs w:val="22"/>
        </w:rPr>
        <w:t>доходности</w:t>
      </w:r>
      <w:r w:rsidR="00A03E0E">
        <w:rPr>
          <w:sz w:val="22"/>
          <w:szCs w:val="22"/>
        </w:rPr>
        <w:t xml:space="preserve"> </w:t>
      </w:r>
      <w:r w:rsidRPr="00D25CE1">
        <w:rPr>
          <w:sz w:val="22"/>
          <w:szCs w:val="22"/>
        </w:rPr>
        <w:t>и</w:t>
      </w:r>
      <w:r w:rsidR="00A03E0E">
        <w:rPr>
          <w:sz w:val="22"/>
          <w:szCs w:val="22"/>
        </w:rPr>
        <w:t xml:space="preserve"> </w:t>
      </w:r>
      <w:r w:rsidRPr="00D25CE1">
        <w:rPr>
          <w:sz w:val="22"/>
          <w:szCs w:val="22"/>
        </w:rPr>
        <w:t>определяется</w:t>
      </w:r>
      <w:r w:rsidR="00A03E0E">
        <w:rPr>
          <w:sz w:val="22"/>
          <w:szCs w:val="22"/>
        </w:rPr>
        <w:t xml:space="preserve"> </w:t>
      </w:r>
      <w:r w:rsidRPr="00D25CE1">
        <w:rPr>
          <w:sz w:val="22"/>
          <w:szCs w:val="22"/>
        </w:rPr>
        <w:t>как</w:t>
      </w:r>
      <w:r w:rsidR="00A03E0E">
        <w:rPr>
          <w:sz w:val="22"/>
          <w:szCs w:val="22"/>
        </w:rPr>
        <w:t xml:space="preserve"> </w:t>
      </w:r>
      <w:r w:rsidRPr="00D25CE1">
        <w:rPr>
          <w:sz w:val="22"/>
          <w:szCs w:val="22"/>
        </w:rPr>
        <w:t>отношение годовой арендной</w:t>
      </w:r>
      <w:r w:rsidR="00A03E0E">
        <w:rPr>
          <w:sz w:val="22"/>
          <w:szCs w:val="22"/>
        </w:rPr>
        <w:t xml:space="preserve"> </w:t>
      </w:r>
      <w:r w:rsidRPr="00D25CE1">
        <w:rPr>
          <w:sz w:val="22"/>
          <w:szCs w:val="22"/>
        </w:rPr>
        <w:t>платы,</w:t>
      </w:r>
      <w:r w:rsidR="00A03E0E">
        <w:rPr>
          <w:sz w:val="22"/>
          <w:szCs w:val="22"/>
        </w:rPr>
        <w:t xml:space="preserve"> </w:t>
      </w:r>
      <w:r w:rsidRPr="00D25CE1">
        <w:rPr>
          <w:sz w:val="22"/>
          <w:szCs w:val="22"/>
        </w:rPr>
        <w:t>т.е.</w:t>
      </w:r>
      <w:r w:rsidR="00A03E0E">
        <w:rPr>
          <w:sz w:val="22"/>
          <w:szCs w:val="22"/>
        </w:rPr>
        <w:t xml:space="preserve"> </w:t>
      </w:r>
      <w:r w:rsidRPr="00D25CE1">
        <w:rPr>
          <w:sz w:val="22"/>
          <w:szCs w:val="22"/>
        </w:rPr>
        <w:t>выручки</w:t>
      </w:r>
      <w:r w:rsidR="00A03E0E">
        <w:rPr>
          <w:sz w:val="22"/>
          <w:szCs w:val="22"/>
        </w:rPr>
        <w:t xml:space="preserve"> </w:t>
      </w:r>
      <w:r w:rsidRPr="00D25CE1">
        <w:rPr>
          <w:sz w:val="22"/>
          <w:szCs w:val="22"/>
        </w:rPr>
        <w:t>от сдачи в аренду</w:t>
      </w:r>
      <w:r w:rsidR="00A03E0E">
        <w:rPr>
          <w:sz w:val="22"/>
          <w:szCs w:val="22"/>
        </w:rPr>
        <w:t xml:space="preserve"> </w:t>
      </w:r>
      <w:r w:rsidRPr="00D25CE1">
        <w:rPr>
          <w:sz w:val="22"/>
          <w:szCs w:val="22"/>
        </w:rPr>
        <w:t>(действительного</w:t>
      </w:r>
      <w:r w:rsidR="00A03E0E">
        <w:rPr>
          <w:sz w:val="22"/>
          <w:szCs w:val="22"/>
        </w:rPr>
        <w:t xml:space="preserve"> </w:t>
      </w:r>
      <w:r w:rsidRPr="00D25CE1">
        <w:rPr>
          <w:sz w:val="22"/>
          <w:szCs w:val="22"/>
        </w:rPr>
        <w:t>дохода)</w:t>
      </w:r>
      <w:r w:rsidR="00A03E0E">
        <w:rPr>
          <w:sz w:val="22"/>
          <w:szCs w:val="22"/>
        </w:rPr>
        <w:t xml:space="preserve"> </w:t>
      </w:r>
      <w:r w:rsidRPr="00D25CE1">
        <w:rPr>
          <w:sz w:val="22"/>
          <w:szCs w:val="22"/>
        </w:rPr>
        <w:t>земли</w:t>
      </w:r>
      <w:r w:rsidR="00A03E0E">
        <w:rPr>
          <w:sz w:val="22"/>
          <w:szCs w:val="22"/>
        </w:rPr>
        <w:t xml:space="preserve"> </w:t>
      </w:r>
      <w:r w:rsidRPr="00D25CE1">
        <w:rPr>
          <w:sz w:val="22"/>
          <w:szCs w:val="22"/>
        </w:rPr>
        <w:t>к</w:t>
      </w:r>
      <w:r w:rsidR="00A03E0E">
        <w:rPr>
          <w:sz w:val="22"/>
          <w:szCs w:val="22"/>
        </w:rPr>
        <w:t xml:space="preserve"> </w:t>
      </w:r>
      <w:r w:rsidRPr="00D25CE1">
        <w:rPr>
          <w:sz w:val="22"/>
          <w:szCs w:val="22"/>
        </w:rPr>
        <w:t>рыночной стоимости</w:t>
      </w:r>
      <w:r w:rsidR="00A03E0E">
        <w:rPr>
          <w:sz w:val="22"/>
          <w:szCs w:val="22"/>
        </w:rPr>
        <w:t xml:space="preserve"> </w:t>
      </w:r>
      <w:r w:rsidRPr="00D25CE1">
        <w:rPr>
          <w:sz w:val="22"/>
          <w:szCs w:val="22"/>
        </w:rPr>
        <w:t>участка.</w:t>
      </w:r>
      <w:r w:rsidR="00A03E0E">
        <w:rPr>
          <w:sz w:val="22"/>
          <w:szCs w:val="22"/>
        </w:rPr>
        <w:t xml:space="preserve"> </w:t>
      </w:r>
      <w:r w:rsidRPr="00D25CE1">
        <w:rPr>
          <w:sz w:val="22"/>
          <w:szCs w:val="22"/>
        </w:rPr>
        <w:t>При</w:t>
      </w:r>
      <w:r w:rsidR="00A03E0E">
        <w:rPr>
          <w:sz w:val="22"/>
          <w:szCs w:val="22"/>
        </w:rPr>
        <w:t xml:space="preserve"> </w:t>
      </w:r>
      <w:r w:rsidRPr="00D25CE1">
        <w:rPr>
          <w:sz w:val="22"/>
          <w:szCs w:val="22"/>
        </w:rPr>
        <w:t xml:space="preserve">этом </w:t>
      </w:r>
      <w:r w:rsidRPr="00D77B7E">
        <w:rPr>
          <w:b/>
          <w:sz w:val="22"/>
          <w:szCs w:val="22"/>
          <w:u w:val="single"/>
        </w:rPr>
        <w:t>арендная</w:t>
      </w:r>
      <w:r w:rsidR="00A03E0E" w:rsidRPr="00D77B7E">
        <w:rPr>
          <w:b/>
          <w:sz w:val="22"/>
          <w:szCs w:val="22"/>
          <w:u w:val="single"/>
        </w:rPr>
        <w:t xml:space="preserve"> </w:t>
      </w:r>
      <w:r w:rsidRPr="00D77B7E">
        <w:rPr>
          <w:b/>
          <w:sz w:val="22"/>
          <w:szCs w:val="22"/>
          <w:u w:val="single"/>
        </w:rPr>
        <w:t>плата</w:t>
      </w:r>
      <w:r w:rsidR="00A03E0E" w:rsidRPr="00D77B7E">
        <w:rPr>
          <w:b/>
          <w:sz w:val="22"/>
          <w:szCs w:val="22"/>
          <w:u w:val="single"/>
        </w:rPr>
        <w:t xml:space="preserve"> </w:t>
      </w:r>
      <w:r w:rsidRPr="00D77B7E">
        <w:rPr>
          <w:b/>
          <w:sz w:val="22"/>
          <w:szCs w:val="22"/>
          <w:u w:val="single"/>
        </w:rPr>
        <w:t>за</w:t>
      </w:r>
      <w:r w:rsidR="00A03E0E" w:rsidRPr="00D77B7E">
        <w:rPr>
          <w:b/>
          <w:sz w:val="22"/>
          <w:szCs w:val="22"/>
          <w:u w:val="single"/>
        </w:rPr>
        <w:t xml:space="preserve"> </w:t>
      </w:r>
      <w:r w:rsidRPr="00D77B7E">
        <w:rPr>
          <w:b/>
          <w:sz w:val="22"/>
          <w:szCs w:val="22"/>
          <w:u w:val="single"/>
        </w:rPr>
        <w:t>участок</w:t>
      </w:r>
      <w:r w:rsidR="00A03E0E" w:rsidRPr="00D77B7E">
        <w:rPr>
          <w:b/>
          <w:sz w:val="22"/>
          <w:szCs w:val="22"/>
          <w:u w:val="single"/>
        </w:rPr>
        <w:t xml:space="preserve"> </w:t>
      </w:r>
      <w:r w:rsidRPr="00D77B7E">
        <w:rPr>
          <w:b/>
          <w:sz w:val="22"/>
          <w:szCs w:val="22"/>
          <w:u w:val="single"/>
        </w:rPr>
        <w:t>равна</w:t>
      </w:r>
      <w:r w:rsidR="00A03E0E" w:rsidRPr="00D77B7E">
        <w:rPr>
          <w:b/>
          <w:sz w:val="22"/>
          <w:szCs w:val="22"/>
          <w:u w:val="single"/>
        </w:rPr>
        <w:t xml:space="preserve"> </w:t>
      </w:r>
      <w:r w:rsidRPr="00D77B7E">
        <w:rPr>
          <w:b/>
          <w:sz w:val="22"/>
          <w:szCs w:val="22"/>
          <w:u w:val="single"/>
        </w:rPr>
        <w:t>произведению</w:t>
      </w:r>
      <w:r w:rsidR="00A03E0E" w:rsidRPr="00D77B7E">
        <w:rPr>
          <w:b/>
          <w:sz w:val="22"/>
          <w:szCs w:val="22"/>
          <w:u w:val="single"/>
        </w:rPr>
        <w:t xml:space="preserve"> </w:t>
      </w:r>
      <w:r w:rsidRPr="00D77B7E">
        <w:rPr>
          <w:b/>
          <w:sz w:val="22"/>
          <w:szCs w:val="22"/>
          <w:u w:val="single"/>
        </w:rPr>
        <w:t>рыночной</w:t>
      </w:r>
      <w:r w:rsidR="00A03E0E" w:rsidRPr="00D77B7E">
        <w:rPr>
          <w:b/>
          <w:sz w:val="22"/>
          <w:szCs w:val="22"/>
          <w:u w:val="single"/>
        </w:rPr>
        <w:t xml:space="preserve"> </w:t>
      </w:r>
      <w:r w:rsidRPr="00D77B7E">
        <w:rPr>
          <w:b/>
          <w:sz w:val="22"/>
          <w:szCs w:val="22"/>
          <w:u w:val="single"/>
        </w:rPr>
        <w:t>стоимости на коэ</w:t>
      </w:r>
      <w:r w:rsidRPr="00D77B7E">
        <w:rPr>
          <w:b/>
          <w:sz w:val="22"/>
          <w:szCs w:val="22"/>
          <w:u w:val="single"/>
        </w:rPr>
        <w:t>ф</w:t>
      </w:r>
      <w:r w:rsidRPr="00D77B7E">
        <w:rPr>
          <w:b/>
          <w:sz w:val="22"/>
          <w:szCs w:val="22"/>
          <w:u w:val="single"/>
        </w:rPr>
        <w:t>фициент аренды</w:t>
      </w:r>
      <w:r>
        <w:rPr>
          <w:sz w:val="22"/>
          <w:szCs w:val="22"/>
        </w:rPr>
        <w:t>:</w:t>
      </w:r>
    </w:p>
    <w:p w:rsidR="00D25CE1" w:rsidRDefault="00D25CE1" w:rsidP="00A03E0E">
      <w:pPr>
        <w:ind w:firstLine="426"/>
        <w:jc w:val="center"/>
        <w:rPr>
          <w:b/>
          <w:sz w:val="22"/>
          <w:szCs w:val="22"/>
        </w:rPr>
      </w:pPr>
      <w:proofErr w:type="spellStart"/>
      <w:r w:rsidRPr="00A03E0E">
        <w:rPr>
          <w:b/>
          <w:sz w:val="22"/>
          <w:szCs w:val="22"/>
        </w:rPr>
        <w:t>Ап</w:t>
      </w:r>
      <w:proofErr w:type="spellEnd"/>
      <w:r w:rsidR="00A03E0E" w:rsidRPr="00A03E0E">
        <w:rPr>
          <w:b/>
          <w:sz w:val="22"/>
          <w:szCs w:val="22"/>
        </w:rPr>
        <w:t xml:space="preserve"> </w:t>
      </w:r>
      <w:r w:rsidRPr="00A03E0E">
        <w:rPr>
          <w:b/>
          <w:sz w:val="22"/>
          <w:szCs w:val="22"/>
        </w:rPr>
        <w:t>=</w:t>
      </w:r>
      <w:r w:rsidR="00A03E0E" w:rsidRPr="00A03E0E">
        <w:rPr>
          <w:b/>
          <w:sz w:val="22"/>
          <w:szCs w:val="22"/>
        </w:rPr>
        <w:t xml:space="preserve"> </w:t>
      </w:r>
      <w:r w:rsidRPr="00A03E0E">
        <w:rPr>
          <w:b/>
          <w:sz w:val="22"/>
          <w:szCs w:val="22"/>
        </w:rPr>
        <w:t>РС</w:t>
      </w:r>
      <w:r w:rsidR="00A03E0E" w:rsidRPr="00A03E0E">
        <w:rPr>
          <w:b/>
          <w:sz w:val="22"/>
          <w:szCs w:val="22"/>
        </w:rPr>
        <w:t xml:space="preserve"> </w:t>
      </w:r>
      <w:proofErr w:type="spellStart"/>
      <w:r w:rsidRPr="00A03E0E">
        <w:rPr>
          <w:b/>
          <w:sz w:val="22"/>
          <w:szCs w:val="22"/>
        </w:rPr>
        <w:t>х</w:t>
      </w:r>
      <w:proofErr w:type="spellEnd"/>
      <w:proofErr w:type="gramStart"/>
      <w:r w:rsidR="00A03E0E" w:rsidRPr="00A03E0E">
        <w:rPr>
          <w:b/>
          <w:sz w:val="22"/>
          <w:szCs w:val="22"/>
        </w:rPr>
        <w:t xml:space="preserve"> </w:t>
      </w:r>
      <w:proofErr w:type="spellStart"/>
      <w:r w:rsidRPr="00A03E0E">
        <w:rPr>
          <w:b/>
          <w:sz w:val="22"/>
          <w:szCs w:val="22"/>
        </w:rPr>
        <w:t>К</w:t>
      </w:r>
      <w:proofErr w:type="gramEnd"/>
      <w:r w:rsidRPr="00A03E0E">
        <w:rPr>
          <w:b/>
          <w:sz w:val="22"/>
          <w:szCs w:val="22"/>
        </w:rPr>
        <w:t>а</w:t>
      </w:r>
      <w:proofErr w:type="spellEnd"/>
    </w:p>
    <w:p w:rsidR="00D25CE1" w:rsidRDefault="00D25CE1" w:rsidP="00D25CE1">
      <w:pPr>
        <w:ind w:firstLine="426"/>
        <w:jc w:val="both"/>
        <w:rPr>
          <w:sz w:val="22"/>
          <w:szCs w:val="22"/>
        </w:rPr>
      </w:pPr>
      <w:r>
        <w:rPr>
          <w:sz w:val="22"/>
          <w:szCs w:val="22"/>
        </w:rPr>
        <w:t xml:space="preserve"> </w:t>
      </w:r>
      <w:r w:rsidR="00A03E0E">
        <w:rPr>
          <w:sz w:val="22"/>
          <w:szCs w:val="22"/>
        </w:rPr>
        <w:t xml:space="preserve">Значение коэффициента аренды было определено согласно данным «Сборника </w:t>
      </w:r>
      <w:r w:rsidR="00A03E0E" w:rsidRPr="00A03E0E">
        <w:rPr>
          <w:sz w:val="22"/>
          <w:szCs w:val="22"/>
        </w:rPr>
        <w:t>корректировок. Сегмент «Земельные участки» на 01.01.2024 г.» Обладатель информации: НП «Евразийский союз эк</w:t>
      </w:r>
      <w:r w:rsidR="00A03E0E" w:rsidRPr="00A03E0E">
        <w:rPr>
          <w:sz w:val="22"/>
          <w:szCs w:val="22"/>
        </w:rPr>
        <w:t>с</w:t>
      </w:r>
      <w:r w:rsidR="00A03E0E" w:rsidRPr="00A03E0E">
        <w:rPr>
          <w:sz w:val="22"/>
          <w:szCs w:val="22"/>
        </w:rPr>
        <w:t>пертов»</w:t>
      </w:r>
      <w:r w:rsidR="00A03E0E">
        <w:rPr>
          <w:sz w:val="22"/>
          <w:szCs w:val="22"/>
        </w:rPr>
        <w:t>, стр. 39, табл. 12.</w:t>
      </w:r>
    </w:p>
    <w:p w:rsidR="00A03E0E" w:rsidRDefault="00A03E0E" w:rsidP="00A03E0E">
      <w:pPr>
        <w:jc w:val="both"/>
        <w:rPr>
          <w:sz w:val="22"/>
          <w:szCs w:val="22"/>
        </w:rPr>
      </w:pPr>
      <w:r>
        <w:rPr>
          <w:noProof/>
          <w:sz w:val="22"/>
          <w:szCs w:val="22"/>
        </w:rPr>
        <w:drawing>
          <wp:inline distT="0" distB="0" distL="0" distR="0">
            <wp:extent cx="6301105" cy="2063840"/>
            <wp:effectExtent l="19050" t="0" r="4445" b="0"/>
            <wp:docPr id="4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2" cstate="print"/>
                    <a:srcRect/>
                    <a:stretch>
                      <a:fillRect/>
                    </a:stretch>
                  </pic:blipFill>
                  <pic:spPr bwMode="auto">
                    <a:xfrm>
                      <a:off x="0" y="0"/>
                      <a:ext cx="6301105" cy="2063840"/>
                    </a:xfrm>
                    <a:prstGeom prst="rect">
                      <a:avLst/>
                    </a:prstGeom>
                    <a:noFill/>
                    <a:ln w="9525">
                      <a:noFill/>
                      <a:miter lim="800000"/>
                      <a:headEnd/>
                      <a:tailEnd/>
                    </a:ln>
                  </pic:spPr>
                </pic:pic>
              </a:graphicData>
            </a:graphic>
          </wp:inline>
        </w:drawing>
      </w:r>
    </w:p>
    <w:p w:rsidR="001F0A70" w:rsidRPr="00BC5F5D" w:rsidRDefault="001F0A70" w:rsidP="001F0A70">
      <w:pPr>
        <w:jc w:val="right"/>
        <w:rPr>
          <w:sz w:val="22"/>
          <w:szCs w:val="22"/>
        </w:rPr>
      </w:pPr>
      <w:r w:rsidRPr="00BC5F5D">
        <w:rPr>
          <w:sz w:val="22"/>
          <w:szCs w:val="22"/>
        </w:rPr>
        <w:t xml:space="preserve">Таблица </w:t>
      </w:r>
      <w:r w:rsidR="00195049">
        <w:rPr>
          <w:sz w:val="22"/>
          <w:szCs w:val="22"/>
        </w:rPr>
        <w:t>2.16</w:t>
      </w:r>
    </w:p>
    <w:p w:rsidR="00CC3A63" w:rsidRDefault="00CC3A63" w:rsidP="001F0A70">
      <w:pPr>
        <w:ind w:firstLine="426"/>
        <w:jc w:val="center"/>
        <w:rPr>
          <w:sz w:val="22"/>
          <w:szCs w:val="22"/>
        </w:rPr>
      </w:pPr>
      <w:r>
        <w:rPr>
          <w:sz w:val="22"/>
          <w:szCs w:val="22"/>
        </w:rPr>
        <w:t>Значение коэффициента аренды</w:t>
      </w:r>
      <w:r w:rsidR="001F0A70">
        <w:rPr>
          <w:sz w:val="22"/>
          <w:szCs w:val="22"/>
        </w:rPr>
        <w:t>, принимаемые в расчетах</w:t>
      </w: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3686"/>
        <w:gridCol w:w="1559"/>
        <w:gridCol w:w="4678"/>
      </w:tblGrid>
      <w:tr w:rsidR="00CC3A63" w:rsidRPr="00A75737" w:rsidTr="000E369A">
        <w:trPr>
          <w:trHeight w:val="136"/>
          <w:tblHeader/>
        </w:trPr>
        <w:tc>
          <w:tcPr>
            <w:tcW w:w="3686" w:type="dxa"/>
            <w:shd w:val="clear" w:color="auto" w:fill="E0E0E0"/>
            <w:noWrap/>
            <w:vAlign w:val="center"/>
          </w:tcPr>
          <w:p w:rsidR="00CC3A63" w:rsidRPr="00A75737" w:rsidRDefault="00CC3A63" w:rsidP="00A75737">
            <w:pPr>
              <w:jc w:val="center"/>
            </w:pPr>
            <w:r w:rsidRPr="00A75737">
              <w:t>Сегмент</w:t>
            </w:r>
          </w:p>
        </w:tc>
        <w:tc>
          <w:tcPr>
            <w:tcW w:w="1559" w:type="dxa"/>
            <w:shd w:val="clear" w:color="auto" w:fill="E0E0E0"/>
            <w:vAlign w:val="center"/>
          </w:tcPr>
          <w:p w:rsidR="00CC3A63" w:rsidRPr="00A75737" w:rsidRDefault="00CC3A63" w:rsidP="00A75737">
            <w:pPr>
              <w:jc w:val="center"/>
            </w:pPr>
            <w:r w:rsidRPr="00A75737">
              <w:t>Коэффициент аренды</w:t>
            </w:r>
          </w:p>
        </w:tc>
        <w:tc>
          <w:tcPr>
            <w:tcW w:w="4678" w:type="dxa"/>
            <w:shd w:val="clear" w:color="auto" w:fill="E0E0E0"/>
            <w:vAlign w:val="center"/>
          </w:tcPr>
          <w:p w:rsidR="00CC3A63" w:rsidRPr="00A75737" w:rsidRDefault="00CC3A63" w:rsidP="00A75737">
            <w:pPr>
              <w:jc w:val="center"/>
            </w:pPr>
            <w:r w:rsidRPr="00A75737">
              <w:t>Комментарий</w:t>
            </w:r>
          </w:p>
        </w:tc>
      </w:tr>
      <w:tr w:rsidR="00CC3A63" w:rsidRPr="00A75737" w:rsidTr="000E369A">
        <w:trPr>
          <w:trHeight w:val="28"/>
        </w:trPr>
        <w:tc>
          <w:tcPr>
            <w:tcW w:w="3686" w:type="dxa"/>
            <w:noWrap/>
            <w:vAlign w:val="center"/>
          </w:tcPr>
          <w:p w:rsidR="00CC3A63" w:rsidRPr="00A75737" w:rsidRDefault="00A75737" w:rsidP="00A75737">
            <w:pPr>
              <w:jc w:val="center"/>
              <w:rPr>
                <w:color w:val="000000"/>
              </w:rPr>
            </w:pPr>
            <w:r w:rsidRPr="00A75737">
              <w:rPr>
                <w:color w:val="000000"/>
              </w:rPr>
              <w:t>Сегмент 1. Земельные участки для сел</w:t>
            </w:r>
            <w:r w:rsidRPr="00A75737">
              <w:rPr>
                <w:color w:val="000000"/>
              </w:rPr>
              <w:t>ь</w:t>
            </w:r>
            <w:r w:rsidRPr="00A75737">
              <w:rPr>
                <w:color w:val="000000"/>
              </w:rPr>
              <w:t>скохозяйственного использования</w:t>
            </w:r>
          </w:p>
        </w:tc>
        <w:tc>
          <w:tcPr>
            <w:tcW w:w="1559" w:type="dxa"/>
            <w:vAlign w:val="center"/>
          </w:tcPr>
          <w:p w:rsidR="00CC3A63" w:rsidRPr="00A75737" w:rsidRDefault="00376D29" w:rsidP="00A75737">
            <w:pPr>
              <w:jc w:val="center"/>
              <w:rPr>
                <w:b/>
                <w:bCs/>
                <w:color w:val="000000"/>
              </w:rPr>
            </w:pPr>
            <w:r>
              <w:rPr>
                <w:b/>
                <w:bCs/>
                <w:color w:val="000000"/>
              </w:rPr>
              <w:t>3%</w:t>
            </w:r>
          </w:p>
        </w:tc>
        <w:tc>
          <w:tcPr>
            <w:tcW w:w="4678" w:type="dxa"/>
            <w:vAlign w:val="center"/>
          </w:tcPr>
          <w:p w:rsidR="00CC3A63" w:rsidRPr="00A75737" w:rsidRDefault="007355CC" w:rsidP="007355CC">
            <w:pPr>
              <w:jc w:val="center"/>
              <w:rPr>
                <w:color w:val="000000"/>
              </w:rPr>
            </w:pPr>
            <w:r>
              <w:rPr>
                <w:color w:val="000000"/>
              </w:rPr>
              <w:t>Максимальное значение для сегмента «</w:t>
            </w:r>
            <w:r w:rsidR="00F35527">
              <w:rPr>
                <w:color w:val="000000"/>
              </w:rPr>
              <w:t>С</w:t>
            </w:r>
            <w:r>
              <w:rPr>
                <w:color w:val="000000"/>
              </w:rPr>
              <w:t>ельскох</w:t>
            </w:r>
            <w:r>
              <w:rPr>
                <w:color w:val="000000"/>
              </w:rPr>
              <w:t>о</w:t>
            </w:r>
            <w:r>
              <w:rPr>
                <w:color w:val="000000"/>
              </w:rPr>
              <w:t>зяйственное использование», т.к. основное напра</w:t>
            </w:r>
            <w:r>
              <w:rPr>
                <w:color w:val="000000"/>
              </w:rPr>
              <w:t>в</w:t>
            </w:r>
            <w:r>
              <w:rPr>
                <w:color w:val="000000"/>
              </w:rPr>
              <w:t>ление деятельности Первомайского района – сел</w:t>
            </w:r>
            <w:r>
              <w:rPr>
                <w:color w:val="000000"/>
              </w:rPr>
              <w:t>ь</w:t>
            </w:r>
            <w:r>
              <w:rPr>
                <w:color w:val="000000"/>
              </w:rPr>
              <w:t>хозпроизводство с благоприятными и плодородн</w:t>
            </w:r>
            <w:r>
              <w:rPr>
                <w:color w:val="000000"/>
              </w:rPr>
              <w:t>ы</w:t>
            </w:r>
            <w:r>
              <w:rPr>
                <w:color w:val="000000"/>
              </w:rPr>
              <w:t>ми землями</w:t>
            </w:r>
          </w:p>
        </w:tc>
      </w:tr>
      <w:tr w:rsidR="00F35527" w:rsidRPr="00A75737" w:rsidTr="000E369A">
        <w:trPr>
          <w:trHeight w:val="28"/>
        </w:trPr>
        <w:tc>
          <w:tcPr>
            <w:tcW w:w="3686" w:type="dxa"/>
            <w:noWrap/>
            <w:vAlign w:val="center"/>
          </w:tcPr>
          <w:p w:rsidR="00F35527" w:rsidRPr="00A75737" w:rsidRDefault="00F35527" w:rsidP="00A75737">
            <w:pPr>
              <w:jc w:val="center"/>
              <w:rPr>
                <w:color w:val="000000"/>
              </w:rPr>
            </w:pPr>
            <w:r w:rsidRPr="00A75737">
              <w:rPr>
                <w:color w:val="000000"/>
              </w:rPr>
              <w:t>Сегмент 2. Земельные участки сельск</w:t>
            </w:r>
            <w:r w:rsidRPr="00A75737">
              <w:rPr>
                <w:color w:val="000000"/>
              </w:rPr>
              <w:t>о</w:t>
            </w:r>
            <w:r w:rsidRPr="00A75737">
              <w:rPr>
                <w:color w:val="000000"/>
              </w:rPr>
              <w:t>хозяйственного назначения для разм</w:t>
            </w:r>
            <w:r w:rsidRPr="00A75737">
              <w:rPr>
                <w:color w:val="000000"/>
              </w:rPr>
              <w:t>е</w:t>
            </w:r>
            <w:r w:rsidRPr="00A75737">
              <w:rPr>
                <w:color w:val="000000"/>
              </w:rPr>
              <w:t>щения зданий и сооружений сельскох</w:t>
            </w:r>
            <w:r w:rsidRPr="00A75737">
              <w:rPr>
                <w:color w:val="000000"/>
              </w:rPr>
              <w:t>о</w:t>
            </w:r>
            <w:r w:rsidRPr="00A75737">
              <w:rPr>
                <w:color w:val="000000"/>
              </w:rPr>
              <w:t>зяйственного назначения</w:t>
            </w:r>
          </w:p>
        </w:tc>
        <w:tc>
          <w:tcPr>
            <w:tcW w:w="1559" w:type="dxa"/>
            <w:vAlign w:val="center"/>
          </w:tcPr>
          <w:p w:rsidR="00F35527" w:rsidRPr="00A75737" w:rsidRDefault="00F35527" w:rsidP="00A94624">
            <w:pPr>
              <w:jc w:val="center"/>
              <w:rPr>
                <w:b/>
                <w:bCs/>
                <w:color w:val="000000"/>
              </w:rPr>
            </w:pPr>
            <w:r>
              <w:rPr>
                <w:b/>
                <w:bCs/>
                <w:color w:val="000000"/>
              </w:rPr>
              <w:t>3%</w:t>
            </w:r>
          </w:p>
        </w:tc>
        <w:tc>
          <w:tcPr>
            <w:tcW w:w="4678" w:type="dxa"/>
            <w:vAlign w:val="center"/>
          </w:tcPr>
          <w:p w:rsidR="00F35527" w:rsidRPr="00A75737" w:rsidRDefault="00F35527" w:rsidP="00A94624">
            <w:pPr>
              <w:jc w:val="center"/>
              <w:rPr>
                <w:color w:val="000000"/>
              </w:rPr>
            </w:pPr>
            <w:r>
              <w:rPr>
                <w:color w:val="000000"/>
              </w:rPr>
              <w:t>Максимальное значение для сегмента «Сельскох</w:t>
            </w:r>
            <w:r>
              <w:rPr>
                <w:color w:val="000000"/>
              </w:rPr>
              <w:t>о</w:t>
            </w:r>
            <w:r>
              <w:rPr>
                <w:color w:val="000000"/>
              </w:rPr>
              <w:t>зяйственное использование», т.к. основное напра</w:t>
            </w:r>
            <w:r>
              <w:rPr>
                <w:color w:val="000000"/>
              </w:rPr>
              <w:t>в</w:t>
            </w:r>
            <w:r>
              <w:rPr>
                <w:color w:val="000000"/>
              </w:rPr>
              <w:t>ление деятельности Первомайского района – сел</w:t>
            </w:r>
            <w:r>
              <w:rPr>
                <w:color w:val="000000"/>
              </w:rPr>
              <w:t>ь</w:t>
            </w:r>
            <w:r>
              <w:rPr>
                <w:color w:val="000000"/>
              </w:rPr>
              <w:t>хозпроизводство с благоприятными и плодородн</w:t>
            </w:r>
            <w:r>
              <w:rPr>
                <w:color w:val="000000"/>
              </w:rPr>
              <w:t>ы</w:t>
            </w:r>
            <w:r>
              <w:rPr>
                <w:color w:val="000000"/>
              </w:rPr>
              <w:t>ми землями</w:t>
            </w:r>
          </w:p>
        </w:tc>
      </w:tr>
      <w:tr w:rsidR="00CC3A63" w:rsidRPr="00A75737" w:rsidTr="000E369A">
        <w:trPr>
          <w:trHeight w:val="28"/>
        </w:trPr>
        <w:tc>
          <w:tcPr>
            <w:tcW w:w="3686" w:type="dxa"/>
            <w:noWrap/>
            <w:vAlign w:val="center"/>
          </w:tcPr>
          <w:p w:rsidR="00CC3A63" w:rsidRPr="00A75737" w:rsidRDefault="00A75737" w:rsidP="00A75737">
            <w:pPr>
              <w:jc w:val="center"/>
              <w:rPr>
                <w:color w:val="000000"/>
              </w:rPr>
            </w:pPr>
            <w:r w:rsidRPr="00A75737">
              <w:rPr>
                <w:color w:val="000000"/>
              </w:rPr>
              <w:t>Сегмент 3. Земельные участки для ра</w:t>
            </w:r>
            <w:r w:rsidRPr="00A75737">
              <w:rPr>
                <w:color w:val="000000"/>
              </w:rPr>
              <w:t>з</w:t>
            </w:r>
            <w:r w:rsidRPr="00A75737">
              <w:rPr>
                <w:color w:val="000000"/>
              </w:rPr>
              <w:t>мещения домов малоэтажной жилой застройки, дачного строительства, сад</w:t>
            </w:r>
            <w:r w:rsidRPr="00A75737">
              <w:rPr>
                <w:color w:val="000000"/>
              </w:rPr>
              <w:t>о</w:t>
            </w:r>
            <w:r w:rsidRPr="00A75737">
              <w:rPr>
                <w:color w:val="000000"/>
              </w:rPr>
              <w:t>водства и огородничества</w:t>
            </w:r>
          </w:p>
        </w:tc>
        <w:tc>
          <w:tcPr>
            <w:tcW w:w="1559" w:type="dxa"/>
            <w:vAlign w:val="center"/>
          </w:tcPr>
          <w:p w:rsidR="00CC3A63" w:rsidRPr="00A94624" w:rsidRDefault="00A94624" w:rsidP="00A75737">
            <w:pPr>
              <w:jc w:val="center"/>
              <w:rPr>
                <w:b/>
                <w:bCs/>
                <w:color w:val="000000"/>
              </w:rPr>
            </w:pPr>
            <w:r w:rsidRPr="00A94624">
              <w:rPr>
                <w:b/>
              </w:rPr>
              <w:t>0,65</w:t>
            </w:r>
            <w:r>
              <w:rPr>
                <w:b/>
              </w:rPr>
              <w:t>%</w:t>
            </w:r>
          </w:p>
        </w:tc>
        <w:tc>
          <w:tcPr>
            <w:tcW w:w="4678" w:type="dxa"/>
            <w:vAlign w:val="center"/>
          </w:tcPr>
          <w:p w:rsidR="00CC3A63" w:rsidRPr="00A75737" w:rsidRDefault="00DB75F9" w:rsidP="006D5933">
            <w:pPr>
              <w:jc w:val="center"/>
              <w:rPr>
                <w:color w:val="000000"/>
              </w:rPr>
            </w:pPr>
            <w:r>
              <w:rPr>
                <w:color w:val="000000"/>
              </w:rPr>
              <w:t>Среднее значение между минимальным и средн</w:t>
            </w:r>
            <w:r>
              <w:rPr>
                <w:color w:val="000000"/>
              </w:rPr>
              <w:t>е</w:t>
            </w:r>
            <w:r>
              <w:rPr>
                <w:color w:val="000000"/>
              </w:rPr>
              <w:t>рыночным значением для сегмента «индивидуал</w:t>
            </w:r>
            <w:r>
              <w:rPr>
                <w:color w:val="000000"/>
              </w:rPr>
              <w:t>ь</w:t>
            </w:r>
            <w:r>
              <w:rPr>
                <w:color w:val="000000"/>
              </w:rPr>
              <w:t>ная жилая застройка»</w:t>
            </w:r>
            <w:r w:rsidR="00CF7A89">
              <w:rPr>
                <w:color w:val="000000"/>
              </w:rPr>
              <w:t xml:space="preserve">, т.к. </w:t>
            </w:r>
            <w:r w:rsidR="00373A61">
              <w:rPr>
                <w:color w:val="000000"/>
              </w:rPr>
              <w:t>участки под жилую з</w:t>
            </w:r>
            <w:r w:rsidR="00373A61">
              <w:rPr>
                <w:color w:val="000000"/>
              </w:rPr>
              <w:t>а</w:t>
            </w:r>
            <w:r w:rsidR="00373A61">
              <w:rPr>
                <w:color w:val="000000"/>
              </w:rPr>
              <w:t>стройку</w:t>
            </w:r>
            <w:r w:rsidR="006D5933">
              <w:rPr>
                <w:color w:val="000000"/>
              </w:rPr>
              <w:t xml:space="preserve"> и </w:t>
            </w:r>
            <w:r w:rsidR="00373A61">
              <w:rPr>
                <w:color w:val="000000"/>
              </w:rPr>
              <w:t xml:space="preserve"> </w:t>
            </w:r>
            <w:r w:rsidR="006D5933">
              <w:rPr>
                <w:color w:val="000000"/>
              </w:rPr>
              <w:t xml:space="preserve">дачное строительство в основном </w:t>
            </w:r>
            <w:r w:rsidR="00373A61">
              <w:rPr>
                <w:color w:val="000000"/>
              </w:rPr>
              <w:t>пр</w:t>
            </w:r>
            <w:r w:rsidR="00373A61">
              <w:rPr>
                <w:color w:val="000000"/>
              </w:rPr>
              <w:t>е</w:t>
            </w:r>
            <w:r w:rsidR="00373A61">
              <w:rPr>
                <w:color w:val="000000"/>
              </w:rPr>
              <w:t xml:space="preserve">доставляются </w:t>
            </w:r>
            <w:r w:rsidR="006D5933">
              <w:rPr>
                <w:color w:val="000000"/>
              </w:rPr>
              <w:t xml:space="preserve">в аренду </w:t>
            </w:r>
            <w:r w:rsidR="00373A61">
              <w:rPr>
                <w:color w:val="000000"/>
              </w:rPr>
              <w:t xml:space="preserve">физическим лицам, </w:t>
            </w:r>
            <w:r w:rsidR="006D5933">
              <w:rPr>
                <w:color w:val="000000"/>
              </w:rPr>
              <w:t>и мин</w:t>
            </w:r>
            <w:r w:rsidR="006D5933">
              <w:rPr>
                <w:color w:val="000000"/>
              </w:rPr>
              <w:t>и</w:t>
            </w:r>
            <w:r w:rsidR="006D5933">
              <w:rPr>
                <w:color w:val="000000"/>
              </w:rPr>
              <w:t xml:space="preserve">мизация коэффициента призвана обеспечить </w:t>
            </w:r>
            <w:r w:rsidR="00EB0D90">
              <w:rPr>
                <w:color w:val="000000"/>
              </w:rPr>
              <w:t>соц</w:t>
            </w:r>
            <w:r w:rsidR="00EB0D90">
              <w:rPr>
                <w:color w:val="000000"/>
              </w:rPr>
              <w:t>и</w:t>
            </w:r>
            <w:r w:rsidR="00EB0D90">
              <w:rPr>
                <w:color w:val="000000"/>
              </w:rPr>
              <w:t>альн</w:t>
            </w:r>
            <w:r w:rsidR="006D5933">
              <w:rPr>
                <w:color w:val="000000"/>
              </w:rPr>
              <w:t>ую</w:t>
            </w:r>
            <w:r w:rsidR="00EB0D90">
              <w:rPr>
                <w:color w:val="000000"/>
              </w:rPr>
              <w:t xml:space="preserve"> </w:t>
            </w:r>
            <w:r w:rsidR="00373A61">
              <w:t>поддерж</w:t>
            </w:r>
            <w:r w:rsidR="006D5933">
              <w:t>ку</w:t>
            </w:r>
            <w:r w:rsidR="00373A61">
              <w:t xml:space="preserve"> </w:t>
            </w:r>
            <w:r w:rsidR="006D5933">
              <w:t xml:space="preserve">и </w:t>
            </w:r>
            <w:r w:rsidR="00373A61">
              <w:t>защит</w:t>
            </w:r>
            <w:r w:rsidR="006D5933">
              <w:t>у</w:t>
            </w:r>
            <w:r w:rsidR="00373A61">
              <w:t xml:space="preserve"> </w:t>
            </w:r>
            <w:r w:rsidR="006D5933">
              <w:t xml:space="preserve">их </w:t>
            </w:r>
            <w:r w:rsidR="00373A61">
              <w:t xml:space="preserve">интересов </w:t>
            </w:r>
          </w:p>
        </w:tc>
      </w:tr>
      <w:tr w:rsidR="00CC3A63" w:rsidRPr="00A75737" w:rsidTr="000E369A">
        <w:trPr>
          <w:trHeight w:val="28"/>
        </w:trPr>
        <w:tc>
          <w:tcPr>
            <w:tcW w:w="3686" w:type="dxa"/>
            <w:noWrap/>
            <w:vAlign w:val="center"/>
          </w:tcPr>
          <w:p w:rsidR="00CC3A63" w:rsidRPr="00A75737" w:rsidRDefault="00A75737" w:rsidP="00A75737">
            <w:pPr>
              <w:jc w:val="center"/>
              <w:rPr>
                <w:color w:val="000000"/>
              </w:rPr>
            </w:pPr>
            <w:r w:rsidRPr="00A75737">
              <w:rPr>
                <w:color w:val="000000"/>
              </w:rPr>
              <w:t>Сегмент 4. Земельные участки для ра</w:t>
            </w:r>
            <w:r w:rsidRPr="00A75737">
              <w:rPr>
                <w:color w:val="000000"/>
              </w:rPr>
              <w:t>з</w:t>
            </w:r>
            <w:r w:rsidRPr="00A75737">
              <w:rPr>
                <w:color w:val="000000"/>
              </w:rPr>
              <w:t xml:space="preserve">мещения домов </w:t>
            </w:r>
            <w:proofErr w:type="spellStart"/>
            <w:r w:rsidRPr="00A75737">
              <w:rPr>
                <w:color w:val="000000"/>
              </w:rPr>
              <w:t>среднеэтажной</w:t>
            </w:r>
            <w:proofErr w:type="spellEnd"/>
            <w:r w:rsidRPr="00A75737">
              <w:rPr>
                <w:color w:val="000000"/>
              </w:rPr>
              <w:t xml:space="preserve"> и мн</w:t>
            </w:r>
            <w:r w:rsidRPr="00A75737">
              <w:rPr>
                <w:color w:val="000000"/>
              </w:rPr>
              <w:t>о</w:t>
            </w:r>
            <w:r w:rsidRPr="00A75737">
              <w:rPr>
                <w:color w:val="000000"/>
              </w:rPr>
              <w:t>гоэтажной жилой застройки</w:t>
            </w:r>
          </w:p>
        </w:tc>
        <w:tc>
          <w:tcPr>
            <w:tcW w:w="1559" w:type="dxa"/>
            <w:vAlign w:val="center"/>
          </w:tcPr>
          <w:p w:rsidR="00CC3A63" w:rsidRPr="006D5933" w:rsidRDefault="006D5933" w:rsidP="00A75737">
            <w:pPr>
              <w:jc w:val="center"/>
              <w:rPr>
                <w:b/>
                <w:bCs/>
                <w:color w:val="000000"/>
              </w:rPr>
            </w:pPr>
            <w:r w:rsidRPr="006D5933">
              <w:rPr>
                <w:b/>
              </w:rPr>
              <w:t>1,4%</w:t>
            </w:r>
          </w:p>
        </w:tc>
        <w:tc>
          <w:tcPr>
            <w:tcW w:w="4678" w:type="dxa"/>
            <w:vAlign w:val="center"/>
          </w:tcPr>
          <w:p w:rsidR="00CC3A63" w:rsidRPr="00A75737" w:rsidRDefault="006D5933" w:rsidP="006D5933">
            <w:pPr>
              <w:jc w:val="center"/>
              <w:rPr>
                <w:color w:val="000000"/>
              </w:rPr>
            </w:pPr>
            <w:r>
              <w:rPr>
                <w:color w:val="000000"/>
              </w:rPr>
              <w:t>Минимальное значение для сегмента «жилая мн</w:t>
            </w:r>
            <w:r>
              <w:rPr>
                <w:color w:val="000000"/>
              </w:rPr>
              <w:t>о</w:t>
            </w:r>
            <w:r>
              <w:rPr>
                <w:color w:val="000000"/>
              </w:rPr>
              <w:t>гоэтажная застройка», т.к. в Первомайском районе в основном расположены многоквартирные жилые дома низкой этажности (до 5 этажей)</w:t>
            </w:r>
            <w:r w:rsidR="000E369A">
              <w:rPr>
                <w:color w:val="000000"/>
              </w:rPr>
              <w:t>. Применение сре</w:t>
            </w:r>
            <w:r w:rsidR="009577CD">
              <w:rPr>
                <w:color w:val="000000"/>
              </w:rPr>
              <w:t>днего или максимального значения</w:t>
            </w:r>
            <w:r w:rsidR="000E369A">
              <w:rPr>
                <w:color w:val="000000"/>
              </w:rPr>
              <w:t xml:space="preserve"> более пр</w:t>
            </w:r>
            <w:r w:rsidR="000E369A">
              <w:rPr>
                <w:color w:val="000000"/>
              </w:rPr>
              <w:t>и</w:t>
            </w:r>
            <w:r w:rsidR="000E369A">
              <w:rPr>
                <w:color w:val="000000"/>
              </w:rPr>
              <w:t>менимо к современным многоквартирным домам высотной застройки (от 9 этажей)</w:t>
            </w:r>
          </w:p>
        </w:tc>
      </w:tr>
      <w:tr w:rsidR="00CC3A63" w:rsidRPr="00A75737" w:rsidTr="000E369A">
        <w:trPr>
          <w:trHeight w:val="537"/>
        </w:trPr>
        <w:tc>
          <w:tcPr>
            <w:tcW w:w="3686" w:type="dxa"/>
            <w:noWrap/>
            <w:vAlign w:val="center"/>
          </w:tcPr>
          <w:p w:rsidR="00CC3A63" w:rsidRPr="00A75737" w:rsidRDefault="00A75737" w:rsidP="00A75737">
            <w:pPr>
              <w:jc w:val="center"/>
              <w:rPr>
                <w:color w:val="000000"/>
              </w:rPr>
            </w:pPr>
            <w:r w:rsidRPr="00A75737">
              <w:rPr>
                <w:color w:val="000000"/>
              </w:rPr>
              <w:lastRenderedPageBreak/>
              <w:t>Сегмент 5. Земельные участки для о</w:t>
            </w:r>
            <w:r w:rsidRPr="00A75737">
              <w:rPr>
                <w:color w:val="000000"/>
              </w:rPr>
              <w:t>б</w:t>
            </w:r>
            <w:r w:rsidRPr="00A75737">
              <w:rPr>
                <w:color w:val="000000"/>
              </w:rPr>
              <w:t>щественного использования объектов капитального строительства</w:t>
            </w:r>
          </w:p>
        </w:tc>
        <w:tc>
          <w:tcPr>
            <w:tcW w:w="1559" w:type="dxa"/>
            <w:vAlign w:val="center"/>
          </w:tcPr>
          <w:p w:rsidR="00CC3A63" w:rsidRPr="000E369A" w:rsidRDefault="000E369A" w:rsidP="00A75737">
            <w:pPr>
              <w:jc w:val="center"/>
              <w:rPr>
                <w:b/>
                <w:bCs/>
                <w:color w:val="000000"/>
              </w:rPr>
            </w:pPr>
            <w:r w:rsidRPr="000E369A">
              <w:rPr>
                <w:b/>
              </w:rPr>
              <w:t>3,1%</w:t>
            </w:r>
          </w:p>
        </w:tc>
        <w:tc>
          <w:tcPr>
            <w:tcW w:w="4678" w:type="dxa"/>
            <w:vAlign w:val="center"/>
          </w:tcPr>
          <w:p w:rsidR="00CC3A63" w:rsidRPr="00A75737" w:rsidRDefault="000E369A" w:rsidP="00BD1D02">
            <w:pPr>
              <w:jc w:val="center"/>
              <w:rPr>
                <w:color w:val="000000"/>
              </w:rPr>
            </w:pPr>
            <w:r>
              <w:rPr>
                <w:color w:val="000000"/>
              </w:rPr>
              <w:t>Максимальное значение для сегмента «</w:t>
            </w:r>
            <w:r w:rsidR="00BD1D02">
              <w:rPr>
                <w:color w:val="000000"/>
              </w:rPr>
              <w:t>Обществе</w:t>
            </w:r>
            <w:r w:rsidR="00BD1D02">
              <w:rPr>
                <w:color w:val="000000"/>
              </w:rPr>
              <w:t>н</w:t>
            </w:r>
            <w:r w:rsidR="00BD1D02">
              <w:rPr>
                <w:color w:val="000000"/>
              </w:rPr>
              <w:t>ное</w:t>
            </w:r>
            <w:r>
              <w:rPr>
                <w:color w:val="000000"/>
              </w:rPr>
              <w:t xml:space="preserve"> использование», т.к. в основном на территории Первомайского района</w:t>
            </w:r>
            <w:r>
              <w:t xml:space="preserve"> з</w:t>
            </w:r>
            <w:r w:rsidRPr="000E369A">
              <w:rPr>
                <w:color w:val="000000"/>
              </w:rPr>
              <w:t>емельные участки для о</w:t>
            </w:r>
            <w:r w:rsidRPr="000E369A">
              <w:rPr>
                <w:color w:val="000000"/>
              </w:rPr>
              <w:t>б</w:t>
            </w:r>
            <w:r w:rsidRPr="000E369A">
              <w:rPr>
                <w:color w:val="000000"/>
              </w:rPr>
              <w:t>щественного использования</w:t>
            </w:r>
            <w:r>
              <w:rPr>
                <w:color w:val="000000"/>
              </w:rPr>
              <w:t xml:space="preserve"> в первую очередь и</w:t>
            </w:r>
            <w:r>
              <w:rPr>
                <w:color w:val="000000"/>
              </w:rPr>
              <w:t>с</w:t>
            </w:r>
            <w:r>
              <w:rPr>
                <w:color w:val="000000"/>
              </w:rPr>
              <w:t>пользуются для коммерческой и доходной деятел</w:t>
            </w:r>
            <w:r>
              <w:rPr>
                <w:color w:val="000000"/>
              </w:rPr>
              <w:t>ь</w:t>
            </w:r>
            <w:r>
              <w:rPr>
                <w:color w:val="000000"/>
              </w:rPr>
              <w:t>ности и являются эффективно застроенными</w:t>
            </w:r>
          </w:p>
        </w:tc>
      </w:tr>
      <w:tr w:rsidR="00CC3A63" w:rsidRPr="00A75737" w:rsidTr="000E369A">
        <w:trPr>
          <w:trHeight w:val="28"/>
        </w:trPr>
        <w:tc>
          <w:tcPr>
            <w:tcW w:w="3686" w:type="dxa"/>
            <w:noWrap/>
            <w:vAlign w:val="center"/>
          </w:tcPr>
          <w:p w:rsidR="00CC3A63" w:rsidRPr="00A75737" w:rsidRDefault="00A75737" w:rsidP="00610D1E">
            <w:pPr>
              <w:jc w:val="center"/>
              <w:rPr>
                <w:color w:val="000000"/>
              </w:rPr>
            </w:pPr>
            <w:r w:rsidRPr="00A75737">
              <w:rPr>
                <w:color w:val="000000"/>
              </w:rPr>
              <w:t>Сегмент 6. Земельные участки для ра</w:t>
            </w:r>
            <w:r w:rsidRPr="00A75737">
              <w:rPr>
                <w:color w:val="000000"/>
              </w:rPr>
              <w:t>з</w:t>
            </w:r>
            <w:r w:rsidRPr="00A75737">
              <w:rPr>
                <w:color w:val="000000"/>
              </w:rPr>
              <w:t>мещения</w:t>
            </w:r>
            <w:r w:rsidR="00610D1E">
              <w:rPr>
                <w:color w:val="000000"/>
              </w:rPr>
              <w:t xml:space="preserve"> объектов </w:t>
            </w:r>
            <w:r w:rsidRPr="00A75737">
              <w:rPr>
                <w:color w:val="000000"/>
              </w:rPr>
              <w:t>коммунального о</w:t>
            </w:r>
            <w:r w:rsidRPr="00A75737">
              <w:rPr>
                <w:color w:val="000000"/>
              </w:rPr>
              <w:t>б</w:t>
            </w:r>
            <w:r w:rsidRPr="00A75737">
              <w:rPr>
                <w:color w:val="000000"/>
              </w:rPr>
              <w:t>служивания</w:t>
            </w:r>
          </w:p>
        </w:tc>
        <w:tc>
          <w:tcPr>
            <w:tcW w:w="1559" w:type="dxa"/>
            <w:vAlign w:val="center"/>
          </w:tcPr>
          <w:p w:rsidR="00CC3A63" w:rsidRPr="00EB5845" w:rsidRDefault="00EB5845" w:rsidP="00A75737">
            <w:pPr>
              <w:jc w:val="center"/>
              <w:rPr>
                <w:b/>
                <w:bCs/>
                <w:color w:val="000000"/>
              </w:rPr>
            </w:pPr>
            <w:r w:rsidRPr="00EB5845">
              <w:rPr>
                <w:b/>
              </w:rPr>
              <w:t>3%</w:t>
            </w:r>
          </w:p>
        </w:tc>
        <w:tc>
          <w:tcPr>
            <w:tcW w:w="4678" w:type="dxa"/>
            <w:vAlign w:val="center"/>
          </w:tcPr>
          <w:p w:rsidR="00CC3A63" w:rsidRPr="00A75737" w:rsidRDefault="00EB5845" w:rsidP="00650162">
            <w:pPr>
              <w:jc w:val="center"/>
              <w:rPr>
                <w:color w:val="000000"/>
              </w:rPr>
            </w:pPr>
            <w:r>
              <w:rPr>
                <w:color w:val="000000"/>
              </w:rPr>
              <w:t xml:space="preserve">Среднее значение для сегмента </w:t>
            </w:r>
            <w:r w:rsidR="00650162">
              <w:rPr>
                <w:color w:val="000000"/>
              </w:rPr>
              <w:t xml:space="preserve">«Производственная деятельность», т.к. </w:t>
            </w:r>
            <w:proofErr w:type="gramStart"/>
            <w:r w:rsidR="00650162" w:rsidRPr="00684A4D">
              <w:rPr>
                <w:bCs/>
                <w:color w:val="000000"/>
              </w:rPr>
              <w:t>для</w:t>
            </w:r>
            <w:proofErr w:type="gramEnd"/>
            <w:r w:rsidR="00650162" w:rsidRPr="00684A4D">
              <w:rPr>
                <w:bCs/>
                <w:color w:val="000000"/>
              </w:rPr>
              <w:t xml:space="preserve"> </w:t>
            </w:r>
            <w:proofErr w:type="gramStart"/>
            <w:r w:rsidR="00650162">
              <w:rPr>
                <w:bCs/>
                <w:color w:val="000000"/>
              </w:rPr>
              <w:t>коммунальное</w:t>
            </w:r>
            <w:proofErr w:type="gramEnd"/>
            <w:r w:rsidR="00650162">
              <w:rPr>
                <w:bCs/>
                <w:color w:val="000000"/>
              </w:rPr>
              <w:t xml:space="preserve"> обслужив</w:t>
            </w:r>
            <w:r w:rsidR="00650162">
              <w:rPr>
                <w:bCs/>
                <w:color w:val="000000"/>
              </w:rPr>
              <w:t>а</w:t>
            </w:r>
            <w:r w:rsidR="00650162">
              <w:rPr>
                <w:bCs/>
                <w:color w:val="000000"/>
              </w:rPr>
              <w:t xml:space="preserve">ние в первую очередь связано с </w:t>
            </w:r>
            <w:r w:rsidR="00650162" w:rsidRPr="00684A4D">
              <w:rPr>
                <w:bCs/>
                <w:color w:val="000000"/>
              </w:rPr>
              <w:t>объект</w:t>
            </w:r>
            <w:r w:rsidR="00650162">
              <w:rPr>
                <w:bCs/>
                <w:color w:val="000000"/>
              </w:rPr>
              <w:t>ами</w:t>
            </w:r>
            <w:r w:rsidR="00650162" w:rsidRPr="00684A4D">
              <w:rPr>
                <w:bCs/>
                <w:color w:val="000000"/>
              </w:rPr>
              <w:t xml:space="preserve"> </w:t>
            </w:r>
            <w:r w:rsidR="00650162">
              <w:rPr>
                <w:bCs/>
                <w:color w:val="000000"/>
              </w:rPr>
              <w:t>инж</w:t>
            </w:r>
            <w:r w:rsidR="00650162">
              <w:rPr>
                <w:bCs/>
                <w:color w:val="000000"/>
              </w:rPr>
              <w:t>е</w:t>
            </w:r>
            <w:r w:rsidR="00650162">
              <w:rPr>
                <w:bCs/>
                <w:color w:val="000000"/>
              </w:rPr>
              <w:t xml:space="preserve">нерной </w:t>
            </w:r>
            <w:r w:rsidR="00650162" w:rsidRPr="00684A4D">
              <w:rPr>
                <w:bCs/>
                <w:color w:val="000000"/>
              </w:rPr>
              <w:t xml:space="preserve">инфраструктуры </w:t>
            </w:r>
            <w:r w:rsidR="00650162">
              <w:rPr>
                <w:bCs/>
                <w:color w:val="000000"/>
              </w:rPr>
              <w:t>(наиболее близкий сегмент – земли промышленности)</w:t>
            </w:r>
          </w:p>
        </w:tc>
      </w:tr>
      <w:tr w:rsidR="00CC3A63" w:rsidRPr="00A75737" w:rsidTr="000E369A">
        <w:trPr>
          <w:trHeight w:val="28"/>
        </w:trPr>
        <w:tc>
          <w:tcPr>
            <w:tcW w:w="3686" w:type="dxa"/>
            <w:noWrap/>
            <w:vAlign w:val="center"/>
          </w:tcPr>
          <w:p w:rsidR="00CC3A63" w:rsidRPr="00A75737" w:rsidRDefault="00A75737" w:rsidP="00A75737">
            <w:pPr>
              <w:jc w:val="center"/>
              <w:rPr>
                <w:color w:val="000000"/>
              </w:rPr>
            </w:pPr>
            <w:r w:rsidRPr="00A75737">
              <w:rPr>
                <w:color w:val="000000"/>
              </w:rPr>
              <w:t>Сегмент 7. Земельные участки для предпринимательской (коммерческой) деятельности</w:t>
            </w:r>
          </w:p>
        </w:tc>
        <w:tc>
          <w:tcPr>
            <w:tcW w:w="1559" w:type="dxa"/>
            <w:vAlign w:val="center"/>
          </w:tcPr>
          <w:p w:rsidR="00CC3A63" w:rsidRPr="00650162" w:rsidRDefault="00650162" w:rsidP="00A75737">
            <w:pPr>
              <w:jc w:val="center"/>
              <w:rPr>
                <w:b/>
                <w:bCs/>
                <w:color w:val="000000"/>
              </w:rPr>
            </w:pPr>
            <w:r w:rsidRPr="00650162">
              <w:rPr>
                <w:b/>
              </w:rPr>
              <w:t>4,4%</w:t>
            </w:r>
          </w:p>
        </w:tc>
        <w:tc>
          <w:tcPr>
            <w:tcW w:w="4678" w:type="dxa"/>
            <w:vAlign w:val="center"/>
          </w:tcPr>
          <w:p w:rsidR="00CC3A63" w:rsidRPr="00A75737" w:rsidRDefault="00650162" w:rsidP="005F1EF5">
            <w:pPr>
              <w:jc w:val="center"/>
              <w:rPr>
                <w:color w:val="000000"/>
              </w:rPr>
            </w:pPr>
            <w:r>
              <w:rPr>
                <w:color w:val="000000"/>
              </w:rPr>
              <w:t>Среднее значение для сегмента «Коммерческая деятельность», т.к. на территории Первомайского района представлены типичные земли по комме</w:t>
            </w:r>
            <w:r>
              <w:rPr>
                <w:color w:val="000000"/>
              </w:rPr>
              <w:t>р</w:t>
            </w:r>
            <w:r>
              <w:rPr>
                <w:color w:val="000000"/>
              </w:rPr>
              <w:t>ческую</w:t>
            </w:r>
            <w:r w:rsidR="005F1EF5">
              <w:rPr>
                <w:color w:val="000000"/>
              </w:rPr>
              <w:t xml:space="preserve"> (</w:t>
            </w:r>
            <w:proofErr w:type="spellStart"/>
            <w:r w:rsidR="005F1EF5">
              <w:rPr>
                <w:color w:val="000000"/>
              </w:rPr>
              <w:t>офисно-торговую</w:t>
            </w:r>
            <w:proofErr w:type="spellEnd"/>
            <w:r w:rsidR="005F1EF5">
              <w:rPr>
                <w:color w:val="000000"/>
              </w:rPr>
              <w:t xml:space="preserve">) </w:t>
            </w:r>
            <w:r>
              <w:rPr>
                <w:color w:val="000000"/>
              </w:rPr>
              <w:t>застройку, повыша</w:t>
            </w:r>
            <w:r>
              <w:rPr>
                <w:color w:val="000000"/>
              </w:rPr>
              <w:t>ю</w:t>
            </w:r>
            <w:r>
              <w:rPr>
                <w:color w:val="000000"/>
              </w:rPr>
              <w:t>щих или понижающих факторов не выявлено</w:t>
            </w:r>
          </w:p>
        </w:tc>
      </w:tr>
      <w:tr w:rsidR="00CC3A63" w:rsidRPr="00A75737" w:rsidTr="000E369A">
        <w:trPr>
          <w:trHeight w:val="28"/>
        </w:trPr>
        <w:tc>
          <w:tcPr>
            <w:tcW w:w="3686" w:type="dxa"/>
            <w:noWrap/>
            <w:vAlign w:val="center"/>
          </w:tcPr>
          <w:p w:rsidR="00CC3A63" w:rsidRPr="00A75737" w:rsidRDefault="00A75737" w:rsidP="00A75737">
            <w:pPr>
              <w:jc w:val="center"/>
              <w:rPr>
                <w:color w:val="000000"/>
              </w:rPr>
            </w:pPr>
            <w:r w:rsidRPr="00A75737">
              <w:rPr>
                <w:color w:val="000000"/>
              </w:rPr>
              <w:t>Сегмент 8. Земельные участки для ра</w:t>
            </w:r>
            <w:r w:rsidRPr="00A75737">
              <w:rPr>
                <w:color w:val="000000"/>
              </w:rPr>
              <w:t>з</w:t>
            </w:r>
            <w:r w:rsidRPr="00A75737">
              <w:rPr>
                <w:color w:val="000000"/>
              </w:rPr>
              <w:t>мещения гаражей и автостоянок</w:t>
            </w:r>
          </w:p>
        </w:tc>
        <w:tc>
          <w:tcPr>
            <w:tcW w:w="1559" w:type="dxa"/>
            <w:vAlign w:val="center"/>
          </w:tcPr>
          <w:p w:rsidR="00CC3A63" w:rsidRPr="00E50146" w:rsidRDefault="00E50146" w:rsidP="00A75737">
            <w:pPr>
              <w:jc w:val="center"/>
              <w:rPr>
                <w:b/>
                <w:bCs/>
                <w:color w:val="000000"/>
              </w:rPr>
            </w:pPr>
            <w:r w:rsidRPr="00E50146">
              <w:rPr>
                <w:b/>
              </w:rPr>
              <w:t>3%</w:t>
            </w:r>
          </w:p>
        </w:tc>
        <w:tc>
          <w:tcPr>
            <w:tcW w:w="4678" w:type="dxa"/>
            <w:vAlign w:val="center"/>
          </w:tcPr>
          <w:p w:rsidR="00CC3A63" w:rsidRPr="00A75737" w:rsidRDefault="00E50146" w:rsidP="00682EC8">
            <w:pPr>
              <w:jc w:val="center"/>
              <w:rPr>
                <w:color w:val="000000"/>
              </w:rPr>
            </w:pPr>
            <w:r>
              <w:rPr>
                <w:color w:val="000000"/>
              </w:rPr>
              <w:t>Среднее значение для сегмента «Производственная деятельность», т.к. коммерчески</w:t>
            </w:r>
            <w:r w:rsidR="00682EC8">
              <w:rPr>
                <w:color w:val="000000"/>
              </w:rPr>
              <w:t>е</w:t>
            </w:r>
            <w:r w:rsidRPr="00A75737">
              <w:rPr>
                <w:color w:val="000000"/>
              </w:rPr>
              <w:t xml:space="preserve"> гараж</w:t>
            </w:r>
            <w:r w:rsidR="00682EC8">
              <w:rPr>
                <w:color w:val="000000"/>
              </w:rPr>
              <w:t>и</w:t>
            </w:r>
            <w:r w:rsidRPr="00A75737">
              <w:rPr>
                <w:color w:val="000000"/>
              </w:rPr>
              <w:t xml:space="preserve"> и </w:t>
            </w:r>
            <w:r w:rsidR="00682EC8">
              <w:rPr>
                <w:color w:val="000000"/>
              </w:rPr>
              <w:t>авт</w:t>
            </w:r>
            <w:r w:rsidR="00682EC8">
              <w:rPr>
                <w:color w:val="000000"/>
              </w:rPr>
              <w:t>о</w:t>
            </w:r>
            <w:r w:rsidR="00682EC8">
              <w:rPr>
                <w:color w:val="000000"/>
              </w:rPr>
              <w:t>стоянки</w:t>
            </w:r>
            <w:r w:rsidR="006535E1">
              <w:rPr>
                <w:bCs/>
                <w:color w:val="000000"/>
              </w:rPr>
              <w:t xml:space="preserve"> </w:t>
            </w:r>
            <w:r>
              <w:rPr>
                <w:bCs/>
                <w:color w:val="000000"/>
              </w:rPr>
              <w:t xml:space="preserve">наиболее </w:t>
            </w:r>
            <w:r w:rsidR="00682EC8">
              <w:rPr>
                <w:bCs/>
                <w:color w:val="000000"/>
              </w:rPr>
              <w:t>сопоставимы по сегменту со складской застройкой, для которой принимается коэффициенты для п</w:t>
            </w:r>
            <w:r w:rsidR="00682EC8">
              <w:rPr>
                <w:color w:val="000000"/>
              </w:rPr>
              <w:t>роизводственной деятельности</w:t>
            </w:r>
          </w:p>
        </w:tc>
      </w:tr>
      <w:tr w:rsidR="00CC3A63" w:rsidRPr="00A75737" w:rsidTr="000E369A">
        <w:trPr>
          <w:trHeight w:val="28"/>
        </w:trPr>
        <w:tc>
          <w:tcPr>
            <w:tcW w:w="3686" w:type="dxa"/>
            <w:noWrap/>
            <w:vAlign w:val="center"/>
          </w:tcPr>
          <w:p w:rsidR="00CC3A63" w:rsidRPr="00A75737" w:rsidRDefault="00A75737" w:rsidP="00A75737">
            <w:pPr>
              <w:jc w:val="center"/>
              <w:rPr>
                <w:color w:val="000000"/>
              </w:rPr>
            </w:pPr>
            <w:r w:rsidRPr="00A75737">
              <w:rPr>
                <w:color w:val="000000"/>
              </w:rPr>
              <w:t>Сегмент 9. Земельные участки для ра</w:t>
            </w:r>
            <w:r w:rsidRPr="00A75737">
              <w:rPr>
                <w:color w:val="000000"/>
              </w:rPr>
              <w:t>з</w:t>
            </w:r>
            <w:r w:rsidRPr="00A75737">
              <w:rPr>
                <w:color w:val="000000"/>
              </w:rPr>
              <w:t>мещения гаражей для собственных нужд</w:t>
            </w:r>
          </w:p>
        </w:tc>
        <w:tc>
          <w:tcPr>
            <w:tcW w:w="1559" w:type="dxa"/>
            <w:vAlign w:val="center"/>
          </w:tcPr>
          <w:p w:rsidR="00CC3A63" w:rsidRPr="006535E1" w:rsidRDefault="006535E1" w:rsidP="00A75737">
            <w:pPr>
              <w:jc w:val="center"/>
              <w:rPr>
                <w:b/>
                <w:bCs/>
                <w:color w:val="000000"/>
              </w:rPr>
            </w:pPr>
            <w:r w:rsidRPr="006535E1">
              <w:rPr>
                <w:b/>
              </w:rPr>
              <w:t>1%</w:t>
            </w:r>
          </w:p>
        </w:tc>
        <w:tc>
          <w:tcPr>
            <w:tcW w:w="4678" w:type="dxa"/>
            <w:vAlign w:val="center"/>
          </w:tcPr>
          <w:p w:rsidR="00CC3A63" w:rsidRPr="00A75737" w:rsidRDefault="006535E1" w:rsidP="006535E1">
            <w:pPr>
              <w:jc w:val="center"/>
              <w:rPr>
                <w:color w:val="000000"/>
              </w:rPr>
            </w:pPr>
            <w:r>
              <w:rPr>
                <w:color w:val="000000"/>
              </w:rPr>
              <w:t>Среднее значение для сегмента «Гаражи» для о</w:t>
            </w:r>
            <w:r>
              <w:rPr>
                <w:color w:val="000000"/>
              </w:rPr>
              <w:t>б</w:t>
            </w:r>
            <w:r>
              <w:rPr>
                <w:color w:val="000000"/>
              </w:rPr>
              <w:t>служивания жилой застройки</w:t>
            </w:r>
          </w:p>
        </w:tc>
      </w:tr>
      <w:tr w:rsidR="005F1EF5" w:rsidRPr="00A75737" w:rsidTr="000E369A">
        <w:trPr>
          <w:trHeight w:val="28"/>
        </w:trPr>
        <w:tc>
          <w:tcPr>
            <w:tcW w:w="3686" w:type="dxa"/>
            <w:noWrap/>
            <w:vAlign w:val="center"/>
          </w:tcPr>
          <w:p w:rsidR="005F1EF5" w:rsidRPr="00A75737" w:rsidRDefault="005F1EF5" w:rsidP="00A75737">
            <w:pPr>
              <w:jc w:val="center"/>
              <w:rPr>
                <w:color w:val="000000"/>
              </w:rPr>
            </w:pPr>
            <w:r w:rsidRPr="00A75737">
              <w:rPr>
                <w:color w:val="000000"/>
              </w:rPr>
              <w:t>Сегмент 10. Земельные участки для размещения офисных зданий делового и коммерческого назначения</w:t>
            </w:r>
          </w:p>
        </w:tc>
        <w:tc>
          <w:tcPr>
            <w:tcW w:w="1559" w:type="dxa"/>
            <w:vAlign w:val="center"/>
          </w:tcPr>
          <w:p w:rsidR="005F1EF5" w:rsidRPr="005F1EF5" w:rsidRDefault="005F1EF5" w:rsidP="00A75737">
            <w:pPr>
              <w:jc w:val="center"/>
              <w:rPr>
                <w:b/>
                <w:bCs/>
                <w:color w:val="000000"/>
              </w:rPr>
            </w:pPr>
            <w:r w:rsidRPr="005F1EF5">
              <w:rPr>
                <w:b/>
              </w:rPr>
              <w:t>4,4%</w:t>
            </w:r>
          </w:p>
        </w:tc>
        <w:tc>
          <w:tcPr>
            <w:tcW w:w="4678" w:type="dxa"/>
            <w:vAlign w:val="center"/>
          </w:tcPr>
          <w:p w:rsidR="005F1EF5" w:rsidRPr="00A75737" w:rsidRDefault="005F1EF5" w:rsidP="000B12CB">
            <w:pPr>
              <w:jc w:val="center"/>
              <w:rPr>
                <w:color w:val="000000"/>
              </w:rPr>
            </w:pPr>
            <w:r>
              <w:rPr>
                <w:color w:val="000000"/>
              </w:rPr>
              <w:t>Среднее значение для сегмента «Коммерческая деятельность», т.к. на территории Первомайского района представлены типичные земли по комме</w:t>
            </w:r>
            <w:r>
              <w:rPr>
                <w:color w:val="000000"/>
              </w:rPr>
              <w:t>р</w:t>
            </w:r>
            <w:r>
              <w:rPr>
                <w:color w:val="000000"/>
              </w:rPr>
              <w:t>ческую (в том числе офисную) застройку, пов</w:t>
            </w:r>
            <w:r>
              <w:rPr>
                <w:color w:val="000000"/>
              </w:rPr>
              <w:t>ы</w:t>
            </w:r>
            <w:r>
              <w:rPr>
                <w:color w:val="000000"/>
              </w:rPr>
              <w:t>шающих или понижающих факторов не выявлено</w:t>
            </w:r>
          </w:p>
        </w:tc>
      </w:tr>
      <w:tr w:rsidR="005F1EF5" w:rsidRPr="00A75737" w:rsidTr="000E369A">
        <w:trPr>
          <w:trHeight w:val="28"/>
        </w:trPr>
        <w:tc>
          <w:tcPr>
            <w:tcW w:w="3686" w:type="dxa"/>
            <w:noWrap/>
            <w:vAlign w:val="center"/>
          </w:tcPr>
          <w:p w:rsidR="005F1EF5" w:rsidRPr="00A75737" w:rsidRDefault="005F1EF5" w:rsidP="00A75737">
            <w:pPr>
              <w:jc w:val="center"/>
              <w:rPr>
                <w:color w:val="000000"/>
              </w:rPr>
            </w:pPr>
            <w:r w:rsidRPr="00A75737">
              <w:rPr>
                <w:color w:val="000000"/>
              </w:rPr>
              <w:t>Сегмент 11. Земельные участки для размещения гостиниц</w:t>
            </w:r>
          </w:p>
        </w:tc>
        <w:tc>
          <w:tcPr>
            <w:tcW w:w="1559" w:type="dxa"/>
            <w:vAlign w:val="center"/>
          </w:tcPr>
          <w:p w:rsidR="005F1EF5" w:rsidRPr="005F1EF5" w:rsidRDefault="005F1EF5" w:rsidP="00A75737">
            <w:pPr>
              <w:jc w:val="center"/>
              <w:rPr>
                <w:b/>
                <w:bCs/>
                <w:color w:val="000000"/>
              </w:rPr>
            </w:pPr>
            <w:r w:rsidRPr="005F1EF5">
              <w:rPr>
                <w:b/>
              </w:rPr>
              <w:t>4,5%</w:t>
            </w:r>
          </w:p>
        </w:tc>
        <w:tc>
          <w:tcPr>
            <w:tcW w:w="4678" w:type="dxa"/>
            <w:vAlign w:val="center"/>
          </w:tcPr>
          <w:p w:rsidR="005F1EF5" w:rsidRPr="00A75737" w:rsidRDefault="005F1EF5" w:rsidP="005F1EF5">
            <w:pPr>
              <w:jc w:val="center"/>
              <w:rPr>
                <w:color w:val="000000"/>
              </w:rPr>
            </w:pPr>
            <w:r>
              <w:rPr>
                <w:color w:val="000000"/>
              </w:rPr>
              <w:t>Максимальное значение для сегмента «Отдых (ре</w:t>
            </w:r>
            <w:r>
              <w:rPr>
                <w:color w:val="000000"/>
              </w:rPr>
              <w:t>к</w:t>
            </w:r>
            <w:r>
              <w:rPr>
                <w:color w:val="000000"/>
              </w:rPr>
              <w:t>реация)», т.к. земли под гостиничное обслуживание наиболее эффективно застроенные и приносящие доход в сфере отдыха</w:t>
            </w:r>
          </w:p>
        </w:tc>
      </w:tr>
      <w:tr w:rsidR="005F1EF5" w:rsidRPr="00A75737" w:rsidTr="000E369A">
        <w:trPr>
          <w:trHeight w:val="28"/>
        </w:trPr>
        <w:tc>
          <w:tcPr>
            <w:tcW w:w="3686" w:type="dxa"/>
            <w:noWrap/>
            <w:vAlign w:val="center"/>
          </w:tcPr>
          <w:p w:rsidR="005F1EF5" w:rsidRPr="00A75737" w:rsidRDefault="005F1EF5" w:rsidP="00A75737">
            <w:pPr>
              <w:jc w:val="center"/>
              <w:rPr>
                <w:color w:val="000000"/>
              </w:rPr>
            </w:pPr>
            <w:r w:rsidRPr="00A75737">
              <w:rPr>
                <w:color w:val="000000"/>
              </w:rPr>
              <w:t>Сегмент 12. Земельные участки для размещения объектов отдыха, рекре</w:t>
            </w:r>
            <w:r w:rsidRPr="00A75737">
              <w:rPr>
                <w:color w:val="000000"/>
              </w:rPr>
              <w:t>а</w:t>
            </w:r>
            <w:r w:rsidRPr="00A75737">
              <w:rPr>
                <w:color w:val="000000"/>
              </w:rPr>
              <w:t>ционного и лечебно-оздоровительного назначения</w:t>
            </w:r>
          </w:p>
        </w:tc>
        <w:tc>
          <w:tcPr>
            <w:tcW w:w="1559" w:type="dxa"/>
            <w:vAlign w:val="center"/>
          </w:tcPr>
          <w:p w:rsidR="005F1EF5" w:rsidRPr="005F1EF5" w:rsidRDefault="005F1EF5" w:rsidP="00A75737">
            <w:pPr>
              <w:jc w:val="center"/>
              <w:rPr>
                <w:b/>
                <w:bCs/>
                <w:color w:val="000000"/>
              </w:rPr>
            </w:pPr>
            <w:r w:rsidRPr="005F1EF5">
              <w:rPr>
                <w:b/>
              </w:rPr>
              <w:t>3,1%</w:t>
            </w:r>
          </w:p>
        </w:tc>
        <w:tc>
          <w:tcPr>
            <w:tcW w:w="4678" w:type="dxa"/>
            <w:vAlign w:val="center"/>
          </w:tcPr>
          <w:p w:rsidR="005F1EF5" w:rsidRPr="00A75737" w:rsidRDefault="005F1EF5" w:rsidP="0029600F">
            <w:pPr>
              <w:jc w:val="center"/>
              <w:rPr>
                <w:color w:val="000000"/>
              </w:rPr>
            </w:pPr>
            <w:r w:rsidRPr="005F1EF5">
              <w:rPr>
                <w:color w:val="000000"/>
              </w:rPr>
              <w:t>Значение</w:t>
            </w:r>
            <w:r w:rsidR="0029600F">
              <w:rPr>
                <w:color w:val="000000"/>
              </w:rPr>
              <w:t xml:space="preserve"> </w:t>
            </w:r>
            <w:r w:rsidRPr="005F1EF5">
              <w:rPr>
                <w:color w:val="000000"/>
              </w:rPr>
              <w:t>коэффициента</w:t>
            </w:r>
            <w:r w:rsidR="0029600F">
              <w:rPr>
                <w:color w:val="000000"/>
              </w:rPr>
              <w:t xml:space="preserve"> </w:t>
            </w:r>
            <w:r w:rsidRPr="005F1EF5">
              <w:rPr>
                <w:color w:val="000000"/>
              </w:rPr>
              <w:t>аренды</w:t>
            </w:r>
            <w:r w:rsidR="0029600F">
              <w:rPr>
                <w:color w:val="000000"/>
              </w:rPr>
              <w:t xml:space="preserve"> 3,</w:t>
            </w:r>
            <w:r w:rsidRPr="005F1EF5">
              <w:rPr>
                <w:color w:val="000000"/>
              </w:rPr>
              <w:t>1%</w:t>
            </w:r>
            <w:r w:rsidR="0029600F">
              <w:rPr>
                <w:color w:val="000000"/>
              </w:rPr>
              <w:t xml:space="preserve"> </w:t>
            </w:r>
            <w:r w:rsidRPr="005F1EF5">
              <w:rPr>
                <w:color w:val="000000"/>
              </w:rPr>
              <w:t>для сегмента «Отдых (рекреация)» применимо</w:t>
            </w:r>
            <w:r w:rsidR="0029600F">
              <w:rPr>
                <w:color w:val="000000"/>
              </w:rPr>
              <w:t xml:space="preserve"> </w:t>
            </w:r>
            <w:r w:rsidRPr="005F1EF5">
              <w:rPr>
                <w:color w:val="000000"/>
              </w:rPr>
              <w:t>для</w:t>
            </w:r>
            <w:r w:rsidR="0029600F">
              <w:rPr>
                <w:color w:val="000000"/>
              </w:rPr>
              <w:t xml:space="preserve"> </w:t>
            </w:r>
            <w:r w:rsidRPr="005F1EF5">
              <w:rPr>
                <w:color w:val="000000"/>
              </w:rPr>
              <w:t>земельных</w:t>
            </w:r>
            <w:r w:rsidR="0029600F">
              <w:rPr>
                <w:color w:val="000000"/>
              </w:rPr>
              <w:t xml:space="preserve"> </w:t>
            </w:r>
            <w:r w:rsidRPr="005F1EF5">
              <w:rPr>
                <w:color w:val="000000"/>
              </w:rPr>
              <w:t>участков,</w:t>
            </w:r>
            <w:r w:rsidR="0029600F">
              <w:rPr>
                <w:color w:val="000000"/>
              </w:rPr>
              <w:t xml:space="preserve"> </w:t>
            </w:r>
            <w:r w:rsidRPr="005F1EF5">
              <w:rPr>
                <w:color w:val="000000"/>
              </w:rPr>
              <w:t>эффективно застроенных приносящими доход коммерческими объектами, в т.ч. в сфере отдыха и здравоохранения</w:t>
            </w:r>
            <w:r w:rsidR="0029600F">
              <w:rPr>
                <w:color w:val="000000"/>
              </w:rPr>
              <w:t xml:space="preserve"> (согласно данным Сбо</w:t>
            </w:r>
            <w:r w:rsidR="0029600F">
              <w:rPr>
                <w:color w:val="000000"/>
              </w:rPr>
              <w:t>р</w:t>
            </w:r>
            <w:r w:rsidR="0029600F">
              <w:rPr>
                <w:color w:val="000000"/>
              </w:rPr>
              <w:t>ника корректировок)</w:t>
            </w:r>
          </w:p>
        </w:tc>
      </w:tr>
      <w:tr w:rsidR="005F1EF5" w:rsidRPr="00A75737" w:rsidTr="000E369A">
        <w:trPr>
          <w:trHeight w:val="28"/>
        </w:trPr>
        <w:tc>
          <w:tcPr>
            <w:tcW w:w="3686" w:type="dxa"/>
            <w:noWrap/>
            <w:vAlign w:val="center"/>
          </w:tcPr>
          <w:p w:rsidR="005F1EF5" w:rsidRDefault="005F1EF5" w:rsidP="00A75737">
            <w:pPr>
              <w:jc w:val="center"/>
              <w:rPr>
                <w:color w:val="000000"/>
              </w:rPr>
            </w:pPr>
            <w:r w:rsidRPr="00A75737">
              <w:rPr>
                <w:color w:val="000000"/>
              </w:rPr>
              <w:t>Сегмент 13. Земельные участки для размещения объектов производственн</w:t>
            </w:r>
            <w:r w:rsidRPr="00A75737">
              <w:rPr>
                <w:color w:val="000000"/>
              </w:rPr>
              <w:t>о</w:t>
            </w:r>
            <w:r w:rsidRPr="00A75737">
              <w:rPr>
                <w:color w:val="000000"/>
              </w:rPr>
              <w:t>го назначения</w:t>
            </w:r>
          </w:p>
          <w:p w:rsidR="000C148C" w:rsidRPr="00A75737" w:rsidRDefault="000C148C" w:rsidP="00A75737">
            <w:pPr>
              <w:jc w:val="center"/>
              <w:rPr>
                <w:color w:val="000000"/>
              </w:rPr>
            </w:pPr>
            <w:r w:rsidRPr="00A75737">
              <w:rPr>
                <w:color w:val="000000"/>
              </w:rPr>
              <w:t xml:space="preserve">Сегмент 17. Земельные участки для </w:t>
            </w:r>
            <w:proofErr w:type="spellStart"/>
            <w:r w:rsidRPr="00A75737">
              <w:rPr>
                <w:color w:val="000000"/>
              </w:rPr>
              <w:t>н</w:t>
            </w:r>
            <w:r w:rsidRPr="00A75737">
              <w:rPr>
                <w:color w:val="000000"/>
              </w:rPr>
              <w:t>е</w:t>
            </w:r>
            <w:r w:rsidRPr="00A75737">
              <w:rPr>
                <w:color w:val="000000"/>
              </w:rPr>
              <w:t>дропользования</w:t>
            </w:r>
            <w:proofErr w:type="spellEnd"/>
          </w:p>
        </w:tc>
        <w:tc>
          <w:tcPr>
            <w:tcW w:w="1559" w:type="dxa"/>
            <w:vAlign w:val="center"/>
          </w:tcPr>
          <w:p w:rsidR="005F1EF5" w:rsidRPr="000B12CB" w:rsidRDefault="000B12CB" w:rsidP="00A75737">
            <w:pPr>
              <w:jc w:val="center"/>
              <w:rPr>
                <w:b/>
                <w:bCs/>
                <w:color w:val="000000"/>
              </w:rPr>
            </w:pPr>
            <w:r w:rsidRPr="000B12CB">
              <w:rPr>
                <w:b/>
              </w:rPr>
              <w:t>3%</w:t>
            </w:r>
          </w:p>
        </w:tc>
        <w:tc>
          <w:tcPr>
            <w:tcW w:w="4678" w:type="dxa"/>
            <w:vAlign w:val="center"/>
          </w:tcPr>
          <w:p w:rsidR="005F1EF5" w:rsidRPr="00A75737" w:rsidRDefault="000B12CB" w:rsidP="000B12CB">
            <w:pPr>
              <w:jc w:val="center"/>
              <w:rPr>
                <w:color w:val="000000"/>
              </w:rPr>
            </w:pPr>
            <w:r>
              <w:rPr>
                <w:color w:val="000000"/>
              </w:rPr>
              <w:t>Среднее значение для сегмента «Производственная деятельность», т.к. на территории Первомайского района представлены типичные земли под индус</w:t>
            </w:r>
            <w:r>
              <w:rPr>
                <w:color w:val="000000"/>
              </w:rPr>
              <w:t>т</w:t>
            </w:r>
            <w:r>
              <w:rPr>
                <w:color w:val="000000"/>
              </w:rPr>
              <w:t>риальную застройку, повышающих или понижа</w:t>
            </w:r>
            <w:r>
              <w:rPr>
                <w:color w:val="000000"/>
              </w:rPr>
              <w:t>ю</w:t>
            </w:r>
            <w:r>
              <w:rPr>
                <w:color w:val="000000"/>
              </w:rPr>
              <w:t>щих факторов не выявлено</w:t>
            </w:r>
          </w:p>
        </w:tc>
      </w:tr>
      <w:tr w:rsidR="005F1EF5" w:rsidRPr="00A75737" w:rsidTr="000E369A">
        <w:trPr>
          <w:trHeight w:val="28"/>
        </w:trPr>
        <w:tc>
          <w:tcPr>
            <w:tcW w:w="3686" w:type="dxa"/>
            <w:noWrap/>
            <w:vAlign w:val="center"/>
          </w:tcPr>
          <w:p w:rsidR="005F1EF5" w:rsidRPr="00A75737" w:rsidRDefault="005F1EF5" w:rsidP="00A75737">
            <w:pPr>
              <w:jc w:val="center"/>
              <w:rPr>
                <w:color w:val="000000"/>
              </w:rPr>
            </w:pPr>
            <w:r w:rsidRPr="00A75737">
              <w:rPr>
                <w:color w:val="000000"/>
              </w:rPr>
              <w:t>Сегмент 14. Земельные участки для размещения складских объектов</w:t>
            </w:r>
          </w:p>
        </w:tc>
        <w:tc>
          <w:tcPr>
            <w:tcW w:w="1559" w:type="dxa"/>
            <w:vAlign w:val="center"/>
          </w:tcPr>
          <w:p w:rsidR="005F1EF5" w:rsidRPr="000B12CB" w:rsidRDefault="000B12CB" w:rsidP="00A75737">
            <w:pPr>
              <w:jc w:val="center"/>
              <w:rPr>
                <w:b/>
                <w:bCs/>
                <w:color w:val="000000"/>
              </w:rPr>
            </w:pPr>
            <w:r w:rsidRPr="000B12CB">
              <w:rPr>
                <w:b/>
              </w:rPr>
              <w:t>4,2%</w:t>
            </w:r>
          </w:p>
        </w:tc>
        <w:tc>
          <w:tcPr>
            <w:tcW w:w="4678" w:type="dxa"/>
            <w:vAlign w:val="center"/>
          </w:tcPr>
          <w:p w:rsidR="005F1EF5" w:rsidRPr="00A75737" w:rsidRDefault="000C148C" w:rsidP="000C148C">
            <w:pPr>
              <w:jc w:val="center"/>
              <w:rPr>
                <w:color w:val="000000"/>
              </w:rPr>
            </w:pPr>
            <w:r>
              <w:rPr>
                <w:color w:val="000000"/>
              </w:rPr>
              <w:t>Максимальное значение для сегмента «Произво</w:t>
            </w:r>
            <w:r>
              <w:rPr>
                <w:color w:val="000000"/>
              </w:rPr>
              <w:t>д</w:t>
            </w:r>
            <w:r>
              <w:rPr>
                <w:color w:val="000000"/>
              </w:rPr>
              <w:t xml:space="preserve">ственная деятельность», т.к. для </w:t>
            </w:r>
            <w:r>
              <w:rPr>
                <w:bCs/>
                <w:color w:val="000000"/>
              </w:rPr>
              <w:t>складской з</w:t>
            </w:r>
            <w:r>
              <w:rPr>
                <w:bCs/>
                <w:color w:val="000000"/>
              </w:rPr>
              <w:t>а</w:t>
            </w:r>
            <w:r>
              <w:rPr>
                <w:bCs/>
                <w:color w:val="000000"/>
              </w:rPr>
              <w:t>стройкой принимается коэффициенты для п</w:t>
            </w:r>
            <w:r>
              <w:rPr>
                <w:color w:val="000000"/>
              </w:rPr>
              <w:t>рои</w:t>
            </w:r>
            <w:r>
              <w:rPr>
                <w:color w:val="000000"/>
              </w:rPr>
              <w:t>з</w:t>
            </w:r>
            <w:r>
              <w:rPr>
                <w:color w:val="000000"/>
              </w:rPr>
              <w:t>водственной деятельности, однако земли складск</w:t>
            </w:r>
            <w:r>
              <w:rPr>
                <w:color w:val="000000"/>
              </w:rPr>
              <w:t>о</w:t>
            </w:r>
            <w:r>
              <w:rPr>
                <w:color w:val="000000"/>
              </w:rPr>
              <w:t>го назначения более доходные и коммерчески пр</w:t>
            </w:r>
            <w:r>
              <w:rPr>
                <w:color w:val="000000"/>
              </w:rPr>
              <w:t>и</w:t>
            </w:r>
            <w:r>
              <w:rPr>
                <w:color w:val="000000"/>
              </w:rPr>
              <w:t>влекательные</w:t>
            </w:r>
          </w:p>
        </w:tc>
      </w:tr>
      <w:tr w:rsidR="000C148C" w:rsidRPr="00A75737" w:rsidTr="000E369A">
        <w:trPr>
          <w:trHeight w:val="28"/>
        </w:trPr>
        <w:tc>
          <w:tcPr>
            <w:tcW w:w="3686" w:type="dxa"/>
            <w:noWrap/>
            <w:vAlign w:val="center"/>
          </w:tcPr>
          <w:p w:rsidR="000C148C" w:rsidRPr="00A75737" w:rsidRDefault="000C148C" w:rsidP="00A75737">
            <w:pPr>
              <w:jc w:val="center"/>
              <w:rPr>
                <w:color w:val="000000"/>
              </w:rPr>
            </w:pPr>
            <w:r w:rsidRPr="00A75737">
              <w:rPr>
                <w:color w:val="000000"/>
              </w:rPr>
              <w:t>Сегмент 15. Земельные участки для размещения объектов транспорта</w:t>
            </w:r>
          </w:p>
        </w:tc>
        <w:tc>
          <w:tcPr>
            <w:tcW w:w="1559" w:type="dxa"/>
            <w:vAlign w:val="center"/>
          </w:tcPr>
          <w:p w:rsidR="000C148C" w:rsidRPr="000C148C" w:rsidRDefault="000C148C" w:rsidP="00A75737">
            <w:pPr>
              <w:jc w:val="center"/>
              <w:rPr>
                <w:b/>
                <w:bCs/>
                <w:color w:val="000000"/>
              </w:rPr>
            </w:pPr>
            <w:r w:rsidRPr="000C148C">
              <w:rPr>
                <w:b/>
              </w:rPr>
              <w:t>3%</w:t>
            </w:r>
          </w:p>
        </w:tc>
        <w:tc>
          <w:tcPr>
            <w:tcW w:w="4678" w:type="dxa"/>
            <w:vAlign w:val="center"/>
          </w:tcPr>
          <w:p w:rsidR="000C148C" w:rsidRPr="00A75737" w:rsidRDefault="000C148C" w:rsidP="000C148C">
            <w:pPr>
              <w:jc w:val="center"/>
              <w:rPr>
                <w:color w:val="000000"/>
              </w:rPr>
            </w:pPr>
            <w:r>
              <w:rPr>
                <w:color w:val="000000"/>
              </w:rPr>
              <w:t xml:space="preserve">Среднее значение для сегмента «Производственная деятельность», т.к. </w:t>
            </w:r>
            <w:r w:rsidRPr="00A75737">
              <w:rPr>
                <w:color w:val="000000"/>
              </w:rPr>
              <w:t>объект</w:t>
            </w:r>
            <w:r>
              <w:rPr>
                <w:color w:val="000000"/>
              </w:rPr>
              <w:t>ы</w:t>
            </w:r>
            <w:r w:rsidRPr="00A75737">
              <w:rPr>
                <w:color w:val="000000"/>
              </w:rPr>
              <w:t xml:space="preserve"> транспорта</w:t>
            </w:r>
            <w:r>
              <w:rPr>
                <w:bCs/>
                <w:color w:val="000000"/>
              </w:rPr>
              <w:t xml:space="preserve"> наиболее сопоставимы по сегменту с производственно-складской застройкой, для которой принимается коэффициенты для п</w:t>
            </w:r>
            <w:r>
              <w:rPr>
                <w:color w:val="000000"/>
              </w:rPr>
              <w:t>роизводственной деятельности</w:t>
            </w:r>
          </w:p>
        </w:tc>
      </w:tr>
      <w:tr w:rsidR="00BD1D02" w:rsidRPr="00A75737" w:rsidTr="000E369A">
        <w:trPr>
          <w:trHeight w:val="28"/>
        </w:trPr>
        <w:tc>
          <w:tcPr>
            <w:tcW w:w="3686" w:type="dxa"/>
            <w:noWrap/>
            <w:vAlign w:val="center"/>
          </w:tcPr>
          <w:p w:rsidR="00BD1D02" w:rsidRPr="00A75737" w:rsidRDefault="00BD1D02" w:rsidP="00A75737">
            <w:pPr>
              <w:jc w:val="center"/>
              <w:rPr>
                <w:color w:val="000000"/>
              </w:rPr>
            </w:pPr>
            <w:r w:rsidRPr="00A75737">
              <w:rPr>
                <w:color w:val="000000"/>
              </w:rPr>
              <w:t>Сегмент 16. Земельные участки для обеспечения обороны и безопасности</w:t>
            </w:r>
          </w:p>
        </w:tc>
        <w:tc>
          <w:tcPr>
            <w:tcW w:w="1559" w:type="dxa"/>
            <w:vAlign w:val="center"/>
          </w:tcPr>
          <w:p w:rsidR="00BD1D02" w:rsidRPr="000C148C" w:rsidRDefault="00BD1D02" w:rsidP="00A75737">
            <w:pPr>
              <w:jc w:val="center"/>
              <w:rPr>
                <w:b/>
                <w:bCs/>
                <w:color w:val="000000"/>
              </w:rPr>
            </w:pPr>
            <w:r w:rsidRPr="000C148C">
              <w:rPr>
                <w:b/>
              </w:rPr>
              <w:t>1,8%</w:t>
            </w:r>
          </w:p>
        </w:tc>
        <w:tc>
          <w:tcPr>
            <w:tcW w:w="4678" w:type="dxa"/>
            <w:vAlign w:val="center"/>
          </w:tcPr>
          <w:p w:rsidR="00BD1D02" w:rsidRPr="00A75737" w:rsidRDefault="00BD1D02" w:rsidP="00C92FCB">
            <w:pPr>
              <w:jc w:val="center"/>
              <w:rPr>
                <w:color w:val="000000"/>
              </w:rPr>
            </w:pPr>
            <w:r>
              <w:rPr>
                <w:color w:val="000000"/>
              </w:rPr>
              <w:t>Среднее значение для сегмента «Общественное использование», т.к. обеспечение</w:t>
            </w:r>
            <w:r w:rsidRPr="00A75737">
              <w:rPr>
                <w:color w:val="000000"/>
              </w:rPr>
              <w:t xml:space="preserve"> обороны и без</w:t>
            </w:r>
            <w:r w:rsidRPr="00A75737">
              <w:rPr>
                <w:color w:val="000000"/>
              </w:rPr>
              <w:t>о</w:t>
            </w:r>
            <w:r w:rsidRPr="00A75737">
              <w:rPr>
                <w:color w:val="000000"/>
              </w:rPr>
              <w:t>пасности</w:t>
            </w:r>
            <w:r>
              <w:rPr>
                <w:color w:val="000000"/>
              </w:rPr>
              <w:t xml:space="preserve"> связано в первую очередь с обеспечением общественн</w:t>
            </w:r>
            <w:r w:rsidR="00C92FCB">
              <w:rPr>
                <w:color w:val="000000"/>
              </w:rPr>
              <w:t>ого порядка</w:t>
            </w:r>
            <w:r>
              <w:rPr>
                <w:color w:val="000000"/>
              </w:rPr>
              <w:t xml:space="preserve"> </w:t>
            </w:r>
          </w:p>
        </w:tc>
      </w:tr>
      <w:tr w:rsidR="00BD1D02" w:rsidRPr="00A75737" w:rsidTr="000E369A">
        <w:trPr>
          <w:trHeight w:val="28"/>
        </w:trPr>
        <w:tc>
          <w:tcPr>
            <w:tcW w:w="3686" w:type="dxa"/>
            <w:noWrap/>
            <w:vAlign w:val="center"/>
          </w:tcPr>
          <w:p w:rsidR="00BD1D02" w:rsidRPr="00A75737" w:rsidRDefault="00BD1D02" w:rsidP="00A75737">
            <w:pPr>
              <w:jc w:val="center"/>
              <w:rPr>
                <w:color w:val="000000"/>
              </w:rPr>
            </w:pPr>
            <w:r w:rsidRPr="00A75737">
              <w:rPr>
                <w:color w:val="000000"/>
              </w:rPr>
              <w:lastRenderedPageBreak/>
              <w:t>Сегмент 18. Земельные участки для размещения водных объектов</w:t>
            </w:r>
          </w:p>
        </w:tc>
        <w:tc>
          <w:tcPr>
            <w:tcW w:w="1559" w:type="dxa"/>
            <w:vAlign w:val="center"/>
          </w:tcPr>
          <w:p w:rsidR="00BD1D02" w:rsidRPr="00BD1D02" w:rsidRDefault="00BD1D02" w:rsidP="00A75737">
            <w:pPr>
              <w:jc w:val="center"/>
              <w:rPr>
                <w:b/>
                <w:bCs/>
                <w:color w:val="000000"/>
              </w:rPr>
            </w:pPr>
            <w:r w:rsidRPr="00BD1D02">
              <w:rPr>
                <w:b/>
              </w:rPr>
              <w:t>3%</w:t>
            </w:r>
          </w:p>
        </w:tc>
        <w:tc>
          <w:tcPr>
            <w:tcW w:w="4678" w:type="dxa"/>
            <w:vAlign w:val="center"/>
          </w:tcPr>
          <w:p w:rsidR="00BD1D02" w:rsidRPr="00A75737" w:rsidRDefault="00BD1D02" w:rsidP="00BD1D02">
            <w:pPr>
              <w:jc w:val="center"/>
              <w:rPr>
                <w:color w:val="000000"/>
              </w:rPr>
            </w:pPr>
            <w:r>
              <w:rPr>
                <w:color w:val="000000"/>
              </w:rPr>
              <w:t xml:space="preserve">Среднее значение для сегмента «Производственная деятельность», т.к. </w:t>
            </w:r>
            <w:proofErr w:type="gramStart"/>
            <w:r w:rsidRPr="00684A4D">
              <w:rPr>
                <w:bCs/>
                <w:color w:val="000000"/>
              </w:rPr>
              <w:t>для</w:t>
            </w:r>
            <w:proofErr w:type="gramEnd"/>
            <w:r w:rsidRPr="00684A4D">
              <w:rPr>
                <w:bCs/>
                <w:color w:val="000000"/>
              </w:rPr>
              <w:t xml:space="preserve"> </w:t>
            </w:r>
            <w:proofErr w:type="gramStart"/>
            <w:r>
              <w:rPr>
                <w:bCs/>
                <w:color w:val="000000"/>
              </w:rPr>
              <w:t>водные</w:t>
            </w:r>
            <w:proofErr w:type="gramEnd"/>
            <w:r>
              <w:rPr>
                <w:bCs/>
                <w:color w:val="000000"/>
              </w:rPr>
              <w:t xml:space="preserve"> объекты в первую очередь связаны с </w:t>
            </w:r>
            <w:r w:rsidRPr="00684A4D">
              <w:rPr>
                <w:bCs/>
                <w:color w:val="000000"/>
              </w:rPr>
              <w:t>объект</w:t>
            </w:r>
            <w:r>
              <w:rPr>
                <w:bCs/>
                <w:color w:val="000000"/>
              </w:rPr>
              <w:t>ами</w:t>
            </w:r>
            <w:r w:rsidRPr="00684A4D">
              <w:rPr>
                <w:bCs/>
                <w:color w:val="000000"/>
              </w:rPr>
              <w:t xml:space="preserve"> </w:t>
            </w:r>
            <w:r>
              <w:rPr>
                <w:bCs/>
                <w:color w:val="000000"/>
              </w:rPr>
              <w:t xml:space="preserve">инженерной </w:t>
            </w:r>
            <w:r w:rsidRPr="00684A4D">
              <w:rPr>
                <w:bCs/>
                <w:color w:val="000000"/>
              </w:rPr>
              <w:t>инфр</w:t>
            </w:r>
            <w:r w:rsidRPr="00684A4D">
              <w:rPr>
                <w:bCs/>
                <w:color w:val="000000"/>
              </w:rPr>
              <w:t>а</w:t>
            </w:r>
            <w:r w:rsidRPr="00684A4D">
              <w:rPr>
                <w:bCs/>
                <w:color w:val="000000"/>
              </w:rPr>
              <w:t xml:space="preserve">структуры </w:t>
            </w:r>
            <w:r>
              <w:rPr>
                <w:bCs/>
                <w:color w:val="000000"/>
              </w:rPr>
              <w:t>(наиболее близкий сегмент – земли пр</w:t>
            </w:r>
            <w:r>
              <w:rPr>
                <w:bCs/>
                <w:color w:val="000000"/>
              </w:rPr>
              <w:t>о</w:t>
            </w:r>
            <w:r>
              <w:rPr>
                <w:bCs/>
                <w:color w:val="000000"/>
              </w:rPr>
              <w:t>мышленности)</w:t>
            </w:r>
          </w:p>
        </w:tc>
      </w:tr>
      <w:tr w:rsidR="00BD1D02" w:rsidRPr="00A75737" w:rsidTr="000E369A">
        <w:trPr>
          <w:trHeight w:val="28"/>
        </w:trPr>
        <w:tc>
          <w:tcPr>
            <w:tcW w:w="3686" w:type="dxa"/>
            <w:noWrap/>
            <w:vAlign w:val="center"/>
          </w:tcPr>
          <w:p w:rsidR="00BD1D02" w:rsidRPr="00A75737" w:rsidRDefault="00BD1D02" w:rsidP="00A75737">
            <w:pPr>
              <w:jc w:val="center"/>
              <w:rPr>
                <w:color w:val="000000"/>
              </w:rPr>
            </w:pPr>
            <w:r w:rsidRPr="00A75737">
              <w:rPr>
                <w:color w:val="000000"/>
              </w:rPr>
              <w:t>Сегмент 19. Земельные участки (терр</w:t>
            </w:r>
            <w:r w:rsidRPr="00A75737">
              <w:rPr>
                <w:color w:val="000000"/>
              </w:rPr>
              <w:t>и</w:t>
            </w:r>
            <w:r w:rsidRPr="00A75737">
              <w:rPr>
                <w:color w:val="000000"/>
              </w:rPr>
              <w:t>тории) общего пользования</w:t>
            </w:r>
          </w:p>
        </w:tc>
        <w:tc>
          <w:tcPr>
            <w:tcW w:w="1559" w:type="dxa"/>
            <w:vAlign w:val="center"/>
          </w:tcPr>
          <w:p w:rsidR="00BD1D02" w:rsidRPr="00BD1D02" w:rsidRDefault="00BD1D02" w:rsidP="00A75737">
            <w:pPr>
              <w:jc w:val="center"/>
              <w:rPr>
                <w:b/>
                <w:bCs/>
                <w:color w:val="000000"/>
              </w:rPr>
            </w:pPr>
            <w:r w:rsidRPr="00BD1D02">
              <w:rPr>
                <w:b/>
              </w:rPr>
              <w:t>0,7%</w:t>
            </w:r>
          </w:p>
        </w:tc>
        <w:tc>
          <w:tcPr>
            <w:tcW w:w="4678" w:type="dxa"/>
            <w:vAlign w:val="center"/>
          </w:tcPr>
          <w:p w:rsidR="00BD1D02" w:rsidRPr="00A75737" w:rsidRDefault="00BD1D02" w:rsidP="005102CD">
            <w:pPr>
              <w:jc w:val="center"/>
              <w:rPr>
                <w:color w:val="000000"/>
              </w:rPr>
            </w:pPr>
            <w:r>
              <w:rPr>
                <w:color w:val="000000"/>
              </w:rPr>
              <w:t>Среднее из минимальных значение сегментов «и</w:t>
            </w:r>
            <w:r>
              <w:rPr>
                <w:color w:val="000000"/>
              </w:rPr>
              <w:t>н</w:t>
            </w:r>
            <w:r>
              <w:rPr>
                <w:color w:val="000000"/>
              </w:rPr>
              <w:t>дивидуальная жилая» (0,3), «жилая многоэтажная» (1,4), «гаражи» (0,5) и общественное использование (0,5)</w:t>
            </w:r>
            <w:r w:rsidR="005102CD">
              <w:rPr>
                <w:color w:val="000000"/>
              </w:rPr>
              <w:t xml:space="preserve">, т.к. </w:t>
            </w:r>
            <w:r w:rsidR="005102CD" w:rsidRPr="00A75737">
              <w:rPr>
                <w:color w:val="000000"/>
              </w:rPr>
              <w:t>участки (территории) общего пользования</w:t>
            </w:r>
            <w:r w:rsidR="005102CD">
              <w:rPr>
                <w:color w:val="000000"/>
              </w:rPr>
              <w:t xml:space="preserve"> в первую очередь являются вспомогательным в</w:t>
            </w:r>
            <w:r w:rsidR="005102CD">
              <w:rPr>
                <w:color w:val="000000"/>
              </w:rPr>
              <w:t>и</w:t>
            </w:r>
            <w:r w:rsidR="005102CD">
              <w:rPr>
                <w:color w:val="000000"/>
              </w:rPr>
              <w:t>дом для данных сегментов. Минимально значение принималось, т.к. объекты вспомогательного и</w:t>
            </w:r>
            <w:r w:rsidR="005102CD">
              <w:rPr>
                <w:color w:val="000000"/>
              </w:rPr>
              <w:t>с</w:t>
            </w:r>
            <w:r w:rsidR="005102CD">
              <w:rPr>
                <w:color w:val="000000"/>
              </w:rPr>
              <w:t>пользования, как правило, самостоятельно не и</w:t>
            </w:r>
            <w:r w:rsidR="005102CD">
              <w:rPr>
                <w:color w:val="000000"/>
              </w:rPr>
              <w:t>с</w:t>
            </w:r>
            <w:r w:rsidR="005102CD">
              <w:rPr>
                <w:color w:val="000000"/>
              </w:rPr>
              <w:t xml:space="preserve">пользуются  </w:t>
            </w:r>
          </w:p>
        </w:tc>
      </w:tr>
      <w:tr w:rsidR="005102CD" w:rsidRPr="00A75737" w:rsidTr="000E369A">
        <w:trPr>
          <w:trHeight w:val="28"/>
        </w:trPr>
        <w:tc>
          <w:tcPr>
            <w:tcW w:w="3686" w:type="dxa"/>
            <w:noWrap/>
            <w:vAlign w:val="center"/>
          </w:tcPr>
          <w:p w:rsidR="005102CD" w:rsidRPr="00A75737" w:rsidRDefault="005102CD" w:rsidP="00A75737">
            <w:pPr>
              <w:jc w:val="center"/>
              <w:rPr>
                <w:color w:val="000000"/>
              </w:rPr>
            </w:pPr>
            <w:r w:rsidRPr="00A75737">
              <w:rPr>
                <w:color w:val="000000"/>
              </w:rPr>
              <w:t>Сегмент 20. Земельные участки для специальной деятельности</w:t>
            </w:r>
          </w:p>
        </w:tc>
        <w:tc>
          <w:tcPr>
            <w:tcW w:w="1559" w:type="dxa"/>
            <w:vAlign w:val="center"/>
          </w:tcPr>
          <w:p w:rsidR="005102CD" w:rsidRPr="005102CD" w:rsidRDefault="005102CD" w:rsidP="00A75737">
            <w:pPr>
              <w:jc w:val="center"/>
              <w:rPr>
                <w:b/>
                <w:bCs/>
                <w:color w:val="000000"/>
              </w:rPr>
            </w:pPr>
            <w:r w:rsidRPr="005102CD">
              <w:rPr>
                <w:b/>
              </w:rPr>
              <w:t>3%</w:t>
            </w:r>
          </w:p>
        </w:tc>
        <w:tc>
          <w:tcPr>
            <w:tcW w:w="4678" w:type="dxa"/>
            <w:vAlign w:val="center"/>
          </w:tcPr>
          <w:p w:rsidR="005102CD" w:rsidRPr="00A75737" w:rsidRDefault="005102CD" w:rsidP="005102CD">
            <w:pPr>
              <w:jc w:val="center"/>
              <w:rPr>
                <w:color w:val="000000"/>
              </w:rPr>
            </w:pPr>
            <w:r>
              <w:rPr>
                <w:color w:val="000000"/>
              </w:rPr>
              <w:t>Среднее значение для сегмента «Производственная деятельность», т.к. объекты</w:t>
            </w:r>
            <w:r w:rsidRPr="00A75737">
              <w:rPr>
                <w:color w:val="000000"/>
              </w:rPr>
              <w:t xml:space="preserve"> специальной деятел</w:t>
            </w:r>
            <w:r w:rsidRPr="00A75737">
              <w:rPr>
                <w:color w:val="000000"/>
              </w:rPr>
              <w:t>ь</w:t>
            </w:r>
            <w:r w:rsidRPr="00A75737">
              <w:rPr>
                <w:color w:val="000000"/>
              </w:rPr>
              <w:t>ности</w:t>
            </w:r>
            <w:r>
              <w:rPr>
                <w:bCs/>
                <w:color w:val="000000"/>
              </w:rPr>
              <w:t xml:space="preserve"> наиболее сопоставимы с </w:t>
            </w:r>
            <w:r w:rsidRPr="00684A4D">
              <w:rPr>
                <w:bCs/>
                <w:color w:val="000000"/>
              </w:rPr>
              <w:t>объект</w:t>
            </w:r>
            <w:r>
              <w:rPr>
                <w:bCs/>
                <w:color w:val="000000"/>
              </w:rPr>
              <w:t>ами</w:t>
            </w:r>
            <w:r w:rsidRPr="00684A4D">
              <w:rPr>
                <w:bCs/>
                <w:color w:val="000000"/>
              </w:rPr>
              <w:t xml:space="preserve"> </w:t>
            </w:r>
            <w:r>
              <w:rPr>
                <w:bCs/>
                <w:color w:val="000000"/>
              </w:rPr>
              <w:t>инж</w:t>
            </w:r>
            <w:r>
              <w:rPr>
                <w:bCs/>
                <w:color w:val="000000"/>
              </w:rPr>
              <w:t>е</w:t>
            </w:r>
            <w:r>
              <w:rPr>
                <w:bCs/>
                <w:color w:val="000000"/>
              </w:rPr>
              <w:t xml:space="preserve">нерной </w:t>
            </w:r>
            <w:r w:rsidRPr="00684A4D">
              <w:rPr>
                <w:bCs/>
                <w:color w:val="000000"/>
              </w:rPr>
              <w:t xml:space="preserve">инфраструктуры </w:t>
            </w:r>
            <w:r>
              <w:rPr>
                <w:bCs/>
                <w:color w:val="000000"/>
              </w:rPr>
              <w:t>(наиболее близкий сегмент – земли промышленности)</w:t>
            </w:r>
          </w:p>
        </w:tc>
      </w:tr>
    </w:tbl>
    <w:p w:rsidR="00A75737" w:rsidRDefault="00A75737" w:rsidP="00A03E0E">
      <w:pPr>
        <w:jc w:val="right"/>
        <w:rPr>
          <w:sz w:val="22"/>
          <w:szCs w:val="22"/>
        </w:rPr>
      </w:pPr>
    </w:p>
    <w:p w:rsidR="00447266" w:rsidRPr="00FE0BD3" w:rsidRDefault="00447266" w:rsidP="00447266">
      <w:pPr>
        <w:ind w:firstLine="426"/>
        <w:jc w:val="both"/>
        <w:rPr>
          <w:b/>
          <w:iCs/>
          <w:sz w:val="22"/>
          <w:szCs w:val="22"/>
        </w:rPr>
      </w:pPr>
      <w:r w:rsidRPr="00FE0BD3">
        <w:rPr>
          <w:b/>
          <w:iCs/>
          <w:sz w:val="22"/>
          <w:szCs w:val="22"/>
        </w:rPr>
        <w:t xml:space="preserve">Расчеты в рамках проведения исследования осуществлялись Специалистом с использованием программы </w:t>
      </w:r>
      <w:proofErr w:type="spellStart"/>
      <w:r w:rsidRPr="00FE0BD3">
        <w:rPr>
          <w:b/>
          <w:iCs/>
          <w:sz w:val="22"/>
          <w:szCs w:val="22"/>
        </w:rPr>
        <w:t>Microsoft</w:t>
      </w:r>
      <w:proofErr w:type="spellEnd"/>
      <w:r w:rsidRPr="00FE0BD3">
        <w:rPr>
          <w:b/>
          <w:iCs/>
          <w:sz w:val="22"/>
          <w:szCs w:val="22"/>
        </w:rPr>
        <w:t xml:space="preserve">® </w:t>
      </w:r>
      <w:proofErr w:type="spellStart"/>
      <w:r w:rsidRPr="00FE0BD3">
        <w:rPr>
          <w:b/>
          <w:iCs/>
          <w:sz w:val="22"/>
          <w:szCs w:val="22"/>
        </w:rPr>
        <w:t>Excel</w:t>
      </w:r>
      <w:proofErr w:type="spellEnd"/>
      <w:r w:rsidRPr="00FE0BD3">
        <w:rPr>
          <w:b/>
          <w:iCs/>
          <w:sz w:val="22"/>
          <w:szCs w:val="22"/>
        </w:rPr>
        <w:t xml:space="preserve"> 2007. В расчетных таблицах и формулах приведены округленные значения показателей. </w:t>
      </w:r>
      <w:r w:rsidRPr="00FE0BD3">
        <w:rPr>
          <w:b/>
          <w:iCs/>
          <w:sz w:val="22"/>
          <w:szCs w:val="22"/>
          <w:u w:val="single"/>
        </w:rPr>
        <w:t>Округление результатов с исключением значащих цифр произведено тол</w:t>
      </w:r>
      <w:r w:rsidRPr="00FE0BD3">
        <w:rPr>
          <w:b/>
          <w:iCs/>
          <w:sz w:val="22"/>
          <w:szCs w:val="22"/>
          <w:u w:val="single"/>
        </w:rPr>
        <w:t>ь</w:t>
      </w:r>
      <w:r w:rsidRPr="00FE0BD3">
        <w:rPr>
          <w:b/>
          <w:iCs/>
          <w:sz w:val="22"/>
          <w:szCs w:val="22"/>
          <w:u w:val="single"/>
        </w:rPr>
        <w:t xml:space="preserve">ко один раз – при определении </w:t>
      </w:r>
      <w:r>
        <w:rPr>
          <w:b/>
          <w:iCs/>
          <w:sz w:val="22"/>
          <w:szCs w:val="22"/>
          <w:u w:val="single"/>
        </w:rPr>
        <w:t>среднего</w:t>
      </w:r>
      <w:r w:rsidRPr="00FE0BD3">
        <w:rPr>
          <w:b/>
          <w:iCs/>
          <w:sz w:val="22"/>
          <w:szCs w:val="22"/>
          <w:u w:val="single"/>
        </w:rPr>
        <w:t xml:space="preserve"> значения </w:t>
      </w:r>
      <w:r w:rsidRPr="00447266">
        <w:rPr>
          <w:b/>
          <w:iCs/>
          <w:sz w:val="22"/>
          <w:szCs w:val="22"/>
          <w:u w:val="single"/>
        </w:rPr>
        <w:t>рыночной стоимости арендной платы кв.м. зе</w:t>
      </w:r>
      <w:r w:rsidRPr="00447266">
        <w:rPr>
          <w:b/>
          <w:iCs/>
          <w:sz w:val="22"/>
          <w:szCs w:val="22"/>
          <w:u w:val="single"/>
        </w:rPr>
        <w:t>м</w:t>
      </w:r>
      <w:r w:rsidRPr="00447266">
        <w:rPr>
          <w:b/>
          <w:iCs/>
          <w:sz w:val="22"/>
          <w:szCs w:val="22"/>
          <w:u w:val="single"/>
        </w:rPr>
        <w:t>ли с исследуемыми видами разрешенного использования</w:t>
      </w:r>
      <w:r w:rsidRPr="00FE0BD3">
        <w:rPr>
          <w:b/>
          <w:iCs/>
          <w:sz w:val="22"/>
          <w:szCs w:val="22"/>
        </w:rPr>
        <w:t xml:space="preserve">. В связи </w:t>
      </w:r>
      <w:proofErr w:type="gramStart"/>
      <w:r w:rsidRPr="00FE0BD3">
        <w:rPr>
          <w:b/>
          <w:iCs/>
          <w:sz w:val="22"/>
          <w:szCs w:val="22"/>
        </w:rPr>
        <w:t>с</w:t>
      </w:r>
      <w:proofErr w:type="gramEnd"/>
      <w:r w:rsidRPr="00FE0BD3">
        <w:rPr>
          <w:b/>
          <w:iCs/>
          <w:sz w:val="22"/>
          <w:szCs w:val="22"/>
        </w:rPr>
        <w:t xml:space="preserve"> </w:t>
      </w:r>
      <w:proofErr w:type="gramStart"/>
      <w:r w:rsidRPr="00FE0BD3">
        <w:rPr>
          <w:b/>
          <w:iCs/>
          <w:sz w:val="22"/>
          <w:szCs w:val="22"/>
        </w:rPr>
        <w:t>изложенным</w:t>
      </w:r>
      <w:proofErr w:type="gramEnd"/>
      <w:r w:rsidRPr="00FE0BD3">
        <w:rPr>
          <w:b/>
          <w:iCs/>
          <w:sz w:val="22"/>
          <w:szCs w:val="22"/>
        </w:rPr>
        <w:t xml:space="preserve"> результаты пр</w:t>
      </w:r>
      <w:r w:rsidRPr="00FE0BD3">
        <w:rPr>
          <w:b/>
          <w:iCs/>
          <w:sz w:val="22"/>
          <w:szCs w:val="22"/>
        </w:rPr>
        <w:t>о</w:t>
      </w:r>
      <w:r w:rsidRPr="00FE0BD3">
        <w:rPr>
          <w:b/>
          <w:iCs/>
          <w:sz w:val="22"/>
          <w:szCs w:val="22"/>
        </w:rPr>
        <w:t>межуточных расчетов не следует рассматривать как точные значения, так как они показаны без учета десяти-пятнадцати разрядов дробных составляющих, которые хранятся в памяти компь</w:t>
      </w:r>
      <w:r w:rsidRPr="00FE0BD3">
        <w:rPr>
          <w:b/>
          <w:iCs/>
          <w:sz w:val="22"/>
          <w:szCs w:val="22"/>
        </w:rPr>
        <w:t>ю</w:t>
      </w:r>
      <w:r w:rsidRPr="00FE0BD3">
        <w:rPr>
          <w:b/>
          <w:iCs/>
          <w:sz w:val="22"/>
          <w:szCs w:val="22"/>
        </w:rPr>
        <w:t>тера и используются в расчетах</w:t>
      </w:r>
    </w:p>
    <w:p w:rsidR="00447266" w:rsidRDefault="00447266" w:rsidP="00A03E0E">
      <w:pPr>
        <w:jc w:val="right"/>
        <w:rPr>
          <w:sz w:val="22"/>
          <w:szCs w:val="22"/>
        </w:rPr>
        <w:sectPr w:rsidR="00447266" w:rsidSect="00F10A78">
          <w:pgSz w:w="11906" w:h="16838" w:code="9"/>
          <w:pgMar w:top="851" w:right="849" w:bottom="851" w:left="1134" w:header="737" w:footer="437" w:gutter="0"/>
          <w:cols w:space="720"/>
          <w:docGrid w:linePitch="272"/>
        </w:sectPr>
      </w:pPr>
    </w:p>
    <w:p w:rsidR="003B7846" w:rsidRPr="00BC5F5D" w:rsidRDefault="003B7846" w:rsidP="003B7846">
      <w:pPr>
        <w:jc w:val="right"/>
        <w:rPr>
          <w:sz w:val="22"/>
          <w:szCs w:val="22"/>
        </w:rPr>
      </w:pPr>
      <w:r w:rsidRPr="00BC5F5D">
        <w:rPr>
          <w:sz w:val="22"/>
          <w:szCs w:val="22"/>
        </w:rPr>
        <w:lastRenderedPageBreak/>
        <w:t xml:space="preserve">Таблица </w:t>
      </w:r>
      <w:r w:rsidR="00195049">
        <w:rPr>
          <w:sz w:val="22"/>
          <w:szCs w:val="22"/>
        </w:rPr>
        <w:t>2.17</w:t>
      </w:r>
    </w:p>
    <w:p w:rsidR="003B7846" w:rsidRPr="00C97E07" w:rsidRDefault="003B7846" w:rsidP="003B7846">
      <w:pPr>
        <w:jc w:val="center"/>
        <w:rPr>
          <w:sz w:val="22"/>
          <w:szCs w:val="22"/>
        </w:rPr>
      </w:pPr>
      <w:r>
        <w:rPr>
          <w:sz w:val="22"/>
          <w:szCs w:val="22"/>
        </w:rPr>
        <w:t>Определение</w:t>
      </w:r>
      <w:r w:rsidRPr="00D25CE1">
        <w:rPr>
          <w:sz w:val="22"/>
          <w:szCs w:val="22"/>
        </w:rPr>
        <w:t xml:space="preserve"> рыночной стоимости арендной платы кв.м. земли с исследуемым</w:t>
      </w:r>
      <w:r>
        <w:rPr>
          <w:sz w:val="22"/>
          <w:szCs w:val="22"/>
        </w:rPr>
        <w:t>и</w:t>
      </w:r>
      <w:r w:rsidRPr="00D25CE1">
        <w:rPr>
          <w:sz w:val="22"/>
          <w:szCs w:val="22"/>
        </w:rPr>
        <w:t xml:space="preserve"> </w:t>
      </w:r>
      <w:r>
        <w:rPr>
          <w:sz w:val="22"/>
          <w:szCs w:val="22"/>
        </w:rPr>
        <w:t>видами</w:t>
      </w:r>
      <w:r w:rsidRPr="00D25CE1">
        <w:rPr>
          <w:sz w:val="22"/>
          <w:szCs w:val="22"/>
        </w:rPr>
        <w:t xml:space="preserve"> разрешенного использования</w:t>
      </w:r>
      <w:r w:rsidRPr="00C97E07">
        <w:rPr>
          <w:sz w:val="22"/>
          <w:szCs w:val="22"/>
        </w:rPr>
        <w:t xml:space="preserve"> </w:t>
      </w:r>
    </w:p>
    <w:tbl>
      <w:tblPr>
        <w:tblW w:w="15593" w:type="dxa"/>
        <w:tblInd w:w="-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568"/>
        <w:gridCol w:w="1984"/>
        <w:gridCol w:w="3827"/>
        <w:gridCol w:w="1276"/>
        <w:gridCol w:w="1559"/>
        <w:gridCol w:w="1418"/>
        <w:gridCol w:w="1559"/>
        <w:gridCol w:w="992"/>
        <w:gridCol w:w="1276"/>
        <w:gridCol w:w="1134"/>
      </w:tblGrid>
      <w:tr w:rsidR="0047471F" w:rsidRPr="00C97E07" w:rsidTr="00EE6BB7">
        <w:trPr>
          <w:cantSplit/>
          <w:trHeight w:val="267"/>
          <w:tblHeader/>
        </w:trPr>
        <w:tc>
          <w:tcPr>
            <w:tcW w:w="568" w:type="dxa"/>
            <w:shd w:val="clear" w:color="auto" w:fill="D9D9D9"/>
            <w:vAlign w:val="center"/>
          </w:tcPr>
          <w:p w:rsidR="0047471F" w:rsidRPr="00C97E07" w:rsidRDefault="0047471F" w:rsidP="00A94624">
            <w:pPr>
              <w:jc w:val="center"/>
            </w:pPr>
            <w:r w:rsidRPr="00C97E07">
              <w:t xml:space="preserve">№ </w:t>
            </w:r>
            <w:proofErr w:type="spellStart"/>
            <w:proofErr w:type="gramStart"/>
            <w:r w:rsidRPr="00C97E07">
              <w:t>п</w:t>
            </w:r>
            <w:proofErr w:type="spellEnd"/>
            <w:proofErr w:type="gramEnd"/>
            <w:r w:rsidRPr="00C97E07">
              <w:t>/</w:t>
            </w:r>
            <w:proofErr w:type="spellStart"/>
            <w:r w:rsidRPr="00C97E07">
              <w:t>п</w:t>
            </w:r>
            <w:proofErr w:type="spellEnd"/>
          </w:p>
        </w:tc>
        <w:tc>
          <w:tcPr>
            <w:tcW w:w="1984" w:type="dxa"/>
            <w:shd w:val="clear" w:color="auto" w:fill="D9D9D9"/>
            <w:vAlign w:val="center"/>
          </w:tcPr>
          <w:p w:rsidR="0047471F" w:rsidRPr="00C97E07" w:rsidRDefault="0047471F" w:rsidP="00A94624">
            <w:pPr>
              <w:jc w:val="center"/>
            </w:pPr>
            <w:r>
              <w:t>Кадастровый номер земельного участка</w:t>
            </w:r>
          </w:p>
        </w:tc>
        <w:tc>
          <w:tcPr>
            <w:tcW w:w="3827" w:type="dxa"/>
            <w:shd w:val="clear" w:color="auto" w:fill="D9D9D9" w:themeFill="background1" w:themeFillShade="D9"/>
            <w:vAlign w:val="center"/>
          </w:tcPr>
          <w:p w:rsidR="0047471F" w:rsidRDefault="0047471F" w:rsidP="0047471F">
            <w:pPr>
              <w:jc w:val="center"/>
              <w:rPr>
                <w:bCs/>
              </w:rPr>
            </w:pPr>
            <w:r>
              <w:rPr>
                <w:bCs/>
              </w:rPr>
              <w:t>Разрешенное использование</w:t>
            </w:r>
          </w:p>
        </w:tc>
        <w:tc>
          <w:tcPr>
            <w:tcW w:w="1276" w:type="dxa"/>
            <w:shd w:val="clear" w:color="auto" w:fill="D9D9D9"/>
            <w:vAlign w:val="center"/>
          </w:tcPr>
          <w:p w:rsidR="0047471F" w:rsidRPr="00C97E07" w:rsidRDefault="0047471F" w:rsidP="00A94624">
            <w:pPr>
              <w:jc w:val="center"/>
              <w:rPr>
                <w:bCs/>
              </w:rPr>
            </w:pPr>
            <w:r>
              <w:rPr>
                <w:bCs/>
              </w:rPr>
              <w:t>Площадь, кв.м.</w:t>
            </w:r>
          </w:p>
        </w:tc>
        <w:tc>
          <w:tcPr>
            <w:tcW w:w="1559" w:type="dxa"/>
            <w:shd w:val="clear" w:color="auto" w:fill="D9D9D9"/>
            <w:vAlign w:val="center"/>
          </w:tcPr>
          <w:p w:rsidR="0047471F" w:rsidRPr="00C97E07" w:rsidRDefault="0047471F" w:rsidP="00A94624">
            <w:pPr>
              <w:jc w:val="center"/>
              <w:rPr>
                <w:bCs/>
              </w:rPr>
            </w:pPr>
            <w:r w:rsidRPr="00C97E07">
              <w:rPr>
                <w:bCs/>
              </w:rPr>
              <w:t>Рыночная стоимость</w:t>
            </w:r>
            <w:r>
              <w:rPr>
                <w:bCs/>
              </w:rPr>
              <w:t xml:space="preserve"> на дату исслед</w:t>
            </w:r>
            <w:r>
              <w:rPr>
                <w:bCs/>
              </w:rPr>
              <w:t>о</w:t>
            </w:r>
            <w:r>
              <w:rPr>
                <w:bCs/>
              </w:rPr>
              <w:t>вания</w:t>
            </w:r>
            <w:r w:rsidRPr="00C97E07">
              <w:rPr>
                <w:bCs/>
              </w:rPr>
              <w:t>, руб.</w:t>
            </w:r>
          </w:p>
        </w:tc>
        <w:tc>
          <w:tcPr>
            <w:tcW w:w="1418" w:type="dxa"/>
            <w:shd w:val="clear" w:color="auto" w:fill="D9D9D9"/>
            <w:vAlign w:val="center"/>
          </w:tcPr>
          <w:p w:rsidR="0047471F" w:rsidRPr="00C97E07" w:rsidRDefault="0047471F" w:rsidP="002A5513">
            <w:pPr>
              <w:ind w:left="-108" w:right="-108"/>
              <w:jc w:val="center"/>
              <w:rPr>
                <w:bCs/>
              </w:rPr>
            </w:pPr>
            <w:r>
              <w:rPr>
                <w:bCs/>
              </w:rPr>
              <w:t>Корректировка на назначение (разрешенное использование, сегмент рынка)</w:t>
            </w:r>
          </w:p>
        </w:tc>
        <w:tc>
          <w:tcPr>
            <w:tcW w:w="1559" w:type="dxa"/>
            <w:shd w:val="clear" w:color="auto" w:fill="D9D9D9"/>
            <w:vAlign w:val="center"/>
          </w:tcPr>
          <w:p w:rsidR="0047471F" w:rsidRPr="003B7846" w:rsidRDefault="0047471F" w:rsidP="002A5513">
            <w:pPr>
              <w:ind w:left="-108" w:right="-108"/>
              <w:jc w:val="center"/>
              <w:rPr>
                <w:bCs/>
              </w:rPr>
            </w:pPr>
            <w:r w:rsidRPr="003B7846">
              <w:rPr>
                <w:bCs/>
              </w:rPr>
              <w:t>Рыночная сто</w:t>
            </w:r>
            <w:r w:rsidRPr="003B7846">
              <w:rPr>
                <w:bCs/>
              </w:rPr>
              <w:t>и</w:t>
            </w:r>
            <w:r w:rsidRPr="003B7846">
              <w:rPr>
                <w:bCs/>
              </w:rPr>
              <w:t>мость на дату исследования с учетом коррект</w:t>
            </w:r>
            <w:r w:rsidRPr="003B7846">
              <w:rPr>
                <w:bCs/>
              </w:rPr>
              <w:t>и</w:t>
            </w:r>
            <w:r w:rsidRPr="003B7846">
              <w:rPr>
                <w:bCs/>
              </w:rPr>
              <w:t>ровки на назн</w:t>
            </w:r>
            <w:r w:rsidRPr="003B7846">
              <w:rPr>
                <w:bCs/>
              </w:rPr>
              <w:t>а</w:t>
            </w:r>
            <w:r w:rsidRPr="003B7846">
              <w:rPr>
                <w:bCs/>
              </w:rPr>
              <w:t>чение, руб.</w:t>
            </w:r>
          </w:p>
        </w:tc>
        <w:tc>
          <w:tcPr>
            <w:tcW w:w="992" w:type="dxa"/>
            <w:shd w:val="clear" w:color="auto" w:fill="D9D9D9"/>
            <w:vAlign w:val="center"/>
          </w:tcPr>
          <w:p w:rsidR="0047471F" w:rsidRPr="00C97E07" w:rsidRDefault="0047471F" w:rsidP="00A94624">
            <w:pPr>
              <w:jc w:val="center"/>
              <w:rPr>
                <w:bCs/>
              </w:rPr>
            </w:pPr>
            <w:r w:rsidRPr="00C97E07">
              <w:rPr>
                <w:bCs/>
              </w:rPr>
              <w:t xml:space="preserve">Ставка </w:t>
            </w:r>
            <w:r>
              <w:rPr>
                <w:bCs/>
              </w:rPr>
              <w:t>аренды, %</w:t>
            </w:r>
          </w:p>
        </w:tc>
        <w:tc>
          <w:tcPr>
            <w:tcW w:w="1276" w:type="dxa"/>
            <w:shd w:val="clear" w:color="auto" w:fill="D9D9D9"/>
            <w:vAlign w:val="center"/>
          </w:tcPr>
          <w:p w:rsidR="0047471F" w:rsidRPr="00C97E07" w:rsidRDefault="0047471F" w:rsidP="00A94624">
            <w:pPr>
              <w:jc w:val="center"/>
              <w:rPr>
                <w:bCs/>
              </w:rPr>
            </w:pPr>
            <w:r w:rsidRPr="00C97E07">
              <w:rPr>
                <w:bCs/>
              </w:rPr>
              <w:t>Аренда в год, руб.</w:t>
            </w:r>
          </w:p>
        </w:tc>
        <w:tc>
          <w:tcPr>
            <w:tcW w:w="1134" w:type="dxa"/>
            <w:shd w:val="clear" w:color="auto" w:fill="D9D9D9"/>
            <w:vAlign w:val="center"/>
          </w:tcPr>
          <w:p w:rsidR="0047471F" w:rsidRPr="00C97E07" w:rsidRDefault="0047471F" w:rsidP="00A94624">
            <w:pPr>
              <w:jc w:val="center"/>
              <w:rPr>
                <w:bCs/>
              </w:rPr>
            </w:pPr>
            <w:r w:rsidRPr="00C97E07">
              <w:rPr>
                <w:bCs/>
              </w:rPr>
              <w:t>Аренда в год, руб.</w:t>
            </w:r>
            <w:r>
              <w:rPr>
                <w:bCs/>
              </w:rPr>
              <w:t xml:space="preserve"> за кв.м.</w:t>
            </w:r>
          </w:p>
        </w:tc>
      </w:tr>
      <w:tr w:rsidR="0047471F" w:rsidRPr="00C97E07" w:rsidTr="00EE6BB7">
        <w:trPr>
          <w:cantSplit/>
          <w:trHeight w:val="184"/>
        </w:trPr>
        <w:tc>
          <w:tcPr>
            <w:tcW w:w="15593" w:type="dxa"/>
            <w:gridSpan w:val="10"/>
            <w:shd w:val="clear" w:color="auto" w:fill="D9D9D9" w:themeFill="background1" w:themeFillShade="D9"/>
          </w:tcPr>
          <w:p w:rsidR="0047471F" w:rsidRPr="003B7846" w:rsidRDefault="0047471F" w:rsidP="00A94624">
            <w:pPr>
              <w:jc w:val="center"/>
              <w:rPr>
                <w:b/>
                <w:color w:val="000000"/>
                <w:u w:val="single"/>
              </w:rPr>
            </w:pPr>
            <w:r w:rsidRPr="000528C5">
              <w:rPr>
                <w:b/>
                <w:color w:val="000000"/>
              </w:rPr>
              <w:t>Сегмент 1. Земельные участки для сельскохозяйственного использования</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22:33:021302:421</w:t>
            </w:r>
          </w:p>
        </w:tc>
        <w:tc>
          <w:tcPr>
            <w:tcW w:w="3827" w:type="dxa"/>
            <w:vAlign w:val="center"/>
          </w:tcPr>
          <w:p w:rsidR="00B256CE" w:rsidRDefault="00B256CE" w:rsidP="00705FC7">
            <w:pPr>
              <w:ind w:left="-108" w:right="-108"/>
              <w:jc w:val="center"/>
            </w:pPr>
            <w:r>
              <w:t>Для ведения крестьянского (фермерского) хозяйства</w:t>
            </w:r>
          </w:p>
        </w:tc>
        <w:tc>
          <w:tcPr>
            <w:tcW w:w="1276" w:type="dxa"/>
            <w:vAlign w:val="center"/>
          </w:tcPr>
          <w:p w:rsidR="00B256CE" w:rsidRDefault="00B256CE" w:rsidP="00705FC7">
            <w:pPr>
              <w:jc w:val="center"/>
            </w:pPr>
            <w:r>
              <w:t>760 648</w:t>
            </w:r>
          </w:p>
        </w:tc>
        <w:tc>
          <w:tcPr>
            <w:tcW w:w="1559" w:type="dxa"/>
            <w:shd w:val="clear" w:color="auto" w:fill="auto"/>
            <w:vAlign w:val="center"/>
          </w:tcPr>
          <w:p w:rsidR="00B256CE" w:rsidRDefault="00B256CE" w:rsidP="00705FC7">
            <w:pPr>
              <w:jc w:val="center"/>
            </w:pPr>
            <w:r>
              <w:t>1 551 722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1 551 722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46 552</w:t>
            </w:r>
          </w:p>
        </w:tc>
        <w:tc>
          <w:tcPr>
            <w:tcW w:w="1134" w:type="dxa"/>
            <w:vAlign w:val="center"/>
          </w:tcPr>
          <w:p w:rsidR="00B256CE" w:rsidRDefault="00B256CE" w:rsidP="00705FC7">
            <w:pPr>
              <w:jc w:val="center"/>
            </w:pPr>
            <w:r>
              <w:t>0,061</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22:33:000000:9</w:t>
            </w:r>
          </w:p>
        </w:tc>
        <w:tc>
          <w:tcPr>
            <w:tcW w:w="3827" w:type="dxa"/>
            <w:vAlign w:val="center"/>
          </w:tcPr>
          <w:p w:rsidR="00B256CE" w:rsidRDefault="00B256CE" w:rsidP="00705FC7">
            <w:pPr>
              <w:ind w:left="-108" w:right="-108"/>
              <w:jc w:val="center"/>
            </w:pPr>
            <w:r>
              <w:t>Для ведения крестьянского (фермерского) хозяйства</w:t>
            </w:r>
          </w:p>
        </w:tc>
        <w:tc>
          <w:tcPr>
            <w:tcW w:w="1276" w:type="dxa"/>
            <w:vAlign w:val="center"/>
          </w:tcPr>
          <w:p w:rsidR="00B256CE" w:rsidRDefault="00B256CE" w:rsidP="00705FC7">
            <w:pPr>
              <w:jc w:val="center"/>
            </w:pPr>
            <w:r>
              <w:t>2 129 352</w:t>
            </w:r>
          </w:p>
        </w:tc>
        <w:tc>
          <w:tcPr>
            <w:tcW w:w="1559" w:type="dxa"/>
            <w:shd w:val="clear" w:color="auto" w:fill="auto"/>
            <w:vAlign w:val="center"/>
          </w:tcPr>
          <w:p w:rsidR="00B256CE" w:rsidRDefault="00B256CE" w:rsidP="00705FC7">
            <w:pPr>
              <w:jc w:val="center"/>
            </w:pPr>
            <w:r>
              <w:t>4 130 943</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4 130 943</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123 928</w:t>
            </w:r>
          </w:p>
        </w:tc>
        <w:tc>
          <w:tcPr>
            <w:tcW w:w="1134" w:type="dxa"/>
            <w:vAlign w:val="center"/>
          </w:tcPr>
          <w:p w:rsidR="00B256CE" w:rsidRDefault="00B256CE" w:rsidP="00705FC7">
            <w:pPr>
              <w:jc w:val="center"/>
            </w:pPr>
            <w:r>
              <w:t>0,058</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22:33:020801:3166</w:t>
            </w:r>
          </w:p>
        </w:tc>
        <w:tc>
          <w:tcPr>
            <w:tcW w:w="3827" w:type="dxa"/>
            <w:vAlign w:val="center"/>
          </w:tcPr>
          <w:p w:rsidR="00B256CE" w:rsidRDefault="00B256CE" w:rsidP="00705FC7">
            <w:pPr>
              <w:ind w:left="-108" w:right="-108"/>
              <w:jc w:val="center"/>
            </w:pPr>
            <w:r>
              <w:t>Для ведения крестьянского (фермерского) хозяйства</w:t>
            </w:r>
          </w:p>
        </w:tc>
        <w:tc>
          <w:tcPr>
            <w:tcW w:w="1276" w:type="dxa"/>
            <w:vAlign w:val="center"/>
          </w:tcPr>
          <w:p w:rsidR="00B256CE" w:rsidRDefault="00B256CE" w:rsidP="00705FC7">
            <w:pPr>
              <w:jc w:val="center"/>
            </w:pPr>
            <w:r>
              <w:t>882 143</w:t>
            </w:r>
          </w:p>
        </w:tc>
        <w:tc>
          <w:tcPr>
            <w:tcW w:w="1559" w:type="dxa"/>
            <w:shd w:val="clear" w:color="auto" w:fill="auto"/>
            <w:vAlign w:val="center"/>
          </w:tcPr>
          <w:p w:rsidR="00B256CE" w:rsidRDefault="00B256CE" w:rsidP="00705FC7">
            <w:pPr>
              <w:jc w:val="center"/>
            </w:pPr>
            <w:r>
              <w:t>1 570 215</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1 570 215</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47 106</w:t>
            </w:r>
          </w:p>
        </w:tc>
        <w:tc>
          <w:tcPr>
            <w:tcW w:w="1134" w:type="dxa"/>
            <w:vAlign w:val="center"/>
          </w:tcPr>
          <w:p w:rsidR="00B256CE" w:rsidRDefault="00B256CE" w:rsidP="00705FC7">
            <w:pPr>
              <w:jc w:val="center"/>
            </w:pPr>
            <w:r>
              <w:t>0,053</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22:33:010901:474</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1 212 022</w:t>
            </w:r>
          </w:p>
        </w:tc>
        <w:tc>
          <w:tcPr>
            <w:tcW w:w="1559" w:type="dxa"/>
            <w:shd w:val="clear" w:color="auto" w:fill="auto"/>
            <w:vAlign w:val="center"/>
          </w:tcPr>
          <w:p w:rsidR="00B256CE" w:rsidRDefault="00B256CE" w:rsidP="00705FC7">
            <w:pPr>
              <w:jc w:val="center"/>
            </w:pPr>
            <w:r>
              <w:t>2 569 000</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2 569 000</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77 070</w:t>
            </w:r>
          </w:p>
        </w:tc>
        <w:tc>
          <w:tcPr>
            <w:tcW w:w="1134" w:type="dxa"/>
            <w:vAlign w:val="center"/>
          </w:tcPr>
          <w:p w:rsidR="00B256CE" w:rsidRDefault="00B256CE" w:rsidP="00705FC7">
            <w:pPr>
              <w:jc w:val="center"/>
            </w:pPr>
            <w:r>
              <w:t>0,064</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22:33:010601:2</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3 950 000</w:t>
            </w:r>
          </w:p>
        </w:tc>
        <w:tc>
          <w:tcPr>
            <w:tcW w:w="1559" w:type="dxa"/>
            <w:shd w:val="clear" w:color="auto" w:fill="auto"/>
            <w:vAlign w:val="center"/>
          </w:tcPr>
          <w:p w:rsidR="00B256CE" w:rsidRDefault="00B256CE" w:rsidP="00705FC7">
            <w:pPr>
              <w:jc w:val="center"/>
            </w:pPr>
            <w:r>
              <w:t>7 505 000</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7 505 000</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225 150</w:t>
            </w:r>
          </w:p>
        </w:tc>
        <w:tc>
          <w:tcPr>
            <w:tcW w:w="1134" w:type="dxa"/>
            <w:vAlign w:val="center"/>
          </w:tcPr>
          <w:p w:rsidR="00B256CE" w:rsidRDefault="00B256CE" w:rsidP="00705FC7">
            <w:pPr>
              <w:jc w:val="center"/>
            </w:pPr>
            <w:r>
              <w:t>0,057</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22:33:010603:154</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1 953 242</w:t>
            </w:r>
          </w:p>
        </w:tc>
        <w:tc>
          <w:tcPr>
            <w:tcW w:w="1559" w:type="dxa"/>
            <w:shd w:val="clear" w:color="auto" w:fill="auto"/>
            <w:vAlign w:val="center"/>
          </w:tcPr>
          <w:p w:rsidR="00B256CE" w:rsidRDefault="00B256CE" w:rsidP="00705FC7">
            <w:pPr>
              <w:jc w:val="center"/>
            </w:pPr>
            <w:r>
              <w:t>3 926 000</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3 926 000</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117 780</w:t>
            </w:r>
          </w:p>
        </w:tc>
        <w:tc>
          <w:tcPr>
            <w:tcW w:w="1134" w:type="dxa"/>
            <w:vAlign w:val="center"/>
          </w:tcPr>
          <w:p w:rsidR="00B256CE" w:rsidRDefault="00B256CE" w:rsidP="00705FC7">
            <w:pPr>
              <w:jc w:val="center"/>
            </w:pPr>
            <w:r>
              <w:t>0,060</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22:33:010602:312</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484 124</w:t>
            </w:r>
          </w:p>
        </w:tc>
        <w:tc>
          <w:tcPr>
            <w:tcW w:w="1559" w:type="dxa"/>
            <w:shd w:val="clear" w:color="auto" w:fill="auto"/>
            <w:vAlign w:val="center"/>
          </w:tcPr>
          <w:p w:rsidR="00B256CE" w:rsidRDefault="00B256CE" w:rsidP="00705FC7">
            <w:pPr>
              <w:jc w:val="center"/>
            </w:pPr>
            <w:r>
              <w:t>1 094 000</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1 094 000</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32 820</w:t>
            </w:r>
          </w:p>
        </w:tc>
        <w:tc>
          <w:tcPr>
            <w:tcW w:w="1134" w:type="dxa"/>
            <w:vAlign w:val="center"/>
          </w:tcPr>
          <w:p w:rsidR="00B256CE" w:rsidRDefault="00B256CE" w:rsidP="00705FC7">
            <w:pPr>
              <w:jc w:val="center"/>
            </w:pPr>
            <w:r>
              <w:t>0,068</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22:33:010603:144</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1 367 000</w:t>
            </w:r>
          </w:p>
        </w:tc>
        <w:tc>
          <w:tcPr>
            <w:tcW w:w="1559" w:type="dxa"/>
            <w:shd w:val="clear" w:color="auto" w:fill="auto"/>
            <w:vAlign w:val="center"/>
          </w:tcPr>
          <w:p w:rsidR="00B256CE" w:rsidRDefault="00B256CE" w:rsidP="00705FC7">
            <w:pPr>
              <w:jc w:val="center"/>
            </w:pPr>
            <w:r>
              <w:t>3 226 000</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3 226 000</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96 780</w:t>
            </w:r>
          </w:p>
        </w:tc>
        <w:tc>
          <w:tcPr>
            <w:tcW w:w="1134" w:type="dxa"/>
            <w:vAlign w:val="center"/>
          </w:tcPr>
          <w:p w:rsidR="00B256CE" w:rsidRDefault="00B256CE" w:rsidP="00705FC7">
            <w:pPr>
              <w:jc w:val="center"/>
            </w:pPr>
            <w:r>
              <w:t>0,071</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22:33:010901:3</w:t>
            </w:r>
          </w:p>
        </w:tc>
        <w:tc>
          <w:tcPr>
            <w:tcW w:w="3827" w:type="dxa"/>
            <w:vAlign w:val="center"/>
          </w:tcPr>
          <w:p w:rsidR="00B256CE" w:rsidRDefault="00B256CE" w:rsidP="00705FC7">
            <w:pPr>
              <w:ind w:left="-108" w:right="-108"/>
              <w:jc w:val="center"/>
            </w:pPr>
            <w:r>
              <w:t>Для целей сельскохозяйственного прои</w:t>
            </w:r>
            <w:r>
              <w:t>з</w:t>
            </w:r>
            <w:r>
              <w:t>водства</w:t>
            </w:r>
          </w:p>
        </w:tc>
        <w:tc>
          <w:tcPr>
            <w:tcW w:w="1276" w:type="dxa"/>
            <w:vAlign w:val="center"/>
          </w:tcPr>
          <w:p w:rsidR="00B256CE" w:rsidRDefault="00B256CE" w:rsidP="00705FC7">
            <w:pPr>
              <w:jc w:val="center"/>
            </w:pPr>
            <w:r>
              <w:t>726 921</w:t>
            </w:r>
          </w:p>
        </w:tc>
        <w:tc>
          <w:tcPr>
            <w:tcW w:w="1559" w:type="dxa"/>
            <w:shd w:val="clear" w:color="auto" w:fill="auto"/>
            <w:vAlign w:val="center"/>
          </w:tcPr>
          <w:p w:rsidR="00B256CE" w:rsidRDefault="00B256CE" w:rsidP="00705FC7">
            <w:pPr>
              <w:jc w:val="center"/>
            </w:pPr>
            <w:r>
              <w:t>1 577 000</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1 577 000</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47 310</w:t>
            </w:r>
          </w:p>
        </w:tc>
        <w:tc>
          <w:tcPr>
            <w:tcW w:w="1134" w:type="dxa"/>
            <w:vAlign w:val="center"/>
          </w:tcPr>
          <w:p w:rsidR="00B256CE" w:rsidRDefault="00B256CE" w:rsidP="00705FC7">
            <w:pPr>
              <w:jc w:val="center"/>
            </w:pPr>
            <w:r>
              <w:t>0,065</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22:33:010604:1</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1 996 619</w:t>
            </w:r>
          </w:p>
        </w:tc>
        <w:tc>
          <w:tcPr>
            <w:tcW w:w="1559" w:type="dxa"/>
            <w:shd w:val="clear" w:color="auto" w:fill="auto"/>
            <w:vAlign w:val="center"/>
          </w:tcPr>
          <w:p w:rsidR="00B256CE" w:rsidRDefault="00B256CE" w:rsidP="00705FC7">
            <w:pPr>
              <w:jc w:val="center"/>
            </w:pPr>
            <w:r>
              <w:t>3 993 000</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3 993 000</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119 790</w:t>
            </w:r>
          </w:p>
        </w:tc>
        <w:tc>
          <w:tcPr>
            <w:tcW w:w="1134" w:type="dxa"/>
            <w:vAlign w:val="center"/>
          </w:tcPr>
          <w:p w:rsidR="00B256CE" w:rsidRDefault="00B256CE" w:rsidP="00705FC7">
            <w:pPr>
              <w:jc w:val="center"/>
            </w:pPr>
            <w:r>
              <w:t>0,060</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22:33:000000:224</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35 280 000</w:t>
            </w:r>
          </w:p>
        </w:tc>
        <w:tc>
          <w:tcPr>
            <w:tcW w:w="1559" w:type="dxa"/>
            <w:shd w:val="clear" w:color="auto" w:fill="auto"/>
            <w:vAlign w:val="center"/>
          </w:tcPr>
          <w:p w:rsidR="00B256CE" w:rsidRDefault="00B256CE" w:rsidP="00705FC7">
            <w:pPr>
              <w:jc w:val="center"/>
            </w:pPr>
            <w:r>
              <w:t>69 098 702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69 098 702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2 072 961</w:t>
            </w:r>
          </w:p>
        </w:tc>
        <w:tc>
          <w:tcPr>
            <w:tcW w:w="1134" w:type="dxa"/>
            <w:vAlign w:val="center"/>
          </w:tcPr>
          <w:p w:rsidR="00B256CE" w:rsidRDefault="00B256CE" w:rsidP="00705FC7">
            <w:pPr>
              <w:jc w:val="center"/>
            </w:pPr>
            <w:r>
              <w:t>0,059</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22:33:010604:12</w:t>
            </w:r>
          </w:p>
        </w:tc>
        <w:tc>
          <w:tcPr>
            <w:tcW w:w="3827" w:type="dxa"/>
            <w:vAlign w:val="center"/>
          </w:tcPr>
          <w:p w:rsidR="00B256CE" w:rsidRDefault="00B256CE" w:rsidP="00705FC7">
            <w:pPr>
              <w:ind w:left="-108" w:right="-108"/>
              <w:jc w:val="center"/>
            </w:pPr>
            <w:r>
              <w:t>Для целей сельскохозяйственного прои</w:t>
            </w:r>
            <w:r>
              <w:t>з</w:t>
            </w:r>
            <w:r>
              <w:t>водства</w:t>
            </w:r>
          </w:p>
        </w:tc>
        <w:tc>
          <w:tcPr>
            <w:tcW w:w="1276" w:type="dxa"/>
            <w:vAlign w:val="center"/>
          </w:tcPr>
          <w:p w:rsidR="00B256CE" w:rsidRDefault="00B256CE" w:rsidP="00705FC7">
            <w:pPr>
              <w:jc w:val="center"/>
            </w:pPr>
            <w:r>
              <w:t>1 754 639</w:t>
            </w:r>
          </w:p>
        </w:tc>
        <w:tc>
          <w:tcPr>
            <w:tcW w:w="1559" w:type="dxa"/>
            <w:shd w:val="clear" w:color="auto" w:fill="auto"/>
            <w:vAlign w:val="center"/>
          </w:tcPr>
          <w:p w:rsidR="00B256CE" w:rsidRDefault="00B256CE" w:rsidP="00705FC7">
            <w:pPr>
              <w:jc w:val="center"/>
            </w:pPr>
            <w:r>
              <w:t xml:space="preserve">4 141 </w:t>
            </w:r>
            <w:proofErr w:type="spellStart"/>
            <w:r>
              <w:t>141</w:t>
            </w:r>
            <w:proofErr w:type="spellEnd"/>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 xml:space="preserve">4 141 </w:t>
            </w:r>
            <w:proofErr w:type="spellStart"/>
            <w:r>
              <w:t>141</w:t>
            </w:r>
            <w:proofErr w:type="spellEnd"/>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124 234</w:t>
            </w:r>
          </w:p>
        </w:tc>
        <w:tc>
          <w:tcPr>
            <w:tcW w:w="1134" w:type="dxa"/>
            <w:vAlign w:val="center"/>
          </w:tcPr>
          <w:p w:rsidR="00B256CE" w:rsidRDefault="00B256CE" w:rsidP="00705FC7">
            <w:pPr>
              <w:jc w:val="center"/>
            </w:pPr>
            <w:r>
              <w:t>0,071</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22:33:040802:1843</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480 000</w:t>
            </w:r>
          </w:p>
        </w:tc>
        <w:tc>
          <w:tcPr>
            <w:tcW w:w="1559" w:type="dxa"/>
            <w:shd w:val="clear" w:color="auto" w:fill="auto"/>
            <w:vAlign w:val="center"/>
          </w:tcPr>
          <w:p w:rsidR="00B256CE" w:rsidRDefault="00B256CE" w:rsidP="00705FC7">
            <w:pPr>
              <w:jc w:val="center"/>
            </w:pPr>
            <w:r>
              <w:t>684 599</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684 599</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20 538</w:t>
            </w:r>
          </w:p>
        </w:tc>
        <w:tc>
          <w:tcPr>
            <w:tcW w:w="1134" w:type="dxa"/>
            <w:vAlign w:val="center"/>
          </w:tcPr>
          <w:p w:rsidR="00B256CE" w:rsidRDefault="00B256CE" w:rsidP="00705FC7">
            <w:pPr>
              <w:jc w:val="center"/>
            </w:pPr>
            <w:r>
              <w:t>0,043</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22:33:042801:56</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3 152 127</w:t>
            </w:r>
          </w:p>
        </w:tc>
        <w:tc>
          <w:tcPr>
            <w:tcW w:w="1559" w:type="dxa"/>
            <w:shd w:val="clear" w:color="auto" w:fill="auto"/>
            <w:vAlign w:val="center"/>
          </w:tcPr>
          <w:p w:rsidR="00B256CE" w:rsidRDefault="00B256CE" w:rsidP="00705FC7">
            <w:pPr>
              <w:jc w:val="center"/>
            </w:pPr>
            <w:r>
              <w:t>7 535 009</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7 535 009</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226 050</w:t>
            </w:r>
          </w:p>
        </w:tc>
        <w:tc>
          <w:tcPr>
            <w:tcW w:w="1134" w:type="dxa"/>
            <w:vAlign w:val="center"/>
          </w:tcPr>
          <w:p w:rsidR="00B256CE" w:rsidRDefault="00B256CE" w:rsidP="00705FC7">
            <w:pPr>
              <w:jc w:val="center"/>
            </w:pPr>
            <w:r>
              <w:t>0,072</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22:33:010602:235</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2 822 500</w:t>
            </w:r>
          </w:p>
        </w:tc>
        <w:tc>
          <w:tcPr>
            <w:tcW w:w="1559" w:type="dxa"/>
            <w:shd w:val="clear" w:color="auto" w:fill="auto"/>
            <w:vAlign w:val="center"/>
          </w:tcPr>
          <w:p w:rsidR="00B256CE" w:rsidRDefault="00B256CE" w:rsidP="00705FC7">
            <w:pPr>
              <w:jc w:val="center"/>
            </w:pPr>
            <w:r>
              <w:t>6 349 817</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6 349 817</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190 495</w:t>
            </w:r>
          </w:p>
        </w:tc>
        <w:tc>
          <w:tcPr>
            <w:tcW w:w="1134" w:type="dxa"/>
            <w:vAlign w:val="center"/>
          </w:tcPr>
          <w:p w:rsidR="00B256CE" w:rsidRDefault="00B256CE" w:rsidP="00705FC7">
            <w:pPr>
              <w:jc w:val="center"/>
            </w:pPr>
            <w:r>
              <w:t>0,067</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22:33:010604:16</w:t>
            </w:r>
          </w:p>
        </w:tc>
        <w:tc>
          <w:tcPr>
            <w:tcW w:w="3827" w:type="dxa"/>
            <w:vAlign w:val="center"/>
          </w:tcPr>
          <w:p w:rsidR="00B256CE" w:rsidRDefault="00B256CE" w:rsidP="00705FC7">
            <w:pPr>
              <w:ind w:left="-108" w:right="-108"/>
              <w:jc w:val="center"/>
            </w:pPr>
            <w:r>
              <w:t>Для сельскохозяйственного использования</w:t>
            </w:r>
          </w:p>
        </w:tc>
        <w:tc>
          <w:tcPr>
            <w:tcW w:w="1276" w:type="dxa"/>
            <w:vAlign w:val="center"/>
          </w:tcPr>
          <w:p w:rsidR="00B256CE" w:rsidRDefault="00B256CE" w:rsidP="00705FC7">
            <w:pPr>
              <w:jc w:val="center"/>
            </w:pPr>
            <w:r>
              <w:t>23 021 229</w:t>
            </w:r>
          </w:p>
        </w:tc>
        <w:tc>
          <w:tcPr>
            <w:tcW w:w="1559" w:type="dxa"/>
            <w:shd w:val="clear" w:color="auto" w:fill="auto"/>
            <w:vAlign w:val="center"/>
          </w:tcPr>
          <w:p w:rsidR="00B256CE" w:rsidRDefault="00B256CE" w:rsidP="00705FC7">
            <w:pPr>
              <w:jc w:val="center"/>
            </w:pPr>
            <w:r>
              <w:t>43 026 487</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43 026 487</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1 290 795</w:t>
            </w:r>
          </w:p>
        </w:tc>
        <w:tc>
          <w:tcPr>
            <w:tcW w:w="1134" w:type="dxa"/>
            <w:vAlign w:val="center"/>
          </w:tcPr>
          <w:p w:rsidR="00B256CE" w:rsidRDefault="00B256CE" w:rsidP="00705FC7">
            <w:pPr>
              <w:jc w:val="center"/>
            </w:pPr>
            <w:r>
              <w:t>0,056</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22:33:010601:242</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3 730 002</w:t>
            </w:r>
          </w:p>
        </w:tc>
        <w:tc>
          <w:tcPr>
            <w:tcW w:w="1559" w:type="dxa"/>
            <w:shd w:val="clear" w:color="auto" w:fill="auto"/>
            <w:vAlign w:val="center"/>
          </w:tcPr>
          <w:p w:rsidR="00B256CE" w:rsidRDefault="00B256CE" w:rsidP="00705FC7">
            <w:pPr>
              <w:jc w:val="center"/>
            </w:pPr>
            <w:r>
              <w:t>8 166 776</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8 166 776</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245 003</w:t>
            </w:r>
          </w:p>
        </w:tc>
        <w:tc>
          <w:tcPr>
            <w:tcW w:w="1134" w:type="dxa"/>
            <w:vAlign w:val="center"/>
          </w:tcPr>
          <w:p w:rsidR="00B256CE" w:rsidRDefault="00B256CE" w:rsidP="00705FC7">
            <w:pPr>
              <w:jc w:val="center"/>
            </w:pPr>
            <w:r>
              <w:t>0,066</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22:33:042801:1003</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31 018 258</w:t>
            </w:r>
          </w:p>
        </w:tc>
        <w:tc>
          <w:tcPr>
            <w:tcW w:w="1559" w:type="dxa"/>
            <w:shd w:val="clear" w:color="auto" w:fill="auto"/>
            <w:vAlign w:val="center"/>
          </w:tcPr>
          <w:p w:rsidR="00B256CE" w:rsidRDefault="00B256CE" w:rsidP="00705FC7">
            <w:pPr>
              <w:jc w:val="center"/>
            </w:pPr>
            <w:r>
              <w:t>66 359 704</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66 359 704</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1 990 791</w:t>
            </w:r>
          </w:p>
        </w:tc>
        <w:tc>
          <w:tcPr>
            <w:tcW w:w="1134" w:type="dxa"/>
            <w:vAlign w:val="center"/>
          </w:tcPr>
          <w:p w:rsidR="00B256CE" w:rsidRDefault="00B256CE" w:rsidP="00705FC7">
            <w:pPr>
              <w:jc w:val="center"/>
            </w:pPr>
            <w:r>
              <w:t>0,064</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22:33:040801:9081</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4 632 997</w:t>
            </w:r>
          </w:p>
        </w:tc>
        <w:tc>
          <w:tcPr>
            <w:tcW w:w="1559" w:type="dxa"/>
            <w:shd w:val="clear" w:color="auto" w:fill="auto"/>
            <w:vAlign w:val="center"/>
          </w:tcPr>
          <w:p w:rsidR="00B256CE" w:rsidRDefault="00B256CE" w:rsidP="00705FC7">
            <w:pPr>
              <w:jc w:val="center"/>
            </w:pPr>
            <w:r>
              <w:t>6 282 066</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6 282 066</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188 462</w:t>
            </w:r>
          </w:p>
        </w:tc>
        <w:tc>
          <w:tcPr>
            <w:tcW w:w="1134" w:type="dxa"/>
            <w:vAlign w:val="center"/>
          </w:tcPr>
          <w:p w:rsidR="00B256CE" w:rsidRDefault="00B256CE" w:rsidP="00705FC7">
            <w:pPr>
              <w:jc w:val="center"/>
            </w:pPr>
            <w:r>
              <w:t>0,041</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22:33:021306:366</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2 030 828</w:t>
            </w:r>
          </w:p>
        </w:tc>
        <w:tc>
          <w:tcPr>
            <w:tcW w:w="1559" w:type="dxa"/>
            <w:shd w:val="clear" w:color="auto" w:fill="auto"/>
            <w:vAlign w:val="center"/>
          </w:tcPr>
          <w:p w:rsidR="00B256CE" w:rsidRDefault="00B256CE" w:rsidP="00705FC7">
            <w:pPr>
              <w:jc w:val="center"/>
            </w:pPr>
            <w:r>
              <w:t>3 906 112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3 906 112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117 183</w:t>
            </w:r>
          </w:p>
        </w:tc>
        <w:tc>
          <w:tcPr>
            <w:tcW w:w="1134" w:type="dxa"/>
            <w:vAlign w:val="center"/>
          </w:tcPr>
          <w:p w:rsidR="00B256CE" w:rsidRDefault="00B256CE" w:rsidP="00705FC7">
            <w:pPr>
              <w:jc w:val="center"/>
            </w:pPr>
            <w:r>
              <w:t>0,058</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22:33:021306:367</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2 221 482</w:t>
            </w:r>
          </w:p>
        </w:tc>
        <w:tc>
          <w:tcPr>
            <w:tcW w:w="1559" w:type="dxa"/>
            <w:shd w:val="clear" w:color="auto" w:fill="auto"/>
            <w:vAlign w:val="center"/>
          </w:tcPr>
          <w:p w:rsidR="00B256CE" w:rsidRDefault="00B256CE" w:rsidP="00705FC7">
            <w:pPr>
              <w:jc w:val="center"/>
            </w:pPr>
            <w:r>
              <w:t>4 239 572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4 239 572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127 187</w:t>
            </w:r>
          </w:p>
        </w:tc>
        <w:tc>
          <w:tcPr>
            <w:tcW w:w="1134" w:type="dxa"/>
            <w:vAlign w:val="center"/>
          </w:tcPr>
          <w:p w:rsidR="00B256CE" w:rsidRDefault="00B256CE" w:rsidP="00705FC7">
            <w:pPr>
              <w:jc w:val="center"/>
            </w:pPr>
            <w:r>
              <w:t>0,057</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22:33:021306:368</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119 797</w:t>
            </w:r>
          </w:p>
        </w:tc>
        <w:tc>
          <w:tcPr>
            <w:tcW w:w="1559" w:type="dxa"/>
            <w:shd w:val="clear" w:color="auto" w:fill="auto"/>
            <w:vAlign w:val="center"/>
          </w:tcPr>
          <w:p w:rsidR="00B256CE" w:rsidRDefault="00B256CE" w:rsidP="00705FC7">
            <w:pPr>
              <w:jc w:val="center"/>
            </w:pPr>
            <w:r>
              <w:t>238 043</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238 043</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7 141</w:t>
            </w:r>
          </w:p>
        </w:tc>
        <w:tc>
          <w:tcPr>
            <w:tcW w:w="1134" w:type="dxa"/>
            <w:vAlign w:val="center"/>
          </w:tcPr>
          <w:p w:rsidR="00B256CE" w:rsidRDefault="00B256CE" w:rsidP="00705FC7">
            <w:pPr>
              <w:jc w:val="center"/>
            </w:pPr>
            <w:r>
              <w:t>0,060</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22:33:021304:267</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26 308</w:t>
            </w:r>
          </w:p>
        </w:tc>
        <w:tc>
          <w:tcPr>
            <w:tcW w:w="1559" w:type="dxa"/>
            <w:shd w:val="clear" w:color="auto" w:fill="auto"/>
            <w:vAlign w:val="center"/>
          </w:tcPr>
          <w:p w:rsidR="00B256CE" w:rsidRDefault="00B256CE" w:rsidP="00705FC7">
            <w:pPr>
              <w:jc w:val="center"/>
            </w:pPr>
            <w:r>
              <w:t>59 260</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59 260</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1 778</w:t>
            </w:r>
          </w:p>
        </w:tc>
        <w:tc>
          <w:tcPr>
            <w:tcW w:w="1134" w:type="dxa"/>
            <w:vAlign w:val="center"/>
          </w:tcPr>
          <w:p w:rsidR="00B256CE" w:rsidRDefault="00B256CE" w:rsidP="00705FC7">
            <w:pPr>
              <w:jc w:val="center"/>
            </w:pPr>
            <w:r>
              <w:t>0,068</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22:33:021304:266</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155 176</w:t>
            </w:r>
          </w:p>
        </w:tc>
        <w:tc>
          <w:tcPr>
            <w:tcW w:w="1559" w:type="dxa"/>
            <w:shd w:val="clear" w:color="auto" w:fill="auto"/>
            <w:vAlign w:val="center"/>
          </w:tcPr>
          <w:p w:rsidR="00B256CE" w:rsidRDefault="00B256CE" w:rsidP="00705FC7">
            <w:pPr>
              <w:jc w:val="center"/>
            </w:pPr>
            <w:r>
              <w:t>304 333</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304 333</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9 130</w:t>
            </w:r>
          </w:p>
        </w:tc>
        <w:tc>
          <w:tcPr>
            <w:tcW w:w="1134" w:type="dxa"/>
            <w:vAlign w:val="center"/>
          </w:tcPr>
          <w:p w:rsidR="00B256CE" w:rsidRDefault="00B256CE" w:rsidP="00705FC7">
            <w:pPr>
              <w:jc w:val="center"/>
            </w:pPr>
            <w:r>
              <w:t>0,059</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22:33:021305:958</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374 580</w:t>
            </w:r>
          </w:p>
        </w:tc>
        <w:tc>
          <w:tcPr>
            <w:tcW w:w="1559" w:type="dxa"/>
            <w:shd w:val="clear" w:color="auto" w:fill="auto"/>
            <w:vAlign w:val="center"/>
          </w:tcPr>
          <w:p w:rsidR="00B256CE" w:rsidRDefault="00B256CE" w:rsidP="00705FC7">
            <w:pPr>
              <w:jc w:val="center"/>
            </w:pPr>
            <w:r>
              <w:t>692 032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692 032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20 761</w:t>
            </w:r>
          </w:p>
        </w:tc>
        <w:tc>
          <w:tcPr>
            <w:tcW w:w="1134" w:type="dxa"/>
            <w:vAlign w:val="center"/>
          </w:tcPr>
          <w:p w:rsidR="00B256CE" w:rsidRDefault="00B256CE" w:rsidP="00705FC7">
            <w:pPr>
              <w:jc w:val="center"/>
            </w:pPr>
            <w:r>
              <w:t>0,055</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22:33:021305:955</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82 585</w:t>
            </w:r>
          </w:p>
        </w:tc>
        <w:tc>
          <w:tcPr>
            <w:tcW w:w="1559" w:type="dxa"/>
            <w:shd w:val="clear" w:color="auto" w:fill="auto"/>
            <w:vAlign w:val="center"/>
          </w:tcPr>
          <w:p w:rsidR="00B256CE" w:rsidRDefault="00B256CE" w:rsidP="00705FC7">
            <w:pPr>
              <w:jc w:val="center"/>
            </w:pPr>
            <w:r>
              <w:t>168 739</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168 739</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5 062</w:t>
            </w:r>
          </w:p>
        </w:tc>
        <w:tc>
          <w:tcPr>
            <w:tcW w:w="1134" w:type="dxa"/>
            <w:vAlign w:val="center"/>
          </w:tcPr>
          <w:p w:rsidR="00B256CE" w:rsidRDefault="00B256CE" w:rsidP="00705FC7">
            <w:pPr>
              <w:jc w:val="center"/>
            </w:pPr>
            <w:r>
              <w:t>0,061</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22:33:021306:371</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81 031</w:t>
            </w:r>
          </w:p>
        </w:tc>
        <w:tc>
          <w:tcPr>
            <w:tcW w:w="1559" w:type="dxa"/>
            <w:shd w:val="clear" w:color="auto" w:fill="auto"/>
            <w:vAlign w:val="center"/>
          </w:tcPr>
          <w:p w:rsidR="00B256CE" w:rsidRDefault="00B256CE" w:rsidP="00705FC7">
            <w:pPr>
              <w:jc w:val="center"/>
            </w:pPr>
            <w:r>
              <w:t>165 726</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165 726</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4 972</w:t>
            </w:r>
          </w:p>
        </w:tc>
        <w:tc>
          <w:tcPr>
            <w:tcW w:w="1134" w:type="dxa"/>
            <w:vAlign w:val="center"/>
          </w:tcPr>
          <w:p w:rsidR="00B256CE" w:rsidRDefault="00B256CE" w:rsidP="00705FC7">
            <w:pPr>
              <w:jc w:val="center"/>
            </w:pPr>
            <w:r>
              <w:t>0,061</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22:33:021306:369</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143 060</w:t>
            </w:r>
          </w:p>
        </w:tc>
        <w:tc>
          <w:tcPr>
            <w:tcW w:w="1559" w:type="dxa"/>
            <w:shd w:val="clear" w:color="auto" w:fill="auto"/>
            <w:vAlign w:val="center"/>
          </w:tcPr>
          <w:p w:rsidR="00B256CE" w:rsidRDefault="00B256CE" w:rsidP="00705FC7">
            <w:pPr>
              <w:jc w:val="center"/>
            </w:pPr>
            <w:r>
              <w:t>281 232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281 232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8 437</w:t>
            </w:r>
          </w:p>
        </w:tc>
        <w:tc>
          <w:tcPr>
            <w:tcW w:w="1134" w:type="dxa"/>
            <w:vAlign w:val="center"/>
          </w:tcPr>
          <w:p w:rsidR="00B256CE" w:rsidRDefault="00B256CE" w:rsidP="00705FC7">
            <w:pPr>
              <w:jc w:val="center"/>
            </w:pPr>
            <w:r>
              <w:t>0,059</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22:33:021304:265</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2 292 160</w:t>
            </w:r>
          </w:p>
        </w:tc>
        <w:tc>
          <w:tcPr>
            <w:tcW w:w="1559" w:type="dxa"/>
            <w:shd w:val="clear" w:color="auto" w:fill="auto"/>
            <w:vAlign w:val="center"/>
          </w:tcPr>
          <w:p w:rsidR="00B256CE" w:rsidRDefault="00B256CE" w:rsidP="00705FC7">
            <w:pPr>
              <w:jc w:val="center"/>
            </w:pPr>
            <w:r>
              <w:t>3 706 236</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3 706 236</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111 187</w:t>
            </w:r>
          </w:p>
        </w:tc>
        <w:tc>
          <w:tcPr>
            <w:tcW w:w="1134" w:type="dxa"/>
            <w:vAlign w:val="center"/>
          </w:tcPr>
          <w:p w:rsidR="00B256CE" w:rsidRDefault="00B256CE" w:rsidP="00705FC7">
            <w:pPr>
              <w:jc w:val="center"/>
            </w:pPr>
            <w:r>
              <w:t>0,049</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22:33:021304:263</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117 130</w:t>
            </w:r>
          </w:p>
        </w:tc>
        <w:tc>
          <w:tcPr>
            <w:tcW w:w="1559" w:type="dxa"/>
            <w:shd w:val="clear" w:color="auto" w:fill="auto"/>
            <w:vAlign w:val="center"/>
          </w:tcPr>
          <w:p w:rsidR="00B256CE" w:rsidRDefault="00B256CE" w:rsidP="00705FC7">
            <w:pPr>
              <w:jc w:val="center"/>
            </w:pPr>
            <w:r>
              <w:t>233 021</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233 021</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6 991</w:t>
            </w:r>
          </w:p>
        </w:tc>
        <w:tc>
          <w:tcPr>
            <w:tcW w:w="1134" w:type="dxa"/>
            <w:vAlign w:val="center"/>
          </w:tcPr>
          <w:p w:rsidR="00B256CE" w:rsidRDefault="00B256CE" w:rsidP="00705FC7">
            <w:pPr>
              <w:jc w:val="center"/>
            </w:pPr>
            <w:r>
              <w:t>0,060</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22:33:021306:372</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502 456</w:t>
            </w:r>
          </w:p>
        </w:tc>
        <w:tc>
          <w:tcPr>
            <w:tcW w:w="1559" w:type="dxa"/>
            <w:shd w:val="clear" w:color="auto" w:fill="auto"/>
            <w:vAlign w:val="center"/>
          </w:tcPr>
          <w:p w:rsidR="00B256CE" w:rsidRDefault="00B256CE" w:rsidP="00705FC7">
            <w:pPr>
              <w:jc w:val="center"/>
            </w:pPr>
            <w:r>
              <w:t>907 978</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907 978</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27 239</w:t>
            </w:r>
          </w:p>
        </w:tc>
        <w:tc>
          <w:tcPr>
            <w:tcW w:w="1134" w:type="dxa"/>
            <w:vAlign w:val="center"/>
          </w:tcPr>
          <w:p w:rsidR="00B256CE" w:rsidRDefault="00B256CE" w:rsidP="00705FC7">
            <w:pPr>
              <w:jc w:val="center"/>
            </w:pPr>
            <w:r>
              <w:t>0,054</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22:33:021302:191</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109 482</w:t>
            </w:r>
          </w:p>
        </w:tc>
        <w:tc>
          <w:tcPr>
            <w:tcW w:w="1559" w:type="dxa"/>
            <w:shd w:val="clear" w:color="auto" w:fill="auto"/>
            <w:vAlign w:val="center"/>
          </w:tcPr>
          <w:p w:rsidR="00B256CE" w:rsidRDefault="00B256CE" w:rsidP="00705FC7">
            <w:pPr>
              <w:jc w:val="center"/>
            </w:pPr>
            <w:r>
              <w:t>218 959</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218 959</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6 569</w:t>
            </w:r>
          </w:p>
        </w:tc>
        <w:tc>
          <w:tcPr>
            <w:tcW w:w="1134" w:type="dxa"/>
            <w:vAlign w:val="center"/>
          </w:tcPr>
          <w:p w:rsidR="00B256CE" w:rsidRDefault="00B256CE" w:rsidP="00705FC7">
            <w:pPr>
              <w:jc w:val="center"/>
            </w:pPr>
            <w:r>
              <w:t>0,060</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22:33:021305:957</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165 309</w:t>
            </w:r>
          </w:p>
        </w:tc>
        <w:tc>
          <w:tcPr>
            <w:tcW w:w="1559" w:type="dxa"/>
            <w:shd w:val="clear" w:color="auto" w:fill="auto"/>
            <w:vAlign w:val="center"/>
          </w:tcPr>
          <w:p w:rsidR="00B256CE" w:rsidRDefault="00B256CE" w:rsidP="00705FC7">
            <w:pPr>
              <w:jc w:val="center"/>
            </w:pPr>
            <w:r>
              <w:t>322 412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322 412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9 672</w:t>
            </w:r>
          </w:p>
        </w:tc>
        <w:tc>
          <w:tcPr>
            <w:tcW w:w="1134" w:type="dxa"/>
            <w:vAlign w:val="center"/>
          </w:tcPr>
          <w:p w:rsidR="00B256CE" w:rsidRDefault="00B256CE" w:rsidP="00705FC7">
            <w:pPr>
              <w:jc w:val="center"/>
            </w:pPr>
            <w:r>
              <w:t>0,059</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22:33:021302:188</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2 243 622</w:t>
            </w:r>
          </w:p>
        </w:tc>
        <w:tc>
          <w:tcPr>
            <w:tcW w:w="1559" w:type="dxa"/>
            <w:shd w:val="clear" w:color="auto" w:fill="auto"/>
            <w:vAlign w:val="center"/>
          </w:tcPr>
          <w:p w:rsidR="00B256CE" w:rsidRDefault="00B256CE" w:rsidP="00705FC7">
            <w:pPr>
              <w:jc w:val="center"/>
            </w:pPr>
            <w:r>
              <w:t>3 650 994</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3 650 994</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109 530</w:t>
            </w:r>
          </w:p>
        </w:tc>
        <w:tc>
          <w:tcPr>
            <w:tcW w:w="1134" w:type="dxa"/>
            <w:vAlign w:val="center"/>
          </w:tcPr>
          <w:p w:rsidR="00B256CE" w:rsidRDefault="00B256CE" w:rsidP="00705FC7">
            <w:pPr>
              <w:jc w:val="center"/>
            </w:pPr>
            <w:r>
              <w:t>0,049</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22:33:021302:186</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296 285</w:t>
            </w:r>
          </w:p>
        </w:tc>
        <w:tc>
          <w:tcPr>
            <w:tcW w:w="1559" w:type="dxa"/>
            <w:shd w:val="clear" w:color="auto" w:fill="auto"/>
            <w:vAlign w:val="center"/>
          </w:tcPr>
          <w:p w:rsidR="00B256CE" w:rsidRDefault="00B256CE" w:rsidP="00705FC7">
            <w:pPr>
              <w:jc w:val="center"/>
            </w:pPr>
            <w:r>
              <w:t>556 438</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556 438</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16 693</w:t>
            </w:r>
          </w:p>
        </w:tc>
        <w:tc>
          <w:tcPr>
            <w:tcW w:w="1134" w:type="dxa"/>
            <w:vAlign w:val="center"/>
          </w:tcPr>
          <w:p w:rsidR="00B256CE" w:rsidRDefault="00B256CE" w:rsidP="00705FC7">
            <w:pPr>
              <w:jc w:val="center"/>
            </w:pPr>
            <w:r>
              <w:t>0,056</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22:33:021302:187</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462 440</w:t>
            </w:r>
          </w:p>
        </w:tc>
        <w:tc>
          <w:tcPr>
            <w:tcW w:w="1559" w:type="dxa"/>
            <w:shd w:val="clear" w:color="auto" w:fill="auto"/>
            <w:vAlign w:val="center"/>
          </w:tcPr>
          <w:p w:rsidR="00B256CE" w:rsidRDefault="00B256CE" w:rsidP="00705FC7">
            <w:pPr>
              <w:jc w:val="center"/>
            </w:pPr>
            <w:r>
              <w:t>840 683</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840 683</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25 220</w:t>
            </w:r>
          </w:p>
        </w:tc>
        <w:tc>
          <w:tcPr>
            <w:tcW w:w="1134" w:type="dxa"/>
            <w:vAlign w:val="center"/>
          </w:tcPr>
          <w:p w:rsidR="00B256CE" w:rsidRDefault="00B256CE" w:rsidP="00705FC7">
            <w:pPr>
              <w:jc w:val="center"/>
            </w:pPr>
            <w:r>
              <w:t>0,055</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22:33:021304:264</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58 635</w:t>
            </w:r>
          </w:p>
        </w:tc>
        <w:tc>
          <w:tcPr>
            <w:tcW w:w="1559" w:type="dxa"/>
            <w:shd w:val="clear" w:color="auto" w:fill="auto"/>
            <w:vAlign w:val="center"/>
          </w:tcPr>
          <w:p w:rsidR="00B256CE" w:rsidRDefault="00B256CE" w:rsidP="00705FC7">
            <w:pPr>
              <w:jc w:val="center"/>
            </w:pPr>
            <w:r>
              <w:t>123 541</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123 541</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3 706</w:t>
            </w:r>
          </w:p>
        </w:tc>
        <w:tc>
          <w:tcPr>
            <w:tcW w:w="1134" w:type="dxa"/>
            <w:vAlign w:val="center"/>
          </w:tcPr>
          <w:p w:rsidR="00B256CE" w:rsidRDefault="00B256CE" w:rsidP="00705FC7">
            <w:pPr>
              <w:jc w:val="center"/>
            </w:pPr>
            <w:r>
              <w:t>0,063</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22:33:021306:370</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47 048</w:t>
            </w:r>
          </w:p>
        </w:tc>
        <w:tc>
          <w:tcPr>
            <w:tcW w:w="1559" w:type="dxa"/>
            <w:shd w:val="clear" w:color="auto" w:fill="auto"/>
            <w:vAlign w:val="center"/>
          </w:tcPr>
          <w:p w:rsidR="00B256CE" w:rsidRDefault="00B256CE" w:rsidP="00705FC7">
            <w:pPr>
              <w:jc w:val="center"/>
            </w:pPr>
            <w:r>
              <w:t>101 444</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101 444</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3 043</w:t>
            </w:r>
          </w:p>
        </w:tc>
        <w:tc>
          <w:tcPr>
            <w:tcW w:w="1134" w:type="dxa"/>
            <w:vAlign w:val="center"/>
          </w:tcPr>
          <w:p w:rsidR="00B256CE" w:rsidRDefault="00B256CE" w:rsidP="00705FC7">
            <w:pPr>
              <w:jc w:val="center"/>
            </w:pPr>
            <w:r>
              <w:t>0,065</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22:33:021302:189</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1 368 957</w:t>
            </w:r>
          </w:p>
        </w:tc>
        <w:tc>
          <w:tcPr>
            <w:tcW w:w="1559" w:type="dxa"/>
            <w:shd w:val="clear" w:color="auto" w:fill="auto"/>
            <w:vAlign w:val="center"/>
          </w:tcPr>
          <w:p w:rsidR="00B256CE" w:rsidRDefault="00B256CE" w:rsidP="00705FC7">
            <w:pPr>
              <w:jc w:val="center"/>
            </w:pPr>
            <w:r>
              <w:t>2 310 120</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2 310 120</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69 304</w:t>
            </w:r>
          </w:p>
        </w:tc>
        <w:tc>
          <w:tcPr>
            <w:tcW w:w="1134" w:type="dxa"/>
            <w:vAlign w:val="center"/>
          </w:tcPr>
          <w:p w:rsidR="00B256CE" w:rsidRDefault="00B256CE" w:rsidP="00705FC7">
            <w:pPr>
              <w:jc w:val="center"/>
            </w:pPr>
            <w:r>
              <w:t>0,051</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22:33:021306:373</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554 550</w:t>
            </w:r>
          </w:p>
        </w:tc>
        <w:tc>
          <w:tcPr>
            <w:tcW w:w="1559" w:type="dxa"/>
            <w:shd w:val="clear" w:color="auto" w:fill="auto"/>
            <w:vAlign w:val="center"/>
          </w:tcPr>
          <w:p w:rsidR="00B256CE" w:rsidRDefault="00B256CE" w:rsidP="00705FC7">
            <w:pPr>
              <w:jc w:val="center"/>
            </w:pPr>
            <w:r>
              <w:t>997 369</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997 369</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29 921</w:t>
            </w:r>
          </w:p>
        </w:tc>
        <w:tc>
          <w:tcPr>
            <w:tcW w:w="1134" w:type="dxa"/>
            <w:vAlign w:val="center"/>
          </w:tcPr>
          <w:p w:rsidR="00B256CE" w:rsidRDefault="00B256CE" w:rsidP="00705FC7">
            <w:pPr>
              <w:jc w:val="center"/>
            </w:pPr>
            <w:r>
              <w:t>0,054</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22:33:021302:192</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88 438</w:t>
            </w:r>
          </w:p>
        </w:tc>
        <w:tc>
          <w:tcPr>
            <w:tcW w:w="1559" w:type="dxa"/>
            <w:shd w:val="clear" w:color="auto" w:fill="auto"/>
            <w:vAlign w:val="center"/>
          </w:tcPr>
          <w:p w:rsidR="00B256CE" w:rsidRDefault="00B256CE" w:rsidP="00705FC7">
            <w:pPr>
              <w:jc w:val="center"/>
            </w:pPr>
            <w:r>
              <w:t>179 788</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179 788</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5 394</w:t>
            </w:r>
          </w:p>
        </w:tc>
        <w:tc>
          <w:tcPr>
            <w:tcW w:w="1134" w:type="dxa"/>
            <w:vAlign w:val="center"/>
          </w:tcPr>
          <w:p w:rsidR="00B256CE" w:rsidRDefault="00B256CE" w:rsidP="00705FC7">
            <w:pPr>
              <w:jc w:val="center"/>
            </w:pPr>
            <w:r>
              <w:t>0,061</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22:33:021305:960</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27 246</w:t>
            </w:r>
          </w:p>
        </w:tc>
        <w:tc>
          <w:tcPr>
            <w:tcW w:w="1559" w:type="dxa"/>
            <w:shd w:val="clear" w:color="auto" w:fill="auto"/>
            <w:vAlign w:val="center"/>
          </w:tcPr>
          <w:p w:rsidR="00B256CE" w:rsidRDefault="00B256CE" w:rsidP="00705FC7">
            <w:pPr>
              <w:jc w:val="center"/>
            </w:pPr>
            <w:r>
              <w:t>61 268</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61 268</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1 838</w:t>
            </w:r>
          </w:p>
        </w:tc>
        <w:tc>
          <w:tcPr>
            <w:tcW w:w="1134" w:type="dxa"/>
            <w:vAlign w:val="center"/>
          </w:tcPr>
          <w:p w:rsidR="00B256CE" w:rsidRDefault="00B256CE" w:rsidP="00705FC7">
            <w:pPr>
              <w:jc w:val="center"/>
            </w:pPr>
            <w:r>
              <w:t>0,067</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22:33:021305:961</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240 546</w:t>
            </w:r>
          </w:p>
        </w:tc>
        <w:tc>
          <w:tcPr>
            <w:tcW w:w="1559" w:type="dxa"/>
            <w:shd w:val="clear" w:color="auto" w:fill="auto"/>
            <w:vAlign w:val="center"/>
          </w:tcPr>
          <w:p w:rsidR="00B256CE" w:rsidRDefault="00B256CE" w:rsidP="00705FC7">
            <w:pPr>
              <w:jc w:val="center"/>
            </w:pPr>
            <w:r>
              <w:t>457 002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457 002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13 710</w:t>
            </w:r>
          </w:p>
        </w:tc>
        <w:tc>
          <w:tcPr>
            <w:tcW w:w="1134" w:type="dxa"/>
            <w:vAlign w:val="center"/>
          </w:tcPr>
          <w:p w:rsidR="00B256CE" w:rsidRDefault="00B256CE" w:rsidP="00705FC7">
            <w:pPr>
              <w:jc w:val="center"/>
            </w:pPr>
            <w:r>
              <w:t>0,057</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22:33:021305:963</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368 431</w:t>
            </w:r>
          </w:p>
        </w:tc>
        <w:tc>
          <w:tcPr>
            <w:tcW w:w="1559" w:type="dxa"/>
            <w:shd w:val="clear" w:color="auto" w:fill="auto"/>
            <w:vAlign w:val="center"/>
          </w:tcPr>
          <w:p w:rsidR="00B256CE" w:rsidRDefault="00B256CE" w:rsidP="00705FC7">
            <w:pPr>
              <w:jc w:val="center"/>
            </w:pPr>
            <w:r>
              <w:t>680 983</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680 983</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20 429</w:t>
            </w:r>
          </w:p>
        </w:tc>
        <w:tc>
          <w:tcPr>
            <w:tcW w:w="1134" w:type="dxa"/>
            <w:vAlign w:val="center"/>
          </w:tcPr>
          <w:p w:rsidR="00B256CE" w:rsidRDefault="00B256CE" w:rsidP="00705FC7">
            <w:pPr>
              <w:jc w:val="center"/>
            </w:pPr>
            <w:r>
              <w:t>0,055</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22:33:021305:964</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157 981</w:t>
            </w:r>
          </w:p>
        </w:tc>
        <w:tc>
          <w:tcPr>
            <w:tcW w:w="1559" w:type="dxa"/>
            <w:shd w:val="clear" w:color="auto" w:fill="auto"/>
            <w:vAlign w:val="center"/>
          </w:tcPr>
          <w:p w:rsidR="00B256CE" w:rsidRDefault="00B256CE" w:rsidP="00705FC7">
            <w:pPr>
              <w:jc w:val="center"/>
            </w:pPr>
            <w:r>
              <w:t>307 346</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307 346</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9 220</w:t>
            </w:r>
          </w:p>
        </w:tc>
        <w:tc>
          <w:tcPr>
            <w:tcW w:w="1134" w:type="dxa"/>
            <w:vAlign w:val="center"/>
          </w:tcPr>
          <w:p w:rsidR="00B256CE" w:rsidRDefault="00B256CE" w:rsidP="00705FC7">
            <w:pPr>
              <w:jc w:val="center"/>
            </w:pPr>
            <w:r>
              <w:t>0,058</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22:33:021305:965</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234 645</w:t>
            </w:r>
          </w:p>
        </w:tc>
        <w:tc>
          <w:tcPr>
            <w:tcW w:w="1559" w:type="dxa"/>
            <w:shd w:val="clear" w:color="auto" w:fill="auto"/>
            <w:vAlign w:val="center"/>
          </w:tcPr>
          <w:p w:rsidR="00B256CE" w:rsidRDefault="00B256CE" w:rsidP="00705FC7">
            <w:pPr>
              <w:jc w:val="center"/>
            </w:pPr>
            <w:r>
              <w:t>528 314</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528 314</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15 849</w:t>
            </w:r>
          </w:p>
        </w:tc>
        <w:tc>
          <w:tcPr>
            <w:tcW w:w="1134" w:type="dxa"/>
            <w:vAlign w:val="center"/>
          </w:tcPr>
          <w:p w:rsidR="00B256CE" w:rsidRDefault="00B256CE" w:rsidP="00705FC7">
            <w:pPr>
              <w:jc w:val="center"/>
            </w:pPr>
            <w:r>
              <w:t>0,068</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22:33:021305:966</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25 246</w:t>
            </w:r>
          </w:p>
        </w:tc>
        <w:tc>
          <w:tcPr>
            <w:tcW w:w="1559" w:type="dxa"/>
            <w:shd w:val="clear" w:color="auto" w:fill="auto"/>
            <w:vAlign w:val="center"/>
          </w:tcPr>
          <w:p w:rsidR="00B256CE" w:rsidRDefault="00B256CE" w:rsidP="00705FC7">
            <w:pPr>
              <w:jc w:val="center"/>
            </w:pPr>
            <w:r>
              <w:t>57 251</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57 251</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1 718</w:t>
            </w:r>
          </w:p>
        </w:tc>
        <w:tc>
          <w:tcPr>
            <w:tcW w:w="1134" w:type="dxa"/>
            <w:vAlign w:val="center"/>
          </w:tcPr>
          <w:p w:rsidR="00B256CE" w:rsidRDefault="00B256CE" w:rsidP="00705FC7">
            <w:pPr>
              <w:jc w:val="center"/>
            </w:pPr>
            <w:r>
              <w:t>0,068</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22:33:021305:956</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2 430 920</w:t>
            </w:r>
          </w:p>
        </w:tc>
        <w:tc>
          <w:tcPr>
            <w:tcW w:w="1559" w:type="dxa"/>
            <w:shd w:val="clear" w:color="auto" w:fill="auto"/>
            <w:vAlign w:val="center"/>
          </w:tcPr>
          <w:p w:rsidR="00B256CE" w:rsidRDefault="00B256CE" w:rsidP="00705FC7">
            <w:pPr>
              <w:jc w:val="center"/>
            </w:pPr>
            <w:r>
              <w:t>4 614 214</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4 614 214</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138 426</w:t>
            </w:r>
          </w:p>
        </w:tc>
        <w:tc>
          <w:tcPr>
            <w:tcW w:w="1134" w:type="dxa"/>
            <w:vAlign w:val="center"/>
          </w:tcPr>
          <w:p w:rsidR="00B256CE" w:rsidRDefault="00B256CE" w:rsidP="00705FC7">
            <w:pPr>
              <w:jc w:val="center"/>
            </w:pPr>
            <w:r>
              <w:t>0,057</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22:33:021302:190</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2 104 101</w:t>
            </w:r>
          </w:p>
        </w:tc>
        <w:tc>
          <w:tcPr>
            <w:tcW w:w="1559" w:type="dxa"/>
            <w:shd w:val="clear" w:color="auto" w:fill="auto"/>
            <w:vAlign w:val="center"/>
          </w:tcPr>
          <w:p w:rsidR="00B256CE" w:rsidRDefault="00B256CE" w:rsidP="00705FC7">
            <w:pPr>
              <w:jc w:val="center"/>
            </w:pPr>
            <w:r>
              <w:t>3 445 092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3 445 092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103 353</w:t>
            </w:r>
          </w:p>
        </w:tc>
        <w:tc>
          <w:tcPr>
            <w:tcW w:w="1134" w:type="dxa"/>
            <w:vAlign w:val="center"/>
          </w:tcPr>
          <w:p w:rsidR="00B256CE" w:rsidRDefault="00B256CE" w:rsidP="00705FC7">
            <w:pPr>
              <w:jc w:val="center"/>
            </w:pPr>
            <w:r>
              <w:t>0,049</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22:33:021001:1221</w:t>
            </w:r>
          </w:p>
        </w:tc>
        <w:tc>
          <w:tcPr>
            <w:tcW w:w="3827" w:type="dxa"/>
            <w:vAlign w:val="center"/>
          </w:tcPr>
          <w:p w:rsidR="00B256CE" w:rsidRDefault="00B256CE" w:rsidP="00705FC7">
            <w:pPr>
              <w:ind w:left="-108" w:right="-108"/>
              <w:jc w:val="center"/>
            </w:pPr>
            <w:r>
              <w:t>Для сельскохозяйственного производства</w:t>
            </w:r>
          </w:p>
        </w:tc>
        <w:tc>
          <w:tcPr>
            <w:tcW w:w="1276" w:type="dxa"/>
            <w:vAlign w:val="center"/>
          </w:tcPr>
          <w:p w:rsidR="00B256CE" w:rsidRDefault="00B256CE" w:rsidP="00705FC7">
            <w:pPr>
              <w:jc w:val="center"/>
            </w:pPr>
            <w:r>
              <w:t>3 742 440</w:t>
            </w:r>
          </w:p>
        </w:tc>
        <w:tc>
          <w:tcPr>
            <w:tcW w:w="1559" w:type="dxa"/>
            <w:shd w:val="clear" w:color="auto" w:fill="auto"/>
            <w:vAlign w:val="center"/>
          </w:tcPr>
          <w:p w:rsidR="00B256CE" w:rsidRDefault="00B256CE" w:rsidP="00705FC7">
            <w:pPr>
              <w:jc w:val="center"/>
            </w:pPr>
            <w:r>
              <w:t>5 262 052</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5 262 052</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157 862</w:t>
            </w:r>
          </w:p>
        </w:tc>
        <w:tc>
          <w:tcPr>
            <w:tcW w:w="1134" w:type="dxa"/>
            <w:vAlign w:val="center"/>
          </w:tcPr>
          <w:p w:rsidR="00B256CE" w:rsidRDefault="00B256CE" w:rsidP="00705FC7">
            <w:pPr>
              <w:jc w:val="center"/>
            </w:pPr>
            <w:r>
              <w:t>0,042</w:t>
            </w:r>
          </w:p>
        </w:tc>
      </w:tr>
      <w:tr w:rsidR="00B256CE" w:rsidRPr="00C97E07" w:rsidTr="00705FC7">
        <w:trPr>
          <w:cantSplit/>
          <w:trHeight w:val="184"/>
        </w:trPr>
        <w:tc>
          <w:tcPr>
            <w:tcW w:w="568" w:type="dxa"/>
            <w:shd w:val="clear" w:color="auto" w:fill="auto"/>
            <w:vAlign w:val="center"/>
          </w:tcPr>
          <w:p w:rsidR="00B256CE" w:rsidRPr="00C97E07" w:rsidRDefault="00B256CE" w:rsidP="00A94624">
            <w:pPr>
              <w:jc w:val="center"/>
            </w:pPr>
          </w:p>
        </w:tc>
        <w:tc>
          <w:tcPr>
            <w:tcW w:w="1984" w:type="dxa"/>
            <w:shd w:val="clear" w:color="auto" w:fill="auto"/>
            <w:vAlign w:val="center"/>
          </w:tcPr>
          <w:p w:rsidR="00B256CE" w:rsidRDefault="00B256CE" w:rsidP="00705FC7">
            <w:pPr>
              <w:jc w:val="center"/>
            </w:pPr>
            <w:r>
              <w:t>22:33:000000:3977</w:t>
            </w:r>
          </w:p>
        </w:tc>
        <w:tc>
          <w:tcPr>
            <w:tcW w:w="3827" w:type="dxa"/>
            <w:vAlign w:val="center"/>
          </w:tcPr>
          <w:p w:rsidR="00B256CE" w:rsidRDefault="00B256CE" w:rsidP="00705FC7">
            <w:pPr>
              <w:ind w:left="-108" w:right="-108"/>
              <w:jc w:val="center"/>
            </w:pPr>
            <w:r>
              <w:t>Сельскохозяйственное использование</w:t>
            </w:r>
          </w:p>
        </w:tc>
        <w:tc>
          <w:tcPr>
            <w:tcW w:w="1276" w:type="dxa"/>
            <w:vAlign w:val="center"/>
          </w:tcPr>
          <w:p w:rsidR="00B256CE" w:rsidRDefault="00B256CE" w:rsidP="00705FC7">
            <w:pPr>
              <w:jc w:val="center"/>
            </w:pPr>
            <w:r>
              <w:t>1 902 990</w:t>
            </w:r>
          </w:p>
        </w:tc>
        <w:tc>
          <w:tcPr>
            <w:tcW w:w="1559" w:type="dxa"/>
            <w:shd w:val="clear" w:color="auto" w:fill="auto"/>
            <w:vAlign w:val="center"/>
          </w:tcPr>
          <w:p w:rsidR="00B256CE" w:rsidRDefault="00B256CE" w:rsidP="00705FC7">
            <w:pPr>
              <w:jc w:val="center"/>
            </w:pPr>
            <w:r>
              <w:t>2 752 363</w:t>
            </w:r>
          </w:p>
        </w:tc>
        <w:tc>
          <w:tcPr>
            <w:tcW w:w="1418" w:type="dxa"/>
            <w:vAlign w:val="center"/>
          </w:tcPr>
          <w:p w:rsidR="00B256CE" w:rsidRDefault="00B256CE" w:rsidP="00705FC7">
            <w:pPr>
              <w:jc w:val="center"/>
            </w:pPr>
            <w:r>
              <w:t>1</w:t>
            </w:r>
          </w:p>
        </w:tc>
        <w:tc>
          <w:tcPr>
            <w:tcW w:w="1559" w:type="dxa"/>
            <w:vAlign w:val="center"/>
          </w:tcPr>
          <w:p w:rsidR="00B256CE" w:rsidRDefault="00B256CE" w:rsidP="00705FC7">
            <w:pPr>
              <w:jc w:val="center"/>
            </w:pPr>
            <w:r>
              <w:t>2 752 363</w:t>
            </w:r>
          </w:p>
        </w:tc>
        <w:tc>
          <w:tcPr>
            <w:tcW w:w="992" w:type="dxa"/>
            <w:vAlign w:val="center"/>
          </w:tcPr>
          <w:p w:rsidR="00B256CE" w:rsidRDefault="00B256CE" w:rsidP="00705FC7">
            <w:pPr>
              <w:jc w:val="center"/>
            </w:pPr>
            <w:r>
              <w:t>3</w:t>
            </w:r>
          </w:p>
        </w:tc>
        <w:tc>
          <w:tcPr>
            <w:tcW w:w="1276" w:type="dxa"/>
            <w:vAlign w:val="center"/>
          </w:tcPr>
          <w:p w:rsidR="00B256CE" w:rsidRDefault="00B256CE" w:rsidP="00705FC7">
            <w:pPr>
              <w:jc w:val="center"/>
            </w:pPr>
            <w:r>
              <w:t>82 571</w:t>
            </w:r>
          </w:p>
        </w:tc>
        <w:tc>
          <w:tcPr>
            <w:tcW w:w="1134" w:type="dxa"/>
            <w:vAlign w:val="center"/>
          </w:tcPr>
          <w:p w:rsidR="00B256CE" w:rsidRDefault="00B256CE" w:rsidP="00705FC7">
            <w:pPr>
              <w:jc w:val="center"/>
            </w:pPr>
            <w:r>
              <w:t>0,043</w:t>
            </w:r>
          </w:p>
        </w:tc>
      </w:tr>
      <w:tr w:rsidR="0047471F" w:rsidRPr="00C97E07" w:rsidTr="00705FC7">
        <w:trPr>
          <w:cantSplit/>
          <w:trHeight w:val="184"/>
        </w:trPr>
        <w:tc>
          <w:tcPr>
            <w:tcW w:w="14459" w:type="dxa"/>
            <w:gridSpan w:val="9"/>
            <w:shd w:val="clear" w:color="auto" w:fill="D9D9D9" w:themeFill="background1" w:themeFillShade="D9"/>
            <w:vAlign w:val="center"/>
          </w:tcPr>
          <w:p w:rsidR="0047471F" w:rsidRPr="00D34216" w:rsidRDefault="0047471F" w:rsidP="00705FC7">
            <w:pPr>
              <w:jc w:val="center"/>
              <w:rPr>
                <w:b/>
              </w:rPr>
            </w:pPr>
            <w:r w:rsidRPr="00D34216">
              <w:rPr>
                <w:b/>
              </w:rPr>
              <w:t>Среднее значение</w:t>
            </w:r>
          </w:p>
        </w:tc>
        <w:tc>
          <w:tcPr>
            <w:tcW w:w="1134" w:type="dxa"/>
            <w:shd w:val="clear" w:color="auto" w:fill="D9D9D9" w:themeFill="background1" w:themeFillShade="D9"/>
            <w:vAlign w:val="center"/>
          </w:tcPr>
          <w:p w:rsidR="0047471F" w:rsidRPr="00D34216" w:rsidRDefault="0047471F" w:rsidP="00705FC7">
            <w:pPr>
              <w:jc w:val="center"/>
              <w:rPr>
                <w:b/>
                <w:color w:val="000000"/>
                <w:u w:val="single"/>
              </w:rPr>
            </w:pPr>
            <w:r w:rsidRPr="00D34216">
              <w:rPr>
                <w:b/>
                <w:bCs/>
              </w:rPr>
              <w:t>0,0587</w:t>
            </w:r>
          </w:p>
        </w:tc>
      </w:tr>
      <w:tr w:rsidR="0047471F" w:rsidRPr="00C97E07" w:rsidTr="00EE6BB7">
        <w:trPr>
          <w:cantSplit/>
          <w:trHeight w:val="184"/>
        </w:trPr>
        <w:tc>
          <w:tcPr>
            <w:tcW w:w="15593" w:type="dxa"/>
            <w:gridSpan w:val="10"/>
          </w:tcPr>
          <w:p w:rsidR="0047471F" w:rsidRPr="001F0A70" w:rsidRDefault="0047471F" w:rsidP="00195049">
            <w:pPr>
              <w:jc w:val="both"/>
              <w:rPr>
                <w:bCs/>
              </w:rPr>
            </w:pPr>
            <w:r w:rsidRPr="00E11F8C">
              <w:rPr>
                <w:b/>
                <w:bCs/>
              </w:rPr>
              <w:t>Комментарий к расчетам.</w:t>
            </w:r>
            <w:r w:rsidRPr="001F0A70">
              <w:rPr>
                <w:bCs/>
              </w:rPr>
              <w:t xml:space="preserve"> В качестве аналогов были выбраны </w:t>
            </w:r>
            <w:r>
              <w:rPr>
                <w:bCs/>
              </w:rPr>
              <w:t>земельные уч</w:t>
            </w:r>
            <w:r w:rsidR="00B256CE">
              <w:rPr>
                <w:bCs/>
              </w:rPr>
              <w:t>астки, отнесенные к Сегменту 1 «</w:t>
            </w:r>
            <w:r w:rsidRPr="001F0A70">
              <w:rPr>
                <w:bCs/>
              </w:rPr>
              <w:t>Земельные участки для сельскохозяйственного использования</w:t>
            </w:r>
            <w:r w:rsidR="00B256CE">
              <w:rPr>
                <w:bCs/>
              </w:rPr>
              <w:t>»</w:t>
            </w:r>
            <w:r w:rsidR="00195049">
              <w:rPr>
                <w:bCs/>
              </w:rPr>
              <w:t xml:space="preserve"> из  таблицы 2.14 </w:t>
            </w:r>
            <w:r>
              <w:rPr>
                <w:bCs/>
              </w:rPr>
              <w:t>и 2.1</w:t>
            </w:r>
            <w:r w:rsidR="00195049">
              <w:rPr>
                <w:bCs/>
              </w:rPr>
              <w:t>5</w:t>
            </w:r>
            <w:r>
              <w:rPr>
                <w:bCs/>
              </w:rPr>
              <w:t xml:space="preserve">. Корректировка на назначение (разрешенное использование, сегмент рынка) </w:t>
            </w:r>
            <w:r w:rsidRPr="00F02F96">
              <w:rPr>
                <w:bCs/>
              </w:rPr>
              <w:t>не применялась</w:t>
            </w:r>
            <w:r w:rsidR="00B256CE">
              <w:rPr>
                <w:bCs/>
              </w:rPr>
              <w:t>, так как в качестве аналогов использовались земельные участки для в</w:t>
            </w:r>
            <w:r w:rsidR="00B256CE" w:rsidRPr="00B256CE">
              <w:rPr>
                <w:bCs/>
              </w:rPr>
              <w:t>едени</w:t>
            </w:r>
            <w:r w:rsidR="00B256CE">
              <w:rPr>
                <w:bCs/>
              </w:rPr>
              <w:t>я</w:t>
            </w:r>
            <w:r w:rsidR="00B256CE" w:rsidRPr="00B256CE">
              <w:rPr>
                <w:bCs/>
              </w:rPr>
              <w:t xml:space="preserve"> сельского хозяйства</w:t>
            </w:r>
            <w:r w:rsidR="00B256CE">
              <w:rPr>
                <w:bCs/>
              </w:rPr>
              <w:t xml:space="preserve">, за исключением участков для размещения </w:t>
            </w:r>
            <w:r w:rsidR="00B256CE" w:rsidRPr="00B256CE">
              <w:rPr>
                <w:bCs/>
              </w:rPr>
              <w:t>зданий и сооружений, используемых для хранения и переработки сельскохозяйственной продукции</w:t>
            </w:r>
          </w:p>
        </w:tc>
      </w:tr>
      <w:tr w:rsidR="0047471F" w:rsidRPr="00C97E07" w:rsidTr="00EE6BB7">
        <w:trPr>
          <w:cantSplit/>
          <w:trHeight w:val="184"/>
        </w:trPr>
        <w:tc>
          <w:tcPr>
            <w:tcW w:w="15593" w:type="dxa"/>
            <w:gridSpan w:val="10"/>
            <w:shd w:val="clear" w:color="auto" w:fill="D9D9D9" w:themeFill="background1" w:themeFillShade="D9"/>
          </w:tcPr>
          <w:p w:rsidR="0047471F" w:rsidRPr="00D34216" w:rsidRDefault="0047471F" w:rsidP="00B256CE">
            <w:pPr>
              <w:pageBreakBefore/>
              <w:jc w:val="center"/>
              <w:rPr>
                <w:b/>
                <w:color w:val="000000"/>
                <w:u w:val="single"/>
              </w:rPr>
            </w:pPr>
            <w:r w:rsidRPr="000528C5">
              <w:rPr>
                <w:b/>
                <w:color w:val="000000"/>
              </w:rPr>
              <w:lastRenderedPageBreak/>
              <w:t>Сегмент 2. Земельные участки сельскохозяйственного назначения для размещения зданий и сооружений сельскохозяйственного назначения</w:t>
            </w:r>
          </w:p>
        </w:tc>
      </w:tr>
      <w:tr w:rsidR="002A5513" w:rsidRPr="00C97E07"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22:33:040801:7367</w:t>
            </w:r>
          </w:p>
        </w:tc>
        <w:tc>
          <w:tcPr>
            <w:tcW w:w="3827" w:type="dxa"/>
            <w:vAlign w:val="center"/>
          </w:tcPr>
          <w:p w:rsidR="002A5513" w:rsidRDefault="002A5513" w:rsidP="00705FC7">
            <w:pPr>
              <w:jc w:val="center"/>
            </w:pPr>
            <w:r>
              <w:t>Под гараж сельскохозяйственной техники</w:t>
            </w:r>
          </w:p>
        </w:tc>
        <w:tc>
          <w:tcPr>
            <w:tcW w:w="1276" w:type="dxa"/>
            <w:vAlign w:val="center"/>
          </w:tcPr>
          <w:p w:rsidR="002A5513" w:rsidRDefault="002A5513" w:rsidP="00705FC7">
            <w:pPr>
              <w:jc w:val="center"/>
            </w:pPr>
            <w:r>
              <w:t>3 533</w:t>
            </w:r>
          </w:p>
        </w:tc>
        <w:tc>
          <w:tcPr>
            <w:tcW w:w="1559" w:type="dxa"/>
            <w:shd w:val="clear" w:color="auto" w:fill="auto"/>
            <w:vAlign w:val="center"/>
          </w:tcPr>
          <w:p w:rsidR="002A5513" w:rsidRDefault="002A5513" w:rsidP="00705FC7">
            <w:pPr>
              <w:jc w:val="center"/>
            </w:pPr>
            <w:r>
              <w:t>1 105 541</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1 105 541</w:t>
            </w:r>
          </w:p>
        </w:tc>
        <w:tc>
          <w:tcPr>
            <w:tcW w:w="992" w:type="dxa"/>
            <w:vAlign w:val="center"/>
          </w:tcPr>
          <w:p w:rsidR="002A5513" w:rsidRDefault="002A5513" w:rsidP="00705FC7">
            <w:pPr>
              <w:jc w:val="center"/>
            </w:pPr>
            <w:r>
              <w:t>3</w:t>
            </w:r>
          </w:p>
        </w:tc>
        <w:tc>
          <w:tcPr>
            <w:tcW w:w="1276" w:type="dxa"/>
            <w:vAlign w:val="center"/>
          </w:tcPr>
          <w:p w:rsidR="002A5513" w:rsidRDefault="002A5513" w:rsidP="00705FC7">
            <w:pPr>
              <w:jc w:val="center"/>
            </w:pPr>
            <w:r>
              <w:t>33 166</w:t>
            </w:r>
          </w:p>
        </w:tc>
        <w:tc>
          <w:tcPr>
            <w:tcW w:w="1134" w:type="dxa"/>
            <w:vAlign w:val="center"/>
          </w:tcPr>
          <w:p w:rsidR="002A5513" w:rsidRDefault="002A5513" w:rsidP="00705FC7">
            <w:pPr>
              <w:jc w:val="center"/>
            </w:pPr>
            <w:r>
              <w:t>9,4</w:t>
            </w:r>
          </w:p>
        </w:tc>
      </w:tr>
      <w:tr w:rsidR="002A5513" w:rsidRPr="00C97E07"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22:33:021305:937</w:t>
            </w:r>
          </w:p>
        </w:tc>
        <w:tc>
          <w:tcPr>
            <w:tcW w:w="3827" w:type="dxa"/>
            <w:vAlign w:val="center"/>
          </w:tcPr>
          <w:p w:rsidR="002A5513" w:rsidRDefault="002A5513" w:rsidP="00705FC7">
            <w:pPr>
              <w:jc w:val="center"/>
            </w:pPr>
            <w:r>
              <w:t>Под склад хранения тракторов</w:t>
            </w:r>
          </w:p>
        </w:tc>
        <w:tc>
          <w:tcPr>
            <w:tcW w:w="1276" w:type="dxa"/>
            <w:vAlign w:val="center"/>
          </w:tcPr>
          <w:p w:rsidR="002A5513" w:rsidRDefault="002A5513" w:rsidP="00705FC7">
            <w:pPr>
              <w:jc w:val="center"/>
            </w:pPr>
            <w:r>
              <w:t>15 000</w:t>
            </w:r>
          </w:p>
        </w:tc>
        <w:tc>
          <w:tcPr>
            <w:tcW w:w="1559" w:type="dxa"/>
            <w:shd w:val="clear" w:color="auto" w:fill="auto"/>
            <w:vAlign w:val="center"/>
          </w:tcPr>
          <w:p w:rsidR="002A5513" w:rsidRDefault="002A5513" w:rsidP="00705FC7">
            <w:pPr>
              <w:jc w:val="center"/>
            </w:pPr>
            <w:r>
              <w:t>1 867 217</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1 867 217</w:t>
            </w:r>
          </w:p>
        </w:tc>
        <w:tc>
          <w:tcPr>
            <w:tcW w:w="992" w:type="dxa"/>
            <w:vAlign w:val="center"/>
          </w:tcPr>
          <w:p w:rsidR="002A5513" w:rsidRDefault="002A5513" w:rsidP="00705FC7">
            <w:pPr>
              <w:jc w:val="center"/>
            </w:pPr>
            <w:r>
              <w:t>3</w:t>
            </w:r>
          </w:p>
        </w:tc>
        <w:tc>
          <w:tcPr>
            <w:tcW w:w="1276" w:type="dxa"/>
            <w:vAlign w:val="center"/>
          </w:tcPr>
          <w:p w:rsidR="002A5513" w:rsidRDefault="002A5513" w:rsidP="00705FC7">
            <w:pPr>
              <w:jc w:val="center"/>
            </w:pPr>
            <w:r>
              <w:t>56 017</w:t>
            </w:r>
          </w:p>
        </w:tc>
        <w:tc>
          <w:tcPr>
            <w:tcW w:w="1134" w:type="dxa"/>
            <w:vAlign w:val="center"/>
          </w:tcPr>
          <w:p w:rsidR="002A5513" w:rsidRDefault="002A5513" w:rsidP="00705FC7">
            <w:pPr>
              <w:jc w:val="center"/>
            </w:pPr>
            <w:r>
              <w:t>3,7</w:t>
            </w:r>
          </w:p>
        </w:tc>
      </w:tr>
      <w:tr w:rsidR="002A5513" w:rsidRPr="00C97E07"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22:33:043401:195</w:t>
            </w:r>
          </w:p>
        </w:tc>
        <w:tc>
          <w:tcPr>
            <w:tcW w:w="3827" w:type="dxa"/>
            <w:vAlign w:val="center"/>
          </w:tcPr>
          <w:p w:rsidR="002A5513" w:rsidRDefault="002A5513" w:rsidP="00705FC7">
            <w:pPr>
              <w:jc w:val="center"/>
            </w:pPr>
            <w:r>
              <w:t>Для размещения цеха по переработке сельхозпродукции</w:t>
            </w:r>
          </w:p>
        </w:tc>
        <w:tc>
          <w:tcPr>
            <w:tcW w:w="1276" w:type="dxa"/>
            <w:vAlign w:val="center"/>
          </w:tcPr>
          <w:p w:rsidR="002A5513" w:rsidRDefault="002A5513" w:rsidP="00705FC7">
            <w:pPr>
              <w:jc w:val="center"/>
            </w:pPr>
            <w:r>
              <w:t>7 000</w:t>
            </w:r>
          </w:p>
        </w:tc>
        <w:tc>
          <w:tcPr>
            <w:tcW w:w="1559" w:type="dxa"/>
            <w:shd w:val="clear" w:color="auto" w:fill="auto"/>
            <w:vAlign w:val="center"/>
          </w:tcPr>
          <w:p w:rsidR="002A5513" w:rsidRDefault="002A5513" w:rsidP="00705FC7">
            <w:pPr>
              <w:jc w:val="center"/>
            </w:pPr>
            <w:r>
              <w:t>2 127 600</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2 127 600</w:t>
            </w:r>
          </w:p>
        </w:tc>
        <w:tc>
          <w:tcPr>
            <w:tcW w:w="992" w:type="dxa"/>
            <w:vAlign w:val="center"/>
          </w:tcPr>
          <w:p w:rsidR="002A5513" w:rsidRDefault="002A5513" w:rsidP="00705FC7">
            <w:pPr>
              <w:jc w:val="center"/>
            </w:pPr>
            <w:r>
              <w:t>3</w:t>
            </w:r>
          </w:p>
        </w:tc>
        <w:tc>
          <w:tcPr>
            <w:tcW w:w="1276" w:type="dxa"/>
            <w:vAlign w:val="center"/>
          </w:tcPr>
          <w:p w:rsidR="002A5513" w:rsidRDefault="002A5513" w:rsidP="00705FC7">
            <w:pPr>
              <w:jc w:val="center"/>
            </w:pPr>
            <w:r>
              <w:t>63 828</w:t>
            </w:r>
          </w:p>
        </w:tc>
        <w:tc>
          <w:tcPr>
            <w:tcW w:w="1134" w:type="dxa"/>
            <w:vAlign w:val="center"/>
          </w:tcPr>
          <w:p w:rsidR="002A5513" w:rsidRDefault="002A5513" w:rsidP="00705FC7">
            <w:pPr>
              <w:jc w:val="center"/>
            </w:pPr>
            <w:r>
              <w:t>9,1</w:t>
            </w:r>
          </w:p>
        </w:tc>
      </w:tr>
      <w:tr w:rsidR="0047471F" w:rsidRPr="00C97E07" w:rsidTr="00705FC7">
        <w:trPr>
          <w:cantSplit/>
          <w:trHeight w:val="184"/>
        </w:trPr>
        <w:tc>
          <w:tcPr>
            <w:tcW w:w="14459" w:type="dxa"/>
            <w:gridSpan w:val="9"/>
            <w:shd w:val="clear" w:color="auto" w:fill="D9D9D9" w:themeFill="background1" w:themeFillShade="D9"/>
            <w:vAlign w:val="center"/>
          </w:tcPr>
          <w:p w:rsidR="0047471F" w:rsidRPr="00D34216" w:rsidRDefault="0047471F" w:rsidP="00705FC7">
            <w:pPr>
              <w:jc w:val="center"/>
              <w:rPr>
                <w:b/>
              </w:rP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7,41</w:t>
            </w:r>
          </w:p>
        </w:tc>
      </w:tr>
      <w:tr w:rsidR="00B256CE" w:rsidRPr="00C97E07" w:rsidTr="00EE6BB7">
        <w:trPr>
          <w:cantSplit/>
          <w:trHeight w:val="184"/>
        </w:trPr>
        <w:tc>
          <w:tcPr>
            <w:tcW w:w="15593" w:type="dxa"/>
            <w:gridSpan w:val="10"/>
            <w:shd w:val="clear" w:color="auto" w:fill="auto"/>
          </w:tcPr>
          <w:p w:rsidR="00B256CE" w:rsidRDefault="00B256CE" w:rsidP="00EE6BB7">
            <w:pPr>
              <w:jc w:val="both"/>
              <w:rPr>
                <w:b/>
                <w:bCs/>
              </w:rPr>
            </w:pPr>
            <w:r w:rsidRPr="00E11F8C">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2</w:t>
            </w:r>
            <w:r w:rsidRPr="001F0A70">
              <w:rPr>
                <w:bCs/>
              </w:rPr>
              <w:t xml:space="preserve"> </w:t>
            </w:r>
            <w:r>
              <w:rPr>
                <w:bCs/>
              </w:rPr>
              <w:t>«</w:t>
            </w:r>
            <w:r w:rsidRPr="00B256CE">
              <w:rPr>
                <w:bCs/>
              </w:rPr>
              <w:t>Земельные участки сельскохозяйственного назначения для разм</w:t>
            </w:r>
            <w:r w:rsidRPr="00B256CE">
              <w:rPr>
                <w:bCs/>
              </w:rPr>
              <w:t>е</w:t>
            </w:r>
            <w:r w:rsidRPr="00B256CE">
              <w:rPr>
                <w:bCs/>
              </w:rPr>
              <w:t>щения зданий и сооружений сельскохозяйственного назначения</w:t>
            </w:r>
            <w:r>
              <w:rPr>
                <w:bCs/>
              </w:rPr>
              <w:t>»</w:t>
            </w:r>
            <w:r w:rsidRPr="00B256CE">
              <w:rPr>
                <w:bCs/>
              </w:rPr>
              <w:t xml:space="preserve"> </w:t>
            </w:r>
            <w:r>
              <w:rPr>
                <w:bCs/>
              </w:rPr>
              <w:t xml:space="preserve">из таблицы </w:t>
            </w:r>
            <w:r w:rsidR="00195049">
              <w:rPr>
                <w:bCs/>
              </w:rPr>
              <w:t>2.14 и 2.15</w:t>
            </w:r>
            <w:r>
              <w:rPr>
                <w:bCs/>
              </w:rPr>
              <w:t xml:space="preserve">. Корректировка на назначение (разрешенное использование, сегмент рынка) </w:t>
            </w:r>
            <w:r w:rsidRPr="00F02F96">
              <w:rPr>
                <w:bCs/>
              </w:rPr>
              <w:t>не примен</w:t>
            </w:r>
            <w:r w:rsidRPr="00F02F96">
              <w:rPr>
                <w:bCs/>
              </w:rPr>
              <w:t>я</w:t>
            </w:r>
            <w:r w:rsidRPr="00F02F96">
              <w:rPr>
                <w:bCs/>
              </w:rPr>
              <w:t>лась</w:t>
            </w:r>
            <w:r>
              <w:rPr>
                <w:bCs/>
              </w:rPr>
              <w:t xml:space="preserve">, так как в качестве аналогов использовались земельные участки для размещения </w:t>
            </w:r>
            <w:r w:rsidRPr="00B256CE">
              <w:rPr>
                <w:bCs/>
              </w:rPr>
              <w:t>зданий и сооружений</w:t>
            </w:r>
            <w:r w:rsidR="00EE6BB7">
              <w:rPr>
                <w:bCs/>
              </w:rPr>
              <w:t xml:space="preserve"> </w:t>
            </w:r>
            <w:r w:rsidRPr="00B256CE">
              <w:rPr>
                <w:bCs/>
              </w:rPr>
              <w:t>для хранения и переработки сельскохозяйственной продукции</w:t>
            </w:r>
          </w:p>
        </w:tc>
      </w:tr>
      <w:tr w:rsidR="0047471F" w:rsidRPr="00C97E07" w:rsidTr="00EE6BB7">
        <w:trPr>
          <w:cantSplit/>
          <w:trHeight w:val="184"/>
        </w:trPr>
        <w:tc>
          <w:tcPr>
            <w:tcW w:w="15593" w:type="dxa"/>
            <w:gridSpan w:val="10"/>
          </w:tcPr>
          <w:p w:rsidR="0047471F" w:rsidRPr="009E07AC" w:rsidRDefault="0047471F" w:rsidP="00A94624">
            <w:pPr>
              <w:jc w:val="center"/>
              <w:rPr>
                <w:b/>
                <w:color w:val="000000"/>
                <w:u w:val="single"/>
              </w:rPr>
            </w:pPr>
            <w:r w:rsidRPr="000528C5">
              <w:rPr>
                <w:b/>
                <w:color w:val="000000"/>
              </w:rPr>
              <w:t>Сегмент 3. Земельные участки для размещения домов малоэтажной жилой застройки, дачного строительства, садоводства и огородничества</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22:33:040101:138</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1 080</w:t>
            </w:r>
          </w:p>
        </w:tc>
        <w:tc>
          <w:tcPr>
            <w:tcW w:w="1559" w:type="dxa"/>
            <w:shd w:val="clear" w:color="auto" w:fill="auto"/>
            <w:vAlign w:val="center"/>
          </w:tcPr>
          <w:p w:rsidR="00560CD0" w:rsidRDefault="00560CD0" w:rsidP="00705FC7">
            <w:pPr>
              <w:jc w:val="center"/>
            </w:pPr>
            <w:r>
              <w:t>576 972</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576 972</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3 750</w:t>
            </w:r>
          </w:p>
        </w:tc>
        <w:tc>
          <w:tcPr>
            <w:tcW w:w="1134" w:type="dxa"/>
            <w:vAlign w:val="center"/>
          </w:tcPr>
          <w:p w:rsidR="00560CD0" w:rsidRDefault="00560CD0" w:rsidP="00705FC7">
            <w:pPr>
              <w:jc w:val="center"/>
            </w:pPr>
            <w:r>
              <w:t>3,5</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22:33:040101:152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22:33:040101:143</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22:33:040101:144</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22:33:040101:145</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22:33:040101:68</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838</w:t>
            </w:r>
          </w:p>
        </w:tc>
        <w:tc>
          <w:tcPr>
            <w:tcW w:w="1559" w:type="dxa"/>
            <w:shd w:val="clear" w:color="auto" w:fill="auto"/>
            <w:vAlign w:val="center"/>
          </w:tcPr>
          <w:p w:rsidR="00560CD0" w:rsidRDefault="00560CD0" w:rsidP="00705FC7">
            <w:pPr>
              <w:jc w:val="center"/>
            </w:pPr>
            <w:r>
              <w:t>473 649</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473 649</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3 079</w:t>
            </w:r>
          </w:p>
        </w:tc>
        <w:tc>
          <w:tcPr>
            <w:tcW w:w="1134" w:type="dxa"/>
            <w:vAlign w:val="center"/>
          </w:tcPr>
          <w:p w:rsidR="00560CD0" w:rsidRDefault="00560CD0" w:rsidP="00705FC7">
            <w:pPr>
              <w:jc w:val="center"/>
            </w:pPr>
            <w:r>
              <w:t>3,7</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22:33:040101:69</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865</w:t>
            </w:r>
          </w:p>
        </w:tc>
        <w:tc>
          <w:tcPr>
            <w:tcW w:w="1559" w:type="dxa"/>
            <w:shd w:val="clear" w:color="auto" w:fill="auto"/>
            <w:vAlign w:val="center"/>
          </w:tcPr>
          <w:p w:rsidR="00560CD0" w:rsidRDefault="00560CD0" w:rsidP="00705FC7">
            <w:pPr>
              <w:jc w:val="center"/>
            </w:pPr>
            <w:r>
              <w:t>484 902</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484 902</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3 152</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22:33:040101:139</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22:33:040101:147</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22:33:040101:148</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22:33:040101:141</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22:33:040101:140</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22:33:040101:149</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501 270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3 258</w:t>
            </w:r>
          </w:p>
        </w:tc>
        <w:tc>
          <w:tcPr>
            <w:tcW w:w="1134" w:type="dxa"/>
            <w:vAlign w:val="center"/>
          </w:tcPr>
          <w:p w:rsidR="00560CD0" w:rsidRDefault="00560CD0" w:rsidP="00705FC7">
            <w:pPr>
              <w:jc w:val="center"/>
            </w:pPr>
            <w:r>
              <w:t>3,6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22:33:040101:146</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873</w:t>
            </w:r>
          </w:p>
        </w:tc>
        <w:tc>
          <w:tcPr>
            <w:tcW w:w="1559" w:type="dxa"/>
            <w:shd w:val="clear" w:color="auto" w:fill="auto"/>
            <w:vAlign w:val="center"/>
          </w:tcPr>
          <w:p w:rsidR="00560CD0" w:rsidRDefault="00560CD0" w:rsidP="00705FC7">
            <w:pPr>
              <w:jc w:val="center"/>
            </w:pPr>
            <w:r>
              <w:t>431 477</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431 477</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2 805</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22:33:040101:70</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863</w:t>
            </w:r>
          </w:p>
        </w:tc>
        <w:tc>
          <w:tcPr>
            <w:tcW w:w="1559" w:type="dxa"/>
            <w:shd w:val="clear" w:color="auto" w:fill="auto"/>
            <w:vAlign w:val="center"/>
          </w:tcPr>
          <w:p w:rsidR="00560CD0" w:rsidRDefault="00560CD0" w:rsidP="00705FC7">
            <w:pPr>
              <w:jc w:val="center"/>
            </w:pPr>
            <w:r>
              <w:t>426 356</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426 356</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2 771</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22:33:040101:91</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805</w:t>
            </w:r>
          </w:p>
        </w:tc>
        <w:tc>
          <w:tcPr>
            <w:tcW w:w="1559" w:type="dxa"/>
            <w:shd w:val="clear" w:color="auto" w:fill="auto"/>
            <w:vAlign w:val="center"/>
          </w:tcPr>
          <w:p w:rsidR="00560CD0" w:rsidRDefault="00560CD0" w:rsidP="00705FC7">
            <w:pPr>
              <w:jc w:val="center"/>
            </w:pPr>
            <w:r>
              <w:t>404 590</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404 590</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2 630</w:t>
            </w:r>
          </w:p>
        </w:tc>
        <w:tc>
          <w:tcPr>
            <w:tcW w:w="1134" w:type="dxa"/>
            <w:vAlign w:val="center"/>
          </w:tcPr>
          <w:p w:rsidR="00560CD0" w:rsidRDefault="00560CD0" w:rsidP="00705FC7">
            <w:pPr>
              <w:jc w:val="center"/>
            </w:pPr>
            <w:r>
              <w:t>3,3</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891</w:t>
            </w:r>
          </w:p>
        </w:tc>
        <w:tc>
          <w:tcPr>
            <w:tcW w:w="1559" w:type="dxa"/>
            <w:shd w:val="clear" w:color="auto" w:fill="auto"/>
            <w:vAlign w:val="center"/>
          </w:tcPr>
          <w:p w:rsidR="00560CD0" w:rsidRDefault="00560CD0" w:rsidP="00705FC7">
            <w:pPr>
              <w:jc w:val="center"/>
            </w:pPr>
            <w:r>
              <w:t>437 879</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437 879</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2 846</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22:33:040101:93</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892</w:t>
            </w:r>
          </w:p>
        </w:tc>
        <w:tc>
          <w:tcPr>
            <w:tcW w:w="1559" w:type="dxa"/>
            <w:shd w:val="clear" w:color="auto" w:fill="auto"/>
            <w:vAlign w:val="center"/>
          </w:tcPr>
          <w:p w:rsidR="00560CD0" w:rsidRDefault="00560CD0" w:rsidP="00705FC7">
            <w:pPr>
              <w:jc w:val="center"/>
            </w:pPr>
            <w:r>
              <w:t>439 159</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439 159</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2 855</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22:33:040101:94</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892</w:t>
            </w:r>
          </w:p>
        </w:tc>
        <w:tc>
          <w:tcPr>
            <w:tcW w:w="1559" w:type="dxa"/>
            <w:shd w:val="clear" w:color="auto" w:fill="auto"/>
            <w:vAlign w:val="center"/>
          </w:tcPr>
          <w:p w:rsidR="00560CD0" w:rsidRDefault="00560CD0" w:rsidP="00705FC7">
            <w:pPr>
              <w:jc w:val="center"/>
            </w:pPr>
            <w:r>
              <w:t>439 159</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439 159</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2 855</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22:33:040801:5560</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1 088</w:t>
            </w:r>
          </w:p>
        </w:tc>
        <w:tc>
          <w:tcPr>
            <w:tcW w:w="1559" w:type="dxa"/>
            <w:shd w:val="clear" w:color="auto" w:fill="auto"/>
            <w:vAlign w:val="center"/>
          </w:tcPr>
          <w:p w:rsidR="00560CD0" w:rsidRDefault="00560CD0" w:rsidP="00705FC7">
            <w:pPr>
              <w:jc w:val="center"/>
            </w:pPr>
            <w:r>
              <w:t>537 746</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537 746</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3 495</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1 088</w:t>
            </w:r>
          </w:p>
        </w:tc>
        <w:tc>
          <w:tcPr>
            <w:tcW w:w="1559" w:type="dxa"/>
            <w:shd w:val="clear" w:color="auto" w:fill="auto"/>
            <w:vAlign w:val="center"/>
          </w:tcPr>
          <w:p w:rsidR="00560CD0" w:rsidRDefault="00560CD0" w:rsidP="00705FC7">
            <w:pPr>
              <w:jc w:val="center"/>
            </w:pPr>
            <w:r>
              <w:t>537 746</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537 746</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3 495</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22:33:040801:5563</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1 125</w:t>
            </w:r>
          </w:p>
        </w:tc>
        <w:tc>
          <w:tcPr>
            <w:tcW w:w="1559" w:type="dxa"/>
            <w:shd w:val="clear" w:color="auto" w:fill="auto"/>
            <w:vAlign w:val="center"/>
          </w:tcPr>
          <w:p w:rsidR="00560CD0" w:rsidRDefault="00560CD0" w:rsidP="00705FC7">
            <w:pPr>
              <w:jc w:val="center"/>
            </w:pPr>
            <w:r>
              <w:t xml:space="preserve">550 </w:t>
            </w:r>
            <w:proofErr w:type="spellStart"/>
            <w:r>
              <w:t>550</w:t>
            </w:r>
            <w:proofErr w:type="spellEnd"/>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 xml:space="preserve">550 </w:t>
            </w:r>
            <w:proofErr w:type="spellStart"/>
            <w:r w:rsidRPr="00A94624">
              <w:rPr>
                <w:bCs/>
              </w:rPr>
              <w:t>550</w:t>
            </w:r>
            <w:proofErr w:type="spellEnd"/>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3 579</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22:33:040801:5565</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1 173</w:t>
            </w:r>
          </w:p>
        </w:tc>
        <w:tc>
          <w:tcPr>
            <w:tcW w:w="1559" w:type="dxa"/>
            <w:shd w:val="clear" w:color="auto" w:fill="auto"/>
            <w:vAlign w:val="center"/>
          </w:tcPr>
          <w:p w:rsidR="00560CD0" w:rsidRDefault="00560CD0" w:rsidP="00705FC7">
            <w:pPr>
              <w:jc w:val="center"/>
            </w:pPr>
            <w:r>
              <w:t>569 755</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569 755</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3 703</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22:33:040801:5566</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1 172</w:t>
            </w:r>
          </w:p>
        </w:tc>
        <w:tc>
          <w:tcPr>
            <w:tcW w:w="1559" w:type="dxa"/>
            <w:shd w:val="clear" w:color="auto" w:fill="auto"/>
            <w:vAlign w:val="center"/>
          </w:tcPr>
          <w:p w:rsidR="00560CD0" w:rsidRDefault="00560CD0" w:rsidP="00705FC7">
            <w:pPr>
              <w:jc w:val="center"/>
            </w:pPr>
            <w:r>
              <w:t>568 475</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568 475</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3 695</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22:33:040801:5567</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1 172</w:t>
            </w:r>
          </w:p>
        </w:tc>
        <w:tc>
          <w:tcPr>
            <w:tcW w:w="1559" w:type="dxa"/>
            <w:shd w:val="clear" w:color="auto" w:fill="auto"/>
            <w:vAlign w:val="center"/>
          </w:tcPr>
          <w:p w:rsidR="00560CD0" w:rsidRDefault="00560CD0" w:rsidP="00705FC7">
            <w:pPr>
              <w:jc w:val="center"/>
            </w:pPr>
            <w:r>
              <w:t>568 475</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568 475</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3 695</w:t>
            </w:r>
          </w:p>
        </w:tc>
        <w:tc>
          <w:tcPr>
            <w:tcW w:w="1134" w:type="dxa"/>
            <w:vAlign w:val="center"/>
          </w:tcPr>
          <w:p w:rsidR="00560CD0" w:rsidRDefault="00560CD0" w:rsidP="00705FC7">
            <w:pPr>
              <w:jc w:val="center"/>
            </w:pPr>
            <w:r>
              <w:t>3,2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22:33:040801:8959</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163 312</w:t>
            </w:r>
          </w:p>
        </w:tc>
        <w:tc>
          <w:tcPr>
            <w:tcW w:w="1559" w:type="dxa"/>
            <w:shd w:val="clear" w:color="auto" w:fill="auto"/>
            <w:vAlign w:val="center"/>
          </w:tcPr>
          <w:p w:rsidR="00560CD0" w:rsidRDefault="00560CD0" w:rsidP="00705FC7">
            <w:pPr>
              <w:jc w:val="center"/>
            </w:pPr>
            <w:r>
              <w:t>11 540 103</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11 540 103</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75 011</w:t>
            </w:r>
          </w:p>
        </w:tc>
        <w:tc>
          <w:tcPr>
            <w:tcW w:w="1134" w:type="dxa"/>
            <w:vAlign w:val="center"/>
          </w:tcPr>
          <w:p w:rsidR="00560CD0" w:rsidRDefault="00560CD0" w:rsidP="00705FC7">
            <w:pPr>
              <w:jc w:val="center"/>
            </w:pPr>
            <w:r>
              <w:t>0,5</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22:33:040801:8848</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172 877</w:t>
            </w:r>
          </w:p>
        </w:tc>
        <w:tc>
          <w:tcPr>
            <w:tcW w:w="1559" w:type="dxa"/>
            <w:shd w:val="clear" w:color="auto" w:fill="auto"/>
            <w:vAlign w:val="center"/>
          </w:tcPr>
          <w:p w:rsidR="00560CD0" w:rsidRDefault="00560CD0" w:rsidP="00705FC7">
            <w:pPr>
              <w:jc w:val="center"/>
            </w:pPr>
            <w:r>
              <w:t>11 336 116</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11 336 116</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73 685</w:t>
            </w:r>
          </w:p>
        </w:tc>
        <w:tc>
          <w:tcPr>
            <w:tcW w:w="1134" w:type="dxa"/>
            <w:vAlign w:val="center"/>
          </w:tcPr>
          <w:p w:rsidR="00560CD0" w:rsidRDefault="00560CD0" w:rsidP="00705FC7">
            <w:pPr>
              <w:jc w:val="center"/>
            </w:pPr>
            <w:r>
              <w:t>0,4</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22:33:040801:8742</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195 280</w:t>
            </w:r>
          </w:p>
        </w:tc>
        <w:tc>
          <w:tcPr>
            <w:tcW w:w="1559" w:type="dxa"/>
            <w:shd w:val="clear" w:color="auto" w:fill="auto"/>
            <w:vAlign w:val="center"/>
          </w:tcPr>
          <w:p w:rsidR="00560CD0" w:rsidRDefault="00560CD0" w:rsidP="00705FC7">
            <w:pPr>
              <w:jc w:val="center"/>
            </w:pPr>
            <w:r>
              <w:t>12 849 071</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12 849 071</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83 519</w:t>
            </w:r>
          </w:p>
        </w:tc>
        <w:tc>
          <w:tcPr>
            <w:tcW w:w="1134" w:type="dxa"/>
            <w:vAlign w:val="center"/>
          </w:tcPr>
          <w:p w:rsidR="00560CD0" w:rsidRDefault="00560CD0" w:rsidP="00705FC7">
            <w:pPr>
              <w:jc w:val="center"/>
            </w:pPr>
            <w:r>
              <w:t>0,4</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22:33:040801:4638</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83 978</w:t>
            </w:r>
          </w:p>
        </w:tc>
        <w:tc>
          <w:tcPr>
            <w:tcW w:w="1559" w:type="dxa"/>
            <w:shd w:val="clear" w:color="auto" w:fill="auto"/>
            <w:vAlign w:val="center"/>
          </w:tcPr>
          <w:p w:rsidR="00560CD0" w:rsidRDefault="00560CD0" w:rsidP="00705FC7">
            <w:pPr>
              <w:jc w:val="center"/>
            </w:pPr>
            <w:r>
              <w:t>5 763 131</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5 763 131</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37 460</w:t>
            </w:r>
          </w:p>
        </w:tc>
        <w:tc>
          <w:tcPr>
            <w:tcW w:w="1134" w:type="dxa"/>
            <w:vAlign w:val="center"/>
          </w:tcPr>
          <w:p w:rsidR="00560CD0" w:rsidRDefault="00560CD0" w:rsidP="00705FC7">
            <w:pPr>
              <w:jc w:val="center"/>
            </w:pPr>
            <w:r>
              <w:t>0,4</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22:33:040801:6421</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93 837</w:t>
            </w:r>
          </w:p>
        </w:tc>
        <w:tc>
          <w:tcPr>
            <w:tcW w:w="1559" w:type="dxa"/>
            <w:shd w:val="clear" w:color="auto" w:fill="auto"/>
            <w:vAlign w:val="center"/>
          </w:tcPr>
          <w:p w:rsidR="00560CD0" w:rsidRDefault="00560CD0" w:rsidP="00705FC7">
            <w:pPr>
              <w:jc w:val="center"/>
            </w:pPr>
            <w:r>
              <w:t>16 703 174</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16 703 174</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108 571</w:t>
            </w:r>
          </w:p>
        </w:tc>
        <w:tc>
          <w:tcPr>
            <w:tcW w:w="1134" w:type="dxa"/>
            <w:vAlign w:val="center"/>
          </w:tcPr>
          <w:p w:rsidR="00560CD0" w:rsidRDefault="00560CD0" w:rsidP="00705FC7">
            <w:pPr>
              <w:jc w:val="center"/>
            </w:pPr>
            <w:r>
              <w:t>1,2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22:33:040801:6422</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39 382</w:t>
            </w:r>
          </w:p>
        </w:tc>
        <w:tc>
          <w:tcPr>
            <w:tcW w:w="1559" w:type="dxa"/>
            <w:shd w:val="clear" w:color="auto" w:fill="auto"/>
            <w:vAlign w:val="center"/>
          </w:tcPr>
          <w:p w:rsidR="00560CD0" w:rsidRDefault="00560CD0" w:rsidP="00705FC7">
            <w:pPr>
              <w:jc w:val="center"/>
            </w:pPr>
            <w:r>
              <w:t>8 581 298</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8 581 298</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55 778</w:t>
            </w:r>
          </w:p>
        </w:tc>
        <w:tc>
          <w:tcPr>
            <w:tcW w:w="1134" w:type="dxa"/>
            <w:vAlign w:val="center"/>
          </w:tcPr>
          <w:p w:rsidR="00560CD0" w:rsidRDefault="00560CD0" w:rsidP="00705FC7">
            <w:pPr>
              <w:jc w:val="center"/>
            </w:pPr>
            <w:r>
              <w:t>1,4</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22:33:040801:6420</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93 836</w:t>
            </w:r>
          </w:p>
        </w:tc>
        <w:tc>
          <w:tcPr>
            <w:tcW w:w="1559" w:type="dxa"/>
            <w:shd w:val="clear" w:color="auto" w:fill="auto"/>
            <w:vAlign w:val="center"/>
          </w:tcPr>
          <w:p w:rsidR="00560CD0" w:rsidRDefault="00560CD0" w:rsidP="00705FC7">
            <w:pPr>
              <w:jc w:val="center"/>
            </w:pPr>
            <w:r>
              <w:t>16 702 996</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16 702 996</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108 569</w:t>
            </w:r>
          </w:p>
        </w:tc>
        <w:tc>
          <w:tcPr>
            <w:tcW w:w="1134" w:type="dxa"/>
            <w:vAlign w:val="center"/>
          </w:tcPr>
          <w:p w:rsidR="00560CD0" w:rsidRDefault="00560CD0" w:rsidP="00705FC7">
            <w:pPr>
              <w:jc w:val="center"/>
            </w:pPr>
            <w:r>
              <w:t>1,2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22:33:040801:4633</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117 091</w:t>
            </w:r>
          </w:p>
        </w:tc>
        <w:tc>
          <w:tcPr>
            <w:tcW w:w="1559" w:type="dxa"/>
            <w:shd w:val="clear" w:color="auto" w:fill="auto"/>
            <w:vAlign w:val="center"/>
          </w:tcPr>
          <w:p w:rsidR="00560CD0" w:rsidRDefault="00560CD0" w:rsidP="00705FC7">
            <w:pPr>
              <w:jc w:val="center"/>
            </w:pPr>
            <w:r>
              <w:t>20 799 957</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20 799 957</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135 200</w:t>
            </w:r>
          </w:p>
        </w:tc>
        <w:tc>
          <w:tcPr>
            <w:tcW w:w="1134" w:type="dxa"/>
            <w:vAlign w:val="center"/>
          </w:tcPr>
          <w:p w:rsidR="00560CD0" w:rsidRDefault="00560CD0" w:rsidP="00705FC7">
            <w:pPr>
              <w:jc w:val="center"/>
            </w:pPr>
            <w:r>
              <w:t>1,2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22:33:000000:3978</w:t>
            </w:r>
          </w:p>
        </w:tc>
        <w:tc>
          <w:tcPr>
            <w:tcW w:w="3827" w:type="dxa"/>
            <w:vAlign w:val="center"/>
          </w:tcPr>
          <w:p w:rsidR="00560CD0" w:rsidRDefault="00560CD0" w:rsidP="00705FC7">
            <w:pPr>
              <w:ind w:left="-108" w:right="-108"/>
              <w:jc w:val="center"/>
            </w:pPr>
            <w:r>
              <w:t>Для огородничества</w:t>
            </w:r>
          </w:p>
        </w:tc>
        <w:tc>
          <w:tcPr>
            <w:tcW w:w="1276" w:type="dxa"/>
            <w:vAlign w:val="center"/>
          </w:tcPr>
          <w:p w:rsidR="00560CD0" w:rsidRDefault="00560CD0" w:rsidP="00705FC7">
            <w:pPr>
              <w:jc w:val="center"/>
            </w:pPr>
            <w:r>
              <w:t>9 075</w:t>
            </w:r>
          </w:p>
        </w:tc>
        <w:tc>
          <w:tcPr>
            <w:tcW w:w="1559" w:type="dxa"/>
            <w:shd w:val="clear" w:color="auto" w:fill="auto"/>
            <w:vAlign w:val="center"/>
          </w:tcPr>
          <w:p w:rsidR="00560CD0" w:rsidRDefault="00560CD0" w:rsidP="00705FC7">
            <w:pPr>
              <w:jc w:val="center"/>
            </w:pPr>
            <w:r>
              <w:t>720 545</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720 545</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4 684</w:t>
            </w:r>
          </w:p>
        </w:tc>
        <w:tc>
          <w:tcPr>
            <w:tcW w:w="1134" w:type="dxa"/>
            <w:vAlign w:val="center"/>
          </w:tcPr>
          <w:p w:rsidR="00560CD0" w:rsidRDefault="00560CD0" w:rsidP="00705FC7">
            <w:pPr>
              <w:jc w:val="center"/>
            </w:pPr>
            <w:r>
              <w:t>0,5</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22:33:040202:667</w:t>
            </w:r>
          </w:p>
        </w:tc>
        <w:tc>
          <w:tcPr>
            <w:tcW w:w="3827" w:type="dxa"/>
            <w:vAlign w:val="center"/>
          </w:tcPr>
          <w:p w:rsidR="00560CD0" w:rsidRDefault="00560CD0" w:rsidP="00705FC7">
            <w:pPr>
              <w:ind w:left="-108" w:right="-108"/>
              <w:jc w:val="center"/>
            </w:pPr>
            <w:r>
              <w:t>Для огородничества</w:t>
            </w:r>
          </w:p>
        </w:tc>
        <w:tc>
          <w:tcPr>
            <w:tcW w:w="1276" w:type="dxa"/>
            <w:vAlign w:val="center"/>
          </w:tcPr>
          <w:p w:rsidR="00560CD0" w:rsidRDefault="00560CD0" w:rsidP="00705FC7">
            <w:pPr>
              <w:jc w:val="center"/>
            </w:pPr>
            <w:r>
              <w:t>35 000</w:t>
            </w:r>
          </w:p>
        </w:tc>
        <w:tc>
          <w:tcPr>
            <w:tcW w:w="1559" w:type="dxa"/>
            <w:shd w:val="clear" w:color="auto" w:fill="auto"/>
            <w:vAlign w:val="center"/>
          </w:tcPr>
          <w:p w:rsidR="00560CD0" w:rsidRDefault="00560CD0" w:rsidP="00705FC7">
            <w:pPr>
              <w:jc w:val="center"/>
            </w:pPr>
            <w:r>
              <w:t>2 449 702</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2 449 702</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15 923</w:t>
            </w:r>
          </w:p>
        </w:tc>
        <w:tc>
          <w:tcPr>
            <w:tcW w:w="1134" w:type="dxa"/>
            <w:vAlign w:val="center"/>
          </w:tcPr>
          <w:p w:rsidR="00560CD0" w:rsidRDefault="00560CD0" w:rsidP="00705FC7">
            <w:pPr>
              <w:jc w:val="center"/>
            </w:pPr>
            <w:r>
              <w:t>0,5</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22:33:031518:3</w:t>
            </w:r>
          </w:p>
        </w:tc>
        <w:tc>
          <w:tcPr>
            <w:tcW w:w="3827" w:type="dxa"/>
            <w:vAlign w:val="center"/>
          </w:tcPr>
          <w:p w:rsidR="00560CD0" w:rsidRDefault="00560CD0" w:rsidP="00705FC7">
            <w:pPr>
              <w:ind w:left="-108" w:right="-108"/>
              <w:jc w:val="center"/>
            </w:pPr>
            <w:r>
              <w:t>Для подсобного хозяйства</w:t>
            </w:r>
          </w:p>
        </w:tc>
        <w:tc>
          <w:tcPr>
            <w:tcW w:w="1276" w:type="dxa"/>
            <w:vAlign w:val="center"/>
          </w:tcPr>
          <w:p w:rsidR="00560CD0" w:rsidRDefault="00560CD0" w:rsidP="00705FC7">
            <w:pPr>
              <w:jc w:val="center"/>
            </w:pPr>
            <w:r>
              <w:t>26 400</w:t>
            </w:r>
          </w:p>
        </w:tc>
        <w:tc>
          <w:tcPr>
            <w:tcW w:w="1559" w:type="dxa"/>
            <w:shd w:val="clear" w:color="auto" w:fill="auto"/>
            <w:vAlign w:val="center"/>
          </w:tcPr>
          <w:p w:rsidR="00560CD0" w:rsidRDefault="00560CD0" w:rsidP="00705FC7">
            <w:pPr>
              <w:jc w:val="center"/>
            </w:pPr>
            <w:r>
              <w:t>723 523</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723 523</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4 703</w:t>
            </w:r>
          </w:p>
        </w:tc>
        <w:tc>
          <w:tcPr>
            <w:tcW w:w="1134" w:type="dxa"/>
            <w:vAlign w:val="center"/>
          </w:tcPr>
          <w:p w:rsidR="00560CD0" w:rsidRDefault="00560CD0" w:rsidP="00705FC7">
            <w:pPr>
              <w:jc w:val="center"/>
            </w:pPr>
            <w:r>
              <w:t>0,2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22:33:040801:3298</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1 401</w:t>
            </w:r>
          </w:p>
        </w:tc>
        <w:tc>
          <w:tcPr>
            <w:tcW w:w="1559" w:type="dxa"/>
            <w:shd w:val="clear" w:color="auto" w:fill="auto"/>
            <w:vAlign w:val="center"/>
          </w:tcPr>
          <w:p w:rsidR="00560CD0" w:rsidRDefault="00560CD0" w:rsidP="00705FC7">
            <w:pPr>
              <w:jc w:val="center"/>
            </w:pPr>
            <w:r>
              <w:t>624 231</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624 231</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4 058</w:t>
            </w:r>
          </w:p>
        </w:tc>
        <w:tc>
          <w:tcPr>
            <w:tcW w:w="1134" w:type="dxa"/>
            <w:vAlign w:val="center"/>
          </w:tcPr>
          <w:p w:rsidR="00560CD0" w:rsidRDefault="00560CD0" w:rsidP="00705FC7">
            <w:pPr>
              <w:jc w:val="center"/>
            </w:pPr>
            <w:r>
              <w:t>2,9</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22:33:040501:35</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1 500</w:t>
            </w:r>
          </w:p>
        </w:tc>
        <w:tc>
          <w:tcPr>
            <w:tcW w:w="1559" w:type="dxa"/>
            <w:shd w:val="clear" w:color="auto" w:fill="auto"/>
            <w:vAlign w:val="center"/>
          </w:tcPr>
          <w:p w:rsidR="00560CD0" w:rsidRDefault="00560CD0" w:rsidP="00705FC7">
            <w:pPr>
              <w:jc w:val="center"/>
            </w:pPr>
            <w:r>
              <w:t>560 793</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560 793</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3 645</w:t>
            </w:r>
          </w:p>
        </w:tc>
        <w:tc>
          <w:tcPr>
            <w:tcW w:w="1134" w:type="dxa"/>
            <w:vAlign w:val="center"/>
          </w:tcPr>
          <w:p w:rsidR="00560CD0" w:rsidRDefault="00560CD0" w:rsidP="00705FC7">
            <w:pPr>
              <w:jc w:val="center"/>
            </w:pPr>
            <w:r>
              <w:t>2,4</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22:33:040801:957</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328 717</w:t>
            </w:r>
          </w:p>
        </w:tc>
        <w:tc>
          <w:tcPr>
            <w:tcW w:w="1559" w:type="dxa"/>
            <w:shd w:val="clear" w:color="auto" w:fill="auto"/>
            <w:vAlign w:val="center"/>
          </w:tcPr>
          <w:p w:rsidR="00560CD0" w:rsidRDefault="00560CD0" w:rsidP="00705FC7">
            <w:pPr>
              <w:jc w:val="center"/>
            </w:pPr>
            <w:r>
              <w:t>40 825 185</w:t>
            </w:r>
          </w:p>
        </w:tc>
        <w:tc>
          <w:tcPr>
            <w:tcW w:w="1418" w:type="dxa"/>
            <w:vAlign w:val="center"/>
          </w:tcPr>
          <w:p w:rsidR="00560CD0" w:rsidRDefault="00560CD0" w:rsidP="00705FC7">
            <w:pPr>
              <w:jc w:val="center"/>
            </w:pPr>
            <w:r>
              <w:t>1</w:t>
            </w:r>
          </w:p>
        </w:tc>
        <w:tc>
          <w:tcPr>
            <w:tcW w:w="1559" w:type="dxa"/>
            <w:vAlign w:val="center"/>
          </w:tcPr>
          <w:p w:rsidR="00560CD0" w:rsidRPr="00A94624" w:rsidRDefault="00560CD0" w:rsidP="00705FC7">
            <w:pPr>
              <w:jc w:val="center"/>
              <w:rPr>
                <w:bCs/>
              </w:rPr>
            </w:pPr>
            <w:r w:rsidRPr="00A94624">
              <w:rPr>
                <w:bCs/>
              </w:rPr>
              <w:t>40 825 185</w:t>
            </w:r>
          </w:p>
        </w:tc>
        <w:tc>
          <w:tcPr>
            <w:tcW w:w="992" w:type="dxa"/>
            <w:vAlign w:val="center"/>
          </w:tcPr>
          <w:p w:rsidR="00560CD0" w:rsidRDefault="00560CD0" w:rsidP="00705FC7">
            <w:pPr>
              <w:jc w:val="center"/>
            </w:pPr>
            <w:r>
              <w:t>0,65</w:t>
            </w:r>
          </w:p>
        </w:tc>
        <w:tc>
          <w:tcPr>
            <w:tcW w:w="1276" w:type="dxa"/>
            <w:vAlign w:val="center"/>
          </w:tcPr>
          <w:p w:rsidR="00560CD0" w:rsidRDefault="00560CD0" w:rsidP="00705FC7">
            <w:pPr>
              <w:jc w:val="center"/>
            </w:pPr>
            <w:r>
              <w:t>265 364</w:t>
            </w:r>
          </w:p>
        </w:tc>
        <w:tc>
          <w:tcPr>
            <w:tcW w:w="1134" w:type="dxa"/>
            <w:vAlign w:val="center"/>
          </w:tcPr>
          <w:p w:rsidR="00560CD0" w:rsidRDefault="00560CD0" w:rsidP="00705FC7">
            <w:pPr>
              <w:jc w:val="center"/>
            </w:pPr>
            <w:r>
              <w:t>0,8</w:t>
            </w:r>
          </w:p>
        </w:tc>
      </w:tr>
      <w:tr w:rsidR="0047471F" w:rsidRPr="00C97E07"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2,57</w:t>
            </w:r>
          </w:p>
        </w:tc>
      </w:tr>
      <w:tr w:rsidR="00EE6BB7" w:rsidRPr="00C97E07" w:rsidTr="00EE6BB7">
        <w:trPr>
          <w:cantSplit/>
          <w:trHeight w:val="184"/>
        </w:trPr>
        <w:tc>
          <w:tcPr>
            <w:tcW w:w="15593" w:type="dxa"/>
            <w:gridSpan w:val="10"/>
            <w:shd w:val="clear" w:color="auto" w:fill="auto"/>
          </w:tcPr>
          <w:p w:rsidR="00EE6BB7" w:rsidRDefault="00EE6BB7" w:rsidP="00EE6BB7">
            <w:pPr>
              <w:jc w:val="both"/>
              <w:rPr>
                <w:b/>
                <w:bCs/>
              </w:rPr>
            </w:pPr>
            <w:r w:rsidRPr="00E11F8C">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3</w:t>
            </w:r>
            <w:r w:rsidRPr="001F0A70">
              <w:rPr>
                <w:bCs/>
              </w:rPr>
              <w:t xml:space="preserve"> </w:t>
            </w:r>
            <w:r>
              <w:rPr>
                <w:bCs/>
              </w:rPr>
              <w:t>«</w:t>
            </w:r>
            <w:r w:rsidRPr="00EE6BB7">
              <w:rPr>
                <w:bCs/>
              </w:rPr>
              <w:t>Земельные участки для размещения домов малоэтажной жилой з</w:t>
            </w:r>
            <w:r w:rsidRPr="00EE6BB7">
              <w:rPr>
                <w:bCs/>
              </w:rPr>
              <w:t>а</w:t>
            </w:r>
            <w:r w:rsidRPr="00EE6BB7">
              <w:rPr>
                <w:bCs/>
              </w:rPr>
              <w:t>стройки, дачного строительства, садоводства и огородничества</w:t>
            </w:r>
            <w:r>
              <w:rPr>
                <w:bCs/>
              </w:rPr>
              <w:t>»</w:t>
            </w:r>
            <w:r w:rsidRPr="00B256CE">
              <w:rPr>
                <w:bCs/>
              </w:rPr>
              <w:t xml:space="preserve"> </w:t>
            </w:r>
            <w:r>
              <w:rPr>
                <w:bCs/>
              </w:rPr>
              <w:t xml:space="preserve">из таблицы </w:t>
            </w:r>
            <w:r w:rsidR="00195049">
              <w:rPr>
                <w:bCs/>
              </w:rPr>
              <w:t>2.14 и 2.15</w:t>
            </w:r>
            <w:r>
              <w:rPr>
                <w:bCs/>
              </w:rPr>
              <w:t xml:space="preserve">. Корректировка на назначение (разрешенное использование, сегмент рынка) </w:t>
            </w:r>
            <w:r w:rsidRPr="00F02F96">
              <w:rPr>
                <w:bCs/>
              </w:rPr>
              <w:t>не примен</w:t>
            </w:r>
            <w:r w:rsidRPr="00F02F96">
              <w:rPr>
                <w:bCs/>
              </w:rPr>
              <w:t>я</w:t>
            </w:r>
            <w:r w:rsidRPr="00F02F96">
              <w:rPr>
                <w:bCs/>
              </w:rPr>
              <w:t>лась</w:t>
            </w:r>
            <w:r>
              <w:rPr>
                <w:bCs/>
              </w:rPr>
              <w:t>, так как в качестве аналогов использовались земельные участки из одного сегмента рынка</w:t>
            </w:r>
          </w:p>
        </w:tc>
      </w:tr>
      <w:tr w:rsidR="0047471F" w:rsidRPr="00C97E07" w:rsidTr="00EE6BB7">
        <w:trPr>
          <w:cantSplit/>
          <w:trHeight w:val="184"/>
        </w:trPr>
        <w:tc>
          <w:tcPr>
            <w:tcW w:w="15593" w:type="dxa"/>
            <w:gridSpan w:val="10"/>
            <w:shd w:val="clear" w:color="auto" w:fill="D9D9D9" w:themeFill="background1" w:themeFillShade="D9"/>
          </w:tcPr>
          <w:p w:rsidR="0047471F" w:rsidRPr="00A94624" w:rsidRDefault="0047471F" w:rsidP="00A94624">
            <w:pPr>
              <w:jc w:val="center"/>
              <w:rPr>
                <w:b/>
                <w:color w:val="000000"/>
                <w:u w:val="single"/>
              </w:rPr>
            </w:pPr>
            <w:r w:rsidRPr="000528C5">
              <w:rPr>
                <w:b/>
                <w:color w:val="000000"/>
              </w:rPr>
              <w:t xml:space="preserve">Сегмент 4. Земельные участки для размещения домов </w:t>
            </w:r>
            <w:proofErr w:type="spellStart"/>
            <w:r w:rsidRPr="000528C5">
              <w:rPr>
                <w:b/>
                <w:color w:val="000000"/>
              </w:rPr>
              <w:t>среднеэтажной</w:t>
            </w:r>
            <w:proofErr w:type="spellEnd"/>
            <w:r w:rsidRPr="000528C5">
              <w:rPr>
                <w:b/>
                <w:color w:val="000000"/>
              </w:rPr>
              <w:t xml:space="preserve"> и многоэтажной жилой застройки</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22:33:040101:138</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1 080</w:t>
            </w:r>
          </w:p>
        </w:tc>
        <w:tc>
          <w:tcPr>
            <w:tcW w:w="1559" w:type="dxa"/>
            <w:shd w:val="clear" w:color="auto" w:fill="auto"/>
            <w:vAlign w:val="center"/>
          </w:tcPr>
          <w:p w:rsidR="00560CD0" w:rsidRDefault="00560CD0" w:rsidP="00705FC7">
            <w:pPr>
              <w:jc w:val="center"/>
            </w:pPr>
            <w:r>
              <w:t>576 972</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634 669</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8 885</w:t>
            </w:r>
          </w:p>
        </w:tc>
        <w:tc>
          <w:tcPr>
            <w:tcW w:w="1134" w:type="dxa"/>
            <w:vAlign w:val="center"/>
          </w:tcPr>
          <w:p w:rsidR="00560CD0" w:rsidRDefault="00560CD0" w:rsidP="00705FC7">
            <w:pPr>
              <w:jc w:val="center"/>
            </w:pPr>
            <w:r>
              <w:t>8,2</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22:33:040101:152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22:33:040101:143</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22:33:040101:144</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22:33:040101:145</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22:33:040101:68</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838</w:t>
            </w:r>
          </w:p>
        </w:tc>
        <w:tc>
          <w:tcPr>
            <w:tcW w:w="1559" w:type="dxa"/>
            <w:shd w:val="clear" w:color="auto" w:fill="auto"/>
            <w:vAlign w:val="center"/>
          </w:tcPr>
          <w:p w:rsidR="00560CD0" w:rsidRDefault="00560CD0" w:rsidP="00705FC7">
            <w:pPr>
              <w:jc w:val="center"/>
            </w:pPr>
            <w:r>
              <w:t>473 649</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521 014</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7 294</w:t>
            </w:r>
          </w:p>
        </w:tc>
        <w:tc>
          <w:tcPr>
            <w:tcW w:w="1134" w:type="dxa"/>
            <w:vAlign w:val="center"/>
          </w:tcPr>
          <w:p w:rsidR="00560CD0" w:rsidRDefault="00560CD0" w:rsidP="00705FC7">
            <w:pPr>
              <w:jc w:val="center"/>
            </w:pPr>
            <w:r>
              <w:t>8,7</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22:33:040101:69</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865</w:t>
            </w:r>
          </w:p>
        </w:tc>
        <w:tc>
          <w:tcPr>
            <w:tcW w:w="1559" w:type="dxa"/>
            <w:shd w:val="clear" w:color="auto" w:fill="auto"/>
            <w:vAlign w:val="center"/>
          </w:tcPr>
          <w:p w:rsidR="00560CD0" w:rsidRDefault="00560CD0" w:rsidP="00705FC7">
            <w:pPr>
              <w:jc w:val="center"/>
            </w:pPr>
            <w:r>
              <w:t>484 902</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533 392</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7 467</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22:33:040101:139</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22:33:040101:147</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22:33:040101:148</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22:33:040101:141</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22:33:040101:140</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22:33:040101:149</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551 397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7 720</w:t>
            </w:r>
          </w:p>
        </w:tc>
        <w:tc>
          <w:tcPr>
            <w:tcW w:w="1134" w:type="dxa"/>
            <w:vAlign w:val="center"/>
          </w:tcPr>
          <w:p w:rsidR="00560CD0" w:rsidRDefault="00560CD0" w:rsidP="00705FC7">
            <w:pPr>
              <w:jc w:val="center"/>
            </w:pPr>
            <w:r>
              <w:t>8,6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22:33:040101:146</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873</w:t>
            </w:r>
          </w:p>
        </w:tc>
        <w:tc>
          <w:tcPr>
            <w:tcW w:w="1559" w:type="dxa"/>
            <w:shd w:val="clear" w:color="auto" w:fill="auto"/>
            <w:vAlign w:val="center"/>
          </w:tcPr>
          <w:p w:rsidR="00560CD0" w:rsidRDefault="00560CD0" w:rsidP="00705FC7">
            <w:pPr>
              <w:jc w:val="center"/>
            </w:pPr>
            <w:r>
              <w:t>431 477</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474 625</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6 645</w:t>
            </w:r>
          </w:p>
        </w:tc>
        <w:tc>
          <w:tcPr>
            <w:tcW w:w="1134" w:type="dxa"/>
            <w:vAlign w:val="center"/>
          </w:tcPr>
          <w:p w:rsidR="00560CD0" w:rsidRDefault="00560CD0" w:rsidP="00705FC7">
            <w:pPr>
              <w:jc w:val="center"/>
            </w:pPr>
            <w:r>
              <w:t>7,6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22:33:040101:70</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863</w:t>
            </w:r>
          </w:p>
        </w:tc>
        <w:tc>
          <w:tcPr>
            <w:tcW w:w="1559" w:type="dxa"/>
            <w:shd w:val="clear" w:color="auto" w:fill="auto"/>
            <w:vAlign w:val="center"/>
          </w:tcPr>
          <w:p w:rsidR="00560CD0" w:rsidRDefault="00560CD0" w:rsidP="00705FC7">
            <w:pPr>
              <w:jc w:val="center"/>
            </w:pPr>
            <w:r>
              <w:t>426 356</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468 992</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6 566</w:t>
            </w:r>
          </w:p>
        </w:tc>
        <w:tc>
          <w:tcPr>
            <w:tcW w:w="1134" w:type="dxa"/>
            <w:vAlign w:val="center"/>
          </w:tcPr>
          <w:p w:rsidR="00560CD0" w:rsidRDefault="00560CD0" w:rsidP="00705FC7">
            <w:pPr>
              <w:jc w:val="center"/>
            </w:pPr>
            <w:r>
              <w:t>7,6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22:33:040101:91</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805</w:t>
            </w:r>
          </w:p>
        </w:tc>
        <w:tc>
          <w:tcPr>
            <w:tcW w:w="1559" w:type="dxa"/>
            <w:shd w:val="clear" w:color="auto" w:fill="auto"/>
            <w:vAlign w:val="center"/>
          </w:tcPr>
          <w:p w:rsidR="00560CD0" w:rsidRDefault="00560CD0" w:rsidP="00705FC7">
            <w:pPr>
              <w:jc w:val="center"/>
            </w:pPr>
            <w:r>
              <w:t>404 590</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445 049</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6 231</w:t>
            </w:r>
          </w:p>
        </w:tc>
        <w:tc>
          <w:tcPr>
            <w:tcW w:w="1134" w:type="dxa"/>
            <w:vAlign w:val="center"/>
          </w:tcPr>
          <w:p w:rsidR="00560CD0" w:rsidRDefault="00560CD0" w:rsidP="00705FC7">
            <w:pPr>
              <w:jc w:val="center"/>
            </w:pPr>
            <w:r>
              <w:t>7,7</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891</w:t>
            </w:r>
          </w:p>
        </w:tc>
        <w:tc>
          <w:tcPr>
            <w:tcW w:w="1559" w:type="dxa"/>
            <w:shd w:val="clear" w:color="auto" w:fill="auto"/>
            <w:vAlign w:val="center"/>
          </w:tcPr>
          <w:p w:rsidR="00560CD0" w:rsidRDefault="00560CD0" w:rsidP="00705FC7">
            <w:pPr>
              <w:jc w:val="center"/>
            </w:pPr>
            <w:r>
              <w:t>437 879</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481 667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6 743</w:t>
            </w:r>
          </w:p>
        </w:tc>
        <w:tc>
          <w:tcPr>
            <w:tcW w:w="1134" w:type="dxa"/>
            <w:vAlign w:val="center"/>
          </w:tcPr>
          <w:p w:rsidR="00560CD0" w:rsidRDefault="00560CD0" w:rsidP="00705FC7">
            <w:pPr>
              <w:jc w:val="center"/>
            </w:pPr>
            <w:r>
              <w:t>7,6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22:33:040101:93</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892</w:t>
            </w:r>
          </w:p>
        </w:tc>
        <w:tc>
          <w:tcPr>
            <w:tcW w:w="1559" w:type="dxa"/>
            <w:shd w:val="clear" w:color="auto" w:fill="auto"/>
            <w:vAlign w:val="center"/>
          </w:tcPr>
          <w:p w:rsidR="00560CD0" w:rsidRDefault="00560CD0" w:rsidP="00705FC7">
            <w:pPr>
              <w:jc w:val="center"/>
            </w:pPr>
            <w:r>
              <w:t>439 159</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483 075</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6 763</w:t>
            </w:r>
          </w:p>
        </w:tc>
        <w:tc>
          <w:tcPr>
            <w:tcW w:w="1134" w:type="dxa"/>
            <w:vAlign w:val="center"/>
          </w:tcPr>
          <w:p w:rsidR="00560CD0" w:rsidRDefault="00560CD0" w:rsidP="00705FC7">
            <w:pPr>
              <w:jc w:val="center"/>
            </w:pPr>
            <w:r>
              <w:t>7,6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22:33:040101:94</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892</w:t>
            </w:r>
          </w:p>
        </w:tc>
        <w:tc>
          <w:tcPr>
            <w:tcW w:w="1559" w:type="dxa"/>
            <w:shd w:val="clear" w:color="auto" w:fill="auto"/>
            <w:vAlign w:val="center"/>
          </w:tcPr>
          <w:p w:rsidR="00560CD0" w:rsidRDefault="00560CD0" w:rsidP="00705FC7">
            <w:pPr>
              <w:jc w:val="center"/>
            </w:pPr>
            <w:r>
              <w:t>439 159</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483 075</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6 763</w:t>
            </w:r>
          </w:p>
        </w:tc>
        <w:tc>
          <w:tcPr>
            <w:tcW w:w="1134" w:type="dxa"/>
            <w:vAlign w:val="center"/>
          </w:tcPr>
          <w:p w:rsidR="00560CD0" w:rsidRDefault="00560CD0" w:rsidP="00705FC7">
            <w:pPr>
              <w:jc w:val="center"/>
            </w:pPr>
            <w:r>
              <w:t>7,6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22:33:040801:5560</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1 088</w:t>
            </w:r>
          </w:p>
        </w:tc>
        <w:tc>
          <w:tcPr>
            <w:tcW w:w="1559" w:type="dxa"/>
            <w:shd w:val="clear" w:color="auto" w:fill="auto"/>
            <w:vAlign w:val="center"/>
          </w:tcPr>
          <w:p w:rsidR="00560CD0" w:rsidRDefault="00560CD0" w:rsidP="00705FC7">
            <w:pPr>
              <w:jc w:val="center"/>
            </w:pPr>
            <w:r>
              <w:t>537 746</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591 521</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8 281</w:t>
            </w:r>
          </w:p>
        </w:tc>
        <w:tc>
          <w:tcPr>
            <w:tcW w:w="1134" w:type="dxa"/>
            <w:vAlign w:val="center"/>
          </w:tcPr>
          <w:p w:rsidR="00560CD0" w:rsidRDefault="00560CD0" w:rsidP="00705FC7">
            <w:pPr>
              <w:jc w:val="center"/>
            </w:pPr>
            <w:r>
              <w:t>7,6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1 088</w:t>
            </w:r>
          </w:p>
        </w:tc>
        <w:tc>
          <w:tcPr>
            <w:tcW w:w="1559" w:type="dxa"/>
            <w:shd w:val="clear" w:color="auto" w:fill="auto"/>
            <w:vAlign w:val="center"/>
          </w:tcPr>
          <w:p w:rsidR="00560CD0" w:rsidRDefault="00560CD0" w:rsidP="00705FC7">
            <w:pPr>
              <w:jc w:val="center"/>
            </w:pPr>
            <w:r>
              <w:t>537 746</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591 521</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8 281</w:t>
            </w:r>
          </w:p>
        </w:tc>
        <w:tc>
          <w:tcPr>
            <w:tcW w:w="1134" w:type="dxa"/>
            <w:vAlign w:val="center"/>
          </w:tcPr>
          <w:p w:rsidR="00560CD0" w:rsidRDefault="00560CD0" w:rsidP="00705FC7">
            <w:pPr>
              <w:jc w:val="center"/>
            </w:pPr>
            <w:r>
              <w:t>7,6</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22:33:040801:5563</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1 125</w:t>
            </w:r>
          </w:p>
        </w:tc>
        <w:tc>
          <w:tcPr>
            <w:tcW w:w="1559" w:type="dxa"/>
            <w:shd w:val="clear" w:color="auto" w:fill="auto"/>
            <w:vAlign w:val="center"/>
          </w:tcPr>
          <w:p w:rsidR="00560CD0" w:rsidRDefault="00560CD0" w:rsidP="00705FC7">
            <w:pPr>
              <w:jc w:val="center"/>
            </w:pPr>
            <w:r>
              <w:t xml:space="preserve">550 </w:t>
            </w:r>
            <w:proofErr w:type="spellStart"/>
            <w:r>
              <w:t>550</w:t>
            </w:r>
            <w:proofErr w:type="spellEnd"/>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 xml:space="preserve">605 </w:t>
            </w:r>
            <w:proofErr w:type="spellStart"/>
            <w:r>
              <w:t>605</w:t>
            </w:r>
            <w:proofErr w:type="spellEnd"/>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8 478</w:t>
            </w:r>
          </w:p>
        </w:tc>
        <w:tc>
          <w:tcPr>
            <w:tcW w:w="1134" w:type="dxa"/>
            <w:vAlign w:val="center"/>
          </w:tcPr>
          <w:p w:rsidR="00560CD0" w:rsidRDefault="00560CD0" w:rsidP="00705FC7">
            <w:pPr>
              <w:jc w:val="center"/>
            </w:pPr>
            <w:r>
              <w:t>7,5</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22:33:040801:5565</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1 173</w:t>
            </w:r>
          </w:p>
        </w:tc>
        <w:tc>
          <w:tcPr>
            <w:tcW w:w="1559" w:type="dxa"/>
            <w:shd w:val="clear" w:color="auto" w:fill="auto"/>
            <w:vAlign w:val="center"/>
          </w:tcPr>
          <w:p w:rsidR="00560CD0" w:rsidRDefault="00560CD0" w:rsidP="00705FC7">
            <w:pPr>
              <w:jc w:val="center"/>
            </w:pPr>
            <w:r>
              <w:t>569 755</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626 730</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8 774</w:t>
            </w:r>
          </w:p>
        </w:tc>
        <w:tc>
          <w:tcPr>
            <w:tcW w:w="1134" w:type="dxa"/>
            <w:vAlign w:val="center"/>
          </w:tcPr>
          <w:p w:rsidR="00560CD0" w:rsidRDefault="00560CD0" w:rsidP="00705FC7">
            <w:pPr>
              <w:jc w:val="center"/>
            </w:pPr>
            <w:r>
              <w:t>7,5</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22:33:040801:5566</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1 172</w:t>
            </w:r>
          </w:p>
        </w:tc>
        <w:tc>
          <w:tcPr>
            <w:tcW w:w="1559" w:type="dxa"/>
            <w:shd w:val="clear" w:color="auto" w:fill="auto"/>
            <w:vAlign w:val="center"/>
          </w:tcPr>
          <w:p w:rsidR="00560CD0" w:rsidRDefault="00560CD0" w:rsidP="00705FC7">
            <w:pPr>
              <w:jc w:val="center"/>
            </w:pPr>
            <w:r>
              <w:t>568 475</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625 322</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8 755</w:t>
            </w:r>
          </w:p>
        </w:tc>
        <w:tc>
          <w:tcPr>
            <w:tcW w:w="1134" w:type="dxa"/>
            <w:vAlign w:val="center"/>
          </w:tcPr>
          <w:p w:rsidR="00560CD0" w:rsidRDefault="00560CD0" w:rsidP="00705FC7">
            <w:pPr>
              <w:jc w:val="center"/>
            </w:pPr>
            <w:r>
              <w:t>7,5</w:t>
            </w:r>
          </w:p>
        </w:tc>
      </w:tr>
      <w:tr w:rsidR="00560CD0" w:rsidRPr="00C97E07"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22:33:040801:5567</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1 172</w:t>
            </w:r>
          </w:p>
        </w:tc>
        <w:tc>
          <w:tcPr>
            <w:tcW w:w="1559" w:type="dxa"/>
            <w:shd w:val="clear" w:color="auto" w:fill="auto"/>
            <w:vAlign w:val="center"/>
          </w:tcPr>
          <w:p w:rsidR="00560CD0" w:rsidRDefault="00560CD0" w:rsidP="00705FC7">
            <w:pPr>
              <w:jc w:val="center"/>
            </w:pPr>
            <w:r>
              <w:t>568 475</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625 322</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8 755</w:t>
            </w:r>
          </w:p>
        </w:tc>
        <w:tc>
          <w:tcPr>
            <w:tcW w:w="1134" w:type="dxa"/>
            <w:vAlign w:val="center"/>
          </w:tcPr>
          <w:p w:rsidR="00560CD0" w:rsidRDefault="00560CD0" w:rsidP="00705FC7">
            <w:pPr>
              <w:jc w:val="center"/>
            </w:pPr>
            <w:r>
              <w:t>7,5</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22:33:040801:8959</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163 312</w:t>
            </w:r>
          </w:p>
        </w:tc>
        <w:tc>
          <w:tcPr>
            <w:tcW w:w="1559" w:type="dxa"/>
            <w:shd w:val="clear" w:color="auto" w:fill="auto"/>
            <w:vAlign w:val="center"/>
          </w:tcPr>
          <w:p w:rsidR="00560CD0" w:rsidRDefault="00560CD0" w:rsidP="00705FC7">
            <w:pPr>
              <w:jc w:val="center"/>
            </w:pPr>
            <w:r>
              <w:t>11 540 103</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12 694 113</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177 718</w:t>
            </w:r>
          </w:p>
        </w:tc>
        <w:tc>
          <w:tcPr>
            <w:tcW w:w="1134" w:type="dxa"/>
            <w:vAlign w:val="center"/>
          </w:tcPr>
          <w:p w:rsidR="00560CD0" w:rsidRDefault="00560CD0" w:rsidP="00705FC7">
            <w:pPr>
              <w:jc w:val="center"/>
            </w:pPr>
            <w:r>
              <w:t>1,1</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22:33:040801:8848</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172 877</w:t>
            </w:r>
          </w:p>
        </w:tc>
        <w:tc>
          <w:tcPr>
            <w:tcW w:w="1559" w:type="dxa"/>
            <w:shd w:val="clear" w:color="auto" w:fill="auto"/>
            <w:vAlign w:val="center"/>
          </w:tcPr>
          <w:p w:rsidR="00560CD0" w:rsidRDefault="00560CD0" w:rsidP="00705FC7">
            <w:pPr>
              <w:jc w:val="center"/>
            </w:pPr>
            <w:r>
              <w:t>11 336 116</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12 469 727</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174 576</w:t>
            </w:r>
          </w:p>
        </w:tc>
        <w:tc>
          <w:tcPr>
            <w:tcW w:w="1134" w:type="dxa"/>
            <w:vAlign w:val="center"/>
          </w:tcPr>
          <w:p w:rsidR="00560CD0" w:rsidRDefault="00560CD0" w:rsidP="00705FC7">
            <w:pPr>
              <w:jc w:val="center"/>
            </w:pPr>
            <w:r>
              <w:t>1,0</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22:33:040801:8742</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195 280</w:t>
            </w:r>
          </w:p>
        </w:tc>
        <w:tc>
          <w:tcPr>
            <w:tcW w:w="1559" w:type="dxa"/>
            <w:shd w:val="clear" w:color="auto" w:fill="auto"/>
            <w:vAlign w:val="center"/>
          </w:tcPr>
          <w:p w:rsidR="00560CD0" w:rsidRDefault="00560CD0" w:rsidP="00705FC7">
            <w:pPr>
              <w:jc w:val="center"/>
            </w:pPr>
            <w:r>
              <w:t>12 849 071</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14 133 978</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197 876</w:t>
            </w:r>
          </w:p>
        </w:tc>
        <w:tc>
          <w:tcPr>
            <w:tcW w:w="1134" w:type="dxa"/>
            <w:vAlign w:val="center"/>
          </w:tcPr>
          <w:p w:rsidR="00560CD0" w:rsidRDefault="00560CD0" w:rsidP="00705FC7">
            <w:pPr>
              <w:jc w:val="center"/>
            </w:pPr>
            <w:r>
              <w:t>1,0</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22:33:040801:4638</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83 978</w:t>
            </w:r>
          </w:p>
        </w:tc>
        <w:tc>
          <w:tcPr>
            <w:tcW w:w="1559" w:type="dxa"/>
            <w:shd w:val="clear" w:color="auto" w:fill="auto"/>
            <w:vAlign w:val="center"/>
          </w:tcPr>
          <w:p w:rsidR="00560CD0" w:rsidRDefault="00560CD0" w:rsidP="00705FC7">
            <w:pPr>
              <w:jc w:val="center"/>
            </w:pPr>
            <w:r>
              <w:t>5 763 131</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6 339 444</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88 752</w:t>
            </w:r>
          </w:p>
        </w:tc>
        <w:tc>
          <w:tcPr>
            <w:tcW w:w="1134" w:type="dxa"/>
            <w:vAlign w:val="center"/>
          </w:tcPr>
          <w:p w:rsidR="00560CD0" w:rsidRDefault="00560CD0" w:rsidP="00705FC7">
            <w:pPr>
              <w:jc w:val="center"/>
            </w:pPr>
            <w:r>
              <w:t>1,1</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22:33:040801:6421</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93 837</w:t>
            </w:r>
          </w:p>
        </w:tc>
        <w:tc>
          <w:tcPr>
            <w:tcW w:w="1559" w:type="dxa"/>
            <w:shd w:val="clear" w:color="auto" w:fill="auto"/>
            <w:vAlign w:val="center"/>
          </w:tcPr>
          <w:p w:rsidR="00560CD0" w:rsidRDefault="00560CD0" w:rsidP="00705FC7">
            <w:pPr>
              <w:jc w:val="center"/>
            </w:pPr>
            <w:r>
              <w:t>16 703 174</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18 373 491</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257 229</w:t>
            </w:r>
          </w:p>
        </w:tc>
        <w:tc>
          <w:tcPr>
            <w:tcW w:w="1134" w:type="dxa"/>
            <w:vAlign w:val="center"/>
          </w:tcPr>
          <w:p w:rsidR="00560CD0" w:rsidRDefault="00560CD0" w:rsidP="00705FC7">
            <w:pPr>
              <w:jc w:val="center"/>
            </w:pPr>
            <w:r>
              <w:t>2,7</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22:33:040801:6422</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39 382</w:t>
            </w:r>
          </w:p>
        </w:tc>
        <w:tc>
          <w:tcPr>
            <w:tcW w:w="1559" w:type="dxa"/>
            <w:shd w:val="clear" w:color="auto" w:fill="auto"/>
            <w:vAlign w:val="center"/>
          </w:tcPr>
          <w:p w:rsidR="00560CD0" w:rsidRDefault="00560CD0" w:rsidP="00705FC7">
            <w:pPr>
              <w:jc w:val="center"/>
            </w:pPr>
            <w:r>
              <w:t>8 581 298</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9 439 428</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132 152</w:t>
            </w:r>
          </w:p>
        </w:tc>
        <w:tc>
          <w:tcPr>
            <w:tcW w:w="1134" w:type="dxa"/>
            <w:vAlign w:val="center"/>
          </w:tcPr>
          <w:p w:rsidR="00560CD0" w:rsidRDefault="00560CD0" w:rsidP="00705FC7">
            <w:pPr>
              <w:jc w:val="center"/>
            </w:pPr>
            <w:r>
              <w:t>3,4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22:33:040801:6420</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93 836</w:t>
            </w:r>
          </w:p>
        </w:tc>
        <w:tc>
          <w:tcPr>
            <w:tcW w:w="1559" w:type="dxa"/>
            <w:shd w:val="clear" w:color="auto" w:fill="auto"/>
            <w:vAlign w:val="center"/>
          </w:tcPr>
          <w:p w:rsidR="00560CD0" w:rsidRDefault="00560CD0" w:rsidP="00705FC7">
            <w:pPr>
              <w:jc w:val="center"/>
            </w:pPr>
            <w:r>
              <w:t>16 702 996</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18 373 295</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257 226</w:t>
            </w:r>
          </w:p>
        </w:tc>
        <w:tc>
          <w:tcPr>
            <w:tcW w:w="1134" w:type="dxa"/>
            <w:vAlign w:val="center"/>
          </w:tcPr>
          <w:p w:rsidR="00560CD0" w:rsidRDefault="00560CD0" w:rsidP="00705FC7">
            <w:pPr>
              <w:jc w:val="center"/>
            </w:pPr>
            <w:r>
              <w:t>2,7</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22:33:040801:4633</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117 091</w:t>
            </w:r>
          </w:p>
        </w:tc>
        <w:tc>
          <w:tcPr>
            <w:tcW w:w="1559" w:type="dxa"/>
            <w:shd w:val="clear" w:color="auto" w:fill="auto"/>
            <w:vAlign w:val="center"/>
          </w:tcPr>
          <w:p w:rsidR="00560CD0" w:rsidRDefault="00560CD0" w:rsidP="00705FC7">
            <w:pPr>
              <w:jc w:val="center"/>
            </w:pPr>
            <w:r>
              <w:t>20 799 957</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22 879 953</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320 319</w:t>
            </w:r>
          </w:p>
        </w:tc>
        <w:tc>
          <w:tcPr>
            <w:tcW w:w="1134" w:type="dxa"/>
            <w:vAlign w:val="center"/>
          </w:tcPr>
          <w:p w:rsidR="00560CD0" w:rsidRDefault="00560CD0" w:rsidP="00705FC7">
            <w:pPr>
              <w:jc w:val="center"/>
            </w:pPr>
            <w:r>
              <w:t>2,7</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22:33:000000:3978</w:t>
            </w:r>
          </w:p>
        </w:tc>
        <w:tc>
          <w:tcPr>
            <w:tcW w:w="3827" w:type="dxa"/>
            <w:vAlign w:val="center"/>
          </w:tcPr>
          <w:p w:rsidR="00560CD0" w:rsidRDefault="00560CD0" w:rsidP="00705FC7">
            <w:pPr>
              <w:ind w:left="-108" w:right="-108"/>
              <w:jc w:val="center"/>
            </w:pPr>
            <w:r>
              <w:t>Для огородничества</w:t>
            </w:r>
          </w:p>
        </w:tc>
        <w:tc>
          <w:tcPr>
            <w:tcW w:w="1276" w:type="dxa"/>
            <w:vAlign w:val="center"/>
          </w:tcPr>
          <w:p w:rsidR="00560CD0" w:rsidRDefault="00560CD0" w:rsidP="00705FC7">
            <w:pPr>
              <w:jc w:val="center"/>
            </w:pPr>
            <w:r>
              <w:t>9 075</w:t>
            </w:r>
          </w:p>
        </w:tc>
        <w:tc>
          <w:tcPr>
            <w:tcW w:w="1559" w:type="dxa"/>
            <w:shd w:val="clear" w:color="auto" w:fill="auto"/>
            <w:vAlign w:val="center"/>
          </w:tcPr>
          <w:p w:rsidR="00560CD0" w:rsidRDefault="00560CD0" w:rsidP="00705FC7">
            <w:pPr>
              <w:jc w:val="center"/>
            </w:pPr>
            <w:r>
              <w:t>720 545</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792 599</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11 096</w:t>
            </w:r>
          </w:p>
        </w:tc>
        <w:tc>
          <w:tcPr>
            <w:tcW w:w="1134" w:type="dxa"/>
            <w:vAlign w:val="center"/>
          </w:tcPr>
          <w:p w:rsidR="00560CD0" w:rsidRDefault="00560CD0" w:rsidP="00705FC7">
            <w:pPr>
              <w:jc w:val="center"/>
            </w:pPr>
            <w:r>
              <w:t>1,2</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22:33:040202:667</w:t>
            </w:r>
          </w:p>
        </w:tc>
        <w:tc>
          <w:tcPr>
            <w:tcW w:w="3827" w:type="dxa"/>
            <w:vAlign w:val="center"/>
          </w:tcPr>
          <w:p w:rsidR="00560CD0" w:rsidRDefault="00560CD0" w:rsidP="00705FC7">
            <w:pPr>
              <w:ind w:left="-108" w:right="-108"/>
              <w:jc w:val="center"/>
            </w:pPr>
            <w:r>
              <w:t>Для огородничества</w:t>
            </w:r>
          </w:p>
        </w:tc>
        <w:tc>
          <w:tcPr>
            <w:tcW w:w="1276" w:type="dxa"/>
            <w:vAlign w:val="center"/>
          </w:tcPr>
          <w:p w:rsidR="00560CD0" w:rsidRDefault="00560CD0" w:rsidP="00705FC7">
            <w:pPr>
              <w:jc w:val="center"/>
            </w:pPr>
            <w:r>
              <w:t>35 000</w:t>
            </w:r>
          </w:p>
        </w:tc>
        <w:tc>
          <w:tcPr>
            <w:tcW w:w="1559" w:type="dxa"/>
            <w:shd w:val="clear" w:color="auto" w:fill="auto"/>
            <w:vAlign w:val="center"/>
          </w:tcPr>
          <w:p w:rsidR="00560CD0" w:rsidRDefault="00560CD0" w:rsidP="00705FC7">
            <w:pPr>
              <w:jc w:val="center"/>
            </w:pPr>
            <w:r>
              <w:t>2 449 702</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2 694 673</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37 725</w:t>
            </w:r>
          </w:p>
        </w:tc>
        <w:tc>
          <w:tcPr>
            <w:tcW w:w="1134" w:type="dxa"/>
            <w:vAlign w:val="center"/>
          </w:tcPr>
          <w:p w:rsidR="00560CD0" w:rsidRDefault="00560CD0" w:rsidP="00705FC7">
            <w:pPr>
              <w:jc w:val="center"/>
            </w:pPr>
            <w:r>
              <w:t>1,1</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22:33:031518:3</w:t>
            </w:r>
          </w:p>
        </w:tc>
        <w:tc>
          <w:tcPr>
            <w:tcW w:w="3827" w:type="dxa"/>
            <w:vAlign w:val="center"/>
          </w:tcPr>
          <w:p w:rsidR="00560CD0" w:rsidRDefault="00560CD0" w:rsidP="00705FC7">
            <w:pPr>
              <w:ind w:left="-108" w:right="-108"/>
              <w:jc w:val="center"/>
            </w:pPr>
            <w:r>
              <w:t>Для подсобного хозяйства</w:t>
            </w:r>
          </w:p>
        </w:tc>
        <w:tc>
          <w:tcPr>
            <w:tcW w:w="1276" w:type="dxa"/>
            <w:vAlign w:val="center"/>
          </w:tcPr>
          <w:p w:rsidR="00560CD0" w:rsidRDefault="00560CD0" w:rsidP="00705FC7">
            <w:pPr>
              <w:jc w:val="center"/>
            </w:pPr>
            <w:r>
              <w:t>26 400</w:t>
            </w:r>
          </w:p>
        </w:tc>
        <w:tc>
          <w:tcPr>
            <w:tcW w:w="1559" w:type="dxa"/>
            <w:shd w:val="clear" w:color="auto" w:fill="auto"/>
            <w:vAlign w:val="center"/>
          </w:tcPr>
          <w:p w:rsidR="00560CD0" w:rsidRDefault="00560CD0" w:rsidP="00705FC7">
            <w:pPr>
              <w:jc w:val="center"/>
            </w:pPr>
            <w:r>
              <w:t>723 523</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795 875</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11 142</w:t>
            </w:r>
          </w:p>
        </w:tc>
        <w:tc>
          <w:tcPr>
            <w:tcW w:w="1134" w:type="dxa"/>
            <w:vAlign w:val="center"/>
          </w:tcPr>
          <w:p w:rsidR="00560CD0" w:rsidRDefault="00560CD0" w:rsidP="00705FC7">
            <w:pPr>
              <w:jc w:val="center"/>
            </w:pPr>
            <w:r>
              <w:t>0,4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22:33:040801:3298</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1 401</w:t>
            </w:r>
          </w:p>
        </w:tc>
        <w:tc>
          <w:tcPr>
            <w:tcW w:w="1559" w:type="dxa"/>
            <w:shd w:val="clear" w:color="auto" w:fill="auto"/>
            <w:vAlign w:val="center"/>
          </w:tcPr>
          <w:p w:rsidR="00560CD0" w:rsidRDefault="00560CD0" w:rsidP="00705FC7">
            <w:pPr>
              <w:jc w:val="center"/>
            </w:pPr>
            <w:r>
              <w:t>624 231</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686 654</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9 613</w:t>
            </w:r>
          </w:p>
        </w:tc>
        <w:tc>
          <w:tcPr>
            <w:tcW w:w="1134" w:type="dxa"/>
            <w:vAlign w:val="center"/>
          </w:tcPr>
          <w:p w:rsidR="00560CD0" w:rsidRDefault="00560CD0" w:rsidP="00705FC7">
            <w:pPr>
              <w:jc w:val="center"/>
            </w:pPr>
            <w:r>
              <w:t>6,9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22:33:040501:35</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1 500</w:t>
            </w:r>
          </w:p>
        </w:tc>
        <w:tc>
          <w:tcPr>
            <w:tcW w:w="1559" w:type="dxa"/>
            <w:shd w:val="clear" w:color="auto" w:fill="auto"/>
            <w:vAlign w:val="center"/>
          </w:tcPr>
          <w:p w:rsidR="00560CD0" w:rsidRDefault="00560CD0" w:rsidP="00705FC7">
            <w:pPr>
              <w:jc w:val="center"/>
            </w:pPr>
            <w:r>
              <w:t>560 793</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616 872</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8 636</w:t>
            </w:r>
          </w:p>
        </w:tc>
        <w:tc>
          <w:tcPr>
            <w:tcW w:w="1134" w:type="dxa"/>
            <w:vAlign w:val="center"/>
          </w:tcPr>
          <w:p w:rsidR="00560CD0" w:rsidRDefault="00560CD0" w:rsidP="00705FC7">
            <w:pPr>
              <w:jc w:val="center"/>
            </w:pPr>
            <w:r>
              <w:t>5,8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22:33:040801:957</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328 717</w:t>
            </w:r>
          </w:p>
        </w:tc>
        <w:tc>
          <w:tcPr>
            <w:tcW w:w="1559" w:type="dxa"/>
            <w:shd w:val="clear" w:color="auto" w:fill="auto"/>
            <w:vAlign w:val="center"/>
          </w:tcPr>
          <w:p w:rsidR="00560CD0" w:rsidRDefault="00560CD0" w:rsidP="00705FC7">
            <w:pPr>
              <w:jc w:val="center"/>
            </w:pPr>
            <w:r>
              <w:t>40 825 185</w:t>
            </w:r>
          </w:p>
        </w:tc>
        <w:tc>
          <w:tcPr>
            <w:tcW w:w="1418" w:type="dxa"/>
            <w:vAlign w:val="center"/>
          </w:tcPr>
          <w:p w:rsidR="00560CD0" w:rsidRDefault="00560CD0" w:rsidP="00705FC7">
            <w:pPr>
              <w:jc w:val="center"/>
            </w:pPr>
            <w:r>
              <w:t>1,1</w:t>
            </w:r>
          </w:p>
        </w:tc>
        <w:tc>
          <w:tcPr>
            <w:tcW w:w="1559" w:type="dxa"/>
            <w:vAlign w:val="center"/>
          </w:tcPr>
          <w:p w:rsidR="00560CD0" w:rsidRDefault="00560CD0" w:rsidP="00705FC7">
            <w:pPr>
              <w:jc w:val="center"/>
            </w:pPr>
            <w:r>
              <w:t>44 907 703</w:t>
            </w:r>
          </w:p>
        </w:tc>
        <w:tc>
          <w:tcPr>
            <w:tcW w:w="992" w:type="dxa"/>
            <w:vAlign w:val="center"/>
          </w:tcPr>
          <w:p w:rsidR="00560CD0" w:rsidRDefault="00560CD0" w:rsidP="00705FC7">
            <w:pPr>
              <w:jc w:val="center"/>
            </w:pPr>
            <w:r>
              <w:t>1,4</w:t>
            </w:r>
          </w:p>
        </w:tc>
        <w:tc>
          <w:tcPr>
            <w:tcW w:w="1276" w:type="dxa"/>
            <w:vAlign w:val="center"/>
          </w:tcPr>
          <w:p w:rsidR="00560CD0" w:rsidRDefault="00560CD0" w:rsidP="00705FC7">
            <w:pPr>
              <w:jc w:val="center"/>
            </w:pPr>
            <w:r>
              <w:t>628 708</w:t>
            </w:r>
          </w:p>
        </w:tc>
        <w:tc>
          <w:tcPr>
            <w:tcW w:w="1134" w:type="dxa"/>
            <w:vAlign w:val="center"/>
          </w:tcPr>
          <w:p w:rsidR="00560CD0" w:rsidRDefault="00560CD0" w:rsidP="00705FC7">
            <w:pPr>
              <w:jc w:val="center"/>
            </w:pPr>
            <w:r>
              <w:t>1,9</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6,09</w:t>
            </w:r>
          </w:p>
        </w:tc>
      </w:tr>
      <w:tr w:rsidR="00EE6BB7" w:rsidRPr="004D12F5" w:rsidTr="00E21D12">
        <w:trPr>
          <w:cantSplit/>
          <w:trHeight w:val="184"/>
        </w:trPr>
        <w:tc>
          <w:tcPr>
            <w:tcW w:w="15593" w:type="dxa"/>
            <w:gridSpan w:val="10"/>
            <w:shd w:val="clear" w:color="auto" w:fill="auto"/>
          </w:tcPr>
          <w:p w:rsidR="00E21D12" w:rsidRDefault="00EE6BB7" w:rsidP="009577CD">
            <w:pPr>
              <w:jc w:val="both"/>
              <w:rPr>
                <w:bCs/>
              </w:rPr>
            </w:pPr>
            <w:r w:rsidRPr="00EE6BB7">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3</w:t>
            </w:r>
            <w:r w:rsidRPr="001F0A70">
              <w:rPr>
                <w:bCs/>
              </w:rPr>
              <w:t xml:space="preserve"> </w:t>
            </w:r>
            <w:r>
              <w:rPr>
                <w:bCs/>
              </w:rPr>
              <w:t>«</w:t>
            </w:r>
            <w:r w:rsidRPr="00EE6BB7">
              <w:rPr>
                <w:bCs/>
              </w:rPr>
              <w:t>Земельные участки для размещения домов малоэтажной жилой з</w:t>
            </w:r>
            <w:r w:rsidRPr="00EE6BB7">
              <w:rPr>
                <w:bCs/>
              </w:rPr>
              <w:t>а</w:t>
            </w:r>
            <w:r w:rsidRPr="00EE6BB7">
              <w:rPr>
                <w:bCs/>
              </w:rPr>
              <w:t>стройки, дачного строительства, садоводства и огородничества</w:t>
            </w:r>
            <w:r>
              <w:rPr>
                <w:bCs/>
              </w:rPr>
              <w:t>»</w:t>
            </w:r>
            <w:r w:rsidRPr="00B256CE">
              <w:rPr>
                <w:bCs/>
              </w:rPr>
              <w:t xml:space="preserve"> </w:t>
            </w:r>
            <w:r>
              <w:rPr>
                <w:bCs/>
              </w:rPr>
              <w:t xml:space="preserve">из таблицы </w:t>
            </w:r>
            <w:r w:rsidR="00195049">
              <w:rPr>
                <w:bCs/>
              </w:rPr>
              <w:t>2.14 и 2.15</w:t>
            </w:r>
            <w:r w:rsidR="009577CD">
              <w:rPr>
                <w:bCs/>
              </w:rPr>
              <w:t>,</w:t>
            </w:r>
            <w:r>
              <w:rPr>
                <w:bCs/>
              </w:rPr>
              <w:t xml:space="preserve"> как наиболее близкого по назначению сегмента. </w:t>
            </w:r>
          </w:p>
          <w:p w:rsidR="00E21D12" w:rsidRDefault="00EE6BB7" w:rsidP="009577CD">
            <w:pPr>
              <w:jc w:val="both"/>
              <w:rPr>
                <w:bCs/>
              </w:rPr>
            </w:pPr>
            <w:r>
              <w:rPr>
                <w:bCs/>
              </w:rPr>
              <w:t xml:space="preserve">Корректировка на назначение (разрешенное использование, сегмент рынка) применялась на основании данных </w:t>
            </w:r>
            <w:r w:rsidRPr="00EE6BB7">
              <w:rPr>
                <w:bCs/>
              </w:rPr>
              <w:t>Сборник</w:t>
            </w:r>
            <w:r>
              <w:rPr>
                <w:bCs/>
              </w:rPr>
              <w:t>а</w:t>
            </w:r>
            <w:r w:rsidRPr="00EE6BB7">
              <w:rPr>
                <w:bCs/>
              </w:rPr>
              <w:t xml:space="preserve"> корректировок. Сегмент «Земельные участки» на 01.01.2024 г.» Обладатель информации: НП «Евразийский союз экспертов»</w:t>
            </w:r>
            <w:r>
              <w:rPr>
                <w:bCs/>
              </w:rPr>
              <w:t>, стр. 49, табл. 22</w:t>
            </w:r>
            <w:r w:rsidR="009577CD">
              <w:rPr>
                <w:bCs/>
              </w:rPr>
              <w:t xml:space="preserve">. </w:t>
            </w:r>
          </w:p>
          <w:p w:rsidR="00EE6BB7" w:rsidRPr="00E21D12" w:rsidRDefault="009577CD" w:rsidP="00460E49">
            <w:pPr>
              <w:jc w:val="both"/>
              <w:rPr>
                <w:b/>
                <w:color w:val="000000"/>
              </w:rPr>
            </w:pPr>
            <w:r>
              <w:rPr>
                <w:bCs/>
              </w:rPr>
              <w:t xml:space="preserve">Так как </w:t>
            </w:r>
            <w:r>
              <w:rPr>
                <w:color w:val="000000"/>
              </w:rPr>
              <w:t xml:space="preserve">в Первомайском районе в основном расположены многоквартирные жилые дома низкой этажности (до 5 этажей), то применялся минимальное значение коэффициента сегмента жилой многоэтажной застройки – </w:t>
            </w:r>
            <w:r w:rsidRPr="009577CD">
              <w:rPr>
                <w:b/>
                <w:color w:val="000000"/>
              </w:rPr>
              <w:t>1,1.</w:t>
            </w:r>
            <w:r>
              <w:rPr>
                <w:color w:val="000000"/>
              </w:rPr>
              <w:t xml:space="preserve"> </w:t>
            </w:r>
            <w:r w:rsidR="00E21D12">
              <w:rPr>
                <w:color w:val="000000"/>
              </w:rPr>
              <w:t xml:space="preserve">Для сегмента индивидуальной жилой застройки значение коэффициента составляет </w:t>
            </w:r>
            <w:r w:rsidR="00E21D12" w:rsidRPr="00E21D12">
              <w:rPr>
                <w:b/>
                <w:color w:val="000000"/>
              </w:rPr>
              <w:t>1,</w:t>
            </w:r>
            <w:r w:rsidR="00E21D12">
              <w:rPr>
                <w:color w:val="000000"/>
              </w:rPr>
              <w:t xml:space="preserve"> тогда корректировка на </w:t>
            </w:r>
            <w:r w:rsidR="00E21D12">
              <w:rPr>
                <w:bCs/>
              </w:rPr>
              <w:t>назначение (разр</w:t>
            </w:r>
            <w:r w:rsidR="00E21D12">
              <w:rPr>
                <w:bCs/>
              </w:rPr>
              <w:t>е</w:t>
            </w:r>
            <w:r w:rsidR="00E21D12">
              <w:rPr>
                <w:bCs/>
              </w:rPr>
              <w:t>шенное использование, сегмент рынка) составляет:</w:t>
            </w:r>
            <w:r w:rsidR="00460E49">
              <w:rPr>
                <w:bCs/>
              </w:rPr>
              <w:t xml:space="preserve"> </w:t>
            </w:r>
            <w:r w:rsidR="00E21D12">
              <w:rPr>
                <w:bCs/>
              </w:rPr>
              <w:t xml:space="preserve">1,1/1 = </w:t>
            </w:r>
            <w:r w:rsidR="00E21D12" w:rsidRPr="00E21D12">
              <w:rPr>
                <w:b/>
                <w:bCs/>
              </w:rPr>
              <w:t>1,1</w:t>
            </w:r>
          </w:p>
        </w:tc>
      </w:tr>
      <w:tr w:rsidR="00E21D12" w:rsidRPr="004D12F5" w:rsidTr="00E21D12">
        <w:trPr>
          <w:cantSplit/>
          <w:trHeight w:val="184"/>
        </w:trPr>
        <w:tc>
          <w:tcPr>
            <w:tcW w:w="15593" w:type="dxa"/>
            <w:gridSpan w:val="10"/>
            <w:shd w:val="clear" w:color="auto" w:fill="auto"/>
          </w:tcPr>
          <w:p w:rsidR="00E21D12" w:rsidRPr="00EE6BB7" w:rsidRDefault="00CB4806" w:rsidP="00E21D12">
            <w:pPr>
              <w:jc w:val="center"/>
              <w:rPr>
                <w:b/>
                <w:bCs/>
              </w:rPr>
            </w:pPr>
            <w:r>
              <w:rPr>
                <w:b/>
                <w:bCs/>
                <w:noProof/>
              </w:rPr>
              <w:lastRenderedPageBreak/>
              <w:pict>
                <v:oval id="_x0000_s1032" style="position:absolute;left:0;text-align:left;margin-left:516.4pt;margin-top:81.1pt;width:29.25pt;height:12.75pt;z-index:251664384;mso-position-horizontal-relative:text;mso-position-vertical-relative:text" filled="f" strokeweight=".25pt"/>
              </w:pict>
            </w:r>
            <w:r>
              <w:rPr>
                <w:b/>
                <w:bCs/>
                <w:noProof/>
              </w:rPr>
              <w:pict>
                <v:oval id="_x0000_s1031" style="position:absolute;left:0;text-align:left;margin-left:505.9pt;margin-top:70.6pt;width:29.25pt;height:12.75pt;z-index:251663360;mso-position-horizontal-relative:text;mso-position-vertical-relative:text" filled="f" strokeweight=".25pt"/>
              </w:pict>
            </w:r>
            <w:r w:rsidR="00E21D12" w:rsidRPr="00E21D12">
              <w:rPr>
                <w:b/>
                <w:bCs/>
                <w:noProof/>
              </w:rPr>
              <w:drawing>
                <wp:inline distT="0" distB="0" distL="0" distR="0">
                  <wp:extent cx="6153150" cy="1920071"/>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6173765" cy="1926504"/>
                          </a:xfrm>
                          <a:prstGeom prst="rect">
                            <a:avLst/>
                          </a:prstGeom>
                          <a:noFill/>
                          <a:ln w="9525">
                            <a:noFill/>
                            <a:miter lim="800000"/>
                            <a:headEnd/>
                            <a:tailEnd/>
                          </a:ln>
                        </pic:spPr>
                      </pic:pic>
                    </a:graphicData>
                  </a:graphic>
                </wp:inline>
              </w:drawing>
            </w:r>
          </w:p>
        </w:tc>
      </w:tr>
      <w:tr w:rsidR="0047471F" w:rsidRPr="004D12F5" w:rsidTr="00E21D12">
        <w:trPr>
          <w:cantSplit/>
          <w:trHeight w:val="184"/>
        </w:trPr>
        <w:tc>
          <w:tcPr>
            <w:tcW w:w="15593" w:type="dxa"/>
            <w:gridSpan w:val="10"/>
            <w:shd w:val="clear" w:color="auto" w:fill="D9D9D9" w:themeFill="background1" w:themeFillShade="D9"/>
          </w:tcPr>
          <w:p w:rsidR="0047471F" w:rsidRPr="000528C5" w:rsidRDefault="0047471F" w:rsidP="00A94624">
            <w:pPr>
              <w:jc w:val="center"/>
              <w:rPr>
                <w:b/>
                <w:color w:val="000000"/>
              </w:rPr>
            </w:pPr>
            <w:r w:rsidRPr="000528C5">
              <w:rPr>
                <w:b/>
                <w:color w:val="000000"/>
              </w:rPr>
              <w:t>Сегмент 5. Земельные участки для общественного использования объектов капитального строительства</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22:33:043402:1000</w:t>
            </w:r>
          </w:p>
        </w:tc>
        <w:tc>
          <w:tcPr>
            <w:tcW w:w="3827" w:type="dxa"/>
            <w:vAlign w:val="center"/>
          </w:tcPr>
          <w:p w:rsidR="002A5513" w:rsidRDefault="002A5513" w:rsidP="00705FC7">
            <w:pPr>
              <w:ind w:left="-108" w:right="-108"/>
              <w:jc w:val="center"/>
            </w:pPr>
            <w:r>
              <w:t>Для строительства комплекса дорожного сервиса</w:t>
            </w:r>
          </w:p>
        </w:tc>
        <w:tc>
          <w:tcPr>
            <w:tcW w:w="1276" w:type="dxa"/>
            <w:vAlign w:val="center"/>
          </w:tcPr>
          <w:p w:rsidR="002A5513" w:rsidRDefault="002A5513" w:rsidP="00705FC7">
            <w:pPr>
              <w:jc w:val="center"/>
            </w:pPr>
            <w:r>
              <w:t>6 446</w:t>
            </w:r>
          </w:p>
        </w:tc>
        <w:tc>
          <w:tcPr>
            <w:tcW w:w="1559" w:type="dxa"/>
            <w:shd w:val="clear" w:color="auto" w:fill="auto"/>
            <w:vAlign w:val="center"/>
          </w:tcPr>
          <w:p w:rsidR="002A5513" w:rsidRDefault="002A5513" w:rsidP="00705FC7">
            <w:pPr>
              <w:jc w:val="center"/>
            </w:pPr>
            <w:r>
              <w:t>2 291 393</w:t>
            </w:r>
          </w:p>
        </w:tc>
        <w:tc>
          <w:tcPr>
            <w:tcW w:w="1418" w:type="dxa"/>
            <w:vAlign w:val="center"/>
          </w:tcPr>
          <w:p w:rsidR="002A5513" w:rsidRDefault="002A5513" w:rsidP="00705FC7">
            <w:pPr>
              <w:jc w:val="center"/>
            </w:pPr>
            <w:r>
              <w:t>1,1765 * 0,5</w:t>
            </w:r>
          </w:p>
        </w:tc>
        <w:tc>
          <w:tcPr>
            <w:tcW w:w="1559" w:type="dxa"/>
            <w:vAlign w:val="center"/>
          </w:tcPr>
          <w:p w:rsidR="002A5513" w:rsidRDefault="002A5513" w:rsidP="00705FC7">
            <w:pPr>
              <w:jc w:val="center"/>
            </w:pPr>
            <w:r>
              <w:t>1 347 878</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41 784</w:t>
            </w:r>
          </w:p>
        </w:tc>
        <w:tc>
          <w:tcPr>
            <w:tcW w:w="1134" w:type="dxa"/>
            <w:vAlign w:val="center"/>
          </w:tcPr>
          <w:p w:rsidR="002A5513" w:rsidRDefault="002A5513" w:rsidP="00705FC7">
            <w:pPr>
              <w:jc w:val="center"/>
            </w:pPr>
            <w:r>
              <w:t>6,5</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22:33:030203:19</w:t>
            </w:r>
          </w:p>
        </w:tc>
        <w:tc>
          <w:tcPr>
            <w:tcW w:w="3827" w:type="dxa"/>
            <w:vAlign w:val="center"/>
          </w:tcPr>
          <w:p w:rsidR="002A5513" w:rsidRDefault="002A5513" w:rsidP="00705FC7">
            <w:pPr>
              <w:ind w:left="-108" w:right="-108"/>
              <w:jc w:val="center"/>
            </w:pPr>
            <w:r>
              <w:t>Для автозаправочной станции стационарн</w:t>
            </w:r>
            <w:r>
              <w:t>о</w:t>
            </w:r>
            <w:r>
              <w:t>го типа</w:t>
            </w:r>
          </w:p>
        </w:tc>
        <w:tc>
          <w:tcPr>
            <w:tcW w:w="1276" w:type="dxa"/>
            <w:vAlign w:val="center"/>
          </w:tcPr>
          <w:p w:rsidR="002A5513" w:rsidRDefault="002A5513" w:rsidP="00705FC7">
            <w:pPr>
              <w:jc w:val="center"/>
            </w:pPr>
            <w:r>
              <w:t>4 982</w:t>
            </w:r>
          </w:p>
        </w:tc>
        <w:tc>
          <w:tcPr>
            <w:tcW w:w="1559" w:type="dxa"/>
            <w:shd w:val="clear" w:color="auto" w:fill="auto"/>
            <w:vAlign w:val="center"/>
          </w:tcPr>
          <w:p w:rsidR="002A5513" w:rsidRDefault="002A5513" w:rsidP="00705FC7">
            <w:pPr>
              <w:jc w:val="center"/>
            </w:pPr>
            <w:r>
              <w:t>1 977 563</w:t>
            </w:r>
          </w:p>
        </w:tc>
        <w:tc>
          <w:tcPr>
            <w:tcW w:w="1418" w:type="dxa"/>
            <w:vAlign w:val="center"/>
          </w:tcPr>
          <w:p w:rsidR="002A5513" w:rsidRDefault="002A5513" w:rsidP="00705FC7">
            <w:pPr>
              <w:jc w:val="center"/>
            </w:pPr>
            <w:r>
              <w:t>1,1765 * 0,5</w:t>
            </w:r>
          </w:p>
        </w:tc>
        <w:tc>
          <w:tcPr>
            <w:tcW w:w="1559" w:type="dxa"/>
            <w:vAlign w:val="center"/>
          </w:tcPr>
          <w:p w:rsidR="002A5513" w:rsidRDefault="002A5513" w:rsidP="00705FC7">
            <w:pPr>
              <w:jc w:val="center"/>
            </w:pPr>
            <w:r>
              <w:t>1 163 272</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36 061</w:t>
            </w:r>
          </w:p>
        </w:tc>
        <w:tc>
          <w:tcPr>
            <w:tcW w:w="1134" w:type="dxa"/>
            <w:vAlign w:val="center"/>
          </w:tcPr>
          <w:p w:rsidR="002A5513" w:rsidRDefault="002A5513" w:rsidP="00705FC7">
            <w:pPr>
              <w:jc w:val="center"/>
            </w:pPr>
            <w:r>
              <w:t>7,2</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22:33:042801:2671</w:t>
            </w:r>
          </w:p>
        </w:tc>
        <w:tc>
          <w:tcPr>
            <w:tcW w:w="3827" w:type="dxa"/>
            <w:vAlign w:val="center"/>
          </w:tcPr>
          <w:p w:rsidR="002A5513" w:rsidRDefault="002A5513" w:rsidP="00705FC7">
            <w:pPr>
              <w:ind w:left="-108" w:right="-108"/>
              <w:jc w:val="center"/>
            </w:pPr>
            <w:r>
              <w:t>Объекты придорожного сервиса</w:t>
            </w:r>
          </w:p>
        </w:tc>
        <w:tc>
          <w:tcPr>
            <w:tcW w:w="1276" w:type="dxa"/>
            <w:vAlign w:val="center"/>
          </w:tcPr>
          <w:p w:rsidR="002A5513" w:rsidRDefault="002A5513" w:rsidP="00705FC7">
            <w:pPr>
              <w:jc w:val="center"/>
            </w:pPr>
            <w:r>
              <w:t>2 190</w:t>
            </w:r>
          </w:p>
        </w:tc>
        <w:tc>
          <w:tcPr>
            <w:tcW w:w="1559" w:type="dxa"/>
            <w:shd w:val="clear" w:color="auto" w:fill="auto"/>
            <w:vAlign w:val="center"/>
          </w:tcPr>
          <w:p w:rsidR="002A5513" w:rsidRDefault="002A5513" w:rsidP="00705FC7">
            <w:pPr>
              <w:jc w:val="center"/>
            </w:pPr>
            <w:r>
              <w:t>743 005</w:t>
            </w:r>
          </w:p>
        </w:tc>
        <w:tc>
          <w:tcPr>
            <w:tcW w:w="1418" w:type="dxa"/>
            <w:vAlign w:val="center"/>
          </w:tcPr>
          <w:p w:rsidR="002A5513" w:rsidRDefault="002A5513" w:rsidP="00705FC7">
            <w:pPr>
              <w:jc w:val="center"/>
            </w:pPr>
            <w:r>
              <w:t>1,1765 * 0,5</w:t>
            </w:r>
          </w:p>
        </w:tc>
        <w:tc>
          <w:tcPr>
            <w:tcW w:w="1559" w:type="dxa"/>
            <w:vAlign w:val="center"/>
          </w:tcPr>
          <w:p w:rsidR="002A5513" w:rsidRDefault="002A5513" w:rsidP="00705FC7">
            <w:pPr>
              <w:jc w:val="center"/>
            </w:pPr>
            <w:r>
              <w:t>437 062</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13 549</w:t>
            </w:r>
          </w:p>
        </w:tc>
        <w:tc>
          <w:tcPr>
            <w:tcW w:w="1134" w:type="dxa"/>
            <w:vAlign w:val="center"/>
          </w:tcPr>
          <w:p w:rsidR="002A5513" w:rsidRDefault="002A5513" w:rsidP="00705FC7">
            <w:pPr>
              <w:jc w:val="center"/>
            </w:pPr>
            <w:r>
              <w:t>6,2</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22:33:040202:132</w:t>
            </w:r>
          </w:p>
        </w:tc>
        <w:tc>
          <w:tcPr>
            <w:tcW w:w="3827" w:type="dxa"/>
            <w:vAlign w:val="center"/>
          </w:tcPr>
          <w:p w:rsidR="002A5513" w:rsidRDefault="002A5513" w:rsidP="00705FC7">
            <w:pPr>
              <w:ind w:left="-108" w:right="-108"/>
              <w:jc w:val="center"/>
            </w:pPr>
            <w:r>
              <w:t>Для объектов общественно-делового знач</w:t>
            </w:r>
            <w:r>
              <w:t>е</w:t>
            </w:r>
            <w:r>
              <w:t>ния</w:t>
            </w:r>
          </w:p>
        </w:tc>
        <w:tc>
          <w:tcPr>
            <w:tcW w:w="1276" w:type="dxa"/>
            <w:vAlign w:val="center"/>
          </w:tcPr>
          <w:p w:rsidR="002A5513" w:rsidRDefault="002A5513" w:rsidP="00705FC7">
            <w:pPr>
              <w:jc w:val="center"/>
            </w:pPr>
            <w:r>
              <w:t>1 037</w:t>
            </w:r>
          </w:p>
        </w:tc>
        <w:tc>
          <w:tcPr>
            <w:tcW w:w="1559" w:type="dxa"/>
            <w:shd w:val="clear" w:color="auto" w:fill="auto"/>
            <w:vAlign w:val="center"/>
          </w:tcPr>
          <w:p w:rsidR="002A5513" w:rsidRDefault="002A5513" w:rsidP="00705FC7">
            <w:pPr>
              <w:jc w:val="center"/>
            </w:pPr>
            <w:r>
              <w:t>612 463</w:t>
            </w:r>
          </w:p>
        </w:tc>
        <w:tc>
          <w:tcPr>
            <w:tcW w:w="1418" w:type="dxa"/>
            <w:vAlign w:val="center"/>
          </w:tcPr>
          <w:p w:rsidR="002A5513" w:rsidRDefault="002A5513" w:rsidP="00705FC7">
            <w:pPr>
              <w:jc w:val="center"/>
            </w:pPr>
            <w:r>
              <w:t>1 * 0,5</w:t>
            </w:r>
          </w:p>
        </w:tc>
        <w:tc>
          <w:tcPr>
            <w:tcW w:w="1559" w:type="dxa"/>
            <w:vAlign w:val="center"/>
          </w:tcPr>
          <w:p w:rsidR="002A5513" w:rsidRDefault="002A5513" w:rsidP="00705FC7">
            <w:pPr>
              <w:jc w:val="center"/>
            </w:pPr>
            <w:r>
              <w:t>306 231</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9 493</w:t>
            </w:r>
          </w:p>
        </w:tc>
        <w:tc>
          <w:tcPr>
            <w:tcW w:w="1134" w:type="dxa"/>
            <w:vAlign w:val="center"/>
          </w:tcPr>
          <w:p w:rsidR="002A5513" w:rsidRDefault="002A5513" w:rsidP="00705FC7">
            <w:pPr>
              <w:jc w:val="center"/>
            </w:pPr>
            <w:r>
              <w:t>9,2</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22:33:042801:2329, 22:33:042801:2482</w:t>
            </w:r>
          </w:p>
        </w:tc>
        <w:tc>
          <w:tcPr>
            <w:tcW w:w="3827" w:type="dxa"/>
            <w:vAlign w:val="center"/>
          </w:tcPr>
          <w:p w:rsidR="002A5513" w:rsidRDefault="002A5513" w:rsidP="00705FC7">
            <w:pPr>
              <w:ind w:left="-108" w:right="-108"/>
              <w:jc w:val="center"/>
            </w:pPr>
            <w:r>
              <w:t>Для размещения объектов предприним</w:t>
            </w:r>
            <w:r>
              <w:t>а</w:t>
            </w:r>
            <w:r>
              <w:t>тельской деятельности</w:t>
            </w:r>
          </w:p>
        </w:tc>
        <w:tc>
          <w:tcPr>
            <w:tcW w:w="1276" w:type="dxa"/>
            <w:vAlign w:val="center"/>
          </w:tcPr>
          <w:p w:rsidR="002A5513" w:rsidRDefault="002A5513" w:rsidP="00705FC7">
            <w:pPr>
              <w:jc w:val="center"/>
            </w:pPr>
            <w:r>
              <w:t>2 787</w:t>
            </w:r>
          </w:p>
        </w:tc>
        <w:tc>
          <w:tcPr>
            <w:tcW w:w="1559" w:type="dxa"/>
            <w:shd w:val="clear" w:color="auto" w:fill="auto"/>
            <w:vAlign w:val="center"/>
          </w:tcPr>
          <w:p w:rsidR="002A5513" w:rsidRDefault="002A5513" w:rsidP="00705FC7">
            <w:pPr>
              <w:jc w:val="center"/>
            </w:pPr>
            <w:r>
              <w:t>2 333 095</w:t>
            </w:r>
          </w:p>
        </w:tc>
        <w:tc>
          <w:tcPr>
            <w:tcW w:w="1418" w:type="dxa"/>
            <w:vAlign w:val="center"/>
          </w:tcPr>
          <w:p w:rsidR="002A5513" w:rsidRDefault="002A5513" w:rsidP="00705FC7">
            <w:pPr>
              <w:jc w:val="center"/>
            </w:pPr>
            <w:r>
              <w:t>1 * 0,5</w:t>
            </w:r>
          </w:p>
        </w:tc>
        <w:tc>
          <w:tcPr>
            <w:tcW w:w="1559" w:type="dxa"/>
            <w:vAlign w:val="center"/>
          </w:tcPr>
          <w:p w:rsidR="002A5513" w:rsidRDefault="002A5513" w:rsidP="00705FC7">
            <w:pPr>
              <w:jc w:val="center"/>
            </w:pPr>
            <w:r>
              <w:t>1 166 547</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36 163</w:t>
            </w:r>
          </w:p>
        </w:tc>
        <w:tc>
          <w:tcPr>
            <w:tcW w:w="1134" w:type="dxa"/>
            <w:vAlign w:val="center"/>
          </w:tcPr>
          <w:p w:rsidR="002A5513" w:rsidRDefault="002A5513" w:rsidP="00705FC7">
            <w:pPr>
              <w:jc w:val="center"/>
            </w:pPr>
            <w:r>
              <w:t>13,0</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22:33:040801:5314</w:t>
            </w:r>
          </w:p>
        </w:tc>
        <w:tc>
          <w:tcPr>
            <w:tcW w:w="3827" w:type="dxa"/>
            <w:vAlign w:val="center"/>
          </w:tcPr>
          <w:p w:rsidR="002A5513" w:rsidRDefault="002A5513" w:rsidP="00705FC7">
            <w:pPr>
              <w:ind w:left="-108" w:right="-108"/>
              <w:jc w:val="center"/>
            </w:pPr>
            <w:r>
              <w:t>Объекты придорожного сервиса</w:t>
            </w:r>
          </w:p>
        </w:tc>
        <w:tc>
          <w:tcPr>
            <w:tcW w:w="1276" w:type="dxa"/>
            <w:vAlign w:val="center"/>
          </w:tcPr>
          <w:p w:rsidR="002A5513" w:rsidRDefault="002A5513" w:rsidP="00705FC7">
            <w:pPr>
              <w:jc w:val="center"/>
            </w:pPr>
            <w:r>
              <w:t>1 400</w:t>
            </w:r>
          </w:p>
        </w:tc>
        <w:tc>
          <w:tcPr>
            <w:tcW w:w="1559" w:type="dxa"/>
            <w:shd w:val="clear" w:color="auto" w:fill="auto"/>
            <w:vAlign w:val="center"/>
          </w:tcPr>
          <w:p w:rsidR="002A5513" w:rsidRDefault="002A5513" w:rsidP="00705FC7">
            <w:pPr>
              <w:jc w:val="center"/>
            </w:pPr>
            <w:r>
              <w:t>358 465</w:t>
            </w:r>
          </w:p>
        </w:tc>
        <w:tc>
          <w:tcPr>
            <w:tcW w:w="1418" w:type="dxa"/>
            <w:vAlign w:val="center"/>
          </w:tcPr>
          <w:p w:rsidR="002A5513" w:rsidRDefault="002A5513" w:rsidP="00705FC7">
            <w:pPr>
              <w:jc w:val="center"/>
            </w:pPr>
            <w:r>
              <w:t>1,1765 * 0,5</w:t>
            </w:r>
          </w:p>
        </w:tc>
        <w:tc>
          <w:tcPr>
            <w:tcW w:w="1559" w:type="dxa"/>
            <w:vAlign w:val="center"/>
          </w:tcPr>
          <w:p w:rsidR="002A5513" w:rsidRDefault="002A5513" w:rsidP="00705FC7">
            <w:pPr>
              <w:jc w:val="center"/>
            </w:pPr>
            <w:r>
              <w:t>210 862</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6 537</w:t>
            </w:r>
          </w:p>
        </w:tc>
        <w:tc>
          <w:tcPr>
            <w:tcW w:w="1134" w:type="dxa"/>
            <w:vAlign w:val="center"/>
          </w:tcPr>
          <w:p w:rsidR="002A5513" w:rsidRDefault="002A5513" w:rsidP="00705FC7">
            <w:pPr>
              <w:jc w:val="center"/>
            </w:pPr>
            <w:r>
              <w:t>4,7</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22:33:042612:11</w:t>
            </w:r>
          </w:p>
        </w:tc>
        <w:tc>
          <w:tcPr>
            <w:tcW w:w="3827" w:type="dxa"/>
            <w:vAlign w:val="center"/>
          </w:tcPr>
          <w:p w:rsidR="002A5513" w:rsidRDefault="002A5513" w:rsidP="00705FC7">
            <w:pPr>
              <w:ind w:left="-108" w:right="-108"/>
              <w:jc w:val="center"/>
            </w:pPr>
            <w:r>
              <w:t>Земли под объекты торговли, общественн</w:t>
            </w:r>
            <w:r>
              <w:t>о</w:t>
            </w:r>
            <w:r>
              <w:t>го питания, бытового обслуживания (зд</w:t>
            </w:r>
            <w:r>
              <w:t>а</w:t>
            </w:r>
            <w:r>
              <w:t>ния: кафе-бар, комплекс бань)</w:t>
            </w:r>
          </w:p>
        </w:tc>
        <w:tc>
          <w:tcPr>
            <w:tcW w:w="1276" w:type="dxa"/>
            <w:vAlign w:val="center"/>
          </w:tcPr>
          <w:p w:rsidR="002A5513" w:rsidRDefault="002A5513" w:rsidP="00705FC7">
            <w:pPr>
              <w:jc w:val="center"/>
            </w:pPr>
            <w:r>
              <w:t>3 151</w:t>
            </w:r>
          </w:p>
        </w:tc>
        <w:tc>
          <w:tcPr>
            <w:tcW w:w="1559" w:type="dxa"/>
            <w:shd w:val="clear" w:color="auto" w:fill="auto"/>
            <w:vAlign w:val="center"/>
          </w:tcPr>
          <w:p w:rsidR="002A5513" w:rsidRDefault="002A5513" w:rsidP="00705FC7">
            <w:pPr>
              <w:jc w:val="center"/>
            </w:pPr>
            <w:r>
              <w:t>1 864 276</w:t>
            </w:r>
          </w:p>
        </w:tc>
        <w:tc>
          <w:tcPr>
            <w:tcW w:w="1418" w:type="dxa"/>
            <w:vAlign w:val="center"/>
          </w:tcPr>
          <w:p w:rsidR="002A5513" w:rsidRDefault="002A5513" w:rsidP="00705FC7">
            <w:pPr>
              <w:jc w:val="center"/>
            </w:pPr>
            <w:r>
              <w:t>1 * 0,5</w:t>
            </w:r>
          </w:p>
        </w:tc>
        <w:tc>
          <w:tcPr>
            <w:tcW w:w="1559" w:type="dxa"/>
            <w:vAlign w:val="center"/>
          </w:tcPr>
          <w:p w:rsidR="002A5513" w:rsidRDefault="002A5513" w:rsidP="00705FC7">
            <w:pPr>
              <w:jc w:val="center"/>
            </w:pPr>
            <w:r>
              <w:t>932 138</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28 896</w:t>
            </w:r>
          </w:p>
        </w:tc>
        <w:tc>
          <w:tcPr>
            <w:tcW w:w="1134" w:type="dxa"/>
            <w:vAlign w:val="center"/>
          </w:tcPr>
          <w:p w:rsidR="002A5513" w:rsidRDefault="002A5513" w:rsidP="00705FC7">
            <w:pPr>
              <w:jc w:val="center"/>
            </w:pPr>
            <w:r>
              <w:t>9,2</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22:33:045101:111</w:t>
            </w:r>
          </w:p>
        </w:tc>
        <w:tc>
          <w:tcPr>
            <w:tcW w:w="3827" w:type="dxa"/>
            <w:vAlign w:val="center"/>
          </w:tcPr>
          <w:p w:rsidR="002A5513" w:rsidRDefault="002A5513" w:rsidP="00705FC7">
            <w:pPr>
              <w:ind w:left="-108" w:right="-108"/>
              <w:jc w:val="center"/>
            </w:pPr>
            <w:r>
              <w:t>Объекты придорожного сервиса (код 4.9.1)</w:t>
            </w:r>
          </w:p>
        </w:tc>
        <w:tc>
          <w:tcPr>
            <w:tcW w:w="1276" w:type="dxa"/>
            <w:vAlign w:val="center"/>
          </w:tcPr>
          <w:p w:rsidR="002A5513" w:rsidRDefault="002A5513" w:rsidP="00705FC7">
            <w:pPr>
              <w:jc w:val="center"/>
            </w:pPr>
            <w:r>
              <w:t>1 299</w:t>
            </w:r>
          </w:p>
        </w:tc>
        <w:tc>
          <w:tcPr>
            <w:tcW w:w="1559" w:type="dxa"/>
            <w:shd w:val="clear" w:color="auto" w:fill="auto"/>
            <w:vAlign w:val="center"/>
          </w:tcPr>
          <w:p w:rsidR="002A5513" w:rsidRDefault="002A5513" w:rsidP="00705FC7">
            <w:pPr>
              <w:jc w:val="center"/>
            </w:pPr>
            <w:r>
              <w:t>727 025</w:t>
            </w:r>
          </w:p>
        </w:tc>
        <w:tc>
          <w:tcPr>
            <w:tcW w:w="1418" w:type="dxa"/>
            <w:vAlign w:val="center"/>
          </w:tcPr>
          <w:p w:rsidR="002A5513" w:rsidRDefault="002A5513" w:rsidP="00705FC7">
            <w:pPr>
              <w:jc w:val="center"/>
            </w:pPr>
            <w:r>
              <w:t>1,1765 * 0,5</w:t>
            </w:r>
          </w:p>
        </w:tc>
        <w:tc>
          <w:tcPr>
            <w:tcW w:w="1559" w:type="dxa"/>
            <w:vAlign w:val="center"/>
          </w:tcPr>
          <w:p w:rsidR="002A5513" w:rsidRDefault="002A5513" w:rsidP="00705FC7">
            <w:pPr>
              <w:jc w:val="center"/>
            </w:pPr>
            <w:r>
              <w:t>427 662</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13 258</w:t>
            </w:r>
          </w:p>
        </w:tc>
        <w:tc>
          <w:tcPr>
            <w:tcW w:w="1134" w:type="dxa"/>
            <w:vAlign w:val="center"/>
          </w:tcPr>
          <w:p w:rsidR="002A5513" w:rsidRDefault="002A5513" w:rsidP="00705FC7">
            <w:pPr>
              <w:jc w:val="center"/>
            </w:pPr>
            <w:r>
              <w:t>10,2</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22:33:033201:445</w:t>
            </w:r>
          </w:p>
        </w:tc>
        <w:tc>
          <w:tcPr>
            <w:tcW w:w="3827" w:type="dxa"/>
            <w:vAlign w:val="center"/>
          </w:tcPr>
          <w:p w:rsidR="002A5513" w:rsidRDefault="002A5513" w:rsidP="00705FC7">
            <w:pPr>
              <w:ind w:left="-108" w:right="-108"/>
              <w:jc w:val="center"/>
            </w:pPr>
            <w:r>
              <w:t>Для размещения здания магазина смеша</w:t>
            </w:r>
            <w:r>
              <w:t>н</w:t>
            </w:r>
            <w:r>
              <w:t>ных товаров</w:t>
            </w:r>
          </w:p>
        </w:tc>
        <w:tc>
          <w:tcPr>
            <w:tcW w:w="1276" w:type="dxa"/>
            <w:vAlign w:val="center"/>
          </w:tcPr>
          <w:p w:rsidR="002A5513" w:rsidRDefault="002A5513" w:rsidP="00705FC7">
            <w:pPr>
              <w:jc w:val="center"/>
            </w:pPr>
            <w:r>
              <w:t>570</w:t>
            </w:r>
          </w:p>
        </w:tc>
        <w:tc>
          <w:tcPr>
            <w:tcW w:w="1559" w:type="dxa"/>
            <w:shd w:val="clear" w:color="auto" w:fill="auto"/>
            <w:vAlign w:val="center"/>
          </w:tcPr>
          <w:p w:rsidR="002A5513" w:rsidRDefault="002A5513" w:rsidP="00705FC7">
            <w:pPr>
              <w:jc w:val="center"/>
            </w:pPr>
            <w:r>
              <w:t>275 815</w:t>
            </w:r>
          </w:p>
        </w:tc>
        <w:tc>
          <w:tcPr>
            <w:tcW w:w="1418" w:type="dxa"/>
            <w:vAlign w:val="center"/>
          </w:tcPr>
          <w:p w:rsidR="002A5513" w:rsidRDefault="002A5513" w:rsidP="00705FC7">
            <w:pPr>
              <w:jc w:val="center"/>
            </w:pPr>
            <w:r>
              <w:t>1 * 0,5</w:t>
            </w:r>
          </w:p>
        </w:tc>
        <w:tc>
          <w:tcPr>
            <w:tcW w:w="1559" w:type="dxa"/>
            <w:vAlign w:val="center"/>
          </w:tcPr>
          <w:p w:rsidR="002A5513" w:rsidRDefault="002A5513" w:rsidP="00705FC7">
            <w:pPr>
              <w:jc w:val="center"/>
            </w:pPr>
            <w:r>
              <w:t>137 908</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4 275</w:t>
            </w:r>
          </w:p>
        </w:tc>
        <w:tc>
          <w:tcPr>
            <w:tcW w:w="1134" w:type="dxa"/>
            <w:vAlign w:val="center"/>
          </w:tcPr>
          <w:p w:rsidR="002A5513" w:rsidRDefault="002A5513" w:rsidP="00705FC7">
            <w:pPr>
              <w:jc w:val="center"/>
            </w:pPr>
            <w:r>
              <w:t>7,5</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22:33:045101:110</w:t>
            </w:r>
          </w:p>
        </w:tc>
        <w:tc>
          <w:tcPr>
            <w:tcW w:w="3827" w:type="dxa"/>
            <w:vAlign w:val="center"/>
          </w:tcPr>
          <w:p w:rsidR="002A5513" w:rsidRDefault="002A5513" w:rsidP="00705FC7">
            <w:pPr>
              <w:ind w:left="-108" w:right="-108"/>
              <w:jc w:val="center"/>
            </w:pPr>
            <w:r>
              <w:t>Под автозаправочную станцию в составе комплекса дорожных услуг</w:t>
            </w:r>
          </w:p>
        </w:tc>
        <w:tc>
          <w:tcPr>
            <w:tcW w:w="1276" w:type="dxa"/>
            <w:vAlign w:val="center"/>
          </w:tcPr>
          <w:p w:rsidR="002A5513" w:rsidRDefault="002A5513" w:rsidP="00705FC7">
            <w:pPr>
              <w:jc w:val="center"/>
            </w:pPr>
            <w:r>
              <w:t>9 631</w:t>
            </w:r>
          </w:p>
        </w:tc>
        <w:tc>
          <w:tcPr>
            <w:tcW w:w="1559" w:type="dxa"/>
            <w:shd w:val="clear" w:color="auto" w:fill="auto"/>
            <w:vAlign w:val="center"/>
          </w:tcPr>
          <w:p w:rsidR="002A5513" w:rsidRDefault="002A5513" w:rsidP="00705FC7">
            <w:pPr>
              <w:jc w:val="center"/>
            </w:pPr>
            <w:r>
              <w:t>2 523 645</w:t>
            </w:r>
          </w:p>
        </w:tc>
        <w:tc>
          <w:tcPr>
            <w:tcW w:w="1418" w:type="dxa"/>
            <w:vAlign w:val="center"/>
          </w:tcPr>
          <w:p w:rsidR="002A5513" w:rsidRDefault="002A5513" w:rsidP="00705FC7">
            <w:pPr>
              <w:jc w:val="center"/>
            </w:pPr>
            <w:r>
              <w:t>1,1765 * 0,5</w:t>
            </w:r>
          </w:p>
        </w:tc>
        <w:tc>
          <w:tcPr>
            <w:tcW w:w="1559" w:type="dxa"/>
            <w:vAlign w:val="center"/>
          </w:tcPr>
          <w:p w:rsidR="002A5513" w:rsidRDefault="002A5513" w:rsidP="00705FC7">
            <w:pPr>
              <w:jc w:val="center"/>
            </w:pPr>
            <w:r>
              <w:t>1 484 497</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46 019</w:t>
            </w:r>
          </w:p>
        </w:tc>
        <w:tc>
          <w:tcPr>
            <w:tcW w:w="1134" w:type="dxa"/>
            <w:vAlign w:val="center"/>
          </w:tcPr>
          <w:p w:rsidR="002A5513" w:rsidRDefault="002A5513" w:rsidP="00705FC7">
            <w:pPr>
              <w:jc w:val="center"/>
            </w:pPr>
            <w:r>
              <w:t>4,8</w:t>
            </w:r>
          </w:p>
        </w:tc>
      </w:tr>
      <w:tr w:rsidR="0047471F" w:rsidRPr="004D12F5" w:rsidTr="00E21D12">
        <w:trPr>
          <w:cantSplit/>
          <w:trHeight w:val="184"/>
        </w:trPr>
        <w:tc>
          <w:tcPr>
            <w:tcW w:w="14459" w:type="dxa"/>
            <w:gridSpan w:val="9"/>
            <w:shd w:val="clear" w:color="auto" w:fill="D9D9D9" w:themeFill="background1" w:themeFillShade="D9"/>
          </w:tcPr>
          <w:p w:rsidR="0047471F" w:rsidRDefault="0047471F" w:rsidP="00A94624">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A94624">
            <w:pPr>
              <w:jc w:val="center"/>
              <w:rPr>
                <w:b/>
                <w:bCs/>
              </w:rPr>
            </w:pPr>
            <w:r>
              <w:rPr>
                <w:b/>
                <w:bCs/>
              </w:rPr>
              <w:t>7,84</w:t>
            </w:r>
          </w:p>
        </w:tc>
      </w:tr>
      <w:tr w:rsidR="00E21D12" w:rsidRPr="004D12F5" w:rsidTr="00E21D12">
        <w:trPr>
          <w:cantSplit/>
          <w:trHeight w:val="184"/>
        </w:trPr>
        <w:tc>
          <w:tcPr>
            <w:tcW w:w="15593" w:type="dxa"/>
            <w:gridSpan w:val="10"/>
            <w:shd w:val="clear" w:color="auto" w:fill="auto"/>
          </w:tcPr>
          <w:p w:rsidR="00E21D12" w:rsidRDefault="00E21D12" w:rsidP="00E21D12">
            <w:pPr>
              <w:jc w:val="both"/>
              <w:rPr>
                <w:bCs/>
              </w:rPr>
            </w:pPr>
            <w:r w:rsidRPr="00EE6BB7">
              <w:rPr>
                <w:b/>
                <w:bCs/>
              </w:rPr>
              <w:lastRenderedPageBreak/>
              <w:t>Комментарий к расчетам.</w:t>
            </w:r>
            <w:r w:rsidRPr="001F0A70">
              <w:rPr>
                <w:bCs/>
              </w:rPr>
              <w:t xml:space="preserve"> В качестве аналогов были выбраны </w:t>
            </w:r>
            <w:r>
              <w:rPr>
                <w:bCs/>
              </w:rPr>
              <w:t>земельные участки, отнесенные к Сегменту 7.»</w:t>
            </w:r>
            <w:r w:rsidRPr="00E21D12">
              <w:rPr>
                <w:bCs/>
              </w:rPr>
              <w:t>Земельные участки для предпринимательской (коммерческой) де</w:t>
            </w:r>
            <w:r w:rsidRPr="00E21D12">
              <w:rPr>
                <w:bCs/>
              </w:rPr>
              <w:t>я</w:t>
            </w:r>
            <w:r w:rsidRPr="00E21D12">
              <w:rPr>
                <w:bCs/>
              </w:rPr>
              <w:t>тельности</w:t>
            </w:r>
            <w:r>
              <w:rPr>
                <w:bCs/>
              </w:rPr>
              <w:t>»</w:t>
            </w:r>
            <w:r w:rsidRPr="00B256CE">
              <w:rPr>
                <w:bCs/>
              </w:rPr>
              <w:t xml:space="preserve"> </w:t>
            </w:r>
            <w:r>
              <w:rPr>
                <w:bCs/>
              </w:rPr>
              <w:t xml:space="preserve">из таблицы </w:t>
            </w:r>
            <w:r w:rsidR="00195049">
              <w:rPr>
                <w:bCs/>
              </w:rPr>
              <w:t>2.14 и 2.15</w:t>
            </w:r>
            <w:r>
              <w:rPr>
                <w:bCs/>
              </w:rPr>
              <w:t xml:space="preserve">, как наиболее близкого по назначению сегмента. </w:t>
            </w:r>
          </w:p>
          <w:p w:rsidR="00E21D12" w:rsidRDefault="00E21D12" w:rsidP="00E21D12">
            <w:pPr>
              <w:jc w:val="both"/>
              <w:rPr>
                <w:bCs/>
              </w:rPr>
            </w:pPr>
            <w:r>
              <w:rPr>
                <w:bCs/>
              </w:rPr>
              <w:t xml:space="preserve">Корректировка на назначение (разрешенное использование, сегмент рынка) применялась на основании данных </w:t>
            </w:r>
            <w:r w:rsidRPr="00EE6BB7">
              <w:rPr>
                <w:bCs/>
              </w:rPr>
              <w:t>Сборник</w:t>
            </w:r>
            <w:r>
              <w:rPr>
                <w:bCs/>
              </w:rPr>
              <w:t>а</w:t>
            </w:r>
            <w:r w:rsidRPr="00EE6BB7">
              <w:rPr>
                <w:bCs/>
              </w:rPr>
              <w:t xml:space="preserve"> корректировок. Сегмент «Земельные участки» на 01.01.2024 г.» Обладатель информации: НП «Евразийский союз экспертов»</w:t>
            </w:r>
            <w:r>
              <w:rPr>
                <w:bCs/>
              </w:rPr>
              <w:t xml:space="preserve">, стр. 50, табл. 24. </w:t>
            </w:r>
          </w:p>
          <w:p w:rsidR="00E21D12" w:rsidRDefault="00E21D12" w:rsidP="00E21D12">
            <w:pPr>
              <w:jc w:val="both"/>
              <w:rPr>
                <w:b/>
                <w:bCs/>
              </w:rPr>
            </w:pPr>
            <w:r>
              <w:rPr>
                <w:color w:val="000000"/>
              </w:rPr>
              <w:t xml:space="preserve">В качестве аналогов использовались земельные участки </w:t>
            </w:r>
            <w:r w:rsidRPr="00E21D12">
              <w:rPr>
                <w:bCs/>
              </w:rPr>
              <w:t>для предпринимательской (коммерческой) деятельности</w:t>
            </w:r>
            <w:r>
              <w:rPr>
                <w:bCs/>
              </w:rPr>
              <w:t xml:space="preserve">, включающие как непосредственно, коммерческую деятельность, так и дорожный автомобильный сервис. Поэтому, в первую очередь, земельные участки под дорожный автомобильный сервис (коэффициент </w:t>
            </w:r>
            <w:r w:rsidRPr="002068AE">
              <w:rPr>
                <w:b/>
                <w:bCs/>
              </w:rPr>
              <w:t>0,85</w:t>
            </w:r>
            <w:r>
              <w:rPr>
                <w:bCs/>
              </w:rPr>
              <w:t>) были приведены к сегменту коммерческой недвижимости</w:t>
            </w:r>
            <w:r w:rsidR="00A83AE1">
              <w:rPr>
                <w:bCs/>
              </w:rPr>
              <w:t xml:space="preserve"> (коэффициент </w:t>
            </w:r>
            <w:r w:rsidR="00A83AE1" w:rsidRPr="002068AE">
              <w:rPr>
                <w:b/>
                <w:bCs/>
              </w:rPr>
              <w:t>1</w:t>
            </w:r>
            <w:r w:rsidR="00A83AE1">
              <w:rPr>
                <w:bCs/>
              </w:rPr>
              <w:t xml:space="preserve">), корректирующий коэффициент для земельных участков под дорожный автомобильный сервис составит: 1/0,85 = </w:t>
            </w:r>
            <w:r w:rsidR="00A83AE1" w:rsidRPr="00A83AE1">
              <w:rPr>
                <w:b/>
                <w:bCs/>
              </w:rPr>
              <w:t>1,1765</w:t>
            </w:r>
            <w:r w:rsidR="00A83AE1">
              <w:rPr>
                <w:b/>
                <w:bCs/>
              </w:rPr>
              <w:t>.</w:t>
            </w:r>
          </w:p>
          <w:p w:rsidR="00E21D12" w:rsidRDefault="00A83AE1" w:rsidP="00705FC7">
            <w:pPr>
              <w:jc w:val="both"/>
              <w:rPr>
                <w:b/>
                <w:bCs/>
              </w:rPr>
            </w:pPr>
            <w:r>
              <w:rPr>
                <w:color w:val="000000"/>
              </w:rPr>
              <w:t xml:space="preserve">Приведение земельных участков под коммерческую застройку (коэффициент 1) к землям </w:t>
            </w:r>
            <w:r w:rsidRPr="00A83AE1">
              <w:rPr>
                <w:color w:val="000000"/>
              </w:rPr>
              <w:t xml:space="preserve">для общественного использования объектов капитального строительства </w:t>
            </w:r>
            <w:r>
              <w:rPr>
                <w:color w:val="000000"/>
              </w:rPr>
              <w:t xml:space="preserve">(коэффициент </w:t>
            </w:r>
            <w:r w:rsidRPr="002068AE">
              <w:rPr>
                <w:b/>
                <w:color w:val="000000"/>
              </w:rPr>
              <w:t>0,5</w:t>
            </w:r>
            <w:r>
              <w:rPr>
                <w:color w:val="000000"/>
              </w:rPr>
              <w:t>) проводилось с использованием корректировки</w:t>
            </w:r>
            <w:r w:rsidR="00E21D12">
              <w:rPr>
                <w:color w:val="000000"/>
              </w:rPr>
              <w:t xml:space="preserve"> на </w:t>
            </w:r>
            <w:r w:rsidR="00E21D12">
              <w:rPr>
                <w:bCs/>
              </w:rPr>
              <w:t>назначение (разрешенное использование, сегмент рынка)</w:t>
            </w:r>
            <w:r>
              <w:rPr>
                <w:bCs/>
              </w:rPr>
              <w:t xml:space="preserve">, </w:t>
            </w:r>
            <w:proofErr w:type="gramStart"/>
            <w:r>
              <w:rPr>
                <w:bCs/>
              </w:rPr>
              <w:t>которая</w:t>
            </w:r>
            <w:proofErr w:type="gramEnd"/>
            <w:r>
              <w:rPr>
                <w:bCs/>
              </w:rPr>
              <w:t xml:space="preserve"> составляет</w:t>
            </w:r>
            <w:r w:rsidR="00E21D12">
              <w:rPr>
                <w:bCs/>
              </w:rPr>
              <w:t>:</w:t>
            </w:r>
            <w:r w:rsidR="00705FC7">
              <w:rPr>
                <w:bCs/>
              </w:rPr>
              <w:t xml:space="preserve"> </w:t>
            </w:r>
            <w:r>
              <w:rPr>
                <w:bCs/>
              </w:rPr>
              <w:t>0,5/1</w:t>
            </w:r>
            <w:r w:rsidR="00E21D12">
              <w:rPr>
                <w:bCs/>
              </w:rPr>
              <w:t xml:space="preserve"> = </w:t>
            </w:r>
            <w:r>
              <w:rPr>
                <w:b/>
                <w:bCs/>
              </w:rPr>
              <w:t>0,5</w:t>
            </w:r>
          </w:p>
          <w:p w:rsidR="00705FC7" w:rsidRPr="00705FC7" w:rsidRDefault="00705FC7" w:rsidP="00705FC7">
            <w:pPr>
              <w:jc w:val="both"/>
              <w:rPr>
                <w:bCs/>
              </w:rPr>
            </w:pPr>
            <w:r w:rsidRPr="00705FC7">
              <w:rPr>
                <w:bCs/>
              </w:rPr>
              <w:t xml:space="preserve">Тогда для </w:t>
            </w:r>
            <w:r>
              <w:rPr>
                <w:bCs/>
              </w:rPr>
              <w:t xml:space="preserve">участков под коммерческую деятельность </w:t>
            </w:r>
            <w:r>
              <w:rPr>
                <w:color w:val="000000"/>
              </w:rPr>
              <w:t xml:space="preserve">корректировка на </w:t>
            </w:r>
            <w:r>
              <w:rPr>
                <w:bCs/>
              </w:rPr>
              <w:t xml:space="preserve">назначение (разрешенное использование, сегмент рынка) составляет </w:t>
            </w:r>
            <w:r w:rsidRPr="00705FC7">
              <w:rPr>
                <w:b/>
                <w:bCs/>
              </w:rPr>
              <w:t>0,5,</w:t>
            </w:r>
            <w:r>
              <w:rPr>
                <w:bCs/>
              </w:rPr>
              <w:t xml:space="preserve"> </w:t>
            </w:r>
            <w:proofErr w:type="gramStart"/>
            <w:r>
              <w:rPr>
                <w:bCs/>
              </w:rPr>
              <w:t>для</w:t>
            </w:r>
            <w:proofErr w:type="gramEnd"/>
            <w:r>
              <w:rPr>
                <w:bCs/>
              </w:rPr>
              <w:t xml:space="preserve"> участок под дорожный авт</w:t>
            </w:r>
            <w:r>
              <w:rPr>
                <w:bCs/>
              </w:rPr>
              <w:t>о</w:t>
            </w:r>
            <w:r>
              <w:rPr>
                <w:bCs/>
              </w:rPr>
              <w:t xml:space="preserve">мобильный сервис – </w:t>
            </w:r>
            <w:r w:rsidRPr="00A83AE1">
              <w:rPr>
                <w:b/>
                <w:bCs/>
              </w:rPr>
              <w:t>1,1765</w:t>
            </w:r>
            <w:r>
              <w:rPr>
                <w:b/>
                <w:bCs/>
              </w:rPr>
              <w:t xml:space="preserve"> * 0,5</w:t>
            </w:r>
          </w:p>
          <w:p w:rsidR="00E21D12" w:rsidRDefault="00CB4806" w:rsidP="00E21D12">
            <w:pPr>
              <w:jc w:val="center"/>
              <w:rPr>
                <w:b/>
                <w:bCs/>
              </w:rPr>
            </w:pPr>
            <w:r>
              <w:rPr>
                <w:b/>
                <w:bCs/>
                <w:noProof/>
              </w:rPr>
              <w:pict>
                <v:oval id="_x0000_s1035" style="position:absolute;left:0;text-align:left;margin-left:163.15pt;margin-top:42.35pt;width:45.75pt;height:22.5pt;z-index:251667456" filled="f" strokeweight=".25pt"/>
              </w:pict>
            </w:r>
            <w:r>
              <w:rPr>
                <w:b/>
                <w:bCs/>
                <w:noProof/>
              </w:rPr>
              <w:pict>
                <v:oval id="_x0000_s1034" style="position:absolute;left:0;text-align:left;margin-left:432.4pt;margin-top:42.35pt;width:45.75pt;height:22.5pt;z-index:251666432" filled="f" strokeweight=".25pt"/>
              </w:pict>
            </w:r>
            <w:r>
              <w:rPr>
                <w:b/>
                <w:bCs/>
                <w:noProof/>
              </w:rPr>
              <w:pict>
                <v:oval id="_x0000_s1033" style="position:absolute;left:0;text-align:left;margin-left:568.15pt;margin-top:42.35pt;width:45.75pt;height:22.5pt;z-index:251665408" filled="f" strokeweight=".25pt"/>
              </w:pict>
            </w:r>
            <w:r w:rsidR="00E21D12">
              <w:rPr>
                <w:b/>
                <w:bCs/>
                <w:noProof/>
              </w:rPr>
              <w:drawing>
                <wp:inline distT="0" distB="0" distL="0" distR="0">
                  <wp:extent cx="7115175" cy="842453"/>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b="7778"/>
                          <a:stretch>
                            <a:fillRect/>
                          </a:stretch>
                        </pic:blipFill>
                        <pic:spPr bwMode="auto">
                          <a:xfrm>
                            <a:off x="0" y="0"/>
                            <a:ext cx="7115175" cy="842453"/>
                          </a:xfrm>
                          <a:prstGeom prst="rect">
                            <a:avLst/>
                          </a:prstGeom>
                          <a:noFill/>
                          <a:ln w="9525">
                            <a:noFill/>
                            <a:miter lim="800000"/>
                            <a:headEnd/>
                            <a:tailEnd/>
                          </a:ln>
                        </pic:spPr>
                      </pic:pic>
                    </a:graphicData>
                  </a:graphic>
                </wp:inline>
              </w:drawing>
            </w:r>
          </w:p>
        </w:tc>
      </w:tr>
      <w:tr w:rsidR="0047471F" w:rsidRPr="004D12F5" w:rsidTr="00E21D12">
        <w:trPr>
          <w:cantSplit/>
          <w:trHeight w:val="184"/>
        </w:trPr>
        <w:tc>
          <w:tcPr>
            <w:tcW w:w="15593" w:type="dxa"/>
            <w:gridSpan w:val="10"/>
            <w:shd w:val="clear" w:color="auto" w:fill="D9D9D9" w:themeFill="background1" w:themeFillShade="D9"/>
          </w:tcPr>
          <w:p w:rsidR="0047471F" w:rsidRPr="00A94624" w:rsidRDefault="0047471F" w:rsidP="00A94624">
            <w:pPr>
              <w:jc w:val="center"/>
              <w:rPr>
                <w:b/>
                <w:color w:val="000000"/>
                <w:u w:val="single"/>
              </w:rPr>
            </w:pPr>
            <w:r w:rsidRPr="000528C5">
              <w:rPr>
                <w:b/>
                <w:color w:val="000000"/>
              </w:rPr>
              <w:t xml:space="preserve">Сегмент 6. Земельные участки для размещения </w:t>
            </w:r>
            <w:r w:rsidR="00610D1E">
              <w:rPr>
                <w:b/>
                <w:color w:val="000000"/>
              </w:rPr>
              <w:t xml:space="preserve">объектов </w:t>
            </w:r>
            <w:r w:rsidRPr="000528C5">
              <w:rPr>
                <w:b/>
                <w:color w:val="000000"/>
              </w:rPr>
              <w:t>коммунального обслуживания</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22:33:040802:8931</w:t>
            </w:r>
          </w:p>
        </w:tc>
        <w:tc>
          <w:tcPr>
            <w:tcW w:w="3827" w:type="dxa"/>
            <w:vAlign w:val="center"/>
          </w:tcPr>
          <w:p w:rsidR="00560CD0" w:rsidRDefault="00560CD0" w:rsidP="00705FC7">
            <w:pPr>
              <w:jc w:val="center"/>
            </w:pPr>
            <w:r>
              <w:t>Для жилищного строительства и объе</w:t>
            </w:r>
            <w:r>
              <w:t>к</w:t>
            </w:r>
            <w:r>
              <w:t>тов соцкультбыта</w:t>
            </w:r>
          </w:p>
        </w:tc>
        <w:tc>
          <w:tcPr>
            <w:tcW w:w="1276" w:type="dxa"/>
            <w:vAlign w:val="center"/>
          </w:tcPr>
          <w:p w:rsidR="00560CD0" w:rsidRDefault="00560CD0" w:rsidP="00705FC7">
            <w:pPr>
              <w:jc w:val="center"/>
            </w:pPr>
            <w:r>
              <w:t>56 205</w:t>
            </w:r>
          </w:p>
        </w:tc>
        <w:tc>
          <w:tcPr>
            <w:tcW w:w="1559" w:type="dxa"/>
            <w:shd w:val="clear" w:color="auto" w:fill="auto"/>
            <w:vAlign w:val="center"/>
          </w:tcPr>
          <w:p w:rsidR="00560CD0" w:rsidRDefault="00560CD0" w:rsidP="00705FC7">
            <w:pPr>
              <w:jc w:val="center"/>
            </w:pPr>
            <w:r>
              <w:t>13 233 718</w:t>
            </w:r>
          </w:p>
        </w:tc>
        <w:tc>
          <w:tcPr>
            <w:tcW w:w="1418" w:type="dxa"/>
            <w:vAlign w:val="center"/>
          </w:tcPr>
          <w:p w:rsidR="00560CD0" w:rsidRDefault="00560CD0" w:rsidP="00705FC7">
            <w:pPr>
              <w:jc w:val="center"/>
            </w:pPr>
            <w:r>
              <w:t>1</w:t>
            </w:r>
          </w:p>
        </w:tc>
        <w:tc>
          <w:tcPr>
            <w:tcW w:w="1559" w:type="dxa"/>
            <w:vAlign w:val="center"/>
          </w:tcPr>
          <w:p w:rsidR="00560CD0" w:rsidRPr="000E369A" w:rsidRDefault="00560CD0" w:rsidP="00705FC7">
            <w:pPr>
              <w:jc w:val="center"/>
              <w:rPr>
                <w:bCs/>
              </w:rPr>
            </w:pPr>
            <w:r w:rsidRPr="000E369A">
              <w:rPr>
                <w:bCs/>
              </w:rPr>
              <w:t>13 233 718</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397 012</w:t>
            </w:r>
          </w:p>
        </w:tc>
        <w:tc>
          <w:tcPr>
            <w:tcW w:w="1134" w:type="dxa"/>
            <w:vAlign w:val="center"/>
          </w:tcPr>
          <w:p w:rsidR="00560CD0" w:rsidRDefault="00560CD0" w:rsidP="00705FC7">
            <w:pPr>
              <w:jc w:val="center"/>
            </w:pPr>
            <w:r>
              <w:t>7,1</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22:33:040802:8929</w:t>
            </w:r>
          </w:p>
        </w:tc>
        <w:tc>
          <w:tcPr>
            <w:tcW w:w="3827" w:type="dxa"/>
            <w:vAlign w:val="center"/>
          </w:tcPr>
          <w:p w:rsidR="00560CD0" w:rsidRDefault="00560CD0" w:rsidP="00705FC7">
            <w:pPr>
              <w:jc w:val="center"/>
            </w:pPr>
            <w:r>
              <w:t>Для жилищного строительства и объе</w:t>
            </w:r>
            <w:r>
              <w:t>к</w:t>
            </w:r>
            <w:r>
              <w:t>тов соцкультбыта</w:t>
            </w:r>
          </w:p>
        </w:tc>
        <w:tc>
          <w:tcPr>
            <w:tcW w:w="1276" w:type="dxa"/>
            <w:vAlign w:val="center"/>
          </w:tcPr>
          <w:p w:rsidR="00560CD0" w:rsidRDefault="00560CD0" w:rsidP="00705FC7">
            <w:pPr>
              <w:jc w:val="center"/>
            </w:pPr>
            <w:r>
              <w:t>401 113</w:t>
            </w:r>
          </w:p>
        </w:tc>
        <w:tc>
          <w:tcPr>
            <w:tcW w:w="1559" w:type="dxa"/>
            <w:shd w:val="clear" w:color="auto" w:fill="auto"/>
            <w:vAlign w:val="center"/>
          </w:tcPr>
          <w:p w:rsidR="00560CD0" w:rsidRDefault="00560CD0" w:rsidP="00705FC7">
            <w:pPr>
              <w:jc w:val="center"/>
            </w:pPr>
            <w:r>
              <w:t>63 421 207</w:t>
            </w:r>
          </w:p>
        </w:tc>
        <w:tc>
          <w:tcPr>
            <w:tcW w:w="1418" w:type="dxa"/>
            <w:vAlign w:val="center"/>
          </w:tcPr>
          <w:p w:rsidR="00560CD0" w:rsidRDefault="00560CD0" w:rsidP="00705FC7">
            <w:pPr>
              <w:jc w:val="center"/>
            </w:pPr>
            <w:r>
              <w:t>1</w:t>
            </w:r>
          </w:p>
        </w:tc>
        <w:tc>
          <w:tcPr>
            <w:tcW w:w="1559" w:type="dxa"/>
            <w:vAlign w:val="center"/>
          </w:tcPr>
          <w:p w:rsidR="00560CD0" w:rsidRPr="000E369A" w:rsidRDefault="00560CD0" w:rsidP="00705FC7">
            <w:pPr>
              <w:jc w:val="center"/>
              <w:rPr>
                <w:bCs/>
              </w:rPr>
            </w:pPr>
            <w:r w:rsidRPr="000E369A">
              <w:rPr>
                <w:bCs/>
              </w:rPr>
              <w:t>63 421 207</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1 902 636</w:t>
            </w:r>
          </w:p>
        </w:tc>
        <w:tc>
          <w:tcPr>
            <w:tcW w:w="1134" w:type="dxa"/>
            <w:vAlign w:val="center"/>
          </w:tcPr>
          <w:p w:rsidR="00560CD0" w:rsidRDefault="00560CD0" w:rsidP="00705FC7">
            <w:pPr>
              <w:jc w:val="center"/>
            </w:pPr>
            <w:r>
              <w:t>4,7</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22:33:040802:7243</w:t>
            </w:r>
          </w:p>
        </w:tc>
        <w:tc>
          <w:tcPr>
            <w:tcW w:w="3827" w:type="dxa"/>
            <w:vAlign w:val="center"/>
          </w:tcPr>
          <w:p w:rsidR="00560CD0" w:rsidRDefault="00560CD0" w:rsidP="00705FC7">
            <w:pPr>
              <w:jc w:val="center"/>
            </w:pPr>
            <w:r>
              <w:t>Для жилищного строительства и объе</w:t>
            </w:r>
            <w:r>
              <w:t>к</w:t>
            </w:r>
            <w:r>
              <w:t>тов соцкультбыта</w:t>
            </w:r>
          </w:p>
        </w:tc>
        <w:tc>
          <w:tcPr>
            <w:tcW w:w="1276" w:type="dxa"/>
            <w:vAlign w:val="center"/>
          </w:tcPr>
          <w:p w:rsidR="00560CD0" w:rsidRDefault="00560CD0" w:rsidP="00705FC7">
            <w:pPr>
              <w:jc w:val="center"/>
            </w:pPr>
            <w:r>
              <w:t>53 541</w:t>
            </w:r>
          </w:p>
        </w:tc>
        <w:tc>
          <w:tcPr>
            <w:tcW w:w="1559" w:type="dxa"/>
            <w:shd w:val="clear" w:color="auto" w:fill="auto"/>
            <w:vAlign w:val="center"/>
          </w:tcPr>
          <w:p w:rsidR="00560CD0" w:rsidRDefault="00560CD0" w:rsidP="00705FC7">
            <w:pPr>
              <w:jc w:val="center"/>
            </w:pPr>
            <w:r>
              <w:t>10 766 435</w:t>
            </w:r>
          </w:p>
        </w:tc>
        <w:tc>
          <w:tcPr>
            <w:tcW w:w="1418" w:type="dxa"/>
            <w:vAlign w:val="center"/>
          </w:tcPr>
          <w:p w:rsidR="00560CD0" w:rsidRDefault="00560CD0" w:rsidP="00705FC7">
            <w:pPr>
              <w:jc w:val="center"/>
            </w:pPr>
            <w:r>
              <w:t>1</w:t>
            </w:r>
          </w:p>
        </w:tc>
        <w:tc>
          <w:tcPr>
            <w:tcW w:w="1559" w:type="dxa"/>
            <w:vAlign w:val="center"/>
          </w:tcPr>
          <w:p w:rsidR="00560CD0" w:rsidRPr="000E369A" w:rsidRDefault="00560CD0" w:rsidP="00705FC7">
            <w:pPr>
              <w:jc w:val="center"/>
              <w:rPr>
                <w:bCs/>
              </w:rPr>
            </w:pPr>
            <w:r w:rsidRPr="000E369A">
              <w:rPr>
                <w:bCs/>
              </w:rPr>
              <w:t>10 766 435</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322 993</w:t>
            </w:r>
          </w:p>
        </w:tc>
        <w:tc>
          <w:tcPr>
            <w:tcW w:w="1134" w:type="dxa"/>
            <w:vAlign w:val="center"/>
          </w:tcPr>
          <w:p w:rsidR="00560CD0" w:rsidRDefault="00560CD0" w:rsidP="00705FC7">
            <w:pPr>
              <w:jc w:val="center"/>
            </w:pPr>
            <w:r>
              <w:t>6,0</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22:33:040802:1687</w:t>
            </w:r>
          </w:p>
        </w:tc>
        <w:tc>
          <w:tcPr>
            <w:tcW w:w="3827" w:type="dxa"/>
            <w:vAlign w:val="center"/>
          </w:tcPr>
          <w:p w:rsidR="00560CD0" w:rsidRDefault="00560CD0" w:rsidP="00705FC7">
            <w:pPr>
              <w:jc w:val="center"/>
            </w:pPr>
            <w:r>
              <w:t>Для жилищного строительства и объе</w:t>
            </w:r>
            <w:r>
              <w:t>к</w:t>
            </w:r>
            <w:r>
              <w:t>тов соцкультбыта</w:t>
            </w:r>
          </w:p>
        </w:tc>
        <w:tc>
          <w:tcPr>
            <w:tcW w:w="1276" w:type="dxa"/>
            <w:vAlign w:val="center"/>
          </w:tcPr>
          <w:p w:rsidR="00560CD0" w:rsidRDefault="00560CD0" w:rsidP="00705FC7">
            <w:pPr>
              <w:jc w:val="center"/>
            </w:pPr>
            <w:r>
              <w:t>70 750</w:t>
            </w:r>
          </w:p>
        </w:tc>
        <w:tc>
          <w:tcPr>
            <w:tcW w:w="1559" w:type="dxa"/>
            <w:shd w:val="clear" w:color="auto" w:fill="auto"/>
            <w:vAlign w:val="center"/>
          </w:tcPr>
          <w:p w:rsidR="00560CD0" w:rsidRDefault="00560CD0" w:rsidP="00705FC7">
            <w:pPr>
              <w:jc w:val="center"/>
            </w:pPr>
            <w:r>
              <w:t>10 771 420</w:t>
            </w:r>
          </w:p>
        </w:tc>
        <w:tc>
          <w:tcPr>
            <w:tcW w:w="1418" w:type="dxa"/>
            <w:vAlign w:val="center"/>
          </w:tcPr>
          <w:p w:rsidR="00560CD0" w:rsidRDefault="00560CD0" w:rsidP="00705FC7">
            <w:pPr>
              <w:jc w:val="center"/>
            </w:pPr>
            <w:r>
              <w:t>1</w:t>
            </w:r>
          </w:p>
        </w:tc>
        <w:tc>
          <w:tcPr>
            <w:tcW w:w="1559" w:type="dxa"/>
            <w:vAlign w:val="center"/>
          </w:tcPr>
          <w:p w:rsidR="00560CD0" w:rsidRPr="000E369A" w:rsidRDefault="00560CD0" w:rsidP="00705FC7">
            <w:pPr>
              <w:jc w:val="center"/>
              <w:rPr>
                <w:bCs/>
              </w:rPr>
            </w:pPr>
            <w:r w:rsidRPr="000E369A">
              <w:rPr>
                <w:bCs/>
              </w:rPr>
              <w:t>10 771 420</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323 143</w:t>
            </w:r>
          </w:p>
        </w:tc>
        <w:tc>
          <w:tcPr>
            <w:tcW w:w="1134" w:type="dxa"/>
            <w:vAlign w:val="center"/>
          </w:tcPr>
          <w:p w:rsidR="00560CD0" w:rsidRDefault="00560CD0" w:rsidP="00705FC7">
            <w:pPr>
              <w:jc w:val="center"/>
            </w:pPr>
            <w:r>
              <w:t>4,6</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22:33:040802:1693</w:t>
            </w:r>
          </w:p>
        </w:tc>
        <w:tc>
          <w:tcPr>
            <w:tcW w:w="3827" w:type="dxa"/>
            <w:vAlign w:val="center"/>
          </w:tcPr>
          <w:p w:rsidR="00560CD0" w:rsidRDefault="00560CD0" w:rsidP="00705FC7">
            <w:pPr>
              <w:jc w:val="center"/>
            </w:pPr>
            <w:r>
              <w:t>Для жилищного строительства и объе</w:t>
            </w:r>
            <w:r>
              <w:t>к</w:t>
            </w:r>
            <w:r>
              <w:t>тов соцкультбыта</w:t>
            </w:r>
          </w:p>
        </w:tc>
        <w:tc>
          <w:tcPr>
            <w:tcW w:w="1276" w:type="dxa"/>
            <w:vAlign w:val="center"/>
          </w:tcPr>
          <w:p w:rsidR="00560CD0" w:rsidRDefault="00560CD0" w:rsidP="00705FC7">
            <w:pPr>
              <w:jc w:val="center"/>
            </w:pPr>
            <w:r>
              <w:t>456 929</w:t>
            </w:r>
          </w:p>
        </w:tc>
        <w:tc>
          <w:tcPr>
            <w:tcW w:w="1559" w:type="dxa"/>
            <w:shd w:val="clear" w:color="auto" w:fill="auto"/>
            <w:vAlign w:val="center"/>
          </w:tcPr>
          <w:p w:rsidR="00560CD0" w:rsidRDefault="00560CD0" w:rsidP="00705FC7">
            <w:pPr>
              <w:jc w:val="center"/>
            </w:pPr>
            <w:r>
              <w:t>54 158 544</w:t>
            </w:r>
          </w:p>
        </w:tc>
        <w:tc>
          <w:tcPr>
            <w:tcW w:w="1418" w:type="dxa"/>
            <w:vAlign w:val="center"/>
          </w:tcPr>
          <w:p w:rsidR="00560CD0" w:rsidRDefault="00560CD0" w:rsidP="00705FC7">
            <w:pPr>
              <w:jc w:val="center"/>
            </w:pPr>
            <w:r>
              <w:t>1</w:t>
            </w:r>
          </w:p>
        </w:tc>
        <w:tc>
          <w:tcPr>
            <w:tcW w:w="1559" w:type="dxa"/>
            <w:vAlign w:val="center"/>
          </w:tcPr>
          <w:p w:rsidR="00560CD0" w:rsidRPr="000E369A" w:rsidRDefault="00560CD0" w:rsidP="00705FC7">
            <w:pPr>
              <w:jc w:val="center"/>
              <w:rPr>
                <w:bCs/>
              </w:rPr>
            </w:pPr>
            <w:r w:rsidRPr="000E369A">
              <w:rPr>
                <w:bCs/>
              </w:rPr>
              <w:t>54 158 544</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1 624 756</w:t>
            </w:r>
          </w:p>
        </w:tc>
        <w:tc>
          <w:tcPr>
            <w:tcW w:w="1134" w:type="dxa"/>
            <w:vAlign w:val="center"/>
          </w:tcPr>
          <w:p w:rsidR="00560CD0" w:rsidRDefault="00560CD0" w:rsidP="00705FC7">
            <w:pPr>
              <w:jc w:val="center"/>
            </w:pPr>
            <w:r>
              <w:t>3,6</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5,19</w:t>
            </w:r>
          </w:p>
        </w:tc>
      </w:tr>
      <w:tr w:rsidR="00705FC7" w:rsidRPr="004D12F5" w:rsidTr="00705FC7">
        <w:trPr>
          <w:cantSplit/>
          <w:trHeight w:val="184"/>
        </w:trPr>
        <w:tc>
          <w:tcPr>
            <w:tcW w:w="15593" w:type="dxa"/>
            <w:gridSpan w:val="10"/>
            <w:shd w:val="clear" w:color="auto" w:fill="auto"/>
          </w:tcPr>
          <w:p w:rsidR="00705FC7" w:rsidRDefault="00705FC7" w:rsidP="00471A46">
            <w:pPr>
              <w:jc w:val="both"/>
              <w:rPr>
                <w:b/>
                <w:bCs/>
              </w:rPr>
            </w:pPr>
            <w:r w:rsidRPr="00E11F8C">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6 «</w:t>
            </w:r>
            <w:r w:rsidRPr="00705FC7">
              <w:rPr>
                <w:bCs/>
              </w:rPr>
              <w:t xml:space="preserve">Земельные участки для размещения </w:t>
            </w:r>
            <w:r w:rsidR="00610D1E">
              <w:rPr>
                <w:bCs/>
              </w:rPr>
              <w:t xml:space="preserve">объектов </w:t>
            </w:r>
            <w:r w:rsidRPr="00705FC7">
              <w:rPr>
                <w:bCs/>
              </w:rPr>
              <w:t>коммунального о</w:t>
            </w:r>
            <w:r w:rsidRPr="00705FC7">
              <w:rPr>
                <w:bCs/>
              </w:rPr>
              <w:t>б</w:t>
            </w:r>
            <w:r w:rsidRPr="00705FC7">
              <w:rPr>
                <w:bCs/>
              </w:rPr>
              <w:t>служивания</w:t>
            </w:r>
            <w:r>
              <w:rPr>
                <w:bCs/>
              </w:rPr>
              <w:t xml:space="preserve">» из  таблицы </w:t>
            </w:r>
            <w:r w:rsidR="00195049">
              <w:rPr>
                <w:bCs/>
              </w:rPr>
              <w:t>2.14 и 2.15</w:t>
            </w:r>
            <w:r>
              <w:rPr>
                <w:bCs/>
              </w:rPr>
              <w:t xml:space="preserve">. </w:t>
            </w:r>
            <w:proofErr w:type="gramStart"/>
            <w:r>
              <w:rPr>
                <w:bCs/>
              </w:rPr>
              <w:t xml:space="preserve">Корректировка на назначение (разрешенное использование, сегмент рынка) </w:t>
            </w:r>
            <w:r w:rsidRPr="00F02F96">
              <w:rPr>
                <w:bCs/>
              </w:rPr>
              <w:t>не применялась</w:t>
            </w:r>
            <w:r>
              <w:rPr>
                <w:bCs/>
              </w:rPr>
              <w:t>, так как в качестве аналогов использовались з</w:t>
            </w:r>
            <w:r>
              <w:rPr>
                <w:bCs/>
              </w:rPr>
              <w:t>е</w:t>
            </w:r>
            <w:r>
              <w:rPr>
                <w:bCs/>
              </w:rPr>
              <w:t>мельные участ</w:t>
            </w:r>
            <w:r w:rsidR="00471A46">
              <w:rPr>
                <w:bCs/>
              </w:rPr>
              <w:t>ки, в том числе включающие</w:t>
            </w:r>
            <w:r w:rsidR="00471A46">
              <w:t xml:space="preserve"> обеспечение физических и юридических лиц коммунальными услугами, так как </w:t>
            </w:r>
            <w:r w:rsidR="00471A46">
              <w:rPr>
                <w:bCs/>
              </w:rPr>
              <w:t>использование участков «</w:t>
            </w:r>
            <w:r w:rsidR="00471A46">
              <w:t>для жилищного строител</w:t>
            </w:r>
            <w:r w:rsidR="00471A46">
              <w:t>ь</w:t>
            </w:r>
            <w:r w:rsidR="00471A46">
              <w:t>ства и объектов соцкультбыта»</w:t>
            </w:r>
            <w:r w:rsidR="00471A46">
              <w:rPr>
                <w:bCs/>
              </w:rPr>
              <w:t xml:space="preserve"> </w:t>
            </w:r>
            <w:r w:rsidR="00471A46" w:rsidRPr="00471A46">
              <w:rPr>
                <w:b/>
              </w:rPr>
              <w:t>предполагает</w:t>
            </w:r>
            <w:r w:rsidR="00471A46" w:rsidRPr="00471A46">
              <w:rPr>
                <w:b/>
                <w:bCs/>
              </w:rPr>
              <w:t xml:space="preserve"> комплексное развитие территории и </w:t>
            </w:r>
            <w:r w:rsidR="00471A46">
              <w:rPr>
                <w:b/>
                <w:bCs/>
              </w:rPr>
              <w:t xml:space="preserve">строительство объектов </w:t>
            </w:r>
            <w:r w:rsidR="00471A46" w:rsidRPr="00471A46">
              <w:rPr>
                <w:b/>
                <w:bCs/>
              </w:rPr>
              <w:t>инженерной инфраструктуры</w:t>
            </w:r>
            <w:r w:rsidR="00471A46">
              <w:rPr>
                <w:b/>
                <w:bCs/>
              </w:rPr>
              <w:t>, относящиеся к коммунальному обслуживанию</w:t>
            </w:r>
            <w:proofErr w:type="gramEnd"/>
          </w:p>
        </w:tc>
      </w:tr>
      <w:tr w:rsidR="0047471F" w:rsidRPr="004D12F5" w:rsidTr="00EE6BB7">
        <w:trPr>
          <w:cantSplit/>
          <w:trHeight w:val="184"/>
        </w:trPr>
        <w:tc>
          <w:tcPr>
            <w:tcW w:w="15593" w:type="dxa"/>
            <w:gridSpan w:val="10"/>
            <w:shd w:val="clear" w:color="auto" w:fill="D9D9D9" w:themeFill="background1" w:themeFillShade="D9"/>
          </w:tcPr>
          <w:p w:rsidR="0047471F" w:rsidRPr="00650162" w:rsidRDefault="0047471F" w:rsidP="00A94624">
            <w:pPr>
              <w:jc w:val="center"/>
              <w:rPr>
                <w:b/>
                <w:color w:val="000000"/>
                <w:u w:val="single"/>
              </w:rPr>
            </w:pPr>
            <w:r w:rsidRPr="000528C5">
              <w:rPr>
                <w:b/>
                <w:color w:val="000000"/>
              </w:rPr>
              <w:lastRenderedPageBreak/>
              <w:t>Сегмент 7. Земельные участки для предпринимательской (коммерческой) деятельности</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22:33:043402:1000</w:t>
            </w:r>
          </w:p>
        </w:tc>
        <w:tc>
          <w:tcPr>
            <w:tcW w:w="3827" w:type="dxa"/>
            <w:vAlign w:val="center"/>
          </w:tcPr>
          <w:p w:rsidR="002A5513" w:rsidRDefault="002A5513" w:rsidP="00705FC7">
            <w:pPr>
              <w:ind w:left="-108" w:right="-108"/>
              <w:jc w:val="center"/>
            </w:pPr>
            <w:r>
              <w:t>Для строительства комплекса дорожного сервиса</w:t>
            </w:r>
          </w:p>
        </w:tc>
        <w:tc>
          <w:tcPr>
            <w:tcW w:w="1276" w:type="dxa"/>
            <w:vAlign w:val="center"/>
          </w:tcPr>
          <w:p w:rsidR="002A5513" w:rsidRDefault="002A5513" w:rsidP="00705FC7">
            <w:pPr>
              <w:jc w:val="center"/>
            </w:pPr>
            <w:r>
              <w:t>6 446</w:t>
            </w:r>
          </w:p>
        </w:tc>
        <w:tc>
          <w:tcPr>
            <w:tcW w:w="1559" w:type="dxa"/>
            <w:shd w:val="clear" w:color="auto" w:fill="auto"/>
            <w:vAlign w:val="center"/>
          </w:tcPr>
          <w:p w:rsidR="002A5513" w:rsidRDefault="002A5513" w:rsidP="00705FC7">
            <w:pPr>
              <w:jc w:val="center"/>
            </w:pPr>
            <w:r>
              <w:t>2 291 393</w:t>
            </w:r>
          </w:p>
        </w:tc>
        <w:tc>
          <w:tcPr>
            <w:tcW w:w="1418" w:type="dxa"/>
            <w:vAlign w:val="center"/>
          </w:tcPr>
          <w:p w:rsidR="002A5513" w:rsidRDefault="002A5513" w:rsidP="00705FC7">
            <w:pPr>
              <w:jc w:val="center"/>
            </w:pPr>
            <w:r>
              <w:t>1,1765</w:t>
            </w:r>
          </w:p>
        </w:tc>
        <w:tc>
          <w:tcPr>
            <w:tcW w:w="1559" w:type="dxa"/>
            <w:vAlign w:val="center"/>
          </w:tcPr>
          <w:p w:rsidR="002A5513" w:rsidRPr="00650162" w:rsidRDefault="002A5513" w:rsidP="00705FC7">
            <w:pPr>
              <w:jc w:val="center"/>
              <w:rPr>
                <w:bCs/>
              </w:rPr>
            </w:pPr>
            <w:r w:rsidRPr="00650162">
              <w:rPr>
                <w:bCs/>
              </w:rPr>
              <w:t>2 695 756</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118 613</w:t>
            </w:r>
          </w:p>
        </w:tc>
        <w:tc>
          <w:tcPr>
            <w:tcW w:w="1134" w:type="dxa"/>
            <w:vAlign w:val="center"/>
          </w:tcPr>
          <w:p w:rsidR="002A5513" w:rsidRDefault="002A5513" w:rsidP="00705FC7">
            <w:pPr>
              <w:jc w:val="center"/>
            </w:pPr>
            <w:r>
              <w:t>18,4</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22:33:030203:19</w:t>
            </w:r>
          </w:p>
        </w:tc>
        <w:tc>
          <w:tcPr>
            <w:tcW w:w="3827" w:type="dxa"/>
            <w:vAlign w:val="center"/>
          </w:tcPr>
          <w:p w:rsidR="002A5513" w:rsidRDefault="002A5513" w:rsidP="00705FC7">
            <w:pPr>
              <w:ind w:left="-108" w:right="-108"/>
              <w:jc w:val="center"/>
            </w:pPr>
            <w:r>
              <w:t>Для автозаправочной станции стационарн</w:t>
            </w:r>
            <w:r>
              <w:t>о</w:t>
            </w:r>
            <w:r>
              <w:t>го типа</w:t>
            </w:r>
          </w:p>
        </w:tc>
        <w:tc>
          <w:tcPr>
            <w:tcW w:w="1276" w:type="dxa"/>
            <w:vAlign w:val="center"/>
          </w:tcPr>
          <w:p w:rsidR="002A5513" w:rsidRDefault="002A5513" w:rsidP="00705FC7">
            <w:pPr>
              <w:jc w:val="center"/>
            </w:pPr>
            <w:r>
              <w:t>4 982</w:t>
            </w:r>
          </w:p>
        </w:tc>
        <w:tc>
          <w:tcPr>
            <w:tcW w:w="1559" w:type="dxa"/>
            <w:shd w:val="clear" w:color="auto" w:fill="auto"/>
            <w:vAlign w:val="center"/>
          </w:tcPr>
          <w:p w:rsidR="002A5513" w:rsidRDefault="002A5513" w:rsidP="00705FC7">
            <w:pPr>
              <w:jc w:val="center"/>
            </w:pPr>
            <w:r>
              <w:t>1 977 563</w:t>
            </w:r>
          </w:p>
        </w:tc>
        <w:tc>
          <w:tcPr>
            <w:tcW w:w="1418" w:type="dxa"/>
            <w:vAlign w:val="center"/>
          </w:tcPr>
          <w:p w:rsidR="002A5513" w:rsidRDefault="002A5513" w:rsidP="00705FC7">
            <w:pPr>
              <w:jc w:val="center"/>
            </w:pPr>
            <w:r>
              <w:t>1,1765</w:t>
            </w:r>
          </w:p>
        </w:tc>
        <w:tc>
          <w:tcPr>
            <w:tcW w:w="1559" w:type="dxa"/>
            <w:vAlign w:val="center"/>
          </w:tcPr>
          <w:p w:rsidR="002A5513" w:rsidRPr="00650162" w:rsidRDefault="002A5513" w:rsidP="00705FC7">
            <w:pPr>
              <w:jc w:val="center"/>
              <w:rPr>
                <w:bCs/>
              </w:rPr>
            </w:pPr>
            <w:r w:rsidRPr="00650162">
              <w:rPr>
                <w:bCs/>
              </w:rPr>
              <w:t>2 326 545</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102 368</w:t>
            </w:r>
          </w:p>
        </w:tc>
        <w:tc>
          <w:tcPr>
            <w:tcW w:w="1134" w:type="dxa"/>
            <w:vAlign w:val="center"/>
          </w:tcPr>
          <w:p w:rsidR="002A5513" w:rsidRDefault="002A5513" w:rsidP="00705FC7">
            <w:pPr>
              <w:jc w:val="center"/>
            </w:pPr>
            <w:r>
              <w:t>20,5</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22:33:042801:2671</w:t>
            </w:r>
          </w:p>
        </w:tc>
        <w:tc>
          <w:tcPr>
            <w:tcW w:w="3827" w:type="dxa"/>
            <w:vAlign w:val="center"/>
          </w:tcPr>
          <w:p w:rsidR="002A5513" w:rsidRDefault="002A5513" w:rsidP="00705FC7">
            <w:pPr>
              <w:ind w:left="-108" w:right="-108"/>
              <w:jc w:val="center"/>
            </w:pPr>
            <w:r>
              <w:t>Объекты придорожного сервиса</w:t>
            </w:r>
          </w:p>
        </w:tc>
        <w:tc>
          <w:tcPr>
            <w:tcW w:w="1276" w:type="dxa"/>
            <w:vAlign w:val="center"/>
          </w:tcPr>
          <w:p w:rsidR="002A5513" w:rsidRDefault="002A5513" w:rsidP="00705FC7">
            <w:pPr>
              <w:jc w:val="center"/>
            </w:pPr>
            <w:r>
              <w:t>2 190</w:t>
            </w:r>
          </w:p>
        </w:tc>
        <w:tc>
          <w:tcPr>
            <w:tcW w:w="1559" w:type="dxa"/>
            <w:shd w:val="clear" w:color="auto" w:fill="auto"/>
            <w:vAlign w:val="center"/>
          </w:tcPr>
          <w:p w:rsidR="002A5513" w:rsidRDefault="002A5513" w:rsidP="00705FC7">
            <w:pPr>
              <w:jc w:val="center"/>
            </w:pPr>
            <w:r>
              <w:t>743 005</w:t>
            </w:r>
          </w:p>
        </w:tc>
        <w:tc>
          <w:tcPr>
            <w:tcW w:w="1418" w:type="dxa"/>
            <w:vAlign w:val="center"/>
          </w:tcPr>
          <w:p w:rsidR="002A5513" w:rsidRDefault="002A5513" w:rsidP="00705FC7">
            <w:pPr>
              <w:jc w:val="center"/>
            </w:pPr>
            <w:r>
              <w:t>1,1765</w:t>
            </w:r>
          </w:p>
        </w:tc>
        <w:tc>
          <w:tcPr>
            <w:tcW w:w="1559" w:type="dxa"/>
            <w:vAlign w:val="center"/>
          </w:tcPr>
          <w:p w:rsidR="002A5513" w:rsidRPr="00650162" w:rsidRDefault="002A5513" w:rsidP="00705FC7">
            <w:pPr>
              <w:jc w:val="center"/>
              <w:rPr>
                <w:bCs/>
              </w:rPr>
            </w:pPr>
            <w:r w:rsidRPr="00650162">
              <w:rPr>
                <w:bCs/>
              </w:rPr>
              <w:t>874 124</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38 461</w:t>
            </w:r>
          </w:p>
        </w:tc>
        <w:tc>
          <w:tcPr>
            <w:tcW w:w="1134" w:type="dxa"/>
            <w:vAlign w:val="center"/>
          </w:tcPr>
          <w:p w:rsidR="002A5513" w:rsidRDefault="002A5513" w:rsidP="00705FC7">
            <w:pPr>
              <w:jc w:val="center"/>
            </w:pPr>
            <w:r>
              <w:t>17,6</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22:33:040202:132</w:t>
            </w:r>
          </w:p>
        </w:tc>
        <w:tc>
          <w:tcPr>
            <w:tcW w:w="3827" w:type="dxa"/>
            <w:vAlign w:val="center"/>
          </w:tcPr>
          <w:p w:rsidR="002A5513" w:rsidRDefault="002A5513" w:rsidP="00705FC7">
            <w:pPr>
              <w:ind w:left="-108" w:right="-108"/>
              <w:jc w:val="center"/>
            </w:pPr>
            <w:r>
              <w:t>Для объектов общественно-делового знач</w:t>
            </w:r>
            <w:r>
              <w:t>е</w:t>
            </w:r>
            <w:r>
              <w:t>ния</w:t>
            </w:r>
          </w:p>
        </w:tc>
        <w:tc>
          <w:tcPr>
            <w:tcW w:w="1276" w:type="dxa"/>
            <w:vAlign w:val="center"/>
          </w:tcPr>
          <w:p w:rsidR="002A5513" w:rsidRDefault="002A5513" w:rsidP="00705FC7">
            <w:pPr>
              <w:jc w:val="center"/>
            </w:pPr>
            <w:r>
              <w:t>1 037</w:t>
            </w:r>
          </w:p>
        </w:tc>
        <w:tc>
          <w:tcPr>
            <w:tcW w:w="1559" w:type="dxa"/>
            <w:shd w:val="clear" w:color="auto" w:fill="auto"/>
            <w:vAlign w:val="center"/>
          </w:tcPr>
          <w:p w:rsidR="002A5513" w:rsidRDefault="002A5513" w:rsidP="00705FC7">
            <w:pPr>
              <w:jc w:val="center"/>
            </w:pPr>
            <w:r>
              <w:t>612 463</w:t>
            </w:r>
          </w:p>
        </w:tc>
        <w:tc>
          <w:tcPr>
            <w:tcW w:w="1418" w:type="dxa"/>
            <w:vAlign w:val="center"/>
          </w:tcPr>
          <w:p w:rsidR="002A5513" w:rsidRDefault="002A5513" w:rsidP="00705FC7">
            <w:pPr>
              <w:jc w:val="center"/>
            </w:pPr>
            <w:r>
              <w:t>1</w:t>
            </w:r>
          </w:p>
        </w:tc>
        <w:tc>
          <w:tcPr>
            <w:tcW w:w="1559" w:type="dxa"/>
            <w:vAlign w:val="center"/>
          </w:tcPr>
          <w:p w:rsidR="002A5513" w:rsidRPr="00650162" w:rsidRDefault="002A5513" w:rsidP="00705FC7">
            <w:pPr>
              <w:jc w:val="center"/>
              <w:rPr>
                <w:bCs/>
              </w:rPr>
            </w:pPr>
            <w:r w:rsidRPr="00650162">
              <w:rPr>
                <w:bCs/>
              </w:rPr>
              <w:t>612 463</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26 948</w:t>
            </w:r>
          </w:p>
        </w:tc>
        <w:tc>
          <w:tcPr>
            <w:tcW w:w="1134" w:type="dxa"/>
            <w:vAlign w:val="center"/>
          </w:tcPr>
          <w:p w:rsidR="002A5513" w:rsidRDefault="002A5513" w:rsidP="00705FC7">
            <w:pPr>
              <w:jc w:val="center"/>
            </w:pPr>
            <w:r>
              <w:t>26,0</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22:33:042801:2329, 22:33:042801:2482</w:t>
            </w:r>
          </w:p>
        </w:tc>
        <w:tc>
          <w:tcPr>
            <w:tcW w:w="3827" w:type="dxa"/>
            <w:vAlign w:val="center"/>
          </w:tcPr>
          <w:p w:rsidR="002A5513" w:rsidRDefault="002A5513" w:rsidP="00705FC7">
            <w:pPr>
              <w:ind w:left="-108" w:right="-108"/>
              <w:jc w:val="center"/>
            </w:pPr>
            <w:r>
              <w:t>Для размещения объектов предприним</w:t>
            </w:r>
            <w:r>
              <w:t>а</w:t>
            </w:r>
            <w:r>
              <w:t>тельской деятельности</w:t>
            </w:r>
          </w:p>
        </w:tc>
        <w:tc>
          <w:tcPr>
            <w:tcW w:w="1276" w:type="dxa"/>
            <w:vAlign w:val="center"/>
          </w:tcPr>
          <w:p w:rsidR="002A5513" w:rsidRDefault="002A5513" w:rsidP="00705FC7">
            <w:pPr>
              <w:jc w:val="center"/>
            </w:pPr>
            <w:r>
              <w:t>2 787</w:t>
            </w:r>
          </w:p>
        </w:tc>
        <w:tc>
          <w:tcPr>
            <w:tcW w:w="1559" w:type="dxa"/>
            <w:shd w:val="clear" w:color="auto" w:fill="auto"/>
            <w:vAlign w:val="center"/>
          </w:tcPr>
          <w:p w:rsidR="002A5513" w:rsidRDefault="002A5513" w:rsidP="00705FC7">
            <w:pPr>
              <w:jc w:val="center"/>
            </w:pPr>
            <w:r>
              <w:t>2 333 095</w:t>
            </w:r>
          </w:p>
        </w:tc>
        <w:tc>
          <w:tcPr>
            <w:tcW w:w="1418" w:type="dxa"/>
            <w:vAlign w:val="center"/>
          </w:tcPr>
          <w:p w:rsidR="002A5513" w:rsidRDefault="002A5513" w:rsidP="00705FC7">
            <w:pPr>
              <w:jc w:val="center"/>
            </w:pPr>
            <w:r>
              <w:t>1</w:t>
            </w:r>
          </w:p>
        </w:tc>
        <w:tc>
          <w:tcPr>
            <w:tcW w:w="1559" w:type="dxa"/>
            <w:vAlign w:val="center"/>
          </w:tcPr>
          <w:p w:rsidR="002A5513" w:rsidRPr="00650162" w:rsidRDefault="002A5513" w:rsidP="00705FC7">
            <w:pPr>
              <w:jc w:val="center"/>
              <w:rPr>
                <w:bCs/>
              </w:rPr>
            </w:pPr>
            <w:r w:rsidRPr="00650162">
              <w:rPr>
                <w:bCs/>
              </w:rPr>
              <w:t>2 333 095</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102 656</w:t>
            </w:r>
          </w:p>
        </w:tc>
        <w:tc>
          <w:tcPr>
            <w:tcW w:w="1134" w:type="dxa"/>
            <w:vAlign w:val="center"/>
          </w:tcPr>
          <w:p w:rsidR="002A5513" w:rsidRDefault="002A5513" w:rsidP="00705FC7">
            <w:pPr>
              <w:jc w:val="center"/>
            </w:pPr>
            <w:r>
              <w:t>36,8</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22:33:040801:5314</w:t>
            </w:r>
          </w:p>
        </w:tc>
        <w:tc>
          <w:tcPr>
            <w:tcW w:w="3827" w:type="dxa"/>
            <w:vAlign w:val="center"/>
          </w:tcPr>
          <w:p w:rsidR="002A5513" w:rsidRDefault="002A5513" w:rsidP="00705FC7">
            <w:pPr>
              <w:ind w:left="-108" w:right="-108"/>
              <w:jc w:val="center"/>
            </w:pPr>
            <w:r>
              <w:t>Объекты придорожного сервиса</w:t>
            </w:r>
          </w:p>
        </w:tc>
        <w:tc>
          <w:tcPr>
            <w:tcW w:w="1276" w:type="dxa"/>
            <w:vAlign w:val="center"/>
          </w:tcPr>
          <w:p w:rsidR="002A5513" w:rsidRDefault="002A5513" w:rsidP="00705FC7">
            <w:pPr>
              <w:jc w:val="center"/>
            </w:pPr>
            <w:r>
              <w:t>1 400</w:t>
            </w:r>
          </w:p>
        </w:tc>
        <w:tc>
          <w:tcPr>
            <w:tcW w:w="1559" w:type="dxa"/>
            <w:shd w:val="clear" w:color="auto" w:fill="auto"/>
            <w:vAlign w:val="center"/>
          </w:tcPr>
          <w:p w:rsidR="002A5513" w:rsidRDefault="002A5513" w:rsidP="00705FC7">
            <w:pPr>
              <w:jc w:val="center"/>
            </w:pPr>
            <w:r>
              <w:t>358 465</w:t>
            </w:r>
          </w:p>
        </w:tc>
        <w:tc>
          <w:tcPr>
            <w:tcW w:w="1418" w:type="dxa"/>
            <w:vAlign w:val="center"/>
          </w:tcPr>
          <w:p w:rsidR="002A5513" w:rsidRDefault="002A5513" w:rsidP="00705FC7">
            <w:pPr>
              <w:jc w:val="center"/>
            </w:pPr>
            <w:r>
              <w:t>1,1765</w:t>
            </w:r>
          </w:p>
        </w:tc>
        <w:tc>
          <w:tcPr>
            <w:tcW w:w="1559" w:type="dxa"/>
            <w:vAlign w:val="center"/>
          </w:tcPr>
          <w:p w:rsidR="002A5513" w:rsidRPr="00650162" w:rsidRDefault="002A5513" w:rsidP="00705FC7">
            <w:pPr>
              <w:jc w:val="center"/>
              <w:rPr>
                <w:bCs/>
              </w:rPr>
            </w:pPr>
            <w:r w:rsidRPr="00650162">
              <w:rPr>
                <w:bCs/>
              </w:rPr>
              <w:t>421 723</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18 556</w:t>
            </w:r>
          </w:p>
        </w:tc>
        <w:tc>
          <w:tcPr>
            <w:tcW w:w="1134" w:type="dxa"/>
            <w:vAlign w:val="center"/>
          </w:tcPr>
          <w:p w:rsidR="002A5513" w:rsidRDefault="002A5513" w:rsidP="00705FC7">
            <w:pPr>
              <w:jc w:val="center"/>
            </w:pPr>
            <w:r>
              <w:t>13,3</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22:33:042612:11</w:t>
            </w:r>
          </w:p>
        </w:tc>
        <w:tc>
          <w:tcPr>
            <w:tcW w:w="3827" w:type="dxa"/>
            <w:vAlign w:val="center"/>
          </w:tcPr>
          <w:p w:rsidR="002A5513" w:rsidRDefault="002A5513" w:rsidP="00705FC7">
            <w:pPr>
              <w:ind w:left="-108" w:right="-108"/>
              <w:jc w:val="center"/>
            </w:pPr>
            <w:r>
              <w:t>Земли под объекты торговли, общественн</w:t>
            </w:r>
            <w:r>
              <w:t>о</w:t>
            </w:r>
            <w:r>
              <w:t>го питания, бытового обслуживания (зд</w:t>
            </w:r>
            <w:r>
              <w:t>а</w:t>
            </w:r>
            <w:r>
              <w:t>ния: кафе-бар, комплекс бань)</w:t>
            </w:r>
          </w:p>
        </w:tc>
        <w:tc>
          <w:tcPr>
            <w:tcW w:w="1276" w:type="dxa"/>
            <w:vAlign w:val="center"/>
          </w:tcPr>
          <w:p w:rsidR="002A5513" w:rsidRDefault="002A5513" w:rsidP="00705FC7">
            <w:pPr>
              <w:jc w:val="center"/>
            </w:pPr>
            <w:r>
              <w:t>3 151</w:t>
            </w:r>
          </w:p>
        </w:tc>
        <w:tc>
          <w:tcPr>
            <w:tcW w:w="1559" w:type="dxa"/>
            <w:shd w:val="clear" w:color="auto" w:fill="auto"/>
            <w:vAlign w:val="center"/>
          </w:tcPr>
          <w:p w:rsidR="002A5513" w:rsidRDefault="002A5513" w:rsidP="00705FC7">
            <w:pPr>
              <w:jc w:val="center"/>
            </w:pPr>
            <w:r>
              <w:t>1 864 276</w:t>
            </w:r>
          </w:p>
        </w:tc>
        <w:tc>
          <w:tcPr>
            <w:tcW w:w="1418" w:type="dxa"/>
            <w:vAlign w:val="center"/>
          </w:tcPr>
          <w:p w:rsidR="002A5513" w:rsidRDefault="002A5513" w:rsidP="00705FC7">
            <w:pPr>
              <w:jc w:val="center"/>
            </w:pPr>
            <w:r>
              <w:t>1</w:t>
            </w:r>
          </w:p>
        </w:tc>
        <w:tc>
          <w:tcPr>
            <w:tcW w:w="1559" w:type="dxa"/>
            <w:vAlign w:val="center"/>
          </w:tcPr>
          <w:p w:rsidR="002A5513" w:rsidRPr="00650162" w:rsidRDefault="002A5513" w:rsidP="00705FC7">
            <w:pPr>
              <w:jc w:val="center"/>
              <w:rPr>
                <w:bCs/>
              </w:rPr>
            </w:pPr>
            <w:r w:rsidRPr="00650162">
              <w:rPr>
                <w:bCs/>
              </w:rPr>
              <w:t>1 864 276</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82 028</w:t>
            </w:r>
          </w:p>
        </w:tc>
        <w:tc>
          <w:tcPr>
            <w:tcW w:w="1134" w:type="dxa"/>
            <w:vAlign w:val="center"/>
          </w:tcPr>
          <w:p w:rsidR="002A5513" w:rsidRDefault="002A5513" w:rsidP="00705FC7">
            <w:pPr>
              <w:jc w:val="center"/>
            </w:pPr>
            <w:r>
              <w:t>26,0</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22:33:045101:111</w:t>
            </w:r>
          </w:p>
        </w:tc>
        <w:tc>
          <w:tcPr>
            <w:tcW w:w="3827" w:type="dxa"/>
            <w:vAlign w:val="center"/>
          </w:tcPr>
          <w:p w:rsidR="002A5513" w:rsidRDefault="002A5513" w:rsidP="00705FC7">
            <w:pPr>
              <w:ind w:left="-108" w:right="-108"/>
              <w:jc w:val="center"/>
            </w:pPr>
            <w:r>
              <w:t>Объекты придорожного сервиса (код 4.9.1)</w:t>
            </w:r>
          </w:p>
        </w:tc>
        <w:tc>
          <w:tcPr>
            <w:tcW w:w="1276" w:type="dxa"/>
            <w:vAlign w:val="center"/>
          </w:tcPr>
          <w:p w:rsidR="002A5513" w:rsidRDefault="002A5513" w:rsidP="00705FC7">
            <w:pPr>
              <w:jc w:val="center"/>
            </w:pPr>
            <w:r>
              <w:t>1 299</w:t>
            </w:r>
          </w:p>
        </w:tc>
        <w:tc>
          <w:tcPr>
            <w:tcW w:w="1559" w:type="dxa"/>
            <w:shd w:val="clear" w:color="auto" w:fill="auto"/>
            <w:vAlign w:val="center"/>
          </w:tcPr>
          <w:p w:rsidR="002A5513" w:rsidRDefault="002A5513" w:rsidP="00705FC7">
            <w:pPr>
              <w:jc w:val="center"/>
            </w:pPr>
            <w:r>
              <w:t>727 025</w:t>
            </w:r>
          </w:p>
        </w:tc>
        <w:tc>
          <w:tcPr>
            <w:tcW w:w="1418" w:type="dxa"/>
            <w:vAlign w:val="center"/>
          </w:tcPr>
          <w:p w:rsidR="002A5513" w:rsidRDefault="002A5513" w:rsidP="00705FC7">
            <w:pPr>
              <w:jc w:val="center"/>
            </w:pPr>
            <w:r>
              <w:t>1,1765</w:t>
            </w:r>
          </w:p>
        </w:tc>
        <w:tc>
          <w:tcPr>
            <w:tcW w:w="1559" w:type="dxa"/>
            <w:vAlign w:val="center"/>
          </w:tcPr>
          <w:p w:rsidR="002A5513" w:rsidRPr="00650162" w:rsidRDefault="002A5513" w:rsidP="00705FC7">
            <w:pPr>
              <w:jc w:val="center"/>
              <w:rPr>
                <w:bCs/>
              </w:rPr>
            </w:pPr>
            <w:r w:rsidRPr="00650162">
              <w:rPr>
                <w:bCs/>
              </w:rPr>
              <w:t>855 323</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37 634</w:t>
            </w:r>
          </w:p>
        </w:tc>
        <w:tc>
          <w:tcPr>
            <w:tcW w:w="1134" w:type="dxa"/>
            <w:vAlign w:val="center"/>
          </w:tcPr>
          <w:p w:rsidR="002A5513" w:rsidRDefault="002A5513" w:rsidP="00705FC7">
            <w:pPr>
              <w:jc w:val="center"/>
            </w:pPr>
            <w:r>
              <w:t>29,0</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22:33:033201:445</w:t>
            </w:r>
          </w:p>
        </w:tc>
        <w:tc>
          <w:tcPr>
            <w:tcW w:w="3827" w:type="dxa"/>
            <w:vAlign w:val="center"/>
          </w:tcPr>
          <w:p w:rsidR="002A5513" w:rsidRDefault="002A5513" w:rsidP="00705FC7">
            <w:pPr>
              <w:ind w:left="-108" w:right="-108"/>
              <w:jc w:val="center"/>
            </w:pPr>
            <w:r>
              <w:t>Для размещения здания магазина смеша</w:t>
            </w:r>
            <w:r>
              <w:t>н</w:t>
            </w:r>
            <w:r>
              <w:t>ных товаров</w:t>
            </w:r>
          </w:p>
        </w:tc>
        <w:tc>
          <w:tcPr>
            <w:tcW w:w="1276" w:type="dxa"/>
            <w:vAlign w:val="center"/>
          </w:tcPr>
          <w:p w:rsidR="002A5513" w:rsidRDefault="002A5513" w:rsidP="00705FC7">
            <w:pPr>
              <w:jc w:val="center"/>
            </w:pPr>
            <w:r>
              <w:t>570</w:t>
            </w:r>
          </w:p>
        </w:tc>
        <w:tc>
          <w:tcPr>
            <w:tcW w:w="1559" w:type="dxa"/>
            <w:shd w:val="clear" w:color="auto" w:fill="auto"/>
            <w:vAlign w:val="center"/>
          </w:tcPr>
          <w:p w:rsidR="002A5513" w:rsidRDefault="002A5513" w:rsidP="00705FC7">
            <w:pPr>
              <w:jc w:val="center"/>
            </w:pPr>
            <w:r>
              <w:t>275 815</w:t>
            </w:r>
          </w:p>
        </w:tc>
        <w:tc>
          <w:tcPr>
            <w:tcW w:w="1418" w:type="dxa"/>
            <w:vAlign w:val="center"/>
          </w:tcPr>
          <w:p w:rsidR="002A5513" w:rsidRDefault="002A5513" w:rsidP="00705FC7">
            <w:pPr>
              <w:jc w:val="center"/>
            </w:pPr>
            <w:r>
              <w:t>1</w:t>
            </w:r>
          </w:p>
        </w:tc>
        <w:tc>
          <w:tcPr>
            <w:tcW w:w="1559" w:type="dxa"/>
            <w:vAlign w:val="center"/>
          </w:tcPr>
          <w:p w:rsidR="002A5513" w:rsidRPr="00650162" w:rsidRDefault="002A5513" w:rsidP="00705FC7">
            <w:pPr>
              <w:jc w:val="center"/>
              <w:rPr>
                <w:bCs/>
              </w:rPr>
            </w:pPr>
            <w:r w:rsidRPr="00650162">
              <w:rPr>
                <w:bCs/>
              </w:rPr>
              <w:t>275 815</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12 136</w:t>
            </w:r>
          </w:p>
        </w:tc>
        <w:tc>
          <w:tcPr>
            <w:tcW w:w="1134" w:type="dxa"/>
            <w:vAlign w:val="center"/>
          </w:tcPr>
          <w:p w:rsidR="002A5513" w:rsidRDefault="002A5513" w:rsidP="00705FC7">
            <w:pPr>
              <w:jc w:val="center"/>
            </w:pPr>
            <w:r>
              <w:t>21,3</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22:33:045101:110</w:t>
            </w:r>
          </w:p>
        </w:tc>
        <w:tc>
          <w:tcPr>
            <w:tcW w:w="3827" w:type="dxa"/>
            <w:vAlign w:val="center"/>
          </w:tcPr>
          <w:p w:rsidR="002A5513" w:rsidRDefault="002A5513" w:rsidP="00705FC7">
            <w:pPr>
              <w:ind w:left="-108" w:right="-108"/>
              <w:jc w:val="center"/>
            </w:pPr>
            <w:r>
              <w:t>Под автозаправочную станцию в составе комплекса дорожных услуг</w:t>
            </w:r>
          </w:p>
        </w:tc>
        <w:tc>
          <w:tcPr>
            <w:tcW w:w="1276" w:type="dxa"/>
            <w:vAlign w:val="center"/>
          </w:tcPr>
          <w:p w:rsidR="002A5513" w:rsidRDefault="002A5513" w:rsidP="00705FC7">
            <w:pPr>
              <w:jc w:val="center"/>
            </w:pPr>
            <w:r>
              <w:t>9 631</w:t>
            </w:r>
          </w:p>
        </w:tc>
        <w:tc>
          <w:tcPr>
            <w:tcW w:w="1559" w:type="dxa"/>
            <w:shd w:val="clear" w:color="auto" w:fill="auto"/>
            <w:vAlign w:val="center"/>
          </w:tcPr>
          <w:p w:rsidR="002A5513" w:rsidRDefault="002A5513" w:rsidP="00705FC7">
            <w:pPr>
              <w:jc w:val="center"/>
            </w:pPr>
            <w:r>
              <w:t>2 523 645</w:t>
            </w:r>
          </w:p>
        </w:tc>
        <w:tc>
          <w:tcPr>
            <w:tcW w:w="1418" w:type="dxa"/>
            <w:vAlign w:val="center"/>
          </w:tcPr>
          <w:p w:rsidR="002A5513" w:rsidRDefault="002A5513" w:rsidP="00705FC7">
            <w:pPr>
              <w:jc w:val="center"/>
            </w:pPr>
            <w:r>
              <w:t>1,1765</w:t>
            </w:r>
          </w:p>
        </w:tc>
        <w:tc>
          <w:tcPr>
            <w:tcW w:w="1559" w:type="dxa"/>
            <w:vAlign w:val="center"/>
          </w:tcPr>
          <w:p w:rsidR="002A5513" w:rsidRPr="00650162" w:rsidRDefault="002A5513" w:rsidP="00705FC7">
            <w:pPr>
              <w:jc w:val="center"/>
              <w:rPr>
                <w:bCs/>
              </w:rPr>
            </w:pPr>
            <w:r w:rsidRPr="00650162">
              <w:rPr>
                <w:bCs/>
              </w:rPr>
              <w:t>2 968 994</w:t>
            </w:r>
          </w:p>
        </w:tc>
        <w:tc>
          <w:tcPr>
            <w:tcW w:w="992" w:type="dxa"/>
            <w:vAlign w:val="center"/>
          </w:tcPr>
          <w:p w:rsidR="002A5513" w:rsidRDefault="002A5513" w:rsidP="00705FC7">
            <w:pPr>
              <w:jc w:val="center"/>
            </w:pPr>
            <w:r>
              <w:t>4,4</w:t>
            </w:r>
          </w:p>
        </w:tc>
        <w:tc>
          <w:tcPr>
            <w:tcW w:w="1276" w:type="dxa"/>
            <w:vAlign w:val="center"/>
          </w:tcPr>
          <w:p w:rsidR="002A5513" w:rsidRDefault="002A5513" w:rsidP="00705FC7">
            <w:pPr>
              <w:jc w:val="center"/>
            </w:pPr>
            <w:r>
              <w:t>130 636</w:t>
            </w:r>
          </w:p>
        </w:tc>
        <w:tc>
          <w:tcPr>
            <w:tcW w:w="1134" w:type="dxa"/>
            <w:vAlign w:val="center"/>
          </w:tcPr>
          <w:p w:rsidR="002A5513" w:rsidRDefault="002A5513" w:rsidP="00705FC7">
            <w:pPr>
              <w:jc w:val="center"/>
            </w:pPr>
            <w:r>
              <w:t>13,6</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22,24</w:t>
            </w:r>
          </w:p>
        </w:tc>
      </w:tr>
      <w:tr w:rsidR="00471A46" w:rsidRPr="004D12F5" w:rsidTr="00471A46">
        <w:trPr>
          <w:cantSplit/>
          <w:trHeight w:val="184"/>
        </w:trPr>
        <w:tc>
          <w:tcPr>
            <w:tcW w:w="15593" w:type="dxa"/>
            <w:gridSpan w:val="10"/>
            <w:shd w:val="clear" w:color="auto" w:fill="auto"/>
            <w:vAlign w:val="center"/>
          </w:tcPr>
          <w:p w:rsidR="00471A46" w:rsidRDefault="00471A46" w:rsidP="00471A46">
            <w:pPr>
              <w:jc w:val="both"/>
              <w:rPr>
                <w:bCs/>
              </w:rPr>
            </w:pPr>
            <w:r w:rsidRPr="00EE6BB7">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7.»</w:t>
            </w:r>
            <w:r w:rsidRPr="00E21D12">
              <w:rPr>
                <w:bCs/>
              </w:rPr>
              <w:t>Земельные участки для предпринимательской (коммерческой) де</w:t>
            </w:r>
            <w:r w:rsidRPr="00E21D12">
              <w:rPr>
                <w:bCs/>
              </w:rPr>
              <w:t>я</w:t>
            </w:r>
            <w:r w:rsidRPr="00E21D12">
              <w:rPr>
                <w:bCs/>
              </w:rPr>
              <w:t>тельности</w:t>
            </w:r>
            <w:r>
              <w:rPr>
                <w:bCs/>
              </w:rPr>
              <w:t>»</w:t>
            </w:r>
            <w:r w:rsidRPr="00B256CE">
              <w:rPr>
                <w:bCs/>
              </w:rPr>
              <w:t xml:space="preserve"> </w:t>
            </w:r>
            <w:r>
              <w:rPr>
                <w:bCs/>
              </w:rPr>
              <w:t xml:space="preserve">из таблицы </w:t>
            </w:r>
            <w:r w:rsidR="00195049">
              <w:rPr>
                <w:bCs/>
              </w:rPr>
              <w:t>2.14 и 2.15</w:t>
            </w:r>
            <w:r>
              <w:rPr>
                <w:bCs/>
              </w:rPr>
              <w:t xml:space="preserve">. Корректировка на назначение (разрешенное использование, сегмент рынка) применялась на основании данных </w:t>
            </w:r>
            <w:r w:rsidRPr="00EE6BB7">
              <w:rPr>
                <w:bCs/>
              </w:rPr>
              <w:t>Сборник</w:t>
            </w:r>
            <w:r>
              <w:rPr>
                <w:bCs/>
              </w:rPr>
              <w:t>а</w:t>
            </w:r>
            <w:r w:rsidRPr="00EE6BB7">
              <w:rPr>
                <w:bCs/>
              </w:rPr>
              <w:t xml:space="preserve"> корректировок. Се</w:t>
            </w:r>
            <w:r w:rsidRPr="00EE6BB7">
              <w:rPr>
                <w:bCs/>
              </w:rPr>
              <w:t>г</w:t>
            </w:r>
            <w:r w:rsidRPr="00EE6BB7">
              <w:rPr>
                <w:bCs/>
              </w:rPr>
              <w:t>мент «Земельные участки» на 01.01.2024 г.» Обладатель информации: НП «Евразийский союз экспертов»</w:t>
            </w:r>
            <w:r>
              <w:rPr>
                <w:bCs/>
              </w:rPr>
              <w:t xml:space="preserve">, стр. 50, табл. 24. </w:t>
            </w:r>
          </w:p>
          <w:p w:rsidR="00610D1E" w:rsidRDefault="00471A46" w:rsidP="00471A46">
            <w:pPr>
              <w:jc w:val="both"/>
              <w:rPr>
                <w:bCs/>
              </w:rPr>
            </w:pPr>
            <w:r>
              <w:rPr>
                <w:color w:val="000000"/>
              </w:rPr>
              <w:t xml:space="preserve">В качестве аналогов использовались земельные участки </w:t>
            </w:r>
            <w:r w:rsidRPr="00E21D12">
              <w:rPr>
                <w:bCs/>
              </w:rPr>
              <w:t>для предпринимательской (коммерческой) деятельности</w:t>
            </w:r>
            <w:r>
              <w:rPr>
                <w:bCs/>
              </w:rPr>
              <w:t>, включающие как непосредственно, коммерческую деятельность, так и дорожный</w:t>
            </w:r>
            <w:r w:rsidR="00610D1E">
              <w:rPr>
                <w:bCs/>
              </w:rPr>
              <w:t xml:space="preserve"> автомобильный сервис. Поэтому </w:t>
            </w:r>
            <w:r>
              <w:rPr>
                <w:bCs/>
              </w:rPr>
              <w:t xml:space="preserve">земельные участки под дорожный автомобильный сервис (коэффициент </w:t>
            </w:r>
            <w:r w:rsidRPr="002068AE">
              <w:rPr>
                <w:b/>
                <w:bCs/>
              </w:rPr>
              <w:t>0,85</w:t>
            </w:r>
            <w:r>
              <w:rPr>
                <w:bCs/>
              </w:rPr>
              <w:t>) были приведены к сегменту коммерческой недв</w:t>
            </w:r>
            <w:r>
              <w:rPr>
                <w:bCs/>
              </w:rPr>
              <w:t>и</w:t>
            </w:r>
            <w:r>
              <w:rPr>
                <w:bCs/>
              </w:rPr>
              <w:t>жимости</w:t>
            </w:r>
            <w:r w:rsidR="00610D1E">
              <w:rPr>
                <w:bCs/>
              </w:rPr>
              <w:t xml:space="preserve"> (коэффициент </w:t>
            </w:r>
            <w:r w:rsidR="00610D1E" w:rsidRPr="002068AE">
              <w:rPr>
                <w:b/>
                <w:bCs/>
              </w:rPr>
              <w:t>1</w:t>
            </w:r>
            <w:r w:rsidR="00610D1E">
              <w:rPr>
                <w:bCs/>
              </w:rPr>
              <w:t xml:space="preserve">). </w:t>
            </w:r>
            <w:r w:rsidR="00610D1E">
              <w:rPr>
                <w:color w:val="000000"/>
              </w:rPr>
              <w:t xml:space="preserve">Корректировка на </w:t>
            </w:r>
            <w:r w:rsidR="00610D1E">
              <w:rPr>
                <w:bCs/>
              </w:rPr>
              <w:t xml:space="preserve">назначение (разрешенное использование, сегмент рынка) </w:t>
            </w:r>
            <w:r>
              <w:rPr>
                <w:bCs/>
              </w:rPr>
              <w:t xml:space="preserve">для земельных участков под дорожный автомобильный сервис составит: </w:t>
            </w:r>
          </w:p>
          <w:p w:rsidR="00471A46" w:rsidRDefault="00471A46" w:rsidP="00610D1E">
            <w:pPr>
              <w:jc w:val="center"/>
              <w:rPr>
                <w:b/>
                <w:bCs/>
              </w:rPr>
            </w:pPr>
            <w:r>
              <w:rPr>
                <w:bCs/>
              </w:rPr>
              <w:t xml:space="preserve">1/0,85 = </w:t>
            </w:r>
            <w:r w:rsidRPr="00A83AE1">
              <w:rPr>
                <w:b/>
                <w:bCs/>
              </w:rPr>
              <w:t>1,1765</w:t>
            </w:r>
          </w:p>
          <w:p w:rsidR="00471A46" w:rsidRDefault="00CB4806" w:rsidP="00471A46">
            <w:pPr>
              <w:jc w:val="center"/>
              <w:rPr>
                <w:b/>
                <w:bCs/>
              </w:rPr>
            </w:pPr>
            <w:r>
              <w:rPr>
                <w:b/>
                <w:bCs/>
                <w:noProof/>
              </w:rPr>
              <w:pict>
                <v:oval id="_x0000_s1037" style="position:absolute;left:0;text-align:left;margin-left:562.1pt;margin-top:39.35pt;width:45.75pt;height:22.5pt;z-index:251669504" filled="f" strokeweight=".25pt"/>
              </w:pict>
            </w:r>
            <w:r>
              <w:rPr>
                <w:b/>
                <w:bCs/>
                <w:noProof/>
              </w:rPr>
              <w:pict>
                <v:oval id="_x0000_s1036" style="position:absolute;left:0;text-align:left;margin-left:432.7pt;margin-top:39.5pt;width:45.75pt;height:22.5pt;z-index:251668480" filled="f" strokeweight=".25pt"/>
              </w:pict>
            </w:r>
            <w:r w:rsidR="00471A46">
              <w:rPr>
                <w:b/>
                <w:bCs/>
                <w:noProof/>
              </w:rPr>
              <w:drawing>
                <wp:inline distT="0" distB="0" distL="0" distR="0">
                  <wp:extent cx="6819900" cy="807492"/>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b="7778"/>
                          <a:stretch>
                            <a:fillRect/>
                          </a:stretch>
                        </pic:blipFill>
                        <pic:spPr bwMode="auto">
                          <a:xfrm>
                            <a:off x="0" y="0"/>
                            <a:ext cx="6819900" cy="807492"/>
                          </a:xfrm>
                          <a:prstGeom prst="rect">
                            <a:avLst/>
                          </a:prstGeom>
                          <a:noFill/>
                          <a:ln w="9525">
                            <a:noFill/>
                            <a:miter lim="800000"/>
                            <a:headEnd/>
                            <a:tailEnd/>
                          </a:ln>
                        </pic:spPr>
                      </pic:pic>
                    </a:graphicData>
                  </a:graphic>
                </wp:inline>
              </w:drawing>
            </w:r>
          </w:p>
        </w:tc>
      </w:tr>
      <w:tr w:rsidR="0047471F" w:rsidRPr="004D12F5" w:rsidTr="00EE6BB7">
        <w:trPr>
          <w:cantSplit/>
          <w:trHeight w:val="184"/>
        </w:trPr>
        <w:tc>
          <w:tcPr>
            <w:tcW w:w="15593" w:type="dxa"/>
            <w:gridSpan w:val="10"/>
            <w:shd w:val="clear" w:color="auto" w:fill="D9D9D9" w:themeFill="background1" w:themeFillShade="D9"/>
          </w:tcPr>
          <w:p w:rsidR="0047471F" w:rsidRPr="003A0D7C" w:rsidRDefault="0047471F" w:rsidP="00610D1E">
            <w:pPr>
              <w:pageBreakBefore/>
              <w:jc w:val="center"/>
              <w:rPr>
                <w:b/>
                <w:color w:val="000000"/>
                <w:u w:val="single"/>
              </w:rPr>
            </w:pPr>
            <w:r w:rsidRPr="003A0D7C">
              <w:rPr>
                <w:b/>
                <w:color w:val="000000"/>
              </w:rPr>
              <w:lastRenderedPageBreak/>
              <w:t>Сегмент 8. Земельные участки для размещения гаражей и автостоянок</w:t>
            </w:r>
          </w:p>
        </w:tc>
      </w:tr>
      <w:tr w:rsidR="005B1C4D" w:rsidRPr="004D12F5" w:rsidTr="005B1C4D">
        <w:trPr>
          <w:cantSplit/>
          <w:trHeight w:val="184"/>
        </w:trPr>
        <w:tc>
          <w:tcPr>
            <w:tcW w:w="568" w:type="dxa"/>
            <w:shd w:val="clear" w:color="auto" w:fill="auto"/>
            <w:vAlign w:val="center"/>
          </w:tcPr>
          <w:p w:rsidR="005B1C4D" w:rsidRPr="00C97E07" w:rsidRDefault="005B1C4D" w:rsidP="00A94624">
            <w:pPr>
              <w:jc w:val="center"/>
            </w:pPr>
          </w:p>
        </w:tc>
        <w:tc>
          <w:tcPr>
            <w:tcW w:w="1984" w:type="dxa"/>
            <w:shd w:val="clear" w:color="auto" w:fill="auto"/>
            <w:vAlign w:val="center"/>
          </w:tcPr>
          <w:p w:rsidR="005B1C4D" w:rsidRDefault="005B1C4D" w:rsidP="00705FC7">
            <w:pPr>
              <w:jc w:val="center"/>
            </w:pPr>
            <w:r>
              <w:t>22:33:021625:9</w:t>
            </w:r>
          </w:p>
        </w:tc>
        <w:tc>
          <w:tcPr>
            <w:tcW w:w="3827" w:type="dxa"/>
            <w:vAlign w:val="center"/>
          </w:tcPr>
          <w:p w:rsidR="005B1C4D" w:rsidRDefault="005B1C4D" w:rsidP="00705FC7">
            <w:pPr>
              <w:jc w:val="center"/>
            </w:pPr>
            <w:r>
              <w:t>Под производственную базу</w:t>
            </w:r>
          </w:p>
        </w:tc>
        <w:tc>
          <w:tcPr>
            <w:tcW w:w="1276" w:type="dxa"/>
            <w:vAlign w:val="center"/>
          </w:tcPr>
          <w:p w:rsidR="005B1C4D" w:rsidRDefault="005B1C4D" w:rsidP="00705FC7">
            <w:pPr>
              <w:jc w:val="center"/>
            </w:pPr>
            <w:r>
              <w:t>4 851</w:t>
            </w:r>
          </w:p>
        </w:tc>
        <w:tc>
          <w:tcPr>
            <w:tcW w:w="1559" w:type="dxa"/>
            <w:shd w:val="clear" w:color="auto" w:fill="auto"/>
            <w:vAlign w:val="center"/>
          </w:tcPr>
          <w:p w:rsidR="005B1C4D" w:rsidRDefault="005B1C4D" w:rsidP="005B1C4D">
            <w:pPr>
              <w:jc w:val="center"/>
            </w:pPr>
            <w:r>
              <w:t>984 832</w:t>
            </w:r>
          </w:p>
        </w:tc>
        <w:tc>
          <w:tcPr>
            <w:tcW w:w="1418" w:type="dxa"/>
            <w:vAlign w:val="center"/>
          </w:tcPr>
          <w:p w:rsidR="005B1C4D" w:rsidRDefault="005B1C4D" w:rsidP="00705FC7">
            <w:pPr>
              <w:jc w:val="center"/>
            </w:pPr>
            <w:r>
              <w:t>1 * 2,2895</w:t>
            </w:r>
          </w:p>
        </w:tc>
        <w:tc>
          <w:tcPr>
            <w:tcW w:w="1559" w:type="dxa"/>
            <w:vAlign w:val="center"/>
          </w:tcPr>
          <w:p w:rsidR="005B1C4D" w:rsidRDefault="005B1C4D" w:rsidP="00705FC7">
            <w:pPr>
              <w:jc w:val="center"/>
            </w:pPr>
            <w:r>
              <w:t>2 254 747</w:t>
            </w:r>
          </w:p>
        </w:tc>
        <w:tc>
          <w:tcPr>
            <w:tcW w:w="992" w:type="dxa"/>
            <w:vAlign w:val="center"/>
          </w:tcPr>
          <w:p w:rsidR="005B1C4D" w:rsidRDefault="005B1C4D" w:rsidP="00705FC7">
            <w:pPr>
              <w:jc w:val="center"/>
            </w:pPr>
            <w:r>
              <w:t>3</w:t>
            </w:r>
          </w:p>
        </w:tc>
        <w:tc>
          <w:tcPr>
            <w:tcW w:w="1276" w:type="dxa"/>
            <w:vAlign w:val="center"/>
          </w:tcPr>
          <w:p w:rsidR="005B1C4D" w:rsidRDefault="005B1C4D" w:rsidP="00705FC7">
            <w:pPr>
              <w:jc w:val="center"/>
            </w:pPr>
            <w:r>
              <w:t>67 642</w:t>
            </w:r>
          </w:p>
        </w:tc>
        <w:tc>
          <w:tcPr>
            <w:tcW w:w="1134" w:type="dxa"/>
            <w:vAlign w:val="center"/>
          </w:tcPr>
          <w:p w:rsidR="005B1C4D" w:rsidRDefault="005B1C4D" w:rsidP="00705FC7">
            <w:pPr>
              <w:jc w:val="center"/>
            </w:pPr>
            <w:r>
              <w:t>13,9</w:t>
            </w:r>
          </w:p>
        </w:tc>
      </w:tr>
      <w:tr w:rsidR="005B1C4D" w:rsidRPr="004D12F5" w:rsidTr="005B1C4D">
        <w:trPr>
          <w:cantSplit/>
          <w:trHeight w:val="184"/>
        </w:trPr>
        <w:tc>
          <w:tcPr>
            <w:tcW w:w="568" w:type="dxa"/>
            <w:shd w:val="clear" w:color="auto" w:fill="auto"/>
            <w:vAlign w:val="center"/>
          </w:tcPr>
          <w:p w:rsidR="005B1C4D" w:rsidRPr="00C97E07" w:rsidRDefault="005B1C4D" w:rsidP="00A94624">
            <w:pPr>
              <w:jc w:val="center"/>
            </w:pPr>
          </w:p>
        </w:tc>
        <w:tc>
          <w:tcPr>
            <w:tcW w:w="1984" w:type="dxa"/>
            <w:shd w:val="clear" w:color="auto" w:fill="auto"/>
            <w:vAlign w:val="center"/>
          </w:tcPr>
          <w:p w:rsidR="005B1C4D" w:rsidRDefault="005B1C4D" w:rsidP="00705FC7">
            <w:pPr>
              <w:jc w:val="center"/>
            </w:pPr>
            <w:r>
              <w:t>22:33:040801:7367</w:t>
            </w:r>
          </w:p>
        </w:tc>
        <w:tc>
          <w:tcPr>
            <w:tcW w:w="3827" w:type="dxa"/>
            <w:vAlign w:val="center"/>
          </w:tcPr>
          <w:p w:rsidR="005B1C4D" w:rsidRDefault="005B1C4D" w:rsidP="00705FC7">
            <w:pPr>
              <w:jc w:val="center"/>
            </w:pPr>
            <w:r>
              <w:t>Под гараж сельскохозяйственной техники</w:t>
            </w:r>
          </w:p>
        </w:tc>
        <w:tc>
          <w:tcPr>
            <w:tcW w:w="1276" w:type="dxa"/>
            <w:vAlign w:val="center"/>
          </w:tcPr>
          <w:p w:rsidR="005B1C4D" w:rsidRDefault="005B1C4D" w:rsidP="00705FC7">
            <w:pPr>
              <w:jc w:val="center"/>
            </w:pPr>
            <w:r>
              <w:t>3 533</w:t>
            </w:r>
          </w:p>
        </w:tc>
        <w:tc>
          <w:tcPr>
            <w:tcW w:w="1559" w:type="dxa"/>
            <w:shd w:val="clear" w:color="auto" w:fill="auto"/>
            <w:vAlign w:val="center"/>
          </w:tcPr>
          <w:p w:rsidR="005B1C4D" w:rsidRDefault="005B1C4D" w:rsidP="005B1C4D">
            <w:pPr>
              <w:jc w:val="center"/>
            </w:pPr>
            <w:r>
              <w:t>1 105 541</w:t>
            </w:r>
          </w:p>
        </w:tc>
        <w:tc>
          <w:tcPr>
            <w:tcW w:w="1418" w:type="dxa"/>
            <w:vAlign w:val="center"/>
          </w:tcPr>
          <w:p w:rsidR="005B1C4D" w:rsidRDefault="005B1C4D" w:rsidP="00705FC7">
            <w:pPr>
              <w:jc w:val="center"/>
            </w:pPr>
            <w:r>
              <w:t>1,15 * 2,2895</w:t>
            </w:r>
          </w:p>
        </w:tc>
        <w:tc>
          <w:tcPr>
            <w:tcW w:w="1559" w:type="dxa"/>
            <w:vAlign w:val="center"/>
          </w:tcPr>
          <w:p w:rsidR="005B1C4D" w:rsidRDefault="005B1C4D" w:rsidP="00705FC7">
            <w:pPr>
              <w:jc w:val="center"/>
            </w:pPr>
            <w:r>
              <w:t>2 914 607</w:t>
            </w:r>
          </w:p>
        </w:tc>
        <w:tc>
          <w:tcPr>
            <w:tcW w:w="992" w:type="dxa"/>
            <w:vAlign w:val="center"/>
          </w:tcPr>
          <w:p w:rsidR="005B1C4D" w:rsidRDefault="005B1C4D" w:rsidP="00705FC7">
            <w:pPr>
              <w:jc w:val="center"/>
            </w:pPr>
            <w:r>
              <w:t>3</w:t>
            </w:r>
          </w:p>
        </w:tc>
        <w:tc>
          <w:tcPr>
            <w:tcW w:w="1276" w:type="dxa"/>
            <w:vAlign w:val="center"/>
          </w:tcPr>
          <w:p w:rsidR="005B1C4D" w:rsidRDefault="005B1C4D" w:rsidP="00705FC7">
            <w:pPr>
              <w:jc w:val="center"/>
            </w:pPr>
            <w:r>
              <w:t>87 438</w:t>
            </w:r>
          </w:p>
        </w:tc>
        <w:tc>
          <w:tcPr>
            <w:tcW w:w="1134" w:type="dxa"/>
            <w:vAlign w:val="center"/>
          </w:tcPr>
          <w:p w:rsidR="005B1C4D" w:rsidRDefault="005B1C4D" w:rsidP="00705FC7">
            <w:pPr>
              <w:jc w:val="center"/>
            </w:pPr>
            <w:r>
              <w:t>24,7</w:t>
            </w:r>
          </w:p>
        </w:tc>
      </w:tr>
      <w:tr w:rsidR="005B1C4D" w:rsidRPr="004D12F5" w:rsidTr="005B1C4D">
        <w:trPr>
          <w:cantSplit/>
          <w:trHeight w:val="184"/>
        </w:trPr>
        <w:tc>
          <w:tcPr>
            <w:tcW w:w="568" w:type="dxa"/>
            <w:shd w:val="clear" w:color="auto" w:fill="auto"/>
            <w:vAlign w:val="center"/>
          </w:tcPr>
          <w:p w:rsidR="005B1C4D" w:rsidRPr="00C97E07" w:rsidRDefault="005B1C4D" w:rsidP="00A94624">
            <w:pPr>
              <w:jc w:val="center"/>
            </w:pPr>
          </w:p>
        </w:tc>
        <w:tc>
          <w:tcPr>
            <w:tcW w:w="1984" w:type="dxa"/>
            <w:shd w:val="clear" w:color="auto" w:fill="auto"/>
            <w:vAlign w:val="center"/>
          </w:tcPr>
          <w:p w:rsidR="005B1C4D" w:rsidRDefault="005B1C4D" w:rsidP="00705FC7">
            <w:pPr>
              <w:jc w:val="center"/>
            </w:pPr>
            <w:r>
              <w:t>22:33:021305:937</w:t>
            </w:r>
          </w:p>
        </w:tc>
        <w:tc>
          <w:tcPr>
            <w:tcW w:w="3827" w:type="dxa"/>
            <w:vAlign w:val="center"/>
          </w:tcPr>
          <w:p w:rsidR="005B1C4D" w:rsidRDefault="005B1C4D" w:rsidP="00705FC7">
            <w:pPr>
              <w:jc w:val="center"/>
            </w:pPr>
            <w:r>
              <w:t>Под склад хранения тракторов</w:t>
            </w:r>
          </w:p>
        </w:tc>
        <w:tc>
          <w:tcPr>
            <w:tcW w:w="1276" w:type="dxa"/>
            <w:vAlign w:val="center"/>
          </w:tcPr>
          <w:p w:rsidR="005B1C4D" w:rsidRDefault="005B1C4D" w:rsidP="00705FC7">
            <w:pPr>
              <w:jc w:val="center"/>
            </w:pPr>
            <w:r>
              <w:t>15 000</w:t>
            </w:r>
          </w:p>
        </w:tc>
        <w:tc>
          <w:tcPr>
            <w:tcW w:w="1559" w:type="dxa"/>
            <w:shd w:val="clear" w:color="auto" w:fill="auto"/>
            <w:vAlign w:val="center"/>
          </w:tcPr>
          <w:p w:rsidR="005B1C4D" w:rsidRDefault="005B1C4D" w:rsidP="005B1C4D">
            <w:pPr>
              <w:jc w:val="center"/>
            </w:pPr>
            <w:r>
              <w:t>1 867 217</w:t>
            </w:r>
          </w:p>
        </w:tc>
        <w:tc>
          <w:tcPr>
            <w:tcW w:w="1418" w:type="dxa"/>
            <w:vAlign w:val="center"/>
          </w:tcPr>
          <w:p w:rsidR="005B1C4D" w:rsidRDefault="005B1C4D" w:rsidP="00705FC7">
            <w:pPr>
              <w:jc w:val="center"/>
            </w:pPr>
            <w:r>
              <w:t>1,15 * 2,2895</w:t>
            </w:r>
          </w:p>
        </w:tc>
        <w:tc>
          <w:tcPr>
            <w:tcW w:w="1559" w:type="dxa"/>
            <w:vAlign w:val="center"/>
          </w:tcPr>
          <w:p w:rsidR="005B1C4D" w:rsidRDefault="005B1C4D" w:rsidP="00705FC7">
            <w:pPr>
              <w:jc w:val="center"/>
            </w:pPr>
            <w:r>
              <w:t>4 922 664</w:t>
            </w:r>
          </w:p>
        </w:tc>
        <w:tc>
          <w:tcPr>
            <w:tcW w:w="992" w:type="dxa"/>
            <w:vAlign w:val="center"/>
          </w:tcPr>
          <w:p w:rsidR="005B1C4D" w:rsidRDefault="005B1C4D" w:rsidP="00705FC7">
            <w:pPr>
              <w:jc w:val="center"/>
            </w:pPr>
            <w:r>
              <w:t>3</w:t>
            </w:r>
          </w:p>
        </w:tc>
        <w:tc>
          <w:tcPr>
            <w:tcW w:w="1276" w:type="dxa"/>
            <w:vAlign w:val="center"/>
          </w:tcPr>
          <w:p w:rsidR="005B1C4D" w:rsidRDefault="005B1C4D" w:rsidP="00705FC7">
            <w:pPr>
              <w:jc w:val="center"/>
            </w:pPr>
            <w:r>
              <w:t>147 680</w:t>
            </w:r>
          </w:p>
        </w:tc>
        <w:tc>
          <w:tcPr>
            <w:tcW w:w="1134" w:type="dxa"/>
            <w:vAlign w:val="center"/>
          </w:tcPr>
          <w:p w:rsidR="005B1C4D" w:rsidRDefault="005B1C4D" w:rsidP="00705FC7">
            <w:pPr>
              <w:jc w:val="center"/>
            </w:pPr>
            <w:r>
              <w:t>9,8</w:t>
            </w:r>
          </w:p>
        </w:tc>
      </w:tr>
      <w:tr w:rsidR="005B1C4D" w:rsidRPr="004D12F5" w:rsidTr="005B1C4D">
        <w:trPr>
          <w:cantSplit/>
          <w:trHeight w:val="184"/>
        </w:trPr>
        <w:tc>
          <w:tcPr>
            <w:tcW w:w="568" w:type="dxa"/>
            <w:shd w:val="clear" w:color="auto" w:fill="auto"/>
            <w:vAlign w:val="center"/>
          </w:tcPr>
          <w:p w:rsidR="005B1C4D" w:rsidRPr="00C97E07" w:rsidRDefault="005B1C4D" w:rsidP="00A94624">
            <w:pPr>
              <w:jc w:val="center"/>
            </w:pPr>
          </w:p>
        </w:tc>
        <w:tc>
          <w:tcPr>
            <w:tcW w:w="1984" w:type="dxa"/>
            <w:shd w:val="clear" w:color="auto" w:fill="auto"/>
            <w:vAlign w:val="center"/>
          </w:tcPr>
          <w:p w:rsidR="005B1C4D" w:rsidRDefault="005B1C4D" w:rsidP="00705FC7">
            <w:pPr>
              <w:jc w:val="center"/>
            </w:pPr>
            <w:r>
              <w:t>22:33:043401:195</w:t>
            </w:r>
          </w:p>
        </w:tc>
        <w:tc>
          <w:tcPr>
            <w:tcW w:w="3827" w:type="dxa"/>
            <w:vAlign w:val="center"/>
          </w:tcPr>
          <w:p w:rsidR="005B1C4D" w:rsidRDefault="005B1C4D" w:rsidP="00705FC7">
            <w:pPr>
              <w:jc w:val="center"/>
            </w:pPr>
            <w:r>
              <w:t>Для размещения цеха по переработке сельхозпродукции</w:t>
            </w:r>
          </w:p>
        </w:tc>
        <w:tc>
          <w:tcPr>
            <w:tcW w:w="1276" w:type="dxa"/>
            <w:vAlign w:val="center"/>
          </w:tcPr>
          <w:p w:rsidR="005B1C4D" w:rsidRDefault="005B1C4D" w:rsidP="00705FC7">
            <w:pPr>
              <w:jc w:val="center"/>
            </w:pPr>
            <w:r>
              <w:t>7 000</w:t>
            </w:r>
          </w:p>
        </w:tc>
        <w:tc>
          <w:tcPr>
            <w:tcW w:w="1559" w:type="dxa"/>
            <w:shd w:val="clear" w:color="auto" w:fill="auto"/>
            <w:vAlign w:val="center"/>
          </w:tcPr>
          <w:p w:rsidR="005B1C4D" w:rsidRDefault="005B1C4D" w:rsidP="005B1C4D">
            <w:pPr>
              <w:jc w:val="center"/>
            </w:pPr>
            <w:r>
              <w:t>2 127 600</w:t>
            </w:r>
          </w:p>
        </w:tc>
        <w:tc>
          <w:tcPr>
            <w:tcW w:w="1418" w:type="dxa"/>
            <w:vAlign w:val="center"/>
          </w:tcPr>
          <w:p w:rsidR="005B1C4D" w:rsidRDefault="005B1C4D" w:rsidP="00705FC7">
            <w:pPr>
              <w:jc w:val="center"/>
            </w:pPr>
            <w:r>
              <w:t>1,15 * 2,2895</w:t>
            </w:r>
          </w:p>
        </w:tc>
        <w:tc>
          <w:tcPr>
            <w:tcW w:w="1559" w:type="dxa"/>
            <w:vAlign w:val="center"/>
          </w:tcPr>
          <w:p w:rsidR="005B1C4D" w:rsidRDefault="005B1C4D" w:rsidP="00705FC7">
            <w:pPr>
              <w:jc w:val="center"/>
            </w:pPr>
            <w:r>
              <w:t>5 609 127</w:t>
            </w:r>
          </w:p>
        </w:tc>
        <w:tc>
          <w:tcPr>
            <w:tcW w:w="992" w:type="dxa"/>
            <w:vAlign w:val="center"/>
          </w:tcPr>
          <w:p w:rsidR="005B1C4D" w:rsidRDefault="005B1C4D" w:rsidP="00705FC7">
            <w:pPr>
              <w:jc w:val="center"/>
            </w:pPr>
            <w:r>
              <w:t>3</w:t>
            </w:r>
          </w:p>
        </w:tc>
        <w:tc>
          <w:tcPr>
            <w:tcW w:w="1276" w:type="dxa"/>
            <w:vAlign w:val="center"/>
          </w:tcPr>
          <w:p w:rsidR="005B1C4D" w:rsidRDefault="005B1C4D" w:rsidP="00705FC7">
            <w:pPr>
              <w:jc w:val="center"/>
            </w:pPr>
            <w:r>
              <w:t>168 274</w:t>
            </w:r>
          </w:p>
        </w:tc>
        <w:tc>
          <w:tcPr>
            <w:tcW w:w="1134" w:type="dxa"/>
            <w:vAlign w:val="center"/>
          </w:tcPr>
          <w:p w:rsidR="005B1C4D" w:rsidRDefault="005B1C4D" w:rsidP="00705FC7">
            <w:pPr>
              <w:jc w:val="center"/>
            </w:pPr>
            <w:r>
              <w:t>24,0</w:t>
            </w:r>
          </w:p>
        </w:tc>
      </w:tr>
      <w:tr w:rsidR="005B1C4D" w:rsidRPr="004D12F5" w:rsidTr="005B1C4D">
        <w:trPr>
          <w:cantSplit/>
          <w:trHeight w:val="184"/>
        </w:trPr>
        <w:tc>
          <w:tcPr>
            <w:tcW w:w="568" w:type="dxa"/>
            <w:shd w:val="clear" w:color="auto" w:fill="auto"/>
            <w:vAlign w:val="center"/>
          </w:tcPr>
          <w:p w:rsidR="005B1C4D" w:rsidRPr="00C97E07" w:rsidRDefault="005B1C4D" w:rsidP="00A94624">
            <w:pPr>
              <w:jc w:val="center"/>
            </w:pPr>
          </w:p>
        </w:tc>
        <w:tc>
          <w:tcPr>
            <w:tcW w:w="1984" w:type="dxa"/>
            <w:shd w:val="clear" w:color="auto" w:fill="auto"/>
            <w:vAlign w:val="center"/>
          </w:tcPr>
          <w:p w:rsidR="005B1C4D" w:rsidRDefault="005B1C4D" w:rsidP="00705FC7">
            <w:pPr>
              <w:jc w:val="center"/>
            </w:pPr>
            <w:r>
              <w:t>22:33:021619:53</w:t>
            </w:r>
          </w:p>
        </w:tc>
        <w:tc>
          <w:tcPr>
            <w:tcW w:w="3827" w:type="dxa"/>
            <w:vAlign w:val="center"/>
          </w:tcPr>
          <w:p w:rsidR="005B1C4D" w:rsidRDefault="005B1C4D" w:rsidP="00705FC7">
            <w:pPr>
              <w:jc w:val="center"/>
            </w:pPr>
            <w:r>
              <w:t>Строительная промышленность (лес</w:t>
            </w:r>
            <w:r>
              <w:t>о</w:t>
            </w:r>
            <w:r>
              <w:t>пильное производство)</w:t>
            </w:r>
          </w:p>
        </w:tc>
        <w:tc>
          <w:tcPr>
            <w:tcW w:w="1276" w:type="dxa"/>
            <w:vAlign w:val="center"/>
          </w:tcPr>
          <w:p w:rsidR="005B1C4D" w:rsidRDefault="005B1C4D" w:rsidP="005B1C4D">
            <w:pPr>
              <w:jc w:val="center"/>
            </w:pPr>
            <w:r>
              <w:t>6 328</w:t>
            </w:r>
          </w:p>
        </w:tc>
        <w:tc>
          <w:tcPr>
            <w:tcW w:w="1559" w:type="dxa"/>
            <w:shd w:val="clear" w:color="auto" w:fill="auto"/>
            <w:vAlign w:val="center"/>
          </w:tcPr>
          <w:p w:rsidR="005B1C4D" w:rsidRDefault="005B1C4D" w:rsidP="005B1C4D">
            <w:pPr>
              <w:jc w:val="center"/>
            </w:pPr>
            <w:r>
              <w:t>719 241</w:t>
            </w:r>
          </w:p>
        </w:tc>
        <w:tc>
          <w:tcPr>
            <w:tcW w:w="1418" w:type="dxa"/>
            <w:vAlign w:val="center"/>
          </w:tcPr>
          <w:p w:rsidR="005B1C4D" w:rsidRDefault="005B1C4D" w:rsidP="00705FC7">
            <w:pPr>
              <w:jc w:val="center"/>
            </w:pPr>
            <w:r>
              <w:t>1 * 2,2895</w:t>
            </w:r>
          </w:p>
        </w:tc>
        <w:tc>
          <w:tcPr>
            <w:tcW w:w="1559" w:type="dxa"/>
            <w:vAlign w:val="center"/>
          </w:tcPr>
          <w:p w:rsidR="005B1C4D" w:rsidRDefault="005B1C4D" w:rsidP="00705FC7">
            <w:pPr>
              <w:jc w:val="center"/>
            </w:pPr>
            <w:r>
              <w:t>1 646 683</w:t>
            </w:r>
          </w:p>
        </w:tc>
        <w:tc>
          <w:tcPr>
            <w:tcW w:w="992" w:type="dxa"/>
            <w:vAlign w:val="center"/>
          </w:tcPr>
          <w:p w:rsidR="005B1C4D" w:rsidRDefault="005B1C4D" w:rsidP="00705FC7">
            <w:pPr>
              <w:jc w:val="center"/>
            </w:pPr>
            <w:r>
              <w:t>3</w:t>
            </w:r>
          </w:p>
        </w:tc>
        <w:tc>
          <w:tcPr>
            <w:tcW w:w="1276" w:type="dxa"/>
            <w:vAlign w:val="center"/>
          </w:tcPr>
          <w:p w:rsidR="005B1C4D" w:rsidRDefault="005B1C4D" w:rsidP="00705FC7">
            <w:pPr>
              <w:jc w:val="center"/>
            </w:pPr>
            <w:r>
              <w:t>49 400</w:t>
            </w:r>
          </w:p>
        </w:tc>
        <w:tc>
          <w:tcPr>
            <w:tcW w:w="1134" w:type="dxa"/>
            <w:vAlign w:val="center"/>
          </w:tcPr>
          <w:p w:rsidR="005B1C4D" w:rsidRDefault="005B1C4D" w:rsidP="00705FC7">
            <w:pPr>
              <w:jc w:val="center"/>
            </w:pPr>
            <w:r>
              <w:t>7,8</w:t>
            </w:r>
          </w:p>
        </w:tc>
      </w:tr>
      <w:tr w:rsidR="005B1C4D" w:rsidRPr="004D12F5" w:rsidTr="005B1C4D">
        <w:trPr>
          <w:cantSplit/>
          <w:trHeight w:val="184"/>
        </w:trPr>
        <w:tc>
          <w:tcPr>
            <w:tcW w:w="568" w:type="dxa"/>
            <w:shd w:val="clear" w:color="auto" w:fill="auto"/>
            <w:vAlign w:val="center"/>
          </w:tcPr>
          <w:p w:rsidR="005B1C4D" w:rsidRPr="00C97E07" w:rsidRDefault="005B1C4D" w:rsidP="00A94624">
            <w:pPr>
              <w:jc w:val="center"/>
            </w:pPr>
          </w:p>
        </w:tc>
        <w:tc>
          <w:tcPr>
            <w:tcW w:w="1984" w:type="dxa"/>
            <w:shd w:val="clear" w:color="auto" w:fill="auto"/>
            <w:vAlign w:val="center"/>
          </w:tcPr>
          <w:p w:rsidR="005B1C4D" w:rsidRDefault="005B1C4D" w:rsidP="00705FC7">
            <w:pPr>
              <w:jc w:val="center"/>
            </w:pPr>
            <w:r>
              <w:t>22:33:020503:1</w:t>
            </w:r>
          </w:p>
        </w:tc>
        <w:tc>
          <w:tcPr>
            <w:tcW w:w="3827" w:type="dxa"/>
            <w:vAlign w:val="center"/>
          </w:tcPr>
          <w:p w:rsidR="005B1C4D" w:rsidRDefault="005B1C4D" w:rsidP="00705FC7">
            <w:pPr>
              <w:jc w:val="center"/>
            </w:pPr>
            <w:r>
              <w:t>Под производственную базу</w:t>
            </w:r>
          </w:p>
        </w:tc>
        <w:tc>
          <w:tcPr>
            <w:tcW w:w="1276" w:type="dxa"/>
            <w:vAlign w:val="center"/>
          </w:tcPr>
          <w:p w:rsidR="005B1C4D" w:rsidRDefault="005B1C4D" w:rsidP="005B1C4D">
            <w:pPr>
              <w:jc w:val="center"/>
            </w:pPr>
            <w:r>
              <w:t>16 593</w:t>
            </w:r>
          </w:p>
        </w:tc>
        <w:tc>
          <w:tcPr>
            <w:tcW w:w="1559" w:type="dxa"/>
            <w:shd w:val="clear" w:color="auto" w:fill="auto"/>
            <w:vAlign w:val="center"/>
          </w:tcPr>
          <w:p w:rsidR="005B1C4D" w:rsidRDefault="005B1C4D" w:rsidP="005B1C4D">
            <w:pPr>
              <w:jc w:val="center"/>
            </w:pPr>
            <w:r>
              <w:t>1 523 985</w:t>
            </w:r>
          </w:p>
        </w:tc>
        <w:tc>
          <w:tcPr>
            <w:tcW w:w="1418" w:type="dxa"/>
            <w:vAlign w:val="center"/>
          </w:tcPr>
          <w:p w:rsidR="005B1C4D" w:rsidRDefault="005B1C4D" w:rsidP="00705FC7">
            <w:pPr>
              <w:jc w:val="center"/>
            </w:pPr>
            <w:r>
              <w:t>1 * 2,2895</w:t>
            </w:r>
          </w:p>
        </w:tc>
        <w:tc>
          <w:tcPr>
            <w:tcW w:w="1559" w:type="dxa"/>
            <w:vAlign w:val="center"/>
          </w:tcPr>
          <w:p w:rsidR="005B1C4D" w:rsidRDefault="005B1C4D" w:rsidP="00705FC7">
            <w:pPr>
              <w:jc w:val="center"/>
            </w:pPr>
            <w:r>
              <w:t>3 489 123</w:t>
            </w:r>
          </w:p>
        </w:tc>
        <w:tc>
          <w:tcPr>
            <w:tcW w:w="992" w:type="dxa"/>
            <w:vAlign w:val="center"/>
          </w:tcPr>
          <w:p w:rsidR="005B1C4D" w:rsidRDefault="005B1C4D" w:rsidP="00705FC7">
            <w:pPr>
              <w:jc w:val="center"/>
            </w:pPr>
            <w:r>
              <w:t>3</w:t>
            </w:r>
          </w:p>
        </w:tc>
        <w:tc>
          <w:tcPr>
            <w:tcW w:w="1276" w:type="dxa"/>
            <w:vAlign w:val="center"/>
          </w:tcPr>
          <w:p w:rsidR="005B1C4D" w:rsidRDefault="005B1C4D" w:rsidP="00705FC7">
            <w:pPr>
              <w:jc w:val="center"/>
            </w:pPr>
            <w:r>
              <w:t>104 674</w:t>
            </w:r>
          </w:p>
        </w:tc>
        <w:tc>
          <w:tcPr>
            <w:tcW w:w="1134" w:type="dxa"/>
            <w:vAlign w:val="center"/>
          </w:tcPr>
          <w:p w:rsidR="005B1C4D" w:rsidRDefault="005B1C4D" w:rsidP="00705FC7">
            <w:pPr>
              <w:jc w:val="center"/>
            </w:pPr>
            <w:r>
              <w:t>6,3</w:t>
            </w:r>
          </w:p>
        </w:tc>
      </w:tr>
      <w:tr w:rsidR="005B1C4D" w:rsidRPr="004D12F5" w:rsidTr="005B1C4D">
        <w:trPr>
          <w:cantSplit/>
          <w:trHeight w:val="184"/>
        </w:trPr>
        <w:tc>
          <w:tcPr>
            <w:tcW w:w="568" w:type="dxa"/>
            <w:shd w:val="clear" w:color="auto" w:fill="auto"/>
            <w:vAlign w:val="center"/>
          </w:tcPr>
          <w:p w:rsidR="005B1C4D" w:rsidRPr="00C97E07" w:rsidRDefault="005B1C4D" w:rsidP="00A94624">
            <w:pPr>
              <w:jc w:val="center"/>
            </w:pPr>
          </w:p>
        </w:tc>
        <w:tc>
          <w:tcPr>
            <w:tcW w:w="1984" w:type="dxa"/>
            <w:shd w:val="clear" w:color="auto" w:fill="auto"/>
            <w:vAlign w:val="center"/>
          </w:tcPr>
          <w:p w:rsidR="005B1C4D" w:rsidRDefault="005B1C4D" w:rsidP="00705FC7">
            <w:pPr>
              <w:jc w:val="center"/>
            </w:pPr>
            <w:r>
              <w:t>22:33:020503:123</w:t>
            </w:r>
          </w:p>
        </w:tc>
        <w:tc>
          <w:tcPr>
            <w:tcW w:w="3827" w:type="dxa"/>
            <w:vAlign w:val="center"/>
          </w:tcPr>
          <w:p w:rsidR="005B1C4D" w:rsidRDefault="005B1C4D" w:rsidP="00705FC7">
            <w:pPr>
              <w:jc w:val="center"/>
            </w:pPr>
            <w:r>
              <w:t>Под производственную базу</w:t>
            </w:r>
          </w:p>
        </w:tc>
        <w:tc>
          <w:tcPr>
            <w:tcW w:w="1276" w:type="dxa"/>
            <w:vAlign w:val="center"/>
          </w:tcPr>
          <w:p w:rsidR="005B1C4D" w:rsidRDefault="005B1C4D" w:rsidP="005B1C4D">
            <w:pPr>
              <w:jc w:val="center"/>
            </w:pPr>
            <w:r>
              <w:t>10 546</w:t>
            </w:r>
          </w:p>
        </w:tc>
        <w:tc>
          <w:tcPr>
            <w:tcW w:w="1559" w:type="dxa"/>
            <w:shd w:val="clear" w:color="auto" w:fill="auto"/>
            <w:vAlign w:val="center"/>
          </w:tcPr>
          <w:p w:rsidR="005B1C4D" w:rsidRDefault="005B1C4D" w:rsidP="005B1C4D">
            <w:pPr>
              <w:jc w:val="center"/>
            </w:pPr>
            <w:r>
              <w:t>968 598</w:t>
            </w:r>
          </w:p>
        </w:tc>
        <w:tc>
          <w:tcPr>
            <w:tcW w:w="1418" w:type="dxa"/>
            <w:vAlign w:val="center"/>
          </w:tcPr>
          <w:p w:rsidR="005B1C4D" w:rsidRDefault="005B1C4D" w:rsidP="00705FC7">
            <w:pPr>
              <w:jc w:val="center"/>
            </w:pPr>
            <w:r>
              <w:t>1 * 2,2895</w:t>
            </w:r>
          </w:p>
        </w:tc>
        <w:tc>
          <w:tcPr>
            <w:tcW w:w="1559" w:type="dxa"/>
            <w:vAlign w:val="center"/>
          </w:tcPr>
          <w:p w:rsidR="005B1C4D" w:rsidRDefault="005B1C4D" w:rsidP="00705FC7">
            <w:pPr>
              <w:jc w:val="center"/>
            </w:pPr>
            <w:r>
              <w:t>2 217 579</w:t>
            </w:r>
          </w:p>
        </w:tc>
        <w:tc>
          <w:tcPr>
            <w:tcW w:w="992" w:type="dxa"/>
            <w:vAlign w:val="center"/>
          </w:tcPr>
          <w:p w:rsidR="005B1C4D" w:rsidRDefault="005B1C4D" w:rsidP="00705FC7">
            <w:pPr>
              <w:jc w:val="center"/>
            </w:pPr>
            <w:r>
              <w:t>3</w:t>
            </w:r>
          </w:p>
        </w:tc>
        <w:tc>
          <w:tcPr>
            <w:tcW w:w="1276" w:type="dxa"/>
            <w:vAlign w:val="center"/>
          </w:tcPr>
          <w:p w:rsidR="005B1C4D" w:rsidRDefault="005B1C4D" w:rsidP="00705FC7">
            <w:pPr>
              <w:jc w:val="center"/>
            </w:pPr>
            <w:r>
              <w:t>66 527</w:t>
            </w:r>
          </w:p>
        </w:tc>
        <w:tc>
          <w:tcPr>
            <w:tcW w:w="1134" w:type="dxa"/>
            <w:vAlign w:val="center"/>
          </w:tcPr>
          <w:p w:rsidR="005B1C4D" w:rsidRDefault="005B1C4D" w:rsidP="00705FC7">
            <w:pPr>
              <w:jc w:val="center"/>
            </w:pPr>
            <w:r>
              <w:t>6,3</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2A5513" w:rsidP="00705FC7">
            <w:pPr>
              <w:jc w:val="center"/>
              <w:rPr>
                <w:b/>
                <w:bCs/>
              </w:rPr>
            </w:pPr>
            <w:r>
              <w:rPr>
                <w:b/>
                <w:bCs/>
              </w:rPr>
              <w:t>13,29</w:t>
            </w:r>
          </w:p>
        </w:tc>
      </w:tr>
      <w:tr w:rsidR="00610D1E" w:rsidRPr="004D12F5" w:rsidTr="00610D1E">
        <w:trPr>
          <w:cantSplit/>
          <w:trHeight w:val="184"/>
        </w:trPr>
        <w:tc>
          <w:tcPr>
            <w:tcW w:w="15593" w:type="dxa"/>
            <w:gridSpan w:val="10"/>
            <w:shd w:val="clear" w:color="auto" w:fill="auto"/>
            <w:vAlign w:val="center"/>
          </w:tcPr>
          <w:p w:rsidR="00610D1E" w:rsidRDefault="00610D1E" w:rsidP="00610D1E">
            <w:pPr>
              <w:jc w:val="both"/>
              <w:rPr>
                <w:bCs/>
              </w:rPr>
            </w:pPr>
            <w:r w:rsidRPr="00EE6BB7">
              <w:rPr>
                <w:b/>
                <w:bCs/>
              </w:rPr>
              <w:t>Комментарий к расчетам.</w:t>
            </w:r>
            <w:r w:rsidRPr="001F0A70">
              <w:rPr>
                <w:bCs/>
              </w:rPr>
              <w:t xml:space="preserve"> В качестве аналогов были выбраны </w:t>
            </w:r>
            <w:r>
              <w:rPr>
                <w:bCs/>
              </w:rPr>
              <w:t xml:space="preserve">земельные участки, отнесенные к </w:t>
            </w:r>
            <w:r w:rsidR="008E7A1D" w:rsidRPr="008E7A1D">
              <w:rPr>
                <w:bCs/>
              </w:rPr>
              <w:t>Сегмент</w:t>
            </w:r>
            <w:r w:rsidR="008E7A1D">
              <w:rPr>
                <w:bCs/>
              </w:rPr>
              <w:t>у 2 «</w:t>
            </w:r>
            <w:r w:rsidR="008E7A1D" w:rsidRPr="008E7A1D">
              <w:rPr>
                <w:bCs/>
              </w:rPr>
              <w:t>Земельные участки сельскохозяйственного назначения для разм</w:t>
            </w:r>
            <w:r w:rsidR="008E7A1D" w:rsidRPr="008E7A1D">
              <w:rPr>
                <w:bCs/>
              </w:rPr>
              <w:t>е</w:t>
            </w:r>
            <w:r w:rsidR="008E7A1D" w:rsidRPr="008E7A1D">
              <w:rPr>
                <w:bCs/>
              </w:rPr>
              <w:t>щения зданий и сооружений сельскохозяйственного назначения</w:t>
            </w:r>
            <w:r w:rsidR="008E7A1D">
              <w:rPr>
                <w:bCs/>
              </w:rPr>
              <w:t xml:space="preserve">» и </w:t>
            </w:r>
            <w:r w:rsidR="008E7A1D" w:rsidRPr="008E7A1D">
              <w:rPr>
                <w:bCs/>
              </w:rPr>
              <w:t>Сегмент</w:t>
            </w:r>
            <w:r w:rsidR="008E7A1D">
              <w:rPr>
                <w:bCs/>
              </w:rPr>
              <w:t>у 13 «</w:t>
            </w:r>
            <w:r w:rsidR="008E7A1D" w:rsidRPr="008E7A1D">
              <w:rPr>
                <w:bCs/>
              </w:rPr>
              <w:t>Земельные участки для размещения объектов производственного назначения</w:t>
            </w:r>
            <w:r w:rsidR="008E7A1D">
              <w:rPr>
                <w:bCs/>
              </w:rPr>
              <w:t xml:space="preserve">» </w:t>
            </w:r>
            <w:r w:rsidR="00195049">
              <w:rPr>
                <w:bCs/>
              </w:rPr>
              <w:t>из таблицы 2.14 и 2.15</w:t>
            </w:r>
            <w:r>
              <w:rPr>
                <w:bCs/>
              </w:rPr>
              <w:t>, как наиболее близк</w:t>
            </w:r>
            <w:r w:rsidR="008E7A1D">
              <w:rPr>
                <w:bCs/>
              </w:rPr>
              <w:t>их</w:t>
            </w:r>
            <w:r>
              <w:rPr>
                <w:bCs/>
              </w:rPr>
              <w:t xml:space="preserve"> по назначению </w:t>
            </w:r>
            <w:r w:rsidR="008E7A1D">
              <w:rPr>
                <w:bCs/>
              </w:rPr>
              <w:t>сегментов рынка</w:t>
            </w:r>
            <w:r>
              <w:rPr>
                <w:bCs/>
              </w:rPr>
              <w:t xml:space="preserve">. </w:t>
            </w:r>
          </w:p>
          <w:p w:rsidR="00610D1E" w:rsidRDefault="00610D1E" w:rsidP="00610D1E">
            <w:pPr>
              <w:jc w:val="both"/>
              <w:rPr>
                <w:bCs/>
              </w:rPr>
            </w:pPr>
            <w:r>
              <w:rPr>
                <w:bCs/>
              </w:rPr>
              <w:t xml:space="preserve">Корректировка на назначение (разрешенное использование, сегмент рынка) применялась на основании данных </w:t>
            </w:r>
            <w:r w:rsidRPr="00EE6BB7">
              <w:rPr>
                <w:bCs/>
              </w:rPr>
              <w:t>Сборник</w:t>
            </w:r>
            <w:r>
              <w:rPr>
                <w:bCs/>
              </w:rPr>
              <w:t>а</w:t>
            </w:r>
            <w:r w:rsidRPr="00EE6BB7">
              <w:rPr>
                <w:bCs/>
              </w:rPr>
              <w:t xml:space="preserve"> корректировок. Сегмент «Земельные участки» на 01.01.2024 г.» Обладатель информации: НП «Евразийский союз экспертов»</w:t>
            </w:r>
            <w:r>
              <w:rPr>
                <w:bCs/>
              </w:rPr>
              <w:t xml:space="preserve">, стр. </w:t>
            </w:r>
            <w:r w:rsidR="008E7A1D">
              <w:rPr>
                <w:bCs/>
              </w:rPr>
              <w:t>49</w:t>
            </w:r>
            <w:r>
              <w:rPr>
                <w:bCs/>
              </w:rPr>
              <w:t xml:space="preserve">, табл. </w:t>
            </w:r>
            <w:r w:rsidR="008E7A1D">
              <w:rPr>
                <w:bCs/>
              </w:rPr>
              <w:t>22</w:t>
            </w:r>
            <w:r>
              <w:rPr>
                <w:bCs/>
              </w:rPr>
              <w:t xml:space="preserve">. </w:t>
            </w:r>
          </w:p>
          <w:p w:rsidR="00610D1E" w:rsidRDefault="008E7A1D" w:rsidP="00610D1E">
            <w:pPr>
              <w:jc w:val="both"/>
              <w:rPr>
                <w:b/>
                <w:bCs/>
              </w:rPr>
            </w:pPr>
            <w:proofErr w:type="gramStart"/>
            <w:r>
              <w:rPr>
                <w:bCs/>
              </w:rPr>
              <w:t>В</w:t>
            </w:r>
            <w:r w:rsidR="00610D1E">
              <w:rPr>
                <w:bCs/>
              </w:rPr>
              <w:t xml:space="preserve"> первую очередь, земельные участки </w:t>
            </w:r>
            <w:r w:rsidRPr="008E7A1D">
              <w:rPr>
                <w:bCs/>
              </w:rPr>
              <w:t>для размещения зданий и сооружений сельскохозяйственного назначения</w:t>
            </w:r>
            <w:r>
              <w:rPr>
                <w:bCs/>
              </w:rPr>
              <w:t xml:space="preserve"> </w:t>
            </w:r>
            <w:r w:rsidR="00610D1E">
              <w:rPr>
                <w:bCs/>
              </w:rPr>
              <w:t>(</w:t>
            </w:r>
            <w:r w:rsidR="002068AE">
              <w:rPr>
                <w:bCs/>
              </w:rPr>
              <w:t xml:space="preserve">применялось </w:t>
            </w:r>
            <w:r>
              <w:rPr>
                <w:bCs/>
              </w:rPr>
              <w:t>максимальное значение коэффициента для сегмента рынка «сельскохозяйственное назначение» –</w:t>
            </w:r>
            <w:r w:rsidR="00610D1E">
              <w:rPr>
                <w:bCs/>
              </w:rPr>
              <w:t xml:space="preserve"> </w:t>
            </w:r>
            <w:r w:rsidRPr="002068AE">
              <w:rPr>
                <w:b/>
                <w:bCs/>
              </w:rPr>
              <w:t>0,33</w:t>
            </w:r>
            <w:r>
              <w:rPr>
                <w:bCs/>
              </w:rPr>
              <w:t xml:space="preserve">, так как подобранные аналоги </w:t>
            </w:r>
            <w:r w:rsidR="002068AE">
              <w:rPr>
                <w:bCs/>
              </w:rPr>
              <w:t>в первую очередь предполагают размещение произво</w:t>
            </w:r>
            <w:r w:rsidR="004876AA">
              <w:rPr>
                <w:bCs/>
              </w:rPr>
              <w:t xml:space="preserve">дственных и складских зданий и </w:t>
            </w:r>
            <w:r w:rsidR="002068AE">
              <w:rPr>
                <w:bCs/>
              </w:rPr>
              <w:t xml:space="preserve">сооружений </w:t>
            </w:r>
            <w:r w:rsidR="002068AE" w:rsidRPr="008E7A1D">
              <w:rPr>
                <w:bCs/>
              </w:rPr>
              <w:t>для сельскохозяйственно</w:t>
            </w:r>
            <w:r w:rsidR="002068AE">
              <w:rPr>
                <w:bCs/>
              </w:rPr>
              <w:t>го использования</w:t>
            </w:r>
            <w:r w:rsidR="00610D1E">
              <w:rPr>
                <w:bCs/>
              </w:rPr>
              <w:t xml:space="preserve">) были приведены к сегменту </w:t>
            </w:r>
            <w:r>
              <w:rPr>
                <w:bCs/>
              </w:rPr>
              <w:t>производственной</w:t>
            </w:r>
            <w:r w:rsidR="00610D1E">
              <w:rPr>
                <w:bCs/>
              </w:rPr>
              <w:t xml:space="preserve"> недвижимости</w:t>
            </w:r>
            <w:r>
              <w:rPr>
                <w:bCs/>
              </w:rPr>
              <w:t xml:space="preserve"> (коэффициент </w:t>
            </w:r>
            <w:r w:rsidRPr="002068AE">
              <w:rPr>
                <w:b/>
                <w:bCs/>
              </w:rPr>
              <w:t>0,38</w:t>
            </w:r>
            <w:r w:rsidR="00610D1E">
              <w:rPr>
                <w:bCs/>
              </w:rPr>
              <w:t>), корректирующий коэффициент для земельных уч</w:t>
            </w:r>
            <w:r w:rsidR="00610D1E">
              <w:rPr>
                <w:bCs/>
              </w:rPr>
              <w:t>а</w:t>
            </w:r>
            <w:r w:rsidR="00610D1E">
              <w:rPr>
                <w:bCs/>
              </w:rPr>
              <w:t xml:space="preserve">стков </w:t>
            </w:r>
            <w:r w:rsidRPr="008E7A1D">
              <w:rPr>
                <w:bCs/>
              </w:rPr>
              <w:t>для размещения зданий и сооружений сельскохозяйственного назначения</w:t>
            </w:r>
            <w:proofErr w:type="gramEnd"/>
            <w:r>
              <w:rPr>
                <w:bCs/>
              </w:rPr>
              <w:t xml:space="preserve"> </w:t>
            </w:r>
            <w:r w:rsidR="00610D1E">
              <w:rPr>
                <w:bCs/>
              </w:rPr>
              <w:t xml:space="preserve">составит: </w:t>
            </w:r>
            <w:r>
              <w:rPr>
                <w:bCs/>
              </w:rPr>
              <w:t xml:space="preserve">0,38/0,33 </w:t>
            </w:r>
            <w:r w:rsidR="00610D1E">
              <w:rPr>
                <w:bCs/>
              </w:rPr>
              <w:t xml:space="preserve">= </w:t>
            </w:r>
            <w:r w:rsidR="00610D1E" w:rsidRPr="00A83AE1">
              <w:rPr>
                <w:b/>
                <w:bCs/>
              </w:rPr>
              <w:t>1,1</w:t>
            </w:r>
            <w:r>
              <w:rPr>
                <w:b/>
                <w:bCs/>
              </w:rPr>
              <w:t>5</w:t>
            </w:r>
            <w:r w:rsidR="00610D1E">
              <w:rPr>
                <w:b/>
                <w:bCs/>
              </w:rPr>
              <w:t>.</w:t>
            </w:r>
          </w:p>
          <w:p w:rsidR="00610D1E" w:rsidRDefault="00610D1E" w:rsidP="00610D1E">
            <w:pPr>
              <w:jc w:val="both"/>
              <w:rPr>
                <w:b/>
                <w:bCs/>
              </w:rPr>
            </w:pPr>
            <w:r>
              <w:rPr>
                <w:color w:val="000000"/>
              </w:rPr>
              <w:t xml:space="preserve">Приведение земельных участков под </w:t>
            </w:r>
            <w:r w:rsidR="002068AE">
              <w:rPr>
                <w:color w:val="000000"/>
              </w:rPr>
              <w:t>производственную</w:t>
            </w:r>
            <w:r>
              <w:rPr>
                <w:color w:val="000000"/>
              </w:rPr>
              <w:t xml:space="preserve"> з</w:t>
            </w:r>
            <w:r w:rsidR="002068AE">
              <w:rPr>
                <w:color w:val="000000"/>
              </w:rPr>
              <w:t xml:space="preserve">астройку (коэффициент </w:t>
            </w:r>
            <w:r w:rsidR="002068AE" w:rsidRPr="002068AE">
              <w:rPr>
                <w:b/>
                <w:color w:val="000000"/>
              </w:rPr>
              <w:t>0,38</w:t>
            </w:r>
            <w:r>
              <w:rPr>
                <w:color w:val="000000"/>
              </w:rPr>
              <w:t xml:space="preserve">) к землям </w:t>
            </w:r>
            <w:r w:rsidRPr="00A83AE1">
              <w:rPr>
                <w:color w:val="000000"/>
              </w:rPr>
              <w:t xml:space="preserve">для </w:t>
            </w:r>
            <w:r w:rsidR="002068AE">
              <w:rPr>
                <w:color w:val="000000"/>
              </w:rPr>
              <w:t xml:space="preserve">размещения гаражей </w:t>
            </w:r>
            <w:r>
              <w:rPr>
                <w:color w:val="000000"/>
              </w:rPr>
              <w:t xml:space="preserve">(коэффициент </w:t>
            </w:r>
            <w:r w:rsidR="002068AE" w:rsidRPr="002068AE">
              <w:rPr>
                <w:b/>
                <w:color w:val="000000"/>
              </w:rPr>
              <w:t>0,87</w:t>
            </w:r>
            <w:r>
              <w:rPr>
                <w:color w:val="000000"/>
              </w:rPr>
              <w:t>) проводилось с использованием ко</w:t>
            </w:r>
            <w:r>
              <w:rPr>
                <w:color w:val="000000"/>
              </w:rPr>
              <w:t>р</w:t>
            </w:r>
            <w:r>
              <w:rPr>
                <w:color w:val="000000"/>
              </w:rPr>
              <w:t xml:space="preserve">ректировки на </w:t>
            </w:r>
            <w:r>
              <w:rPr>
                <w:bCs/>
              </w:rPr>
              <w:t xml:space="preserve">назначение (разрешенное использование, сегмент рынка), </w:t>
            </w:r>
            <w:proofErr w:type="gramStart"/>
            <w:r>
              <w:rPr>
                <w:bCs/>
              </w:rPr>
              <w:t>которая</w:t>
            </w:r>
            <w:proofErr w:type="gramEnd"/>
            <w:r>
              <w:rPr>
                <w:bCs/>
              </w:rPr>
              <w:t xml:space="preserve"> составляет: </w:t>
            </w:r>
            <w:r w:rsidR="002068AE">
              <w:rPr>
                <w:bCs/>
              </w:rPr>
              <w:t>0,87</w:t>
            </w:r>
            <w:r>
              <w:rPr>
                <w:bCs/>
              </w:rPr>
              <w:t>/</w:t>
            </w:r>
            <w:r w:rsidR="002068AE">
              <w:rPr>
                <w:bCs/>
              </w:rPr>
              <w:t>0,38</w:t>
            </w:r>
            <w:r>
              <w:rPr>
                <w:bCs/>
              </w:rPr>
              <w:t xml:space="preserve"> = </w:t>
            </w:r>
            <w:r w:rsidR="002068AE" w:rsidRPr="002068AE">
              <w:rPr>
                <w:b/>
                <w:bCs/>
              </w:rPr>
              <w:t>2,2895</w:t>
            </w:r>
          </w:p>
          <w:p w:rsidR="00610D1E" w:rsidRPr="005B1C4D" w:rsidRDefault="00610D1E" w:rsidP="005B1C4D">
            <w:pPr>
              <w:jc w:val="both"/>
              <w:rPr>
                <w:bCs/>
              </w:rPr>
            </w:pPr>
            <w:r w:rsidRPr="00705FC7">
              <w:rPr>
                <w:bCs/>
              </w:rPr>
              <w:t xml:space="preserve">Тогда для </w:t>
            </w:r>
            <w:r>
              <w:rPr>
                <w:bCs/>
              </w:rPr>
              <w:t xml:space="preserve">участков под </w:t>
            </w:r>
            <w:r w:rsidR="002068AE">
              <w:rPr>
                <w:bCs/>
              </w:rPr>
              <w:t>производственную</w:t>
            </w:r>
            <w:r>
              <w:rPr>
                <w:bCs/>
              </w:rPr>
              <w:t xml:space="preserve"> деятельность </w:t>
            </w:r>
            <w:r>
              <w:rPr>
                <w:color w:val="000000"/>
              </w:rPr>
              <w:t xml:space="preserve">корректировка на </w:t>
            </w:r>
            <w:r>
              <w:rPr>
                <w:bCs/>
              </w:rPr>
              <w:t xml:space="preserve">назначение (разрешенное использование, сегмент рынка) составляет </w:t>
            </w:r>
            <w:r w:rsidR="002068AE" w:rsidRPr="002068AE">
              <w:rPr>
                <w:b/>
                <w:bCs/>
              </w:rPr>
              <w:t>2,2895</w:t>
            </w:r>
            <w:r w:rsidRPr="00705FC7">
              <w:rPr>
                <w:b/>
                <w:bCs/>
              </w:rPr>
              <w:t>,</w:t>
            </w:r>
            <w:r>
              <w:rPr>
                <w:bCs/>
              </w:rPr>
              <w:t xml:space="preserve"> для </w:t>
            </w:r>
            <w:r w:rsidR="002068AE">
              <w:rPr>
                <w:bCs/>
              </w:rPr>
              <w:t>участков</w:t>
            </w:r>
            <w:r>
              <w:rPr>
                <w:bCs/>
              </w:rPr>
              <w:t xml:space="preserve"> </w:t>
            </w:r>
            <w:r w:rsidR="002068AE" w:rsidRPr="008E7A1D">
              <w:rPr>
                <w:bCs/>
              </w:rPr>
              <w:t>для размещ</w:t>
            </w:r>
            <w:r w:rsidR="002068AE" w:rsidRPr="008E7A1D">
              <w:rPr>
                <w:bCs/>
              </w:rPr>
              <w:t>е</w:t>
            </w:r>
            <w:r w:rsidR="002068AE" w:rsidRPr="008E7A1D">
              <w:rPr>
                <w:bCs/>
              </w:rPr>
              <w:t>ния зданий и сооружений сельскохозяйственного назначения</w:t>
            </w:r>
            <w:r w:rsidR="002068AE">
              <w:rPr>
                <w:bCs/>
              </w:rPr>
              <w:t xml:space="preserve"> </w:t>
            </w:r>
            <w:r>
              <w:rPr>
                <w:bCs/>
              </w:rPr>
              <w:t xml:space="preserve">– </w:t>
            </w:r>
            <w:r w:rsidR="002068AE" w:rsidRPr="00A83AE1">
              <w:rPr>
                <w:b/>
                <w:bCs/>
              </w:rPr>
              <w:t>1,1</w:t>
            </w:r>
            <w:r w:rsidR="002068AE">
              <w:rPr>
                <w:b/>
                <w:bCs/>
              </w:rPr>
              <w:t>5</w:t>
            </w:r>
            <w:r>
              <w:rPr>
                <w:b/>
                <w:bCs/>
              </w:rPr>
              <w:t xml:space="preserve">* </w:t>
            </w:r>
            <w:r w:rsidR="002068AE" w:rsidRPr="002068AE">
              <w:rPr>
                <w:b/>
                <w:bCs/>
              </w:rPr>
              <w:t>2,2895</w:t>
            </w:r>
          </w:p>
        </w:tc>
      </w:tr>
      <w:tr w:rsidR="005B1C4D" w:rsidRPr="004D12F5" w:rsidTr="00610D1E">
        <w:trPr>
          <w:cantSplit/>
          <w:trHeight w:val="184"/>
        </w:trPr>
        <w:tc>
          <w:tcPr>
            <w:tcW w:w="15593" w:type="dxa"/>
            <w:gridSpan w:val="10"/>
            <w:shd w:val="clear" w:color="auto" w:fill="auto"/>
            <w:vAlign w:val="center"/>
          </w:tcPr>
          <w:p w:rsidR="005B1C4D" w:rsidRPr="00EE6BB7" w:rsidRDefault="00CB4806" w:rsidP="005B1C4D">
            <w:pPr>
              <w:jc w:val="center"/>
              <w:rPr>
                <w:b/>
                <w:bCs/>
              </w:rPr>
            </w:pPr>
            <w:r>
              <w:rPr>
                <w:b/>
                <w:bCs/>
                <w:noProof/>
              </w:rPr>
              <w:lastRenderedPageBreak/>
              <w:pict>
                <v:oval id="_x0000_s1038" style="position:absolute;left:0;text-align:left;margin-left:512.6pt;margin-top:121.95pt;width:29.25pt;height:12.75pt;z-index:251670528;mso-position-horizontal-relative:text;mso-position-vertical-relative:text" filled="f" strokeweight=".25pt"/>
              </w:pict>
            </w:r>
            <w:r>
              <w:rPr>
                <w:b/>
                <w:bCs/>
                <w:noProof/>
              </w:rPr>
              <w:pict>
                <v:oval id="_x0000_s1040" style="position:absolute;left:0;text-align:left;margin-left:500.4pt;margin-top:82pt;width:29.25pt;height:12.75pt;z-index:251672576;mso-position-horizontal-relative:text;mso-position-vertical-relative:text" filled="f" strokeweight=".25pt"/>
              </w:pict>
            </w:r>
            <w:r>
              <w:rPr>
                <w:b/>
                <w:bCs/>
                <w:noProof/>
              </w:rPr>
              <w:pict>
                <v:oval id="_x0000_s1039" style="position:absolute;left:0;text-align:left;margin-left:500.75pt;margin-top:99pt;width:29.25pt;height:12.75pt;z-index:251671552;mso-position-horizontal-relative:text;mso-position-vertical-relative:text" filled="f" strokeweight=".25pt"/>
              </w:pict>
            </w:r>
            <w:r w:rsidR="005B1C4D" w:rsidRPr="005B1C4D">
              <w:rPr>
                <w:b/>
                <w:bCs/>
                <w:noProof/>
              </w:rPr>
              <w:drawing>
                <wp:inline distT="0" distB="0" distL="0" distR="0">
                  <wp:extent cx="5524500" cy="1723902"/>
                  <wp:effectExtent l="19050" t="0" r="0"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5544642" cy="1730187"/>
                          </a:xfrm>
                          <a:prstGeom prst="rect">
                            <a:avLst/>
                          </a:prstGeom>
                          <a:noFill/>
                          <a:ln w="9525">
                            <a:noFill/>
                            <a:miter lim="800000"/>
                            <a:headEnd/>
                            <a:tailEnd/>
                          </a:ln>
                        </pic:spPr>
                      </pic:pic>
                    </a:graphicData>
                  </a:graphic>
                </wp:inline>
              </w:drawing>
            </w:r>
          </w:p>
        </w:tc>
      </w:tr>
      <w:tr w:rsidR="0047471F" w:rsidRPr="004D12F5" w:rsidTr="00EE6BB7">
        <w:trPr>
          <w:cantSplit/>
          <w:trHeight w:val="88"/>
        </w:trPr>
        <w:tc>
          <w:tcPr>
            <w:tcW w:w="15593" w:type="dxa"/>
            <w:gridSpan w:val="10"/>
            <w:shd w:val="clear" w:color="auto" w:fill="D9D9D9" w:themeFill="background1" w:themeFillShade="D9"/>
          </w:tcPr>
          <w:p w:rsidR="0047471F" w:rsidRPr="006535E1" w:rsidRDefault="0047471F" w:rsidP="006535E1">
            <w:pPr>
              <w:jc w:val="center"/>
              <w:rPr>
                <w:b/>
                <w:color w:val="000000"/>
              </w:rPr>
            </w:pPr>
            <w:r w:rsidRPr="006535E1">
              <w:rPr>
                <w:b/>
                <w:color w:val="000000"/>
              </w:rPr>
              <w:t>Сегмент 9. Земельные участки для размещения гаражей для собственных нужд</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22:33:040101:138</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1 080</w:t>
            </w:r>
          </w:p>
        </w:tc>
        <w:tc>
          <w:tcPr>
            <w:tcW w:w="1559" w:type="dxa"/>
            <w:shd w:val="clear" w:color="auto" w:fill="auto"/>
            <w:vAlign w:val="center"/>
          </w:tcPr>
          <w:p w:rsidR="00560CD0" w:rsidRDefault="00560CD0" w:rsidP="00705FC7">
            <w:pPr>
              <w:jc w:val="center"/>
            </w:pPr>
            <w:r>
              <w:t>576 972</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501 966</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5 020</w:t>
            </w:r>
          </w:p>
        </w:tc>
        <w:tc>
          <w:tcPr>
            <w:tcW w:w="1134" w:type="dxa"/>
            <w:vAlign w:val="center"/>
          </w:tcPr>
          <w:p w:rsidR="00560CD0" w:rsidRDefault="00560CD0" w:rsidP="00705FC7">
            <w:pPr>
              <w:jc w:val="center"/>
            </w:pPr>
            <w:r>
              <w:t>4,6</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22:33:040101:152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22:33:040101:143</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22:33:040101:144</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22:33:040101:145</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22:33:040101:68</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838</w:t>
            </w:r>
          </w:p>
        </w:tc>
        <w:tc>
          <w:tcPr>
            <w:tcW w:w="1559" w:type="dxa"/>
            <w:shd w:val="clear" w:color="auto" w:fill="auto"/>
            <w:vAlign w:val="center"/>
          </w:tcPr>
          <w:p w:rsidR="00560CD0" w:rsidRDefault="00560CD0" w:rsidP="00705FC7">
            <w:pPr>
              <w:jc w:val="center"/>
            </w:pPr>
            <w:r>
              <w:t>473 649</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412 075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4 121</w:t>
            </w:r>
          </w:p>
        </w:tc>
        <w:tc>
          <w:tcPr>
            <w:tcW w:w="1134" w:type="dxa"/>
            <w:vAlign w:val="center"/>
          </w:tcPr>
          <w:p w:rsidR="00560CD0" w:rsidRDefault="00560CD0" w:rsidP="00705FC7">
            <w:pPr>
              <w:jc w:val="center"/>
            </w:pPr>
            <w:r>
              <w:t>4,9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22:33:040101:69</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865</w:t>
            </w:r>
          </w:p>
        </w:tc>
        <w:tc>
          <w:tcPr>
            <w:tcW w:w="1559" w:type="dxa"/>
            <w:shd w:val="clear" w:color="auto" w:fill="auto"/>
            <w:vAlign w:val="center"/>
          </w:tcPr>
          <w:p w:rsidR="00560CD0" w:rsidRDefault="00560CD0" w:rsidP="00705FC7">
            <w:pPr>
              <w:jc w:val="center"/>
            </w:pPr>
            <w:r>
              <w:t>484 902</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421 865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4 219</w:t>
            </w:r>
          </w:p>
        </w:tc>
        <w:tc>
          <w:tcPr>
            <w:tcW w:w="1134" w:type="dxa"/>
            <w:vAlign w:val="center"/>
          </w:tcPr>
          <w:p w:rsidR="00560CD0" w:rsidRDefault="00560CD0" w:rsidP="00705FC7">
            <w:pPr>
              <w:jc w:val="center"/>
            </w:pPr>
            <w:r>
              <w:t>4,9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22:33:040101:139</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22:33:040101:147</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22:33:040101:148</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22:33:040101:141</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22:33:040101:140</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22:33:040101:149</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900</w:t>
            </w:r>
          </w:p>
        </w:tc>
        <w:tc>
          <w:tcPr>
            <w:tcW w:w="1559" w:type="dxa"/>
            <w:shd w:val="clear" w:color="auto" w:fill="auto"/>
            <w:vAlign w:val="center"/>
          </w:tcPr>
          <w:p w:rsidR="00560CD0" w:rsidRDefault="00560CD0" w:rsidP="00705FC7">
            <w:pPr>
              <w:jc w:val="center"/>
            </w:pPr>
            <w:r>
              <w:t>501 270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436 105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4 361</w:t>
            </w:r>
          </w:p>
        </w:tc>
        <w:tc>
          <w:tcPr>
            <w:tcW w:w="1134" w:type="dxa"/>
            <w:vAlign w:val="center"/>
          </w:tcPr>
          <w:p w:rsidR="00560CD0" w:rsidRDefault="00560CD0" w:rsidP="00705FC7">
            <w:pPr>
              <w:jc w:val="center"/>
            </w:pPr>
            <w:r>
              <w:t>4,8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22:33:040101:146</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873</w:t>
            </w:r>
          </w:p>
        </w:tc>
        <w:tc>
          <w:tcPr>
            <w:tcW w:w="1559" w:type="dxa"/>
            <w:shd w:val="clear" w:color="auto" w:fill="auto"/>
            <w:vAlign w:val="center"/>
          </w:tcPr>
          <w:p w:rsidR="00560CD0" w:rsidRDefault="00560CD0" w:rsidP="00705FC7">
            <w:pPr>
              <w:jc w:val="center"/>
            </w:pPr>
            <w:r>
              <w:t>431 477</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375 385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3 754</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22:33:040101:70</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863</w:t>
            </w:r>
          </w:p>
        </w:tc>
        <w:tc>
          <w:tcPr>
            <w:tcW w:w="1559" w:type="dxa"/>
            <w:shd w:val="clear" w:color="auto" w:fill="auto"/>
            <w:vAlign w:val="center"/>
          </w:tcPr>
          <w:p w:rsidR="00560CD0" w:rsidRDefault="00560CD0" w:rsidP="00705FC7">
            <w:pPr>
              <w:jc w:val="center"/>
            </w:pPr>
            <w:r>
              <w:t>426 356</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370 930</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3 709</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22:33:040101:91</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805</w:t>
            </w:r>
          </w:p>
        </w:tc>
        <w:tc>
          <w:tcPr>
            <w:tcW w:w="1559" w:type="dxa"/>
            <w:shd w:val="clear" w:color="auto" w:fill="auto"/>
            <w:vAlign w:val="center"/>
          </w:tcPr>
          <w:p w:rsidR="00560CD0" w:rsidRDefault="00560CD0" w:rsidP="00705FC7">
            <w:pPr>
              <w:jc w:val="center"/>
            </w:pPr>
            <w:r>
              <w:t>404 590</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351 993</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3 520</w:t>
            </w:r>
          </w:p>
        </w:tc>
        <w:tc>
          <w:tcPr>
            <w:tcW w:w="1134" w:type="dxa"/>
            <w:vAlign w:val="center"/>
          </w:tcPr>
          <w:p w:rsidR="00560CD0" w:rsidRDefault="00560CD0" w:rsidP="00705FC7">
            <w:pPr>
              <w:jc w:val="center"/>
            </w:pPr>
            <w:r>
              <w:t>4,4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891</w:t>
            </w:r>
          </w:p>
        </w:tc>
        <w:tc>
          <w:tcPr>
            <w:tcW w:w="1559" w:type="dxa"/>
            <w:shd w:val="clear" w:color="auto" w:fill="auto"/>
            <w:vAlign w:val="center"/>
          </w:tcPr>
          <w:p w:rsidR="00560CD0" w:rsidRDefault="00560CD0" w:rsidP="00705FC7">
            <w:pPr>
              <w:jc w:val="center"/>
            </w:pPr>
            <w:r>
              <w:t>437 879</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380 955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3 810</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22:33:040101:93</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892</w:t>
            </w:r>
          </w:p>
        </w:tc>
        <w:tc>
          <w:tcPr>
            <w:tcW w:w="1559" w:type="dxa"/>
            <w:shd w:val="clear" w:color="auto" w:fill="auto"/>
            <w:vAlign w:val="center"/>
          </w:tcPr>
          <w:p w:rsidR="00560CD0" w:rsidRDefault="00560CD0" w:rsidP="00705FC7">
            <w:pPr>
              <w:jc w:val="center"/>
            </w:pPr>
            <w:r>
              <w:t>439 159</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382 069</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3 821</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22:33:040101:94</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892</w:t>
            </w:r>
          </w:p>
        </w:tc>
        <w:tc>
          <w:tcPr>
            <w:tcW w:w="1559" w:type="dxa"/>
            <w:shd w:val="clear" w:color="auto" w:fill="auto"/>
            <w:vAlign w:val="center"/>
          </w:tcPr>
          <w:p w:rsidR="00560CD0" w:rsidRDefault="00560CD0" w:rsidP="00705FC7">
            <w:pPr>
              <w:jc w:val="center"/>
            </w:pPr>
            <w:r>
              <w:t>439 159</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382 069</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3 821</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22:33:040801:5560</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1 088</w:t>
            </w:r>
          </w:p>
        </w:tc>
        <w:tc>
          <w:tcPr>
            <w:tcW w:w="1559" w:type="dxa"/>
            <w:shd w:val="clear" w:color="auto" w:fill="auto"/>
            <w:vAlign w:val="center"/>
          </w:tcPr>
          <w:p w:rsidR="00560CD0" w:rsidRDefault="00560CD0" w:rsidP="00705FC7">
            <w:pPr>
              <w:jc w:val="center"/>
            </w:pPr>
            <w:r>
              <w:t>537 746</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467 839</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4 678</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22:33:040801:5562</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1 088</w:t>
            </w:r>
          </w:p>
        </w:tc>
        <w:tc>
          <w:tcPr>
            <w:tcW w:w="1559" w:type="dxa"/>
            <w:shd w:val="clear" w:color="auto" w:fill="auto"/>
            <w:vAlign w:val="center"/>
          </w:tcPr>
          <w:p w:rsidR="00560CD0" w:rsidRDefault="00560CD0" w:rsidP="00705FC7">
            <w:pPr>
              <w:jc w:val="center"/>
            </w:pPr>
            <w:r>
              <w:t>537 746</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467 839</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4 678</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22:33:040801:5563</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1 125</w:t>
            </w:r>
          </w:p>
        </w:tc>
        <w:tc>
          <w:tcPr>
            <w:tcW w:w="1559" w:type="dxa"/>
            <w:shd w:val="clear" w:color="auto" w:fill="auto"/>
            <w:vAlign w:val="center"/>
          </w:tcPr>
          <w:p w:rsidR="00560CD0" w:rsidRDefault="00560CD0" w:rsidP="00705FC7">
            <w:pPr>
              <w:jc w:val="center"/>
            </w:pPr>
            <w:r>
              <w:t xml:space="preserve">550 </w:t>
            </w:r>
            <w:proofErr w:type="spellStart"/>
            <w:r>
              <w:t>550</w:t>
            </w:r>
            <w:proofErr w:type="spellEnd"/>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478 978</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4 790</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22:33:040801:5565</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1 173</w:t>
            </w:r>
          </w:p>
        </w:tc>
        <w:tc>
          <w:tcPr>
            <w:tcW w:w="1559" w:type="dxa"/>
            <w:shd w:val="clear" w:color="auto" w:fill="auto"/>
            <w:vAlign w:val="center"/>
          </w:tcPr>
          <w:p w:rsidR="00560CD0" w:rsidRDefault="00560CD0" w:rsidP="00705FC7">
            <w:pPr>
              <w:jc w:val="center"/>
            </w:pPr>
            <w:r>
              <w:t>569 755</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495 687</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4 957</w:t>
            </w:r>
          </w:p>
        </w:tc>
        <w:tc>
          <w:tcPr>
            <w:tcW w:w="1134" w:type="dxa"/>
            <w:vAlign w:val="center"/>
          </w:tcPr>
          <w:p w:rsidR="00560CD0" w:rsidRDefault="00560CD0" w:rsidP="00705FC7">
            <w:pPr>
              <w:jc w:val="center"/>
            </w:pPr>
            <w:r>
              <w:t>4,2</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22:33:040801:5566</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1 172</w:t>
            </w:r>
          </w:p>
        </w:tc>
        <w:tc>
          <w:tcPr>
            <w:tcW w:w="1559" w:type="dxa"/>
            <w:shd w:val="clear" w:color="auto" w:fill="auto"/>
            <w:vAlign w:val="center"/>
          </w:tcPr>
          <w:p w:rsidR="00560CD0" w:rsidRDefault="00560CD0" w:rsidP="00705FC7">
            <w:pPr>
              <w:jc w:val="center"/>
            </w:pPr>
            <w:r>
              <w:t>568 475</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494 573</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4 946</w:t>
            </w:r>
          </w:p>
        </w:tc>
        <w:tc>
          <w:tcPr>
            <w:tcW w:w="1134" w:type="dxa"/>
            <w:vAlign w:val="center"/>
          </w:tcPr>
          <w:p w:rsidR="00560CD0" w:rsidRDefault="00560CD0" w:rsidP="00705FC7">
            <w:pPr>
              <w:jc w:val="center"/>
            </w:pPr>
            <w:r>
              <w:t>4,2</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22:33:040801:5567</w:t>
            </w:r>
          </w:p>
        </w:tc>
        <w:tc>
          <w:tcPr>
            <w:tcW w:w="3827" w:type="dxa"/>
            <w:vAlign w:val="center"/>
          </w:tcPr>
          <w:p w:rsidR="00560CD0" w:rsidRDefault="00560CD0" w:rsidP="00705FC7">
            <w:pPr>
              <w:ind w:left="-108" w:right="-108"/>
              <w:jc w:val="center"/>
            </w:pPr>
            <w:r>
              <w:t>Для индивидуального жилищного стро</w:t>
            </w:r>
            <w:r>
              <w:t>и</w:t>
            </w:r>
            <w:r>
              <w:t>тельства</w:t>
            </w:r>
          </w:p>
        </w:tc>
        <w:tc>
          <w:tcPr>
            <w:tcW w:w="1276" w:type="dxa"/>
            <w:vAlign w:val="center"/>
          </w:tcPr>
          <w:p w:rsidR="00560CD0" w:rsidRDefault="00560CD0" w:rsidP="00705FC7">
            <w:pPr>
              <w:jc w:val="center"/>
            </w:pPr>
            <w:r>
              <w:t>1 172</w:t>
            </w:r>
          </w:p>
        </w:tc>
        <w:tc>
          <w:tcPr>
            <w:tcW w:w="1559" w:type="dxa"/>
            <w:shd w:val="clear" w:color="auto" w:fill="auto"/>
            <w:vAlign w:val="center"/>
          </w:tcPr>
          <w:p w:rsidR="00560CD0" w:rsidRDefault="00560CD0" w:rsidP="00705FC7">
            <w:pPr>
              <w:jc w:val="center"/>
            </w:pPr>
            <w:r>
              <w:t>568 475</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494 573</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4 946</w:t>
            </w:r>
          </w:p>
        </w:tc>
        <w:tc>
          <w:tcPr>
            <w:tcW w:w="1134" w:type="dxa"/>
            <w:vAlign w:val="center"/>
          </w:tcPr>
          <w:p w:rsidR="00560CD0" w:rsidRDefault="00560CD0" w:rsidP="00705FC7">
            <w:pPr>
              <w:jc w:val="center"/>
            </w:pPr>
            <w:r>
              <w:t>4,2</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22:33:040801:8959</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163 312</w:t>
            </w:r>
          </w:p>
        </w:tc>
        <w:tc>
          <w:tcPr>
            <w:tcW w:w="1559" w:type="dxa"/>
            <w:shd w:val="clear" w:color="auto" w:fill="auto"/>
            <w:vAlign w:val="center"/>
          </w:tcPr>
          <w:p w:rsidR="00560CD0" w:rsidRDefault="00560CD0" w:rsidP="00705FC7">
            <w:pPr>
              <w:jc w:val="center"/>
            </w:pPr>
            <w:r>
              <w:t>11 540 103</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10 039 890</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100 399</w:t>
            </w:r>
          </w:p>
        </w:tc>
        <w:tc>
          <w:tcPr>
            <w:tcW w:w="1134" w:type="dxa"/>
            <w:vAlign w:val="center"/>
          </w:tcPr>
          <w:p w:rsidR="00560CD0" w:rsidRDefault="00560CD0" w:rsidP="00705FC7">
            <w:pPr>
              <w:jc w:val="center"/>
            </w:pPr>
            <w:r>
              <w:t>0,6</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22:33:040801:8848</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172 877</w:t>
            </w:r>
          </w:p>
        </w:tc>
        <w:tc>
          <w:tcPr>
            <w:tcW w:w="1559" w:type="dxa"/>
            <w:shd w:val="clear" w:color="auto" w:fill="auto"/>
            <w:vAlign w:val="center"/>
          </w:tcPr>
          <w:p w:rsidR="00560CD0" w:rsidRDefault="00560CD0" w:rsidP="00705FC7">
            <w:pPr>
              <w:jc w:val="center"/>
            </w:pPr>
            <w:r>
              <w:t>11 336 116</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9 862 421</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98 624</w:t>
            </w:r>
          </w:p>
        </w:tc>
        <w:tc>
          <w:tcPr>
            <w:tcW w:w="1134" w:type="dxa"/>
            <w:vAlign w:val="center"/>
          </w:tcPr>
          <w:p w:rsidR="00560CD0" w:rsidRDefault="00560CD0" w:rsidP="00705FC7">
            <w:pPr>
              <w:jc w:val="center"/>
            </w:pPr>
            <w:r>
              <w:t>0,6</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22:33:040801:8742</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195 280</w:t>
            </w:r>
          </w:p>
        </w:tc>
        <w:tc>
          <w:tcPr>
            <w:tcW w:w="1559" w:type="dxa"/>
            <w:shd w:val="clear" w:color="auto" w:fill="auto"/>
            <w:vAlign w:val="center"/>
          </w:tcPr>
          <w:p w:rsidR="00560CD0" w:rsidRDefault="00560CD0" w:rsidP="00705FC7">
            <w:pPr>
              <w:jc w:val="center"/>
            </w:pPr>
            <w:r>
              <w:t>12 849 071</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11 178 691</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111 787</w:t>
            </w:r>
          </w:p>
        </w:tc>
        <w:tc>
          <w:tcPr>
            <w:tcW w:w="1134" w:type="dxa"/>
            <w:vAlign w:val="center"/>
          </w:tcPr>
          <w:p w:rsidR="00560CD0" w:rsidRDefault="00560CD0" w:rsidP="00705FC7">
            <w:pPr>
              <w:jc w:val="center"/>
            </w:pPr>
            <w:r>
              <w:t>0,6</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22:33:040801:4638</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83 978</w:t>
            </w:r>
          </w:p>
        </w:tc>
        <w:tc>
          <w:tcPr>
            <w:tcW w:w="1559" w:type="dxa"/>
            <w:shd w:val="clear" w:color="auto" w:fill="auto"/>
            <w:vAlign w:val="center"/>
          </w:tcPr>
          <w:p w:rsidR="00560CD0" w:rsidRDefault="00560CD0" w:rsidP="00705FC7">
            <w:pPr>
              <w:jc w:val="center"/>
            </w:pPr>
            <w:r>
              <w:t>5 763 131</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5 013 924</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50 139</w:t>
            </w:r>
          </w:p>
        </w:tc>
        <w:tc>
          <w:tcPr>
            <w:tcW w:w="1134" w:type="dxa"/>
            <w:vAlign w:val="center"/>
          </w:tcPr>
          <w:p w:rsidR="00560CD0" w:rsidRDefault="00560CD0" w:rsidP="00705FC7">
            <w:pPr>
              <w:jc w:val="center"/>
            </w:pPr>
            <w:r>
              <w:t>0,6</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22:33:040801:6421</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93 837</w:t>
            </w:r>
          </w:p>
        </w:tc>
        <w:tc>
          <w:tcPr>
            <w:tcW w:w="1559" w:type="dxa"/>
            <w:shd w:val="clear" w:color="auto" w:fill="auto"/>
            <w:vAlign w:val="center"/>
          </w:tcPr>
          <w:p w:rsidR="00560CD0" w:rsidRDefault="00560CD0" w:rsidP="00705FC7">
            <w:pPr>
              <w:jc w:val="center"/>
            </w:pPr>
            <w:r>
              <w:t>16 703 174</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14 531 761</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145 318</w:t>
            </w:r>
          </w:p>
        </w:tc>
        <w:tc>
          <w:tcPr>
            <w:tcW w:w="1134" w:type="dxa"/>
            <w:vAlign w:val="center"/>
          </w:tcPr>
          <w:p w:rsidR="00560CD0" w:rsidRDefault="00560CD0" w:rsidP="00705FC7">
            <w:pPr>
              <w:jc w:val="center"/>
            </w:pPr>
            <w:r>
              <w:t>1,5</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22:33:040801:6422</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39 382</w:t>
            </w:r>
          </w:p>
        </w:tc>
        <w:tc>
          <w:tcPr>
            <w:tcW w:w="1559" w:type="dxa"/>
            <w:shd w:val="clear" w:color="auto" w:fill="auto"/>
            <w:vAlign w:val="center"/>
          </w:tcPr>
          <w:p w:rsidR="00560CD0" w:rsidRDefault="00560CD0" w:rsidP="00705FC7">
            <w:pPr>
              <w:jc w:val="center"/>
            </w:pPr>
            <w:r>
              <w:t>8 581 298</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7 465 730</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74 657</w:t>
            </w:r>
          </w:p>
        </w:tc>
        <w:tc>
          <w:tcPr>
            <w:tcW w:w="1134" w:type="dxa"/>
            <w:vAlign w:val="center"/>
          </w:tcPr>
          <w:p w:rsidR="00560CD0" w:rsidRDefault="00560CD0" w:rsidP="00705FC7">
            <w:pPr>
              <w:jc w:val="center"/>
            </w:pPr>
            <w:r>
              <w:t>1,9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22:33:040801:6420</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93 836</w:t>
            </w:r>
          </w:p>
        </w:tc>
        <w:tc>
          <w:tcPr>
            <w:tcW w:w="1559" w:type="dxa"/>
            <w:shd w:val="clear" w:color="auto" w:fill="auto"/>
            <w:vAlign w:val="center"/>
          </w:tcPr>
          <w:p w:rsidR="00560CD0" w:rsidRDefault="00560CD0" w:rsidP="00705FC7">
            <w:pPr>
              <w:jc w:val="center"/>
            </w:pPr>
            <w:r>
              <w:t>16 702 996</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14 531 606</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145 316</w:t>
            </w:r>
          </w:p>
        </w:tc>
        <w:tc>
          <w:tcPr>
            <w:tcW w:w="1134" w:type="dxa"/>
            <w:vAlign w:val="center"/>
          </w:tcPr>
          <w:p w:rsidR="00560CD0" w:rsidRDefault="00560CD0" w:rsidP="00705FC7">
            <w:pPr>
              <w:jc w:val="center"/>
            </w:pPr>
            <w:r>
              <w:t>1,5</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22:33:040801:4633</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117 091</w:t>
            </w:r>
          </w:p>
        </w:tc>
        <w:tc>
          <w:tcPr>
            <w:tcW w:w="1559" w:type="dxa"/>
            <w:shd w:val="clear" w:color="auto" w:fill="auto"/>
            <w:vAlign w:val="center"/>
          </w:tcPr>
          <w:p w:rsidR="00560CD0" w:rsidRDefault="00560CD0" w:rsidP="00705FC7">
            <w:pPr>
              <w:jc w:val="center"/>
            </w:pPr>
            <w:r>
              <w:t>20 799 957</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18 095 963</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180 960</w:t>
            </w:r>
          </w:p>
        </w:tc>
        <w:tc>
          <w:tcPr>
            <w:tcW w:w="1134" w:type="dxa"/>
            <w:vAlign w:val="center"/>
          </w:tcPr>
          <w:p w:rsidR="00560CD0" w:rsidRDefault="00560CD0" w:rsidP="00705FC7">
            <w:pPr>
              <w:jc w:val="center"/>
            </w:pPr>
            <w:r>
              <w:t>1,5</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22:33:000000:3978</w:t>
            </w:r>
          </w:p>
        </w:tc>
        <w:tc>
          <w:tcPr>
            <w:tcW w:w="3827" w:type="dxa"/>
            <w:vAlign w:val="center"/>
          </w:tcPr>
          <w:p w:rsidR="00560CD0" w:rsidRDefault="00560CD0" w:rsidP="00705FC7">
            <w:pPr>
              <w:ind w:left="-108" w:right="-108"/>
              <w:jc w:val="center"/>
            </w:pPr>
            <w:r>
              <w:t>Для огородничества</w:t>
            </w:r>
          </w:p>
        </w:tc>
        <w:tc>
          <w:tcPr>
            <w:tcW w:w="1276" w:type="dxa"/>
            <w:vAlign w:val="center"/>
          </w:tcPr>
          <w:p w:rsidR="00560CD0" w:rsidRDefault="00560CD0" w:rsidP="00705FC7">
            <w:pPr>
              <w:jc w:val="center"/>
            </w:pPr>
            <w:r>
              <w:t>9 075</w:t>
            </w:r>
          </w:p>
        </w:tc>
        <w:tc>
          <w:tcPr>
            <w:tcW w:w="1559" w:type="dxa"/>
            <w:shd w:val="clear" w:color="auto" w:fill="auto"/>
            <w:vAlign w:val="center"/>
          </w:tcPr>
          <w:p w:rsidR="00560CD0" w:rsidRDefault="00560CD0" w:rsidP="00705FC7">
            <w:pPr>
              <w:jc w:val="center"/>
            </w:pPr>
            <w:r>
              <w:t>720 545</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626 874</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6 269</w:t>
            </w:r>
          </w:p>
        </w:tc>
        <w:tc>
          <w:tcPr>
            <w:tcW w:w="1134" w:type="dxa"/>
            <w:vAlign w:val="center"/>
          </w:tcPr>
          <w:p w:rsidR="00560CD0" w:rsidRDefault="00560CD0" w:rsidP="00705FC7">
            <w:pPr>
              <w:jc w:val="center"/>
            </w:pPr>
            <w:r>
              <w:t>0,7</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22:33:040202:667</w:t>
            </w:r>
          </w:p>
        </w:tc>
        <w:tc>
          <w:tcPr>
            <w:tcW w:w="3827" w:type="dxa"/>
            <w:vAlign w:val="center"/>
          </w:tcPr>
          <w:p w:rsidR="00560CD0" w:rsidRDefault="00560CD0" w:rsidP="00705FC7">
            <w:pPr>
              <w:ind w:left="-108" w:right="-108"/>
              <w:jc w:val="center"/>
            </w:pPr>
            <w:r>
              <w:t>Для огородничества</w:t>
            </w:r>
          </w:p>
        </w:tc>
        <w:tc>
          <w:tcPr>
            <w:tcW w:w="1276" w:type="dxa"/>
            <w:vAlign w:val="center"/>
          </w:tcPr>
          <w:p w:rsidR="00560CD0" w:rsidRDefault="00560CD0" w:rsidP="00705FC7">
            <w:pPr>
              <w:jc w:val="center"/>
            </w:pPr>
            <w:r>
              <w:t>35 000</w:t>
            </w:r>
          </w:p>
        </w:tc>
        <w:tc>
          <w:tcPr>
            <w:tcW w:w="1559" w:type="dxa"/>
            <w:shd w:val="clear" w:color="auto" w:fill="auto"/>
            <w:vAlign w:val="center"/>
          </w:tcPr>
          <w:p w:rsidR="00560CD0" w:rsidRDefault="00560CD0" w:rsidP="00705FC7">
            <w:pPr>
              <w:jc w:val="center"/>
            </w:pPr>
            <w:r>
              <w:t>2 449 702</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2 131 241</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21 312</w:t>
            </w:r>
          </w:p>
        </w:tc>
        <w:tc>
          <w:tcPr>
            <w:tcW w:w="1134" w:type="dxa"/>
            <w:vAlign w:val="center"/>
          </w:tcPr>
          <w:p w:rsidR="00560CD0" w:rsidRDefault="00560CD0" w:rsidP="00705FC7">
            <w:pPr>
              <w:jc w:val="center"/>
            </w:pPr>
            <w:r>
              <w:t>0,6</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22:33:031518:3</w:t>
            </w:r>
          </w:p>
        </w:tc>
        <w:tc>
          <w:tcPr>
            <w:tcW w:w="3827" w:type="dxa"/>
            <w:vAlign w:val="center"/>
          </w:tcPr>
          <w:p w:rsidR="00560CD0" w:rsidRDefault="00560CD0" w:rsidP="00705FC7">
            <w:pPr>
              <w:ind w:left="-108" w:right="-108"/>
              <w:jc w:val="center"/>
            </w:pPr>
            <w:r>
              <w:t>Для подсобного хозяйства</w:t>
            </w:r>
          </w:p>
        </w:tc>
        <w:tc>
          <w:tcPr>
            <w:tcW w:w="1276" w:type="dxa"/>
            <w:vAlign w:val="center"/>
          </w:tcPr>
          <w:p w:rsidR="00560CD0" w:rsidRDefault="00560CD0" w:rsidP="00705FC7">
            <w:pPr>
              <w:jc w:val="center"/>
            </w:pPr>
            <w:r>
              <w:t>26 400</w:t>
            </w:r>
          </w:p>
        </w:tc>
        <w:tc>
          <w:tcPr>
            <w:tcW w:w="1559" w:type="dxa"/>
            <w:shd w:val="clear" w:color="auto" w:fill="auto"/>
            <w:vAlign w:val="center"/>
          </w:tcPr>
          <w:p w:rsidR="00560CD0" w:rsidRDefault="00560CD0" w:rsidP="00705FC7">
            <w:pPr>
              <w:jc w:val="center"/>
            </w:pPr>
            <w:r>
              <w:t>723 523</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629 465</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6 295</w:t>
            </w:r>
          </w:p>
        </w:tc>
        <w:tc>
          <w:tcPr>
            <w:tcW w:w="1134" w:type="dxa"/>
            <w:vAlign w:val="center"/>
          </w:tcPr>
          <w:p w:rsidR="00560CD0" w:rsidRDefault="00560CD0" w:rsidP="00705FC7">
            <w:pPr>
              <w:jc w:val="center"/>
            </w:pPr>
            <w:r>
              <w:t>0,2</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22:33:040801:3298</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1 401</w:t>
            </w:r>
          </w:p>
        </w:tc>
        <w:tc>
          <w:tcPr>
            <w:tcW w:w="1559" w:type="dxa"/>
            <w:shd w:val="clear" w:color="auto" w:fill="auto"/>
            <w:vAlign w:val="center"/>
          </w:tcPr>
          <w:p w:rsidR="00560CD0" w:rsidRDefault="00560CD0" w:rsidP="00705FC7">
            <w:pPr>
              <w:jc w:val="center"/>
            </w:pPr>
            <w:r>
              <w:t>624 231</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543 081</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5 431</w:t>
            </w:r>
          </w:p>
        </w:tc>
        <w:tc>
          <w:tcPr>
            <w:tcW w:w="1134" w:type="dxa"/>
            <w:vAlign w:val="center"/>
          </w:tcPr>
          <w:p w:rsidR="00560CD0" w:rsidRDefault="00560CD0" w:rsidP="00705FC7">
            <w:pPr>
              <w:jc w:val="center"/>
            </w:pPr>
            <w:r>
              <w:t>3,9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22:33:040501:35</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1 500</w:t>
            </w:r>
          </w:p>
        </w:tc>
        <w:tc>
          <w:tcPr>
            <w:tcW w:w="1559" w:type="dxa"/>
            <w:shd w:val="clear" w:color="auto" w:fill="auto"/>
            <w:vAlign w:val="center"/>
          </w:tcPr>
          <w:p w:rsidR="00560CD0" w:rsidRDefault="00560CD0" w:rsidP="00705FC7">
            <w:pPr>
              <w:jc w:val="center"/>
            </w:pPr>
            <w:r>
              <w:t>560 793</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487 890</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4 879</w:t>
            </w:r>
          </w:p>
        </w:tc>
        <w:tc>
          <w:tcPr>
            <w:tcW w:w="1134" w:type="dxa"/>
            <w:vAlign w:val="center"/>
          </w:tcPr>
          <w:p w:rsidR="00560CD0" w:rsidRDefault="00560CD0" w:rsidP="00705FC7">
            <w:pPr>
              <w:jc w:val="center"/>
            </w:pPr>
            <w:r>
              <w:t>3,3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22:33:040801:957</w:t>
            </w:r>
          </w:p>
        </w:tc>
        <w:tc>
          <w:tcPr>
            <w:tcW w:w="3827" w:type="dxa"/>
            <w:vAlign w:val="center"/>
          </w:tcPr>
          <w:p w:rsidR="00560CD0" w:rsidRDefault="00560CD0" w:rsidP="00705FC7">
            <w:pPr>
              <w:ind w:left="-108" w:right="-108"/>
              <w:jc w:val="center"/>
            </w:pPr>
            <w:r>
              <w:t>Для ведения личного подсобного хозяйства</w:t>
            </w:r>
          </w:p>
        </w:tc>
        <w:tc>
          <w:tcPr>
            <w:tcW w:w="1276" w:type="dxa"/>
            <w:vAlign w:val="center"/>
          </w:tcPr>
          <w:p w:rsidR="00560CD0" w:rsidRDefault="00560CD0" w:rsidP="00705FC7">
            <w:pPr>
              <w:jc w:val="center"/>
            </w:pPr>
            <w:r>
              <w:t>328 717</w:t>
            </w:r>
          </w:p>
        </w:tc>
        <w:tc>
          <w:tcPr>
            <w:tcW w:w="1559" w:type="dxa"/>
            <w:shd w:val="clear" w:color="auto" w:fill="auto"/>
            <w:vAlign w:val="center"/>
          </w:tcPr>
          <w:p w:rsidR="00560CD0" w:rsidRDefault="00560CD0" w:rsidP="00705FC7">
            <w:pPr>
              <w:jc w:val="center"/>
            </w:pPr>
            <w:r>
              <w:t>40 825 185</w:t>
            </w:r>
          </w:p>
        </w:tc>
        <w:tc>
          <w:tcPr>
            <w:tcW w:w="1418" w:type="dxa"/>
            <w:vAlign w:val="center"/>
          </w:tcPr>
          <w:p w:rsidR="00560CD0" w:rsidRDefault="00560CD0" w:rsidP="00705FC7">
            <w:pPr>
              <w:jc w:val="center"/>
            </w:pPr>
            <w:r>
              <w:t>0,87</w:t>
            </w:r>
          </w:p>
        </w:tc>
        <w:tc>
          <w:tcPr>
            <w:tcW w:w="1559" w:type="dxa"/>
            <w:vAlign w:val="center"/>
          </w:tcPr>
          <w:p w:rsidR="00560CD0" w:rsidRDefault="00560CD0" w:rsidP="00705FC7">
            <w:pPr>
              <w:jc w:val="center"/>
            </w:pPr>
            <w:r>
              <w:t>35 517 911</w:t>
            </w:r>
          </w:p>
        </w:tc>
        <w:tc>
          <w:tcPr>
            <w:tcW w:w="992" w:type="dxa"/>
            <w:vAlign w:val="center"/>
          </w:tcPr>
          <w:p w:rsidR="00560CD0" w:rsidRDefault="00560CD0" w:rsidP="00705FC7">
            <w:pPr>
              <w:jc w:val="center"/>
            </w:pPr>
            <w:r>
              <w:t>1</w:t>
            </w:r>
          </w:p>
        </w:tc>
        <w:tc>
          <w:tcPr>
            <w:tcW w:w="1276" w:type="dxa"/>
            <w:vAlign w:val="center"/>
          </w:tcPr>
          <w:p w:rsidR="00560CD0" w:rsidRDefault="00560CD0" w:rsidP="00705FC7">
            <w:pPr>
              <w:jc w:val="center"/>
            </w:pPr>
            <w:r>
              <w:t>355 179</w:t>
            </w:r>
          </w:p>
        </w:tc>
        <w:tc>
          <w:tcPr>
            <w:tcW w:w="1134" w:type="dxa"/>
            <w:vAlign w:val="center"/>
          </w:tcPr>
          <w:p w:rsidR="00560CD0" w:rsidRDefault="00560CD0" w:rsidP="00705FC7">
            <w:pPr>
              <w:jc w:val="center"/>
            </w:pPr>
            <w:r>
              <w:t>1,1</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3,44</w:t>
            </w:r>
          </w:p>
        </w:tc>
      </w:tr>
      <w:tr w:rsidR="00534E47" w:rsidRPr="004D12F5" w:rsidTr="00534E47">
        <w:trPr>
          <w:cantSplit/>
          <w:trHeight w:val="184"/>
        </w:trPr>
        <w:tc>
          <w:tcPr>
            <w:tcW w:w="15593" w:type="dxa"/>
            <w:gridSpan w:val="10"/>
            <w:shd w:val="clear" w:color="auto" w:fill="auto"/>
            <w:vAlign w:val="center"/>
          </w:tcPr>
          <w:p w:rsidR="00534E47" w:rsidRDefault="00534E47" w:rsidP="00534E47">
            <w:pPr>
              <w:jc w:val="both"/>
              <w:rPr>
                <w:bCs/>
              </w:rPr>
            </w:pPr>
            <w:r w:rsidRPr="00EE6BB7">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3</w:t>
            </w:r>
            <w:r w:rsidRPr="001F0A70">
              <w:rPr>
                <w:bCs/>
              </w:rPr>
              <w:t xml:space="preserve"> </w:t>
            </w:r>
            <w:r>
              <w:rPr>
                <w:bCs/>
              </w:rPr>
              <w:t>«</w:t>
            </w:r>
            <w:r w:rsidRPr="00EE6BB7">
              <w:rPr>
                <w:bCs/>
              </w:rPr>
              <w:t>Земельные участки для размещения домов малоэтажной жилой з</w:t>
            </w:r>
            <w:r w:rsidRPr="00EE6BB7">
              <w:rPr>
                <w:bCs/>
              </w:rPr>
              <w:t>а</w:t>
            </w:r>
            <w:r w:rsidRPr="00EE6BB7">
              <w:rPr>
                <w:bCs/>
              </w:rPr>
              <w:t>стройки, дачного строительства, садоводства и огородничества</w:t>
            </w:r>
            <w:r>
              <w:rPr>
                <w:bCs/>
              </w:rPr>
              <w:t>»</w:t>
            </w:r>
            <w:r w:rsidRPr="00B256CE">
              <w:rPr>
                <w:bCs/>
              </w:rPr>
              <w:t xml:space="preserve"> </w:t>
            </w:r>
            <w:r>
              <w:rPr>
                <w:bCs/>
              </w:rPr>
              <w:t xml:space="preserve">из таблицы </w:t>
            </w:r>
            <w:r w:rsidR="00195049">
              <w:rPr>
                <w:bCs/>
              </w:rPr>
              <w:t>2.14 и 2.15</w:t>
            </w:r>
            <w:r>
              <w:rPr>
                <w:bCs/>
              </w:rPr>
              <w:t xml:space="preserve">, как наиболее близкого по назначению сегмента. </w:t>
            </w:r>
          </w:p>
          <w:p w:rsidR="00534E47" w:rsidRDefault="00534E47" w:rsidP="00534E47">
            <w:pPr>
              <w:jc w:val="both"/>
              <w:rPr>
                <w:bCs/>
              </w:rPr>
            </w:pPr>
            <w:r>
              <w:rPr>
                <w:bCs/>
              </w:rPr>
              <w:t xml:space="preserve">Корректировка на назначение (разрешенное использование, сегмент рынка) применялась на основании данных </w:t>
            </w:r>
            <w:r w:rsidRPr="00EE6BB7">
              <w:rPr>
                <w:bCs/>
              </w:rPr>
              <w:t>Сборник</w:t>
            </w:r>
            <w:r>
              <w:rPr>
                <w:bCs/>
              </w:rPr>
              <w:t>а</w:t>
            </w:r>
            <w:r w:rsidRPr="00EE6BB7">
              <w:rPr>
                <w:bCs/>
              </w:rPr>
              <w:t xml:space="preserve"> корректировок. Сегмент «Земельные участки» на 01.01.2024 г.» Обладатель информации: НП «Евразийский союз экспертов»</w:t>
            </w:r>
            <w:r>
              <w:rPr>
                <w:bCs/>
              </w:rPr>
              <w:t xml:space="preserve">, стр. 49, табл. 22. </w:t>
            </w:r>
          </w:p>
          <w:p w:rsidR="00534E47" w:rsidRDefault="00534E47" w:rsidP="0080106E">
            <w:pPr>
              <w:jc w:val="both"/>
              <w:rPr>
                <w:b/>
                <w:bCs/>
              </w:rPr>
            </w:pPr>
            <w:r>
              <w:rPr>
                <w:color w:val="000000"/>
              </w:rPr>
              <w:t xml:space="preserve">Для сегмента индивидуальной жилой застройки значение коэффициента составляет </w:t>
            </w:r>
            <w:r w:rsidRPr="00E21D12">
              <w:rPr>
                <w:b/>
                <w:color w:val="000000"/>
              </w:rPr>
              <w:t>1</w:t>
            </w:r>
            <w:r w:rsidR="0080106E">
              <w:rPr>
                <w:b/>
                <w:color w:val="000000"/>
              </w:rPr>
              <w:t xml:space="preserve">, </w:t>
            </w:r>
            <w:r w:rsidR="0080106E" w:rsidRPr="0080106E">
              <w:rPr>
                <w:color w:val="000000"/>
              </w:rPr>
              <w:t>для сегмента гаражей</w:t>
            </w:r>
            <w:r w:rsidR="0080106E">
              <w:rPr>
                <w:b/>
                <w:color w:val="000000"/>
              </w:rPr>
              <w:t xml:space="preserve"> – 0,87 </w:t>
            </w:r>
            <w:r w:rsidRPr="00E21D12">
              <w:rPr>
                <w:b/>
                <w:color w:val="000000"/>
              </w:rPr>
              <w:t>,</w:t>
            </w:r>
            <w:r>
              <w:rPr>
                <w:color w:val="000000"/>
              </w:rPr>
              <w:t xml:space="preserve"> тогда корректировка на </w:t>
            </w:r>
            <w:r>
              <w:rPr>
                <w:bCs/>
              </w:rPr>
              <w:t>назначение (разрешенное использов</w:t>
            </w:r>
            <w:r>
              <w:rPr>
                <w:bCs/>
              </w:rPr>
              <w:t>а</w:t>
            </w:r>
            <w:r>
              <w:rPr>
                <w:bCs/>
              </w:rPr>
              <w:t>ние, сегмент рынка) составляет:</w:t>
            </w:r>
            <w:r w:rsidR="0080106E">
              <w:rPr>
                <w:bCs/>
              </w:rPr>
              <w:t xml:space="preserve"> 0,87</w:t>
            </w:r>
            <w:r>
              <w:rPr>
                <w:bCs/>
              </w:rPr>
              <w:t xml:space="preserve">/1 = </w:t>
            </w:r>
            <w:r w:rsidR="0080106E">
              <w:rPr>
                <w:b/>
                <w:bCs/>
              </w:rPr>
              <w:t>0,87</w:t>
            </w:r>
          </w:p>
          <w:p w:rsidR="00534E47" w:rsidRDefault="00CB4806" w:rsidP="00534E47">
            <w:pPr>
              <w:jc w:val="center"/>
              <w:rPr>
                <w:b/>
                <w:bCs/>
              </w:rPr>
            </w:pPr>
            <w:r>
              <w:rPr>
                <w:b/>
                <w:bCs/>
                <w:noProof/>
              </w:rPr>
              <w:pict>
                <v:oval id="_x0000_s1041" style="position:absolute;left:0;text-align:left;margin-left:517.4pt;margin-top:93.75pt;width:29.25pt;height:12.75pt;z-index:251673600" filled="f" strokeweight=".25pt"/>
              </w:pict>
            </w:r>
            <w:r>
              <w:rPr>
                <w:b/>
                <w:bCs/>
                <w:noProof/>
              </w:rPr>
              <w:pict>
                <v:oval id="_x0000_s1042" style="position:absolute;left:0;text-align:left;margin-left:515.95pt;margin-top:81.2pt;width:29.25pt;height:12.75pt;z-index:251674624" filled="f" strokeweight=".25pt"/>
              </w:pict>
            </w:r>
            <w:r w:rsidR="00534E47" w:rsidRPr="00534E47">
              <w:rPr>
                <w:b/>
                <w:bCs/>
                <w:noProof/>
              </w:rPr>
              <w:drawing>
                <wp:inline distT="0" distB="0" distL="0" distR="0">
                  <wp:extent cx="6191250" cy="1931960"/>
                  <wp:effectExtent l="19050" t="0" r="0"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6213822" cy="1939004"/>
                          </a:xfrm>
                          <a:prstGeom prst="rect">
                            <a:avLst/>
                          </a:prstGeom>
                          <a:noFill/>
                          <a:ln w="9525">
                            <a:noFill/>
                            <a:miter lim="800000"/>
                            <a:headEnd/>
                            <a:tailEnd/>
                          </a:ln>
                        </pic:spPr>
                      </pic:pic>
                    </a:graphicData>
                  </a:graphic>
                </wp:inline>
              </w:drawing>
            </w:r>
          </w:p>
        </w:tc>
      </w:tr>
      <w:tr w:rsidR="0047471F" w:rsidRPr="004D12F5" w:rsidTr="00EE6BB7">
        <w:trPr>
          <w:cantSplit/>
          <w:trHeight w:val="184"/>
        </w:trPr>
        <w:tc>
          <w:tcPr>
            <w:tcW w:w="15593" w:type="dxa"/>
            <w:gridSpan w:val="10"/>
            <w:shd w:val="clear" w:color="auto" w:fill="D9D9D9" w:themeFill="background1" w:themeFillShade="D9"/>
          </w:tcPr>
          <w:p w:rsidR="0047471F" w:rsidRPr="006535E1" w:rsidRDefault="0047471F" w:rsidP="00A94624">
            <w:pPr>
              <w:jc w:val="center"/>
              <w:rPr>
                <w:b/>
                <w:color w:val="000000"/>
                <w:u w:val="single"/>
              </w:rPr>
            </w:pPr>
            <w:r w:rsidRPr="006535E1">
              <w:rPr>
                <w:b/>
                <w:color w:val="000000"/>
              </w:rPr>
              <w:lastRenderedPageBreak/>
              <w:t>Сегмент 10. Земельные участки для размещения офисных зданий делового и коммерческого назначения</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22:33:043402:1000</w:t>
            </w:r>
          </w:p>
        </w:tc>
        <w:tc>
          <w:tcPr>
            <w:tcW w:w="3827" w:type="dxa"/>
            <w:vAlign w:val="center"/>
          </w:tcPr>
          <w:p w:rsidR="005221CA" w:rsidRDefault="005221CA" w:rsidP="00705FC7">
            <w:pPr>
              <w:ind w:left="-108" w:right="-108"/>
              <w:jc w:val="center"/>
            </w:pPr>
            <w:r>
              <w:t>Для строительства комплекса дорожного сервиса</w:t>
            </w:r>
          </w:p>
        </w:tc>
        <w:tc>
          <w:tcPr>
            <w:tcW w:w="1276" w:type="dxa"/>
            <w:vAlign w:val="center"/>
          </w:tcPr>
          <w:p w:rsidR="005221CA" w:rsidRDefault="005221CA" w:rsidP="00705FC7">
            <w:pPr>
              <w:jc w:val="center"/>
            </w:pPr>
            <w:r>
              <w:t>6 446</w:t>
            </w:r>
          </w:p>
        </w:tc>
        <w:tc>
          <w:tcPr>
            <w:tcW w:w="1559" w:type="dxa"/>
            <w:shd w:val="clear" w:color="auto" w:fill="auto"/>
            <w:vAlign w:val="center"/>
          </w:tcPr>
          <w:p w:rsidR="005221CA" w:rsidRDefault="005221CA" w:rsidP="00705FC7">
            <w:pPr>
              <w:jc w:val="center"/>
            </w:pPr>
            <w:r>
              <w:t>2 291 393</w:t>
            </w:r>
          </w:p>
        </w:tc>
        <w:tc>
          <w:tcPr>
            <w:tcW w:w="1418" w:type="dxa"/>
            <w:vAlign w:val="center"/>
          </w:tcPr>
          <w:p w:rsidR="005221CA" w:rsidRDefault="005221CA" w:rsidP="005221CA">
            <w:pPr>
              <w:jc w:val="center"/>
            </w:pPr>
            <w:r>
              <w:t>1,1765 * 1,301</w:t>
            </w:r>
          </w:p>
        </w:tc>
        <w:tc>
          <w:tcPr>
            <w:tcW w:w="1559" w:type="dxa"/>
            <w:vAlign w:val="center"/>
          </w:tcPr>
          <w:p w:rsidR="005221CA" w:rsidRDefault="005221CA" w:rsidP="005221CA">
            <w:pPr>
              <w:jc w:val="center"/>
            </w:pPr>
            <w:r>
              <w:t>3 507 152</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154 315</w:t>
            </w:r>
          </w:p>
        </w:tc>
        <w:tc>
          <w:tcPr>
            <w:tcW w:w="1134" w:type="dxa"/>
            <w:vAlign w:val="center"/>
          </w:tcPr>
          <w:p w:rsidR="005221CA" w:rsidRDefault="005221CA" w:rsidP="005221CA">
            <w:pPr>
              <w:jc w:val="center"/>
            </w:pPr>
            <w:r>
              <w:t>23,9</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22:33:030203:19</w:t>
            </w:r>
          </w:p>
        </w:tc>
        <w:tc>
          <w:tcPr>
            <w:tcW w:w="3827" w:type="dxa"/>
            <w:vAlign w:val="center"/>
          </w:tcPr>
          <w:p w:rsidR="005221CA" w:rsidRDefault="005221CA" w:rsidP="00705FC7">
            <w:pPr>
              <w:ind w:left="-108" w:right="-108"/>
              <w:jc w:val="center"/>
            </w:pPr>
            <w:r>
              <w:t>Для автозаправочной станции стационарн</w:t>
            </w:r>
            <w:r>
              <w:t>о</w:t>
            </w:r>
            <w:r>
              <w:t>го типа</w:t>
            </w:r>
          </w:p>
        </w:tc>
        <w:tc>
          <w:tcPr>
            <w:tcW w:w="1276" w:type="dxa"/>
            <w:vAlign w:val="center"/>
          </w:tcPr>
          <w:p w:rsidR="005221CA" w:rsidRDefault="005221CA" w:rsidP="00705FC7">
            <w:pPr>
              <w:jc w:val="center"/>
            </w:pPr>
            <w:r>
              <w:t>4 982</w:t>
            </w:r>
          </w:p>
        </w:tc>
        <w:tc>
          <w:tcPr>
            <w:tcW w:w="1559" w:type="dxa"/>
            <w:shd w:val="clear" w:color="auto" w:fill="auto"/>
            <w:vAlign w:val="center"/>
          </w:tcPr>
          <w:p w:rsidR="005221CA" w:rsidRDefault="005221CA" w:rsidP="00705FC7">
            <w:pPr>
              <w:jc w:val="center"/>
            </w:pPr>
            <w:r>
              <w:t>1 977 563</w:t>
            </w:r>
          </w:p>
        </w:tc>
        <w:tc>
          <w:tcPr>
            <w:tcW w:w="1418" w:type="dxa"/>
            <w:vAlign w:val="center"/>
          </w:tcPr>
          <w:p w:rsidR="005221CA" w:rsidRDefault="005221CA" w:rsidP="00705FC7">
            <w:pPr>
              <w:jc w:val="center"/>
            </w:pPr>
            <w:r>
              <w:t>1,1765 * 1,301</w:t>
            </w:r>
          </w:p>
        </w:tc>
        <w:tc>
          <w:tcPr>
            <w:tcW w:w="1559" w:type="dxa"/>
            <w:vAlign w:val="center"/>
          </w:tcPr>
          <w:p w:rsidR="005221CA" w:rsidRDefault="005221CA" w:rsidP="005221CA">
            <w:pPr>
              <w:jc w:val="center"/>
            </w:pPr>
            <w:r>
              <w:t>3 026 812</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133 180</w:t>
            </w:r>
          </w:p>
        </w:tc>
        <w:tc>
          <w:tcPr>
            <w:tcW w:w="1134" w:type="dxa"/>
            <w:vAlign w:val="center"/>
          </w:tcPr>
          <w:p w:rsidR="005221CA" w:rsidRDefault="005221CA" w:rsidP="005221CA">
            <w:pPr>
              <w:jc w:val="center"/>
            </w:pPr>
            <w:r>
              <w:t>26,7</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22:33:042801:2671</w:t>
            </w:r>
          </w:p>
        </w:tc>
        <w:tc>
          <w:tcPr>
            <w:tcW w:w="3827" w:type="dxa"/>
            <w:vAlign w:val="center"/>
          </w:tcPr>
          <w:p w:rsidR="005221CA" w:rsidRDefault="005221CA" w:rsidP="00705FC7">
            <w:pPr>
              <w:ind w:left="-108" w:right="-108"/>
              <w:jc w:val="center"/>
            </w:pPr>
            <w:r>
              <w:t>Объекты придорожного сервиса</w:t>
            </w:r>
          </w:p>
        </w:tc>
        <w:tc>
          <w:tcPr>
            <w:tcW w:w="1276" w:type="dxa"/>
            <w:vAlign w:val="center"/>
          </w:tcPr>
          <w:p w:rsidR="005221CA" w:rsidRDefault="005221CA" w:rsidP="00705FC7">
            <w:pPr>
              <w:jc w:val="center"/>
            </w:pPr>
            <w:r>
              <w:t>2 190</w:t>
            </w:r>
          </w:p>
        </w:tc>
        <w:tc>
          <w:tcPr>
            <w:tcW w:w="1559" w:type="dxa"/>
            <w:shd w:val="clear" w:color="auto" w:fill="auto"/>
            <w:vAlign w:val="center"/>
          </w:tcPr>
          <w:p w:rsidR="005221CA" w:rsidRDefault="005221CA" w:rsidP="00705FC7">
            <w:pPr>
              <w:jc w:val="center"/>
            </w:pPr>
            <w:r>
              <w:t>743 005</w:t>
            </w:r>
          </w:p>
        </w:tc>
        <w:tc>
          <w:tcPr>
            <w:tcW w:w="1418" w:type="dxa"/>
            <w:vAlign w:val="center"/>
          </w:tcPr>
          <w:p w:rsidR="005221CA" w:rsidRDefault="005221CA" w:rsidP="00705FC7">
            <w:pPr>
              <w:jc w:val="center"/>
            </w:pPr>
            <w:r>
              <w:t>1,1765 * 1,301</w:t>
            </w:r>
          </w:p>
        </w:tc>
        <w:tc>
          <w:tcPr>
            <w:tcW w:w="1559" w:type="dxa"/>
            <w:vAlign w:val="center"/>
          </w:tcPr>
          <w:p w:rsidR="005221CA" w:rsidRDefault="005221CA" w:rsidP="005221CA">
            <w:pPr>
              <w:jc w:val="center"/>
            </w:pPr>
            <w:r>
              <w:t>1 137 226</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50 038</w:t>
            </w:r>
          </w:p>
        </w:tc>
        <w:tc>
          <w:tcPr>
            <w:tcW w:w="1134" w:type="dxa"/>
            <w:vAlign w:val="center"/>
          </w:tcPr>
          <w:p w:rsidR="005221CA" w:rsidRDefault="005221CA" w:rsidP="005221CA">
            <w:pPr>
              <w:jc w:val="center"/>
            </w:pPr>
            <w:r>
              <w:t>22,8</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22:33:040202:132</w:t>
            </w:r>
          </w:p>
        </w:tc>
        <w:tc>
          <w:tcPr>
            <w:tcW w:w="3827" w:type="dxa"/>
            <w:vAlign w:val="center"/>
          </w:tcPr>
          <w:p w:rsidR="005221CA" w:rsidRDefault="005221CA" w:rsidP="00705FC7">
            <w:pPr>
              <w:ind w:left="-108" w:right="-108"/>
              <w:jc w:val="center"/>
            </w:pPr>
            <w:r>
              <w:t>Для объектов общественно-делового знач</w:t>
            </w:r>
            <w:r>
              <w:t>е</w:t>
            </w:r>
            <w:r>
              <w:t>ния</w:t>
            </w:r>
          </w:p>
        </w:tc>
        <w:tc>
          <w:tcPr>
            <w:tcW w:w="1276" w:type="dxa"/>
            <w:vAlign w:val="center"/>
          </w:tcPr>
          <w:p w:rsidR="005221CA" w:rsidRDefault="005221CA" w:rsidP="00705FC7">
            <w:pPr>
              <w:jc w:val="center"/>
            </w:pPr>
            <w:r>
              <w:t>1 037</w:t>
            </w:r>
          </w:p>
        </w:tc>
        <w:tc>
          <w:tcPr>
            <w:tcW w:w="1559" w:type="dxa"/>
            <w:shd w:val="clear" w:color="auto" w:fill="auto"/>
            <w:vAlign w:val="center"/>
          </w:tcPr>
          <w:p w:rsidR="005221CA" w:rsidRDefault="005221CA" w:rsidP="00705FC7">
            <w:pPr>
              <w:jc w:val="center"/>
            </w:pPr>
            <w:r>
              <w:t>612 463</w:t>
            </w:r>
          </w:p>
        </w:tc>
        <w:tc>
          <w:tcPr>
            <w:tcW w:w="1418" w:type="dxa"/>
            <w:vAlign w:val="center"/>
          </w:tcPr>
          <w:p w:rsidR="005221CA" w:rsidRDefault="005221CA" w:rsidP="00705FC7">
            <w:pPr>
              <w:jc w:val="center"/>
            </w:pPr>
            <w:r>
              <w:t>1 * 1,301</w:t>
            </w:r>
          </w:p>
        </w:tc>
        <w:tc>
          <w:tcPr>
            <w:tcW w:w="1559" w:type="dxa"/>
            <w:vAlign w:val="center"/>
          </w:tcPr>
          <w:p w:rsidR="005221CA" w:rsidRDefault="005221CA" w:rsidP="005221CA">
            <w:pPr>
              <w:jc w:val="center"/>
            </w:pPr>
            <w:r>
              <w:t>796 808</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35 060</w:t>
            </w:r>
          </w:p>
        </w:tc>
        <w:tc>
          <w:tcPr>
            <w:tcW w:w="1134" w:type="dxa"/>
            <w:vAlign w:val="center"/>
          </w:tcPr>
          <w:p w:rsidR="005221CA" w:rsidRDefault="005221CA" w:rsidP="005221CA">
            <w:pPr>
              <w:jc w:val="center"/>
            </w:pPr>
            <w:r>
              <w:t>33,8</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22:33:042801:2329, 22:33:042801:2482</w:t>
            </w:r>
          </w:p>
        </w:tc>
        <w:tc>
          <w:tcPr>
            <w:tcW w:w="3827" w:type="dxa"/>
            <w:vAlign w:val="center"/>
          </w:tcPr>
          <w:p w:rsidR="005221CA" w:rsidRDefault="005221CA" w:rsidP="00705FC7">
            <w:pPr>
              <w:ind w:left="-108" w:right="-108"/>
              <w:jc w:val="center"/>
            </w:pPr>
            <w:r>
              <w:t>Для размещения объектов предприним</w:t>
            </w:r>
            <w:r>
              <w:t>а</w:t>
            </w:r>
            <w:r>
              <w:t>тельской деятельности</w:t>
            </w:r>
          </w:p>
        </w:tc>
        <w:tc>
          <w:tcPr>
            <w:tcW w:w="1276" w:type="dxa"/>
            <w:vAlign w:val="center"/>
          </w:tcPr>
          <w:p w:rsidR="005221CA" w:rsidRDefault="005221CA" w:rsidP="00705FC7">
            <w:pPr>
              <w:jc w:val="center"/>
            </w:pPr>
            <w:r>
              <w:t>2 787</w:t>
            </w:r>
          </w:p>
        </w:tc>
        <w:tc>
          <w:tcPr>
            <w:tcW w:w="1559" w:type="dxa"/>
            <w:shd w:val="clear" w:color="auto" w:fill="auto"/>
            <w:vAlign w:val="center"/>
          </w:tcPr>
          <w:p w:rsidR="005221CA" w:rsidRDefault="005221CA" w:rsidP="00705FC7">
            <w:pPr>
              <w:jc w:val="center"/>
            </w:pPr>
            <w:r>
              <w:t>2 333 095</w:t>
            </w:r>
          </w:p>
        </w:tc>
        <w:tc>
          <w:tcPr>
            <w:tcW w:w="1418" w:type="dxa"/>
            <w:vAlign w:val="center"/>
          </w:tcPr>
          <w:p w:rsidR="005221CA" w:rsidRDefault="005221CA" w:rsidP="00705FC7">
            <w:pPr>
              <w:jc w:val="center"/>
            </w:pPr>
            <w:r>
              <w:t>1 * 1,301</w:t>
            </w:r>
          </w:p>
        </w:tc>
        <w:tc>
          <w:tcPr>
            <w:tcW w:w="1559" w:type="dxa"/>
            <w:vAlign w:val="center"/>
          </w:tcPr>
          <w:p w:rsidR="005221CA" w:rsidRDefault="005221CA" w:rsidP="005221CA">
            <w:pPr>
              <w:jc w:val="center"/>
            </w:pPr>
            <w:r>
              <w:t>3 035 333</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133 555</w:t>
            </w:r>
          </w:p>
        </w:tc>
        <w:tc>
          <w:tcPr>
            <w:tcW w:w="1134" w:type="dxa"/>
            <w:vAlign w:val="center"/>
          </w:tcPr>
          <w:p w:rsidR="005221CA" w:rsidRDefault="005221CA" w:rsidP="005221CA">
            <w:pPr>
              <w:jc w:val="center"/>
            </w:pPr>
            <w:r>
              <w:t>47,9</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22:33:040801:5314</w:t>
            </w:r>
          </w:p>
        </w:tc>
        <w:tc>
          <w:tcPr>
            <w:tcW w:w="3827" w:type="dxa"/>
            <w:vAlign w:val="center"/>
          </w:tcPr>
          <w:p w:rsidR="005221CA" w:rsidRDefault="005221CA" w:rsidP="00705FC7">
            <w:pPr>
              <w:ind w:left="-108" w:right="-108"/>
              <w:jc w:val="center"/>
            </w:pPr>
            <w:r>
              <w:t>Объекты придорожного сервиса</w:t>
            </w:r>
          </w:p>
        </w:tc>
        <w:tc>
          <w:tcPr>
            <w:tcW w:w="1276" w:type="dxa"/>
            <w:vAlign w:val="center"/>
          </w:tcPr>
          <w:p w:rsidR="005221CA" w:rsidRDefault="005221CA" w:rsidP="00705FC7">
            <w:pPr>
              <w:jc w:val="center"/>
            </w:pPr>
            <w:r>
              <w:t>1 400</w:t>
            </w:r>
          </w:p>
        </w:tc>
        <w:tc>
          <w:tcPr>
            <w:tcW w:w="1559" w:type="dxa"/>
            <w:shd w:val="clear" w:color="auto" w:fill="auto"/>
            <w:vAlign w:val="center"/>
          </w:tcPr>
          <w:p w:rsidR="005221CA" w:rsidRDefault="005221CA" w:rsidP="00705FC7">
            <w:pPr>
              <w:jc w:val="center"/>
            </w:pPr>
            <w:r>
              <w:t>358 465</w:t>
            </w:r>
          </w:p>
        </w:tc>
        <w:tc>
          <w:tcPr>
            <w:tcW w:w="1418" w:type="dxa"/>
            <w:vAlign w:val="center"/>
          </w:tcPr>
          <w:p w:rsidR="005221CA" w:rsidRDefault="005221CA" w:rsidP="00705FC7">
            <w:pPr>
              <w:jc w:val="center"/>
            </w:pPr>
            <w:r>
              <w:t>1,1765 * 1,301</w:t>
            </w:r>
          </w:p>
        </w:tc>
        <w:tc>
          <w:tcPr>
            <w:tcW w:w="1559" w:type="dxa"/>
            <w:vAlign w:val="center"/>
          </w:tcPr>
          <w:p w:rsidR="005221CA" w:rsidRDefault="005221CA" w:rsidP="005221CA">
            <w:pPr>
              <w:jc w:val="center"/>
            </w:pPr>
            <w:r>
              <w:t>548 658</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24 141</w:t>
            </w:r>
          </w:p>
        </w:tc>
        <w:tc>
          <w:tcPr>
            <w:tcW w:w="1134" w:type="dxa"/>
            <w:vAlign w:val="center"/>
          </w:tcPr>
          <w:p w:rsidR="005221CA" w:rsidRDefault="005221CA" w:rsidP="005221CA">
            <w:pPr>
              <w:jc w:val="center"/>
            </w:pPr>
            <w:r>
              <w:t>17,2</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22:33:042612:11</w:t>
            </w:r>
          </w:p>
        </w:tc>
        <w:tc>
          <w:tcPr>
            <w:tcW w:w="3827" w:type="dxa"/>
            <w:vAlign w:val="center"/>
          </w:tcPr>
          <w:p w:rsidR="005221CA" w:rsidRDefault="005221CA" w:rsidP="00705FC7">
            <w:pPr>
              <w:ind w:left="-108" w:right="-108"/>
              <w:jc w:val="center"/>
            </w:pPr>
            <w:r>
              <w:t>Земли под объекты торговли, общественн</w:t>
            </w:r>
            <w:r>
              <w:t>о</w:t>
            </w:r>
            <w:r>
              <w:t>го питания, бытового обслуживания (зд</w:t>
            </w:r>
            <w:r>
              <w:t>а</w:t>
            </w:r>
            <w:r>
              <w:t>ния: кафе-бар, комплекс бань)</w:t>
            </w:r>
          </w:p>
        </w:tc>
        <w:tc>
          <w:tcPr>
            <w:tcW w:w="1276" w:type="dxa"/>
            <w:vAlign w:val="center"/>
          </w:tcPr>
          <w:p w:rsidR="005221CA" w:rsidRDefault="005221CA" w:rsidP="00705FC7">
            <w:pPr>
              <w:jc w:val="center"/>
            </w:pPr>
            <w:r>
              <w:t>3 151</w:t>
            </w:r>
          </w:p>
        </w:tc>
        <w:tc>
          <w:tcPr>
            <w:tcW w:w="1559" w:type="dxa"/>
            <w:shd w:val="clear" w:color="auto" w:fill="auto"/>
            <w:vAlign w:val="center"/>
          </w:tcPr>
          <w:p w:rsidR="005221CA" w:rsidRDefault="005221CA" w:rsidP="00705FC7">
            <w:pPr>
              <w:jc w:val="center"/>
            </w:pPr>
            <w:r>
              <w:t>1 864 276</w:t>
            </w:r>
          </w:p>
        </w:tc>
        <w:tc>
          <w:tcPr>
            <w:tcW w:w="1418" w:type="dxa"/>
            <w:vAlign w:val="center"/>
          </w:tcPr>
          <w:p w:rsidR="005221CA" w:rsidRDefault="005221CA" w:rsidP="00705FC7">
            <w:pPr>
              <w:jc w:val="center"/>
            </w:pPr>
            <w:r>
              <w:t>1 * 1,301</w:t>
            </w:r>
          </w:p>
        </w:tc>
        <w:tc>
          <w:tcPr>
            <w:tcW w:w="1559" w:type="dxa"/>
            <w:vAlign w:val="center"/>
          </w:tcPr>
          <w:p w:rsidR="005221CA" w:rsidRDefault="005221CA" w:rsidP="005221CA">
            <w:pPr>
              <w:jc w:val="center"/>
            </w:pPr>
            <w:r>
              <w:t>2 425 404</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106 718</w:t>
            </w:r>
          </w:p>
        </w:tc>
        <w:tc>
          <w:tcPr>
            <w:tcW w:w="1134" w:type="dxa"/>
            <w:vAlign w:val="center"/>
          </w:tcPr>
          <w:p w:rsidR="005221CA" w:rsidRDefault="005221CA" w:rsidP="005221CA">
            <w:pPr>
              <w:jc w:val="center"/>
            </w:pPr>
            <w:r>
              <w:t>33,9</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22:33:045101:111</w:t>
            </w:r>
          </w:p>
        </w:tc>
        <w:tc>
          <w:tcPr>
            <w:tcW w:w="3827" w:type="dxa"/>
            <w:vAlign w:val="center"/>
          </w:tcPr>
          <w:p w:rsidR="005221CA" w:rsidRDefault="005221CA" w:rsidP="00705FC7">
            <w:pPr>
              <w:ind w:left="-108" w:right="-108"/>
              <w:jc w:val="center"/>
            </w:pPr>
            <w:r>
              <w:t>Объекты придорожного сервиса (код 4.9.1)</w:t>
            </w:r>
          </w:p>
        </w:tc>
        <w:tc>
          <w:tcPr>
            <w:tcW w:w="1276" w:type="dxa"/>
            <w:vAlign w:val="center"/>
          </w:tcPr>
          <w:p w:rsidR="005221CA" w:rsidRDefault="005221CA" w:rsidP="00705FC7">
            <w:pPr>
              <w:jc w:val="center"/>
            </w:pPr>
            <w:r>
              <w:t>1 299</w:t>
            </w:r>
          </w:p>
        </w:tc>
        <w:tc>
          <w:tcPr>
            <w:tcW w:w="1559" w:type="dxa"/>
            <w:shd w:val="clear" w:color="auto" w:fill="auto"/>
            <w:vAlign w:val="center"/>
          </w:tcPr>
          <w:p w:rsidR="005221CA" w:rsidRDefault="005221CA" w:rsidP="00705FC7">
            <w:pPr>
              <w:jc w:val="center"/>
            </w:pPr>
            <w:r>
              <w:t>727 025</w:t>
            </w:r>
          </w:p>
        </w:tc>
        <w:tc>
          <w:tcPr>
            <w:tcW w:w="1418" w:type="dxa"/>
            <w:vAlign w:val="center"/>
          </w:tcPr>
          <w:p w:rsidR="005221CA" w:rsidRDefault="005221CA" w:rsidP="00705FC7">
            <w:pPr>
              <w:jc w:val="center"/>
            </w:pPr>
            <w:r>
              <w:t>1,1765 * 1,301</w:t>
            </w:r>
          </w:p>
        </w:tc>
        <w:tc>
          <w:tcPr>
            <w:tcW w:w="1559" w:type="dxa"/>
            <w:vAlign w:val="center"/>
          </w:tcPr>
          <w:p w:rsidR="005221CA" w:rsidRDefault="005221CA" w:rsidP="005221CA">
            <w:pPr>
              <w:jc w:val="center"/>
            </w:pPr>
            <w:r>
              <w:t>1 112 767</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48 962</w:t>
            </w:r>
          </w:p>
        </w:tc>
        <w:tc>
          <w:tcPr>
            <w:tcW w:w="1134" w:type="dxa"/>
            <w:vAlign w:val="center"/>
          </w:tcPr>
          <w:p w:rsidR="005221CA" w:rsidRDefault="005221CA" w:rsidP="005221CA">
            <w:pPr>
              <w:jc w:val="center"/>
            </w:pPr>
            <w:r>
              <w:t>37,7</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22:33:033201:445</w:t>
            </w:r>
          </w:p>
        </w:tc>
        <w:tc>
          <w:tcPr>
            <w:tcW w:w="3827" w:type="dxa"/>
            <w:vAlign w:val="center"/>
          </w:tcPr>
          <w:p w:rsidR="005221CA" w:rsidRDefault="005221CA" w:rsidP="00705FC7">
            <w:pPr>
              <w:ind w:left="-108" w:right="-108"/>
              <w:jc w:val="center"/>
            </w:pPr>
            <w:r>
              <w:t>Для размещения здания магазина смеша</w:t>
            </w:r>
            <w:r>
              <w:t>н</w:t>
            </w:r>
            <w:r>
              <w:t>ных товаров</w:t>
            </w:r>
          </w:p>
        </w:tc>
        <w:tc>
          <w:tcPr>
            <w:tcW w:w="1276" w:type="dxa"/>
            <w:vAlign w:val="center"/>
          </w:tcPr>
          <w:p w:rsidR="005221CA" w:rsidRDefault="005221CA" w:rsidP="00705FC7">
            <w:pPr>
              <w:jc w:val="center"/>
            </w:pPr>
            <w:r>
              <w:t>570</w:t>
            </w:r>
          </w:p>
        </w:tc>
        <w:tc>
          <w:tcPr>
            <w:tcW w:w="1559" w:type="dxa"/>
            <w:shd w:val="clear" w:color="auto" w:fill="auto"/>
            <w:vAlign w:val="center"/>
          </w:tcPr>
          <w:p w:rsidR="005221CA" w:rsidRDefault="005221CA" w:rsidP="00705FC7">
            <w:pPr>
              <w:jc w:val="center"/>
            </w:pPr>
            <w:r>
              <w:t>275 815</w:t>
            </w:r>
          </w:p>
        </w:tc>
        <w:tc>
          <w:tcPr>
            <w:tcW w:w="1418" w:type="dxa"/>
            <w:vAlign w:val="center"/>
          </w:tcPr>
          <w:p w:rsidR="005221CA" w:rsidRDefault="005221CA" w:rsidP="00705FC7">
            <w:pPr>
              <w:jc w:val="center"/>
            </w:pPr>
            <w:r>
              <w:t>1 * 1,301</w:t>
            </w:r>
          </w:p>
        </w:tc>
        <w:tc>
          <w:tcPr>
            <w:tcW w:w="1559" w:type="dxa"/>
            <w:vAlign w:val="center"/>
          </w:tcPr>
          <w:p w:rsidR="005221CA" w:rsidRDefault="005221CA" w:rsidP="005221CA">
            <w:pPr>
              <w:jc w:val="center"/>
            </w:pPr>
            <w:r>
              <w:t>358 833</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15 789</w:t>
            </w:r>
          </w:p>
        </w:tc>
        <w:tc>
          <w:tcPr>
            <w:tcW w:w="1134" w:type="dxa"/>
            <w:vAlign w:val="center"/>
          </w:tcPr>
          <w:p w:rsidR="005221CA" w:rsidRDefault="005221CA" w:rsidP="005221CA">
            <w:pPr>
              <w:jc w:val="center"/>
            </w:pPr>
            <w:r>
              <w:t>27,7</w:t>
            </w:r>
          </w:p>
        </w:tc>
      </w:tr>
      <w:tr w:rsidR="005221CA" w:rsidRPr="004D12F5" w:rsidTr="005221CA">
        <w:trPr>
          <w:cantSplit/>
          <w:trHeight w:val="184"/>
        </w:trPr>
        <w:tc>
          <w:tcPr>
            <w:tcW w:w="568" w:type="dxa"/>
            <w:shd w:val="clear" w:color="auto" w:fill="auto"/>
            <w:vAlign w:val="center"/>
          </w:tcPr>
          <w:p w:rsidR="005221CA" w:rsidRPr="00C97E07" w:rsidRDefault="005221CA" w:rsidP="00A94624">
            <w:pPr>
              <w:jc w:val="center"/>
            </w:pPr>
          </w:p>
        </w:tc>
        <w:tc>
          <w:tcPr>
            <w:tcW w:w="1984" w:type="dxa"/>
            <w:shd w:val="clear" w:color="auto" w:fill="auto"/>
            <w:vAlign w:val="center"/>
          </w:tcPr>
          <w:p w:rsidR="005221CA" w:rsidRDefault="005221CA" w:rsidP="00705FC7">
            <w:pPr>
              <w:jc w:val="center"/>
            </w:pPr>
            <w:r>
              <w:t>22:33:045101:110</w:t>
            </w:r>
          </w:p>
        </w:tc>
        <w:tc>
          <w:tcPr>
            <w:tcW w:w="3827" w:type="dxa"/>
            <w:vAlign w:val="center"/>
          </w:tcPr>
          <w:p w:rsidR="005221CA" w:rsidRDefault="005221CA" w:rsidP="00705FC7">
            <w:pPr>
              <w:ind w:left="-108" w:right="-108"/>
              <w:jc w:val="center"/>
            </w:pPr>
            <w:r>
              <w:t>Под автозаправочную станцию в составе комплекса дорожных услуг</w:t>
            </w:r>
          </w:p>
        </w:tc>
        <w:tc>
          <w:tcPr>
            <w:tcW w:w="1276" w:type="dxa"/>
            <w:vAlign w:val="center"/>
          </w:tcPr>
          <w:p w:rsidR="005221CA" w:rsidRDefault="005221CA" w:rsidP="00705FC7">
            <w:pPr>
              <w:jc w:val="center"/>
            </w:pPr>
            <w:r>
              <w:t>9 631</w:t>
            </w:r>
          </w:p>
        </w:tc>
        <w:tc>
          <w:tcPr>
            <w:tcW w:w="1559" w:type="dxa"/>
            <w:shd w:val="clear" w:color="auto" w:fill="auto"/>
            <w:vAlign w:val="center"/>
          </w:tcPr>
          <w:p w:rsidR="005221CA" w:rsidRDefault="005221CA" w:rsidP="00705FC7">
            <w:pPr>
              <w:jc w:val="center"/>
            </w:pPr>
            <w:r>
              <w:t>2 523 645</w:t>
            </w:r>
          </w:p>
        </w:tc>
        <w:tc>
          <w:tcPr>
            <w:tcW w:w="1418" w:type="dxa"/>
            <w:vAlign w:val="center"/>
          </w:tcPr>
          <w:p w:rsidR="005221CA" w:rsidRDefault="005221CA" w:rsidP="00705FC7">
            <w:pPr>
              <w:jc w:val="center"/>
            </w:pPr>
            <w:r>
              <w:t>1,1765* 1,301</w:t>
            </w:r>
          </w:p>
        </w:tc>
        <w:tc>
          <w:tcPr>
            <w:tcW w:w="1559" w:type="dxa"/>
            <w:vAlign w:val="center"/>
          </w:tcPr>
          <w:p w:rsidR="005221CA" w:rsidRDefault="005221CA" w:rsidP="005221CA">
            <w:pPr>
              <w:jc w:val="center"/>
            </w:pPr>
            <w:r>
              <w:t>3 862 632</w:t>
            </w:r>
          </w:p>
        </w:tc>
        <w:tc>
          <w:tcPr>
            <w:tcW w:w="992" w:type="dxa"/>
            <w:vAlign w:val="center"/>
          </w:tcPr>
          <w:p w:rsidR="005221CA" w:rsidRDefault="005221CA" w:rsidP="00705FC7">
            <w:pPr>
              <w:jc w:val="center"/>
            </w:pPr>
            <w:r>
              <w:t>4,4</w:t>
            </w:r>
          </w:p>
        </w:tc>
        <w:tc>
          <w:tcPr>
            <w:tcW w:w="1276" w:type="dxa"/>
            <w:vAlign w:val="center"/>
          </w:tcPr>
          <w:p w:rsidR="005221CA" w:rsidRDefault="005221CA" w:rsidP="005221CA">
            <w:pPr>
              <w:jc w:val="center"/>
            </w:pPr>
            <w:r>
              <w:t>169 956</w:t>
            </w:r>
          </w:p>
        </w:tc>
        <w:tc>
          <w:tcPr>
            <w:tcW w:w="1134" w:type="dxa"/>
            <w:vAlign w:val="center"/>
          </w:tcPr>
          <w:p w:rsidR="005221CA" w:rsidRDefault="005221CA" w:rsidP="005221CA">
            <w:pPr>
              <w:jc w:val="center"/>
            </w:pPr>
            <w:r>
              <w:t>17,6</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5221CA" w:rsidP="00705FC7">
            <w:pPr>
              <w:jc w:val="center"/>
              <w:rPr>
                <w:b/>
                <w:bCs/>
              </w:rPr>
            </w:pPr>
            <w:r>
              <w:rPr>
                <w:b/>
                <w:bCs/>
              </w:rPr>
              <w:t>28.94</w:t>
            </w:r>
          </w:p>
        </w:tc>
      </w:tr>
      <w:tr w:rsidR="00D67965" w:rsidRPr="004D12F5" w:rsidTr="00D67965">
        <w:trPr>
          <w:cantSplit/>
          <w:trHeight w:val="184"/>
        </w:trPr>
        <w:tc>
          <w:tcPr>
            <w:tcW w:w="15593" w:type="dxa"/>
            <w:gridSpan w:val="10"/>
            <w:shd w:val="clear" w:color="auto" w:fill="auto"/>
            <w:vAlign w:val="center"/>
          </w:tcPr>
          <w:p w:rsidR="00D67965" w:rsidRDefault="00D67965" w:rsidP="00D67965">
            <w:pPr>
              <w:jc w:val="both"/>
              <w:rPr>
                <w:bCs/>
              </w:rPr>
            </w:pPr>
            <w:r w:rsidRPr="00EE6BB7">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7.»</w:t>
            </w:r>
            <w:r w:rsidRPr="00E21D12">
              <w:rPr>
                <w:bCs/>
              </w:rPr>
              <w:t>Земельные участки для предпринимательской (коммерческой) де</w:t>
            </w:r>
            <w:r w:rsidRPr="00E21D12">
              <w:rPr>
                <w:bCs/>
              </w:rPr>
              <w:t>я</w:t>
            </w:r>
            <w:r w:rsidRPr="00E21D12">
              <w:rPr>
                <w:bCs/>
              </w:rPr>
              <w:t>тельности</w:t>
            </w:r>
            <w:r>
              <w:rPr>
                <w:bCs/>
              </w:rPr>
              <w:t>»</w:t>
            </w:r>
            <w:r w:rsidRPr="00B256CE">
              <w:rPr>
                <w:bCs/>
              </w:rPr>
              <w:t xml:space="preserve"> </w:t>
            </w:r>
            <w:r>
              <w:rPr>
                <w:bCs/>
              </w:rPr>
              <w:t xml:space="preserve">из таблицы </w:t>
            </w:r>
            <w:r w:rsidR="00195049">
              <w:rPr>
                <w:bCs/>
              </w:rPr>
              <w:t>2.14 и 2.15</w:t>
            </w:r>
            <w:r>
              <w:rPr>
                <w:bCs/>
              </w:rPr>
              <w:t xml:space="preserve">, как наиболее близкого по назначению сегмента. </w:t>
            </w:r>
          </w:p>
          <w:p w:rsidR="002753A8" w:rsidRDefault="00D67965" w:rsidP="00D67965">
            <w:pPr>
              <w:jc w:val="both"/>
              <w:rPr>
                <w:bCs/>
              </w:rPr>
            </w:pPr>
            <w:r>
              <w:rPr>
                <w:bCs/>
              </w:rPr>
              <w:t>Корректировка на назначение (разрешенное использование, сегмент рынка) применялась на основании</w:t>
            </w:r>
          </w:p>
          <w:p w:rsidR="002753A8" w:rsidRDefault="002753A8" w:rsidP="002753A8">
            <w:pPr>
              <w:jc w:val="both"/>
              <w:rPr>
                <w:bCs/>
              </w:rPr>
            </w:pPr>
            <w:r>
              <w:rPr>
                <w:bCs/>
              </w:rPr>
              <w:t xml:space="preserve">1) </w:t>
            </w:r>
            <w:r w:rsidR="00D67965">
              <w:rPr>
                <w:bCs/>
              </w:rPr>
              <w:t xml:space="preserve">данных </w:t>
            </w:r>
            <w:r w:rsidR="00D67965" w:rsidRPr="00EE6BB7">
              <w:rPr>
                <w:bCs/>
              </w:rPr>
              <w:t>Сборник</w:t>
            </w:r>
            <w:r w:rsidR="00D67965">
              <w:rPr>
                <w:bCs/>
              </w:rPr>
              <w:t>а</w:t>
            </w:r>
            <w:r w:rsidR="00D67965" w:rsidRPr="00EE6BB7">
              <w:rPr>
                <w:bCs/>
              </w:rPr>
              <w:t xml:space="preserve"> корректировок. Сегмент «Земельные участки» на 01.01.2024 г.» Обладатель информации: НП «Евразийский союз экспертов»</w:t>
            </w:r>
            <w:r>
              <w:rPr>
                <w:bCs/>
              </w:rPr>
              <w:t xml:space="preserve">, стр. 50, табл. 24. </w:t>
            </w:r>
          </w:p>
          <w:p w:rsidR="00C163B0" w:rsidRDefault="00D67965" w:rsidP="002753A8">
            <w:pPr>
              <w:jc w:val="both"/>
              <w:rPr>
                <w:bCs/>
              </w:rPr>
            </w:pPr>
            <w:r>
              <w:rPr>
                <w:color w:val="000000"/>
              </w:rPr>
              <w:t xml:space="preserve">В качестве аналогов использовались земельные участки </w:t>
            </w:r>
            <w:r w:rsidRPr="00E21D12">
              <w:rPr>
                <w:bCs/>
              </w:rPr>
              <w:t>для предпринимательской (коммерческой) деятельности</w:t>
            </w:r>
            <w:r>
              <w:rPr>
                <w:bCs/>
              </w:rPr>
              <w:t xml:space="preserve">, включающие как непосредственно, коммерческую деятельность, так и дорожный автомобильный сервис. Поэтому, в первую очередь, земельные участки под дорожный автомобильный сервис (коэффициент </w:t>
            </w:r>
            <w:r w:rsidRPr="002068AE">
              <w:rPr>
                <w:b/>
                <w:bCs/>
              </w:rPr>
              <w:t>0,85</w:t>
            </w:r>
            <w:r>
              <w:rPr>
                <w:bCs/>
              </w:rPr>
              <w:t xml:space="preserve">) были приведены к сегменту коммерческой недвижимости (коэффициент </w:t>
            </w:r>
            <w:r w:rsidRPr="002068AE">
              <w:rPr>
                <w:b/>
                <w:bCs/>
              </w:rPr>
              <w:t>1</w:t>
            </w:r>
            <w:r>
              <w:rPr>
                <w:bCs/>
              </w:rPr>
              <w:t xml:space="preserve">), корректирующий коэффициент для земельных участков под дорожный автомобильный сервис составит: 1/0,85 = </w:t>
            </w:r>
            <w:r w:rsidRPr="00A83AE1">
              <w:rPr>
                <w:b/>
                <w:bCs/>
              </w:rPr>
              <w:t>1,1765</w:t>
            </w:r>
            <w:r w:rsidR="005221CA">
              <w:rPr>
                <w:b/>
                <w:bCs/>
              </w:rPr>
              <w:t xml:space="preserve"> </w:t>
            </w:r>
            <w:r w:rsidR="005221CA" w:rsidRPr="005221CA">
              <w:rPr>
                <w:bCs/>
              </w:rPr>
              <w:t xml:space="preserve">(согласно данным </w:t>
            </w:r>
            <w:r w:rsidR="005221CA" w:rsidRPr="00EE6BB7">
              <w:rPr>
                <w:bCs/>
              </w:rPr>
              <w:t>Сборник</w:t>
            </w:r>
            <w:r w:rsidR="005221CA">
              <w:rPr>
                <w:bCs/>
              </w:rPr>
              <w:t>а</w:t>
            </w:r>
            <w:r w:rsidR="005221CA" w:rsidRPr="00EE6BB7">
              <w:rPr>
                <w:bCs/>
              </w:rPr>
              <w:t xml:space="preserve"> корректировок</w:t>
            </w:r>
            <w:r w:rsidR="005221CA">
              <w:rPr>
                <w:bCs/>
              </w:rPr>
              <w:t>)</w:t>
            </w:r>
          </w:p>
          <w:p w:rsidR="002753A8" w:rsidRPr="00C163B0" w:rsidRDefault="00CB4806" w:rsidP="002753A8">
            <w:pPr>
              <w:jc w:val="center"/>
              <w:rPr>
                <w:bCs/>
              </w:rPr>
            </w:pPr>
            <w:r w:rsidRPr="00CB4806">
              <w:rPr>
                <w:b/>
                <w:bCs/>
                <w:noProof/>
              </w:rPr>
              <w:pict>
                <v:oval id="_x0000_s1051" style="position:absolute;left:0;text-align:left;margin-left:426.6pt;margin-top:38.5pt;width:45.75pt;height:18.5pt;z-index:251676672" filled="f" strokeweight=".25pt"/>
              </w:pict>
            </w:r>
            <w:r w:rsidRPr="00CB4806">
              <w:rPr>
                <w:b/>
                <w:bCs/>
                <w:noProof/>
              </w:rPr>
              <w:pict>
                <v:oval id="_x0000_s1049" style="position:absolute;left:0;text-align:left;margin-left:547.95pt;margin-top:38.8pt;width:45.75pt;height:18.35pt;z-index:251678720" filled="f" strokeweight=".25pt"/>
              </w:pict>
            </w:r>
            <w:r w:rsidR="002753A8" w:rsidRPr="002753A8">
              <w:rPr>
                <w:bCs/>
                <w:noProof/>
              </w:rPr>
              <w:drawing>
                <wp:inline distT="0" distB="0" distL="0" distR="0">
                  <wp:extent cx="6355232" cy="752475"/>
                  <wp:effectExtent l="19050" t="0" r="7468" b="0"/>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b="7778"/>
                          <a:stretch>
                            <a:fillRect/>
                          </a:stretch>
                        </pic:blipFill>
                        <pic:spPr bwMode="auto">
                          <a:xfrm>
                            <a:off x="0" y="0"/>
                            <a:ext cx="6419824" cy="760123"/>
                          </a:xfrm>
                          <a:prstGeom prst="rect">
                            <a:avLst/>
                          </a:prstGeom>
                          <a:noFill/>
                          <a:ln w="9525">
                            <a:noFill/>
                            <a:miter lim="800000"/>
                            <a:headEnd/>
                            <a:tailEnd/>
                          </a:ln>
                        </pic:spPr>
                      </pic:pic>
                    </a:graphicData>
                  </a:graphic>
                </wp:inline>
              </w:drawing>
            </w:r>
          </w:p>
        </w:tc>
      </w:tr>
      <w:tr w:rsidR="00C163B0" w:rsidRPr="004D12F5" w:rsidTr="00D67965">
        <w:trPr>
          <w:cantSplit/>
          <w:trHeight w:val="184"/>
        </w:trPr>
        <w:tc>
          <w:tcPr>
            <w:tcW w:w="15593" w:type="dxa"/>
            <w:gridSpan w:val="10"/>
            <w:shd w:val="clear" w:color="auto" w:fill="auto"/>
            <w:vAlign w:val="center"/>
          </w:tcPr>
          <w:p w:rsidR="002753A8" w:rsidRDefault="002753A8" w:rsidP="002753A8">
            <w:pPr>
              <w:jc w:val="both"/>
              <w:rPr>
                <w:bCs/>
              </w:rPr>
            </w:pPr>
            <w:r>
              <w:rPr>
                <w:color w:val="000000"/>
              </w:rPr>
              <w:lastRenderedPageBreak/>
              <w:t xml:space="preserve">2) </w:t>
            </w:r>
            <w:r w:rsidRPr="00D67965">
              <w:rPr>
                <w:bCs/>
              </w:rPr>
              <w:t>данных статистики рынка, приведенной некоммерческой организацией «Ассоциация развития рынка недвижимости «</w:t>
            </w:r>
            <w:proofErr w:type="spellStart"/>
            <w:r w:rsidRPr="00D67965">
              <w:rPr>
                <w:bCs/>
              </w:rPr>
              <w:t>Статриэлт</w:t>
            </w:r>
            <w:proofErr w:type="spellEnd"/>
            <w:r w:rsidRPr="00D67965">
              <w:rPr>
                <w:bCs/>
              </w:rPr>
              <w:t>» (</w:t>
            </w:r>
            <w:r w:rsidRPr="005221CA">
              <w:rPr>
                <w:bCs/>
              </w:rPr>
              <w:t>https://statrielt.ru/statistika-rynka/statistika-na-01-07-2024g/korrektirovki-stoimosti-zemli/3545-na-razreshennoe-ispolzovanie-zemelnogo-uchastka-korrektirovki-na-01-07-2024-goda</w:t>
            </w:r>
            <w:r w:rsidRPr="00D67965">
              <w:rPr>
                <w:bCs/>
              </w:rPr>
              <w:t>).</w:t>
            </w:r>
          </w:p>
          <w:p w:rsidR="002753A8" w:rsidRPr="004A5F48" w:rsidRDefault="002753A8" w:rsidP="002753A8">
            <w:pPr>
              <w:jc w:val="both"/>
              <w:rPr>
                <w:bCs/>
              </w:rPr>
            </w:pPr>
            <w:r>
              <w:rPr>
                <w:color w:val="000000"/>
              </w:rPr>
              <w:t xml:space="preserve">Приведение земельных участков под коммерческую застройку к землям </w:t>
            </w:r>
            <w:r w:rsidRPr="00A83AE1">
              <w:rPr>
                <w:color w:val="000000"/>
              </w:rPr>
              <w:t xml:space="preserve">для </w:t>
            </w:r>
            <w:r w:rsidRPr="005221CA">
              <w:rPr>
                <w:color w:val="000000"/>
              </w:rPr>
              <w:t xml:space="preserve">размещения офисных зданий делового и коммерческого назначения </w:t>
            </w:r>
            <w:r>
              <w:rPr>
                <w:color w:val="000000"/>
              </w:rPr>
              <w:t xml:space="preserve">проводилось с использованием </w:t>
            </w:r>
            <w:r>
              <w:rPr>
                <w:bCs/>
              </w:rPr>
              <w:t>данных компании</w:t>
            </w:r>
            <w:r w:rsidRPr="00D67965">
              <w:rPr>
                <w:bCs/>
              </w:rPr>
              <w:t xml:space="preserve"> «</w:t>
            </w:r>
            <w:proofErr w:type="spellStart"/>
            <w:r w:rsidRPr="00D67965">
              <w:rPr>
                <w:bCs/>
              </w:rPr>
              <w:t>Статриэлт</w:t>
            </w:r>
            <w:proofErr w:type="spellEnd"/>
            <w:r w:rsidRPr="00D67965">
              <w:rPr>
                <w:bCs/>
              </w:rPr>
              <w:t>»</w:t>
            </w:r>
            <w:r>
              <w:rPr>
                <w:bCs/>
              </w:rPr>
              <w:t xml:space="preserve">. </w:t>
            </w:r>
            <w:proofErr w:type="gramStart"/>
            <w:r w:rsidRPr="005221CA">
              <w:rPr>
                <w:bCs/>
              </w:rPr>
              <w:t xml:space="preserve">Среднее значение коэффициента для </w:t>
            </w:r>
            <w:r>
              <w:rPr>
                <w:color w:val="000000"/>
              </w:rPr>
              <w:t xml:space="preserve">коммерческой застройки </w:t>
            </w:r>
            <w:r w:rsidRPr="005221CA">
              <w:rPr>
                <w:bCs/>
              </w:rPr>
              <w:t>составляет</w:t>
            </w:r>
            <w:r>
              <w:rPr>
                <w:bCs/>
              </w:rPr>
              <w:t xml:space="preserve">: </w:t>
            </w:r>
            <w:r w:rsidRPr="004A5F48">
              <w:rPr>
                <w:b/>
                <w:bCs/>
              </w:rPr>
              <w:t>0,8417</w:t>
            </w:r>
            <w:r>
              <w:rPr>
                <w:bCs/>
              </w:rPr>
              <w:t xml:space="preserve"> ((1,03+1,06+1,01+0,71+0,88+0,36)/6 = 0,8417, где значение коэ</w:t>
            </w:r>
            <w:r>
              <w:rPr>
                <w:bCs/>
              </w:rPr>
              <w:t>ф</w:t>
            </w:r>
            <w:r>
              <w:rPr>
                <w:bCs/>
              </w:rPr>
              <w:t>фициентов: о</w:t>
            </w:r>
            <w:r w:rsidRPr="004A5F48">
              <w:rPr>
                <w:bCs/>
              </w:rPr>
              <w:t>бъекты торговли (торговые центры, торгово-развлекательные центры (комплексы) – 1,03</w:t>
            </w:r>
            <w:r>
              <w:rPr>
                <w:bCs/>
              </w:rPr>
              <w:t>, р</w:t>
            </w:r>
            <w:r w:rsidRPr="004A5F48">
              <w:rPr>
                <w:bCs/>
              </w:rPr>
              <w:t>ынки – 1,06</w:t>
            </w:r>
            <w:r>
              <w:rPr>
                <w:bCs/>
              </w:rPr>
              <w:t>, м</w:t>
            </w:r>
            <w:r w:rsidRPr="004A5F48">
              <w:rPr>
                <w:bCs/>
              </w:rPr>
              <w:t>агазины – 1,01</w:t>
            </w:r>
            <w:r>
              <w:rPr>
                <w:bCs/>
              </w:rPr>
              <w:t>, о</w:t>
            </w:r>
            <w:r w:rsidRPr="004A5F48">
              <w:rPr>
                <w:bCs/>
              </w:rPr>
              <w:t>бщественное питание –0,71</w:t>
            </w:r>
            <w:r>
              <w:rPr>
                <w:bCs/>
              </w:rPr>
              <w:t>, р</w:t>
            </w:r>
            <w:r w:rsidRPr="004A5F48">
              <w:rPr>
                <w:bCs/>
              </w:rPr>
              <w:t>азвлечения – 0,88</w:t>
            </w:r>
            <w:r>
              <w:rPr>
                <w:bCs/>
              </w:rPr>
              <w:t>, в</w:t>
            </w:r>
            <w:r w:rsidRPr="004A5F48">
              <w:rPr>
                <w:bCs/>
              </w:rPr>
              <w:t>ыставочно-ярмарочная деятельность – 0,36</w:t>
            </w:r>
            <w:r>
              <w:rPr>
                <w:bCs/>
              </w:rPr>
              <w:t>).</w:t>
            </w:r>
            <w:proofErr w:type="gramEnd"/>
            <w:r>
              <w:rPr>
                <w:bCs/>
              </w:rPr>
              <w:t xml:space="preserve"> </w:t>
            </w:r>
            <w:proofErr w:type="gramStart"/>
            <w:r w:rsidRPr="005221CA">
              <w:rPr>
                <w:bCs/>
              </w:rPr>
              <w:t xml:space="preserve">Среднее значение коэффициента для </w:t>
            </w:r>
            <w:r w:rsidRPr="005221CA">
              <w:rPr>
                <w:color w:val="000000"/>
              </w:rPr>
              <w:t xml:space="preserve">размещения офисных зданий делового и коммерческого назначения </w:t>
            </w:r>
            <w:r w:rsidRPr="005221CA">
              <w:rPr>
                <w:bCs/>
              </w:rPr>
              <w:t>составляет</w:t>
            </w:r>
            <w:r>
              <w:rPr>
                <w:bCs/>
              </w:rPr>
              <w:t xml:space="preserve">: </w:t>
            </w:r>
            <w:r>
              <w:rPr>
                <w:b/>
                <w:bCs/>
              </w:rPr>
              <w:t>1,095</w:t>
            </w:r>
            <w:r>
              <w:rPr>
                <w:bCs/>
              </w:rPr>
              <w:t xml:space="preserve"> ((1,02+1,17)/2 = </w:t>
            </w:r>
            <w:r w:rsidRPr="004A5F48">
              <w:rPr>
                <w:bCs/>
              </w:rPr>
              <w:t>1,095</w:t>
            </w:r>
            <w:r>
              <w:rPr>
                <w:bCs/>
              </w:rPr>
              <w:t>, где значение коэффициентов: д</w:t>
            </w:r>
            <w:r w:rsidRPr="00C163B0">
              <w:rPr>
                <w:bCs/>
              </w:rPr>
              <w:t>еловое управление</w:t>
            </w:r>
            <w:r w:rsidRPr="004A5F48">
              <w:rPr>
                <w:bCs/>
              </w:rPr>
              <w:t>) – 1,0</w:t>
            </w:r>
            <w:r>
              <w:rPr>
                <w:bCs/>
              </w:rPr>
              <w:t>2, б</w:t>
            </w:r>
            <w:r w:rsidRPr="00C163B0">
              <w:rPr>
                <w:bCs/>
              </w:rPr>
              <w:t>анковская и страховая деятельность</w:t>
            </w:r>
            <w:r>
              <w:rPr>
                <w:bCs/>
              </w:rPr>
              <w:t xml:space="preserve"> – 1,17)</w:t>
            </w:r>
            <w:r w:rsidR="00C92FCB">
              <w:rPr>
                <w:bCs/>
              </w:rPr>
              <w:t xml:space="preserve"> (в расчетах </w:t>
            </w:r>
            <w:r w:rsidR="00C92FCB" w:rsidRPr="00C92FCB">
              <w:rPr>
                <w:bCs/>
              </w:rPr>
              <w:t>используются коэффициенты по видам разрешенного использования с имеющимися данными</w:t>
            </w:r>
            <w:r w:rsidR="00C92FCB">
              <w:rPr>
                <w:bCs/>
              </w:rPr>
              <w:t>)</w:t>
            </w:r>
            <w:proofErr w:type="gramEnd"/>
          </w:p>
          <w:p w:rsidR="002753A8" w:rsidRDefault="002753A8" w:rsidP="002753A8">
            <w:pPr>
              <w:jc w:val="both"/>
              <w:rPr>
                <w:b/>
                <w:bCs/>
              </w:rPr>
            </w:pPr>
            <w:r>
              <w:rPr>
                <w:color w:val="000000"/>
              </w:rPr>
              <w:t xml:space="preserve">Корректировка на </w:t>
            </w:r>
            <w:r>
              <w:rPr>
                <w:bCs/>
              </w:rPr>
              <w:t xml:space="preserve">назначение (разрешенное использование, сегмент рынка), составляет: </w:t>
            </w:r>
            <w:r w:rsidRPr="00C163B0">
              <w:rPr>
                <w:bCs/>
              </w:rPr>
              <w:t>1,095/0,8417</w:t>
            </w:r>
            <w:r>
              <w:rPr>
                <w:bCs/>
              </w:rPr>
              <w:t xml:space="preserve"> = </w:t>
            </w:r>
            <w:r w:rsidRPr="00C163B0">
              <w:rPr>
                <w:b/>
                <w:bCs/>
              </w:rPr>
              <w:t>1,301</w:t>
            </w:r>
          </w:p>
          <w:p w:rsidR="002753A8" w:rsidRDefault="002753A8" w:rsidP="002753A8">
            <w:pPr>
              <w:jc w:val="both"/>
              <w:rPr>
                <w:b/>
                <w:bCs/>
              </w:rPr>
            </w:pPr>
            <w:r w:rsidRPr="00705FC7">
              <w:rPr>
                <w:bCs/>
              </w:rPr>
              <w:t xml:space="preserve">Тогда для </w:t>
            </w:r>
            <w:r>
              <w:rPr>
                <w:bCs/>
              </w:rPr>
              <w:t xml:space="preserve">участков под коммерческую деятельность </w:t>
            </w:r>
            <w:r>
              <w:rPr>
                <w:color w:val="000000"/>
              </w:rPr>
              <w:t xml:space="preserve">корректировка на </w:t>
            </w:r>
            <w:r>
              <w:rPr>
                <w:bCs/>
              </w:rPr>
              <w:t xml:space="preserve">назначение (разрешенное использование, сегмент рынка) составляет </w:t>
            </w:r>
            <w:r w:rsidRPr="00C163B0">
              <w:rPr>
                <w:b/>
                <w:bCs/>
              </w:rPr>
              <w:t>1,301</w:t>
            </w:r>
            <w:r w:rsidRPr="00705FC7">
              <w:rPr>
                <w:b/>
                <w:bCs/>
              </w:rPr>
              <w:t>,</w:t>
            </w:r>
            <w:r>
              <w:rPr>
                <w:bCs/>
              </w:rPr>
              <w:t xml:space="preserve"> </w:t>
            </w:r>
            <w:proofErr w:type="gramStart"/>
            <w:r>
              <w:rPr>
                <w:bCs/>
              </w:rPr>
              <w:t>для</w:t>
            </w:r>
            <w:proofErr w:type="gramEnd"/>
            <w:r>
              <w:rPr>
                <w:bCs/>
              </w:rPr>
              <w:t xml:space="preserve"> участок под дорожный а</w:t>
            </w:r>
            <w:r>
              <w:rPr>
                <w:bCs/>
              </w:rPr>
              <w:t>в</w:t>
            </w:r>
            <w:r>
              <w:rPr>
                <w:bCs/>
              </w:rPr>
              <w:t xml:space="preserve">томобильный сервис – </w:t>
            </w:r>
            <w:r w:rsidRPr="00A83AE1">
              <w:rPr>
                <w:b/>
                <w:bCs/>
              </w:rPr>
              <w:t>1,1765</w:t>
            </w:r>
            <w:r>
              <w:rPr>
                <w:b/>
                <w:bCs/>
              </w:rPr>
              <w:t xml:space="preserve"> * </w:t>
            </w:r>
            <w:r w:rsidRPr="00C163B0">
              <w:rPr>
                <w:b/>
                <w:bCs/>
              </w:rPr>
              <w:t>1,301</w:t>
            </w:r>
          </w:p>
          <w:p w:rsidR="002753A8" w:rsidRDefault="002753A8" w:rsidP="00C163B0">
            <w:pPr>
              <w:jc w:val="center"/>
              <w:rPr>
                <w:b/>
                <w:bCs/>
              </w:rPr>
            </w:pPr>
            <w:r>
              <w:rPr>
                <w:b/>
                <w:bCs/>
                <w:noProof/>
              </w:rPr>
              <w:drawing>
                <wp:inline distT="0" distB="0" distL="0" distR="0">
                  <wp:extent cx="4320000" cy="708197"/>
                  <wp:effectExtent l="19050" t="0" r="4350" b="0"/>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srcRect/>
                          <a:stretch>
                            <a:fillRect/>
                          </a:stretch>
                        </pic:blipFill>
                        <pic:spPr bwMode="auto">
                          <a:xfrm>
                            <a:off x="0" y="0"/>
                            <a:ext cx="4320000" cy="708197"/>
                          </a:xfrm>
                          <a:prstGeom prst="rect">
                            <a:avLst/>
                          </a:prstGeom>
                          <a:noFill/>
                          <a:ln w="9525">
                            <a:noFill/>
                            <a:miter lim="800000"/>
                            <a:headEnd/>
                            <a:tailEnd/>
                          </a:ln>
                        </pic:spPr>
                      </pic:pic>
                    </a:graphicData>
                  </a:graphic>
                </wp:inline>
              </w:drawing>
            </w:r>
          </w:p>
          <w:p w:rsidR="002753A8" w:rsidRDefault="002753A8" w:rsidP="00C163B0">
            <w:pPr>
              <w:jc w:val="center"/>
              <w:rPr>
                <w:b/>
                <w:bCs/>
              </w:rPr>
            </w:pPr>
            <w:r w:rsidRPr="002753A8">
              <w:rPr>
                <w:b/>
                <w:bCs/>
                <w:noProof/>
              </w:rPr>
              <w:drawing>
                <wp:inline distT="0" distB="0" distL="0" distR="0">
                  <wp:extent cx="4320000" cy="2106224"/>
                  <wp:effectExtent l="19050" t="0" r="4350" b="0"/>
                  <wp:docPr id="2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b="16961"/>
                          <a:stretch>
                            <a:fillRect/>
                          </a:stretch>
                        </pic:blipFill>
                        <pic:spPr bwMode="auto">
                          <a:xfrm>
                            <a:off x="0" y="0"/>
                            <a:ext cx="4320000" cy="2106224"/>
                          </a:xfrm>
                          <a:prstGeom prst="rect">
                            <a:avLst/>
                          </a:prstGeom>
                          <a:noFill/>
                          <a:ln w="9525">
                            <a:noFill/>
                            <a:miter lim="800000"/>
                            <a:headEnd/>
                            <a:tailEnd/>
                          </a:ln>
                        </pic:spPr>
                      </pic:pic>
                    </a:graphicData>
                  </a:graphic>
                </wp:inline>
              </w:drawing>
            </w:r>
          </w:p>
          <w:p w:rsidR="002753A8" w:rsidRDefault="002753A8" w:rsidP="00C163B0">
            <w:pPr>
              <w:jc w:val="center"/>
              <w:rPr>
                <w:b/>
                <w:bCs/>
              </w:rPr>
            </w:pPr>
            <w:r w:rsidRPr="002753A8">
              <w:rPr>
                <w:b/>
                <w:bCs/>
                <w:noProof/>
              </w:rPr>
              <w:drawing>
                <wp:inline distT="0" distB="0" distL="0" distR="0">
                  <wp:extent cx="4320000" cy="322656"/>
                  <wp:effectExtent l="19050" t="0" r="4350" b="0"/>
                  <wp:docPr id="2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t="87279"/>
                          <a:stretch>
                            <a:fillRect/>
                          </a:stretch>
                        </pic:blipFill>
                        <pic:spPr bwMode="auto">
                          <a:xfrm>
                            <a:off x="0" y="0"/>
                            <a:ext cx="4320000" cy="322656"/>
                          </a:xfrm>
                          <a:prstGeom prst="rect">
                            <a:avLst/>
                          </a:prstGeom>
                          <a:noFill/>
                          <a:ln w="9525">
                            <a:noFill/>
                            <a:miter lim="800000"/>
                            <a:headEnd/>
                            <a:tailEnd/>
                          </a:ln>
                        </pic:spPr>
                      </pic:pic>
                    </a:graphicData>
                  </a:graphic>
                </wp:inline>
              </w:drawing>
            </w:r>
          </w:p>
          <w:p w:rsidR="002753A8" w:rsidRPr="00EE6BB7" w:rsidRDefault="002753A8" w:rsidP="00C163B0">
            <w:pPr>
              <w:jc w:val="center"/>
              <w:rPr>
                <w:b/>
                <w:bCs/>
              </w:rPr>
            </w:pPr>
            <w:r>
              <w:rPr>
                <w:b/>
                <w:bCs/>
                <w:noProof/>
              </w:rPr>
              <w:drawing>
                <wp:inline distT="0" distB="0" distL="0" distR="0">
                  <wp:extent cx="4320000" cy="375102"/>
                  <wp:effectExtent l="19050" t="0" r="4350" b="0"/>
                  <wp:docPr id="3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srcRect/>
                          <a:stretch>
                            <a:fillRect/>
                          </a:stretch>
                        </pic:blipFill>
                        <pic:spPr bwMode="auto">
                          <a:xfrm>
                            <a:off x="0" y="0"/>
                            <a:ext cx="4320000" cy="375102"/>
                          </a:xfrm>
                          <a:prstGeom prst="rect">
                            <a:avLst/>
                          </a:prstGeom>
                          <a:noFill/>
                          <a:ln w="9525">
                            <a:noFill/>
                            <a:miter lim="800000"/>
                            <a:headEnd/>
                            <a:tailEnd/>
                          </a:ln>
                        </pic:spPr>
                      </pic:pic>
                    </a:graphicData>
                  </a:graphic>
                </wp:inline>
              </w:drawing>
            </w:r>
          </w:p>
        </w:tc>
      </w:tr>
      <w:tr w:rsidR="0047471F" w:rsidRPr="004D12F5" w:rsidTr="00EE6BB7">
        <w:trPr>
          <w:cantSplit/>
          <w:trHeight w:val="184"/>
        </w:trPr>
        <w:tc>
          <w:tcPr>
            <w:tcW w:w="15593" w:type="dxa"/>
            <w:gridSpan w:val="10"/>
            <w:shd w:val="clear" w:color="auto" w:fill="D9D9D9" w:themeFill="background1" w:themeFillShade="D9"/>
          </w:tcPr>
          <w:p w:rsidR="0047471F" w:rsidRPr="005F1EF5" w:rsidRDefault="0047471F" w:rsidP="00A94624">
            <w:pPr>
              <w:jc w:val="center"/>
              <w:rPr>
                <w:b/>
                <w:color w:val="000000"/>
                <w:u w:val="single"/>
              </w:rPr>
            </w:pPr>
            <w:r w:rsidRPr="005F1EF5">
              <w:rPr>
                <w:b/>
                <w:color w:val="000000"/>
              </w:rPr>
              <w:lastRenderedPageBreak/>
              <w:t>Сегмент 11. Земельные участки для размещения гостиниц</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22:33:043402:1000</w:t>
            </w:r>
          </w:p>
        </w:tc>
        <w:tc>
          <w:tcPr>
            <w:tcW w:w="3827" w:type="dxa"/>
            <w:vAlign w:val="center"/>
          </w:tcPr>
          <w:p w:rsidR="002A5513" w:rsidRDefault="002A5513" w:rsidP="00705FC7">
            <w:pPr>
              <w:ind w:left="-108" w:right="-108"/>
              <w:jc w:val="center"/>
            </w:pPr>
            <w:r>
              <w:t>Для строительства комплекса дорожного сервиса</w:t>
            </w:r>
          </w:p>
        </w:tc>
        <w:tc>
          <w:tcPr>
            <w:tcW w:w="1276" w:type="dxa"/>
            <w:vAlign w:val="center"/>
          </w:tcPr>
          <w:p w:rsidR="002A5513" w:rsidRDefault="002A5513" w:rsidP="00705FC7">
            <w:pPr>
              <w:jc w:val="center"/>
            </w:pPr>
            <w:r>
              <w:t>6 446</w:t>
            </w:r>
          </w:p>
        </w:tc>
        <w:tc>
          <w:tcPr>
            <w:tcW w:w="1559" w:type="dxa"/>
            <w:shd w:val="clear" w:color="auto" w:fill="auto"/>
            <w:vAlign w:val="center"/>
          </w:tcPr>
          <w:p w:rsidR="002A5513" w:rsidRDefault="002A5513" w:rsidP="00705FC7">
            <w:pPr>
              <w:jc w:val="center"/>
            </w:pPr>
            <w:r>
              <w:t>2 291 393</w:t>
            </w:r>
          </w:p>
        </w:tc>
        <w:tc>
          <w:tcPr>
            <w:tcW w:w="1418" w:type="dxa"/>
            <w:vAlign w:val="center"/>
          </w:tcPr>
          <w:p w:rsidR="002A5513" w:rsidRDefault="002A5513" w:rsidP="00705FC7">
            <w:pPr>
              <w:jc w:val="center"/>
            </w:pPr>
            <w:r>
              <w:t>1,1765</w:t>
            </w:r>
          </w:p>
        </w:tc>
        <w:tc>
          <w:tcPr>
            <w:tcW w:w="1559" w:type="dxa"/>
            <w:vAlign w:val="center"/>
          </w:tcPr>
          <w:p w:rsidR="002A5513" w:rsidRPr="005F1EF5" w:rsidRDefault="002A5513" w:rsidP="00705FC7">
            <w:pPr>
              <w:jc w:val="center"/>
              <w:rPr>
                <w:bCs/>
              </w:rPr>
            </w:pPr>
            <w:r w:rsidRPr="005F1EF5">
              <w:rPr>
                <w:bCs/>
              </w:rPr>
              <w:t>2 695 756</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121 309</w:t>
            </w:r>
          </w:p>
        </w:tc>
        <w:tc>
          <w:tcPr>
            <w:tcW w:w="1134" w:type="dxa"/>
            <w:vAlign w:val="center"/>
          </w:tcPr>
          <w:p w:rsidR="002A5513" w:rsidRDefault="002A5513" w:rsidP="00705FC7">
            <w:pPr>
              <w:jc w:val="center"/>
            </w:pPr>
            <w:r>
              <w:t>18,8</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22:33:030203:19</w:t>
            </w:r>
          </w:p>
        </w:tc>
        <w:tc>
          <w:tcPr>
            <w:tcW w:w="3827" w:type="dxa"/>
            <w:vAlign w:val="center"/>
          </w:tcPr>
          <w:p w:rsidR="002A5513" w:rsidRDefault="002A5513" w:rsidP="00705FC7">
            <w:pPr>
              <w:ind w:left="-108" w:right="-108"/>
              <w:jc w:val="center"/>
            </w:pPr>
            <w:r>
              <w:t>Для автозаправочной станции стационарн</w:t>
            </w:r>
            <w:r>
              <w:t>о</w:t>
            </w:r>
            <w:r>
              <w:t>го типа</w:t>
            </w:r>
          </w:p>
        </w:tc>
        <w:tc>
          <w:tcPr>
            <w:tcW w:w="1276" w:type="dxa"/>
            <w:vAlign w:val="center"/>
          </w:tcPr>
          <w:p w:rsidR="002A5513" w:rsidRDefault="002A5513" w:rsidP="00705FC7">
            <w:pPr>
              <w:jc w:val="center"/>
            </w:pPr>
            <w:r>
              <w:t>4 982</w:t>
            </w:r>
          </w:p>
        </w:tc>
        <w:tc>
          <w:tcPr>
            <w:tcW w:w="1559" w:type="dxa"/>
            <w:shd w:val="clear" w:color="auto" w:fill="auto"/>
            <w:vAlign w:val="center"/>
          </w:tcPr>
          <w:p w:rsidR="002A5513" w:rsidRDefault="002A5513" w:rsidP="00705FC7">
            <w:pPr>
              <w:jc w:val="center"/>
            </w:pPr>
            <w:r>
              <w:t>1 977 563</w:t>
            </w:r>
          </w:p>
        </w:tc>
        <w:tc>
          <w:tcPr>
            <w:tcW w:w="1418" w:type="dxa"/>
            <w:vAlign w:val="center"/>
          </w:tcPr>
          <w:p w:rsidR="002A5513" w:rsidRDefault="002A5513" w:rsidP="00705FC7">
            <w:pPr>
              <w:jc w:val="center"/>
            </w:pPr>
            <w:r>
              <w:t>1,1765</w:t>
            </w:r>
          </w:p>
        </w:tc>
        <w:tc>
          <w:tcPr>
            <w:tcW w:w="1559" w:type="dxa"/>
            <w:vAlign w:val="center"/>
          </w:tcPr>
          <w:p w:rsidR="002A5513" w:rsidRPr="005F1EF5" w:rsidRDefault="002A5513" w:rsidP="00705FC7">
            <w:pPr>
              <w:jc w:val="center"/>
              <w:rPr>
                <w:bCs/>
              </w:rPr>
            </w:pPr>
            <w:r w:rsidRPr="005F1EF5">
              <w:rPr>
                <w:bCs/>
              </w:rPr>
              <w:t>2 326 545</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104 695</w:t>
            </w:r>
          </w:p>
        </w:tc>
        <w:tc>
          <w:tcPr>
            <w:tcW w:w="1134" w:type="dxa"/>
            <w:vAlign w:val="center"/>
          </w:tcPr>
          <w:p w:rsidR="002A5513" w:rsidRDefault="002A5513" w:rsidP="00705FC7">
            <w:pPr>
              <w:jc w:val="center"/>
            </w:pPr>
            <w:r>
              <w:t>21,0</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22:33:042801:2671</w:t>
            </w:r>
          </w:p>
        </w:tc>
        <w:tc>
          <w:tcPr>
            <w:tcW w:w="3827" w:type="dxa"/>
            <w:vAlign w:val="center"/>
          </w:tcPr>
          <w:p w:rsidR="002A5513" w:rsidRDefault="002A5513" w:rsidP="00705FC7">
            <w:pPr>
              <w:ind w:left="-108" w:right="-108"/>
              <w:jc w:val="center"/>
            </w:pPr>
            <w:r>
              <w:t>Объекты придорожного сервиса</w:t>
            </w:r>
          </w:p>
        </w:tc>
        <w:tc>
          <w:tcPr>
            <w:tcW w:w="1276" w:type="dxa"/>
            <w:vAlign w:val="center"/>
          </w:tcPr>
          <w:p w:rsidR="002A5513" w:rsidRDefault="002A5513" w:rsidP="00705FC7">
            <w:pPr>
              <w:jc w:val="center"/>
            </w:pPr>
            <w:r>
              <w:t>2 190</w:t>
            </w:r>
          </w:p>
        </w:tc>
        <w:tc>
          <w:tcPr>
            <w:tcW w:w="1559" w:type="dxa"/>
            <w:shd w:val="clear" w:color="auto" w:fill="auto"/>
            <w:vAlign w:val="center"/>
          </w:tcPr>
          <w:p w:rsidR="002A5513" w:rsidRDefault="002A5513" w:rsidP="00705FC7">
            <w:pPr>
              <w:jc w:val="center"/>
            </w:pPr>
            <w:r>
              <w:t>743 005</w:t>
            </w:r>
          </w:p>
        </w:tc>
        <w:tc>
          <w:tcPr>
            <w:tcW w:w="1418" w:type="dxa"/>
            <w:vAlign w:val="center"/>
          </w:tcPr>
          <w:p w:rsidR="002A5513" w:rsidRDefault="002A5513" w:rsidP="00705FC7">
            <w:pPr>
              <w:jc w:val="center"/>
            </w:pPr>
            <w:r>
              <w:t>1,1765</w:t>
            </w:r>
          </w:p>
        </w:tc>
        <w:tc>
          <w:tcPr>
            <w:tcW w:w="1559" w:type="dxa"/>
            <w:vAlign w:val="center"/>
          </w:tcPr>
          <w:p w:rsidR="002A5513" w:rsidRPr="005F1EF5" w:rsidRDefault="002A5513" w:rsidP="00705FC7">
            <w:pPr>
              <w:jc w:val="center"/>
              <w:rPr>
                <w:bCs/>
              </w:rPr>
            </w:pPr>
            <w:r w:rsidRPr="005F1EF5">
              <w:rPr>
                <w:bCs/>
              </w:rPr>
              <w:t>874 124</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39 336</w:t>
            </w:r>
          </w:p>
        </w:tc>
        <w:tc>
          <w:tcPr>
            <w:tcW w:w="1134" w:type="dxa"/>
            <w:vAlign w:val="center"/>
          </w:tcPr>
          <w:p w:rsidR="002A5513" w:rsidRDefault="002A5513" w:rsidP="00705FC7">
            <w:pPr>
              <w:jc w:val="center"/>
            </w:pPr>
            <w:r>
              <w:t>18,0</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22:33:040202:132</w:t>
            </w:r>
          </w:p>
        </w:tc>
        <w:tc>
          <w:tcPr>
            <w:tcW w:w="3827" w:type="dxa"/>
            <w:vAlign w:val="center"/>
          </w:tcPr>
          <w:p w:rsidR="002A5513" w:rsidRDefault="002A5513" w:rsidP="00705FC7">
            <w:pPr>
              <w:ind w:left="-108" w:right="-108"/>
              <w:jc w:val="center"/>
            </w:pPr>
            <w:r>
              <w:t>Для объектов общественно-делового знач</w:t>
            </w:r>
            <w:r>
              <w:t>е</w:t>
            </w:r>
            <w:r>
              <w:t>ния</w:t>
            </w:r>
          </w:p>
        </w:tc>
        <w:tc>
          <w:tcPr>
            <w:tcW w:w="1276" w:type="dxa"/>
            <w:vAlign w:val="center"/>
          </w:tcPr>
          <w:p w:rsidR="002A5513" w:rsidRDefault="002A5513" w:rsidP="00705FC7">
            <w:pPr>
              <w:jc w:val="center"/>
            </w:pPr>
            <w:r>
              <w:t>1 037</w:t>
            </w:r>
          </w:p>
        </w:tc>
        <w:tc>
          <w:tcPr>
            <w:tcW w:w="1559" w:type="dxa"/>
            <w:shd w:val="clear" w:color="auto" w:fill="auto"/>
            <w:vAlign w:val="center"/>
          </w:tcPr>
          <w:p w:rsidR="002A5513" w:rsidRDefault="002A5513" w:rsidP="00705FC7">
            <w:pPr>
              <w:jc w:val="center"/>
            </w:pPr>
            <w:r>
              <w:t>612 463</w:t>
            </w:r>
          </w:p>
        </w:tc>
        <w:tc>
          <w:tcPr>
            <w:tcW w:w="1418" w:type="dxa"/>
            <w:vAlign w:val="center"/>
          </w:tcPr>
          <w:p w:rsidR="002A5513" w:rsidRDefault="002A5513" w:rsidP="00705FC7">
            <w:pPr>
              <w:jc w:val="center"/>
            </w:pPr>
            <w:r>
              <w:t>1</w:t>
            </w:r>
          </w:p>
        </w:tc>
        <w:tc>
          <w:tcPr>
            <w:tcW w:w="1559" w:type="dxa"/>
            <w:vAlign w:val="center"/>
          </w:tcPr>
          <w:p w:rsidR="002A5513" w:rsidRPr="005F1EF5" w:rsidRDefault="002A5513" w:rsidP="00705FC7">
            <w:pPr>
              <w:jc w:val="center"/>
              <w:rPr>
                <w:bCs/>
              </w:rPr>
            </w:pPr>
            <w:r w:rsidRPr="005F1EF5">
              <w:rPr>
                <w:bCs/>
              </w:rPr>
              <w:t>612 463</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27 561</w:t>
            </w:r>
          </w:p>
        </w:tc>
        <w:tc>
          <w:tcPr>
            <w:tcW w:w="1134" w:type="dxa"/>
            <w:vAlign w:val="center"/>
          </w:tcPr>
          <w:p w:rsidR="002A5513" w:rsidRDefault="002A5513" w:rsidP="00705FC7">
            <w:pPr>
              <w:jc w:val="center"/>
            </w:pPr>
            <w:r>
              <w:t>26,6</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22:33:042801:2329, 22:33:042801:2482</w:t>
            </w:r>
          </w:p>
        </w:tc>
        <w:tc>
          <w:tcPr>
            <w:tcW w:w="3827" w:type="dxa"/>
            <w:vAlign w:val="center"/>
          </w:tcPr>
          <w:p w:rsidR="002A5513" w:rsidRDefault="002A5513" w:rsidP="00705FC7">
            <w:pPr>
              <w:ind w:left="-108" w:right="-108"/>
              <w:jc w:val="center"/>
            </w:pPr>
            <w:r>
              <w:t>Для размещения объектов предприним</w:t>
            </w:r>
            <w:r>
              <w:t>а</w:t>
            </w:r>
            <w:r>
              <w:t>тельской деятельности</w:t>
            </w:r>
          </w:p>
        </w:tc>
        <w:tc>
          <w:tcPr>
            <w:tcW w:w="1276" w:type="dxa"/>
            <w:vAlign w:val="center"/>
          </w:tcPr>
          <w:p w:rsidR="002A5513" w:rsidRDefault="002A5513" w:rsidP="00705FC7">
            <w:pPr>
              <w:jc w:val="center"/>
            </w:pPr>
            <w:r>
              <w:t>2 787</w:t>
            </w:r>
          </w:p>
        </w:tc>
        <w:tc>
          <w:tcPr>
            <w:tcW w:w="1559" w:type="dxa"/>
            <w:shd w:val="clear" w:color="auto" w:fill="auto"/>
            <w:vAlign w:val="center"/>
          </w:tcPr>
          <w:p w:rsidR="002A5513" w:rsidRDefault="002A5513" w:rsidP="00705FC7">
            <w:pPr>
              <w:jc w:val="center"/>
            </w:pPr>
            <w:r>
              <w:t>2 333 095</w:t>
            </w:r>
          </w:p>
        </w:tc>
        <w:tc>
          <w:tcPr>
            <w:tcW w:w="1418" w:type="dxa"/>
            <w:vAlign w:val="center"/>
          </w:tcPr>
          <w:p w:rsidR="002A5513" w:rsidRDefault="002A5513" w:rsidP="00705FC7">
            <w:pPr>
              <w:jc w:val="center"/>
            </w:pPr>
            <w:r>
              <w:t>1</w:t>
            </w:r>
          </w:p>
        </w:tc>
        <w:tc>
          <w:tcPr>
            <w:tcW w:w="1559" w:type="dxa"/>
            <w:vAlign w:val="center"/>
          </w:tcPr>
          <w:p w:rsidR="002A5513" w:rsidRPr="005F1EF5" w:rsidRDefault="002A5513" w:rsidP="00705FC7">
            <w:pPr>
              <w:jc w:val="center"/>
              <w:rPr>
                <w:bCs/>
              </w:rPr>
            </w:pPr>
            <w:r w:rsidRPr="005F1EF5">
              <w:rPr>
                <w:bCs/>
              </w:rPr>
              <w:t>2 333 095</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104 989</w:t>
            </w:r>
          </w:p>
        </w:tc>
        <w:tc>
          <w:tcPr>
            <w:tcW w:w="1134" w:type="dxa"/>
            <w:vAlign w:val="center"/>
          </w:tcPr>
          <w:p w:rsidR="002A5513" w:rsidRDefault="002A5513" w:rsidP="00705FC7">
            <w:pPr>
              <w:jc w:val="center"/>
            </w:pPr>
            <w:r>
              <w:t>37,7</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22:33:040801:5314</w:t>
            </w:r>
          </w:p>
        </w:tc>
        <w:tc>
          <w:tcPr>
            <w:tcW w:w="3827" w:type="dxa"/>
            <w:vAlign w:val="center"/>
          </w:tcPr>
          <w:p w:rsidR="002A5513" w:rsidRDefault="002A5513" w:rsidP="00705FC7">
            <w:pPr>
              <w:ind w:left="-108" w:right="-108"/>
              <w:jc w:val="center"/>
            </w:pPr>
            <w:r>
              <w:t>Объекты придорожного сервиса</w:t>
            </w:r>
          </w:p>
        </w:tc>
        <w:tc>
          <w:tcPr>
            <w:tcW w:w="1276" w:type="dxa"/>
            <w:vAlign w:val="center"/>
          </w:tcPr>
          <w:p w:rsidR="002A5513" w:rsidRDefault="002A5513" w:rsidP="00705FC7">
            <w:pPr>
              <w:jc w:val="center"/>
            </w:pPr>
            <w:r>
              <w:t>1 400</w:t>
            </w:r>
          </w:p>
        </w:tc>
        <w:tc>
          <w:tcPr>
            <w:tcW w:w="1559" w:type="dxa"/>
            <w:shd w:val="clear" w:color="auto" w:fill="auto"/>
            <w:vAlign w:val="center"/>
          </w:tcPr>
          <w:p w:rsidR="002A5513" w:rsidRDefault="002A5513" w:rsidP="00705FC7">
            <w:pPr>
              <w:jc w:val="center"/>
            </w:pPr>
            <w:r>
              <w:t>358 465</w:t>
            </w:r>
          </w:p>
        </w:tc>
        <w:tc>
          <w:tcPr>
            <w:tcW w:w="1418" w:type="dxa"/>
            <w:vAlign w:val="center"/>
          </w:tcPr>
          <w:p w:rsidR="002A5513" w:rsidRDefault="002A5513" w:rsidP="00705FC7">
            <w:pPr>
              <w:jc w:val="center"/>
            </w:pPr>
            <w:r>
              <w:t>1,1765</w:t>
            </w:r>
          </w:p>
        </w:tc>
        <w:tc>
          <w:tcPr>
            <w:tcW w:w="1559" w:type="dxa"/>
            <w:vAlign w:val="center"/>
          </w:tcPr>
          <w:p w:rsidR="002A5513" w:rsidRPr="005F1EF5" w:rsidRDefault="002A5513" w:rsidP="00705FC7">
            <w:pPr>
              <w:jc w:val="center"/>
              <w:rPr>
                <w:bCs/>
              </w:rPr>
            </w:pPr>
            <w:r w:rsidRPr="005F1EF5">
              <w:rPr>
                <w:bCs/>
              </w:rPr>
              <w:t>421 723</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18 978</w:t>
            </w:r>
          </w:p>
        </w:tc>
        <w:tc>
          <w:tcPr>
            <w:tcW w:w="1134" w:type="dxa"/>
            <w:vAlign w:val="center"/>
          </w:tcPr>
          <w:p w:rsidR="002A5513" w:rsidRDefault="002A5513" w:rsidP="00705FC7">
            <w:pPr>
              <w:jc w:val="center"/>
            </w:pPr>
            <w:r>
              <w:t>13,6</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22:33:042612:11</w:t>
            </w:r>
          </w:p>
        </w:tc>
        <w:tc>
          <w:tcPr>
            <w:tcW w:w="3827" w:type="dxa"/>
            <w:vAlign w:val="center"/>
          </w:tcPr>
          <w:p w:rsidR="002A5513" w:rsidRDefault="002A5513" w:rsidP="00705FC7">
            <w:pPr>
              <w:ind w:left="-108" w:right="-108"/>
              <w:jc w:val="center"/>
            </w:pPr>
            <w:r>
              <w:t>Земли под объекты торговли, общественн</w:t>
            </w:r>
            <w:r>
              <w:t>о</w:t>
            </w:r>
            <w:r>
              <w:t>го питания, бытового обслуживания (зд</w:t>
            </w:r>
            <w:r>
              <w:t>а</w:t>
            </w:r>
            <w:r>
              <w:t>ния: кафе-бар, комплекс бань)</w:t>
            </w:r>
          </w:p>
        </w:tc>
        <w:tc>
          <w:tcPr>
            <w:tcW w:w="1276" w:type="dxa"/>
            <w:vAlign w:val="center"/>
          </w:tcPr>
          <w:p w:rsidR="002A5513" w:rsidRDefault="002A5513" w:rsidP="00705FC7">
            <w:pPr>
              <w:jc w:val="center"/>
            </w:pPr>
            <w:r>
              <w:t>3 151</w:t>
            </w:r>
          </w:p>
        </w:tc>
        <w:tc>
          <w:tcPr>
            <w:tcW w:w="1559" w:type="dxa"/>
            <w:shd w:val="clear" w:color="auto" w:fill="auto"/>
            <w:vAlign w:val="center"/>
          </w:tcPr>
          <w:p w:rsidR="002A5513" w:rsidRDefault="002A5513" w:rsidP="00705FC7">
            <w:pPr>
              <w:jc w:val="center"/>
            </w:pPr>
            <w:r>
              <w:t>1 864 276</w:t>
            </w:r>
          </w:p>
        </w:tc>
        <w:tc>
          <w:tcPr>
            <w:tcW w:w="1418" w:type="dxa"/>
            <w:vAlign w:val="center"/>
          </w:tcPr>
          <w:p w:rsidR="002A5513" w:rsidRDefault="002A5513" w:rsidP="00705FC7">
            <w:pPr>
              <w:jc w:val="center"/>
            </w:pPr>
            <w:r>
              <w:t>1</w:t>
            </w:r>
          </w:p>
        </w:tc>
        <w:tc>
          <w:tcPr>
            <w:tcW w:w="1559" w:type="dxa"/>
            <w:vAlign w:val="center"/>
          </w:tcPr>
          <w:p w:rsidR="002A5513" w:rsidRPr="005F1EF5" w:rsidRDefault="002A5513" w:rsidP="00705FC7">
            <w:pPr>
              <w:jc w:val="center"/>
              <w:rPr>
                <w:bCs/>
              </w:rPr>
            </w:pPr>
            <w:r w:rsidRPr="005F1EF5">
              <w:rPr>
                <w:bCs/>
              </w:rPr>
              <w:t>1 864 276</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83 892</w:t>
            </w:r>
          </w:p>
        </w:tc>
        <w:tc>
          <w:tcPr>
            <w:tcW w:w="1134" w:type="dxa"/>
            <w:vAlign w:val="center"/>
          </w:tcPr>
          <w:p w:rsidR="002A5513" w:rsidRDefault="002A5513" w:rsidP="00705FC7">
            <w:pPr>
              <w:jc w:val="center"/>
            </w:pPr>
            <w:r>
              <w:t>26,6</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22:33:045101:111</w:t>
            </w:r>
          </w:p>
        </w:tc>
        <w:tc>
          <w:tcPr>
            <w:tcW w:w="3827" w:type="dxa"/>
            <w:vAlign w:val="center"/>
          </w:tcPr>
          <w:p w:rsidR="002A5513" w:rsidRDefault="002A5513" w:rsidP="00705FC7">
            <w:pPr>
              <w:ind w:left="-108" w:right="-108"/>
              <w:jc w:val="center"/>
            </w:pPr>
            <w:r>
              <w:t>Объекты придорожного сервиса (код 4.9.1)</w:t>
            </w:r>
          </w:p>
        </w:tc>
        <w:tc>
          <w:tcPr>
            <w:tcW w:w="1276" w:type="dxa"/>
            <w:vAlign w:val="center"/>
          </w:tcPr>
          <w:p w:rsidR="002A5513" w:rsidRDefault="002A5513" w:rsidP="00705FC7">
            <w:pPr>
              <w:jc w:val="center"/>
            </w:pPr>
            <w:r>
              <w:t>1 299</w:t>
            </w:r>
          </w:p>
        </w:tc>
        <w:tc>
          <w:tcPr>
            <w:tcW w:w="1559" w:type="dxa"/>
            <w:shd w:val="clear" w:color="auto" w:fill="auto"/>
            <w:vAlign w:val="center"/>
          </w:tcPr>
          <w:p w:rsidR="002A5513" w:rsidRDefault="002A5513" w:rsidP="00705FC7">
            <w:pPr>
              <w:jc w:val="center"/>
            </w:pPr>
            <w:r>
              <w:t>727 025</w:t>
            </w:r>
          </w:p>
        </w:tc>
        <w:tc>
          <w:tcPr>
            <w:tcW w:w="1418" w:type="dxa"/>
            <w:vAlign w:val="center"/>
          </w:tcPr>
          <w:p w:rsidR="002A5513" w:rsidRDefault="002A5513" w:rsidP="00705FC7">
            <w:pPr>
              <w:jc w:val="center"/>
            </w:pPr>
            <w:r>
              <w:t>1,1765</w:t>
            </w:r>
          </w:p>
        </w:tc>
        <w:tc>
          <w:tcPr>
            <w:tcW w:w="1559" w:type="dxa"/>
            <w:vAlign w:val="center"/>
          </w:tcPr>
          <w:p w:rsidR="002A5513" w:rsidRPr="005F1EF5" w:rsidRDefault="002A5513" w:rsidP="00705FC7">
            <w:pPr>
              <w:jc w:val="center"/>
              <w:rPr>
                <w:bCs/>
              </w:rPr>
            </w:pPr>
            <w:r w:rsidRPr="005F1EF5">
              <w:rPr>
                <w:bCs/>
              </w:rPr>
              <w:t>855 323</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38 490</w:t>
            </w:r>
          </w:p>
        </w:tc>
        <w:tc>
          <w:tcPr>
            <w:tcW w:w="1134" w:type="dxa"/>
            <w:vAlign w:val="center"/>
          </w:tcPr>
          <w:p w:rsidR="002A5513" w:rsidRDefault="002A5513" w:rsidP="00705FC7">
            <w:pPr>
              <w:jc w:val="center"/>
            </w:pPr>
            <w:r>
              <w:t>29,6</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22:33:033201:445</w:t>
            </w:r>
          </w:p>
        </w:tc>
        <w:tc>
          <w:tcPr>
            <w:tcW w:w="3827" w:type="dxa"/>
            <w:vAlign w:val="center"/>
          </w:tcPr>
          <w:p w:rsidR="002A5513" w:rsidRDefault="002A5513" w:rsidP="00705FC7">
            <w:pPr>
              <w:ind w:left="-108" w:right="-108"/>
              <w:jc w:val="center"/>
            </w:pPr>
            <w:r>
              <w:t>Для размещения здания магазина смеша</w:t>
            </w:r>
            <w:r>
              <w:t>н</w:t>
            </w:r>
            <w:r>
              <w:t>ных товаров</w:t>
            </w:r>
          </w:p>
        </w:tc>
        <w:tc>
          <w:tcPr>
            <w:tcW w:w="1276" w:type="dxa"/>
            <w:vAlign w:val="center"/>
          </w:tcPr>
          <w:p w:rsidR="002A5513" w:rsidRDefault="002A5513" w:rsidP="00705FC7">
            <w:pPr>
              <w:jc w:val="center"/>
            </w:pPr>
            <w:r>
              <w:t>570</w:t>
            </w:r>
          </w:p>
        </w:tc>
        <w:tc>
          <w:tcPr>
            <w:tcW w:w="1559" w:type="dxa"/>
            <w:shd w:val="clear" w:color="auto" w:fill="auto"/>
            <w:vAlign w:val="center"/>
          </w:tcPr>
          <w:p w:rsidR="002A5513" w:rsidRDefault="002A5513" w:rsidP="00705FC7">
            <w:pPr>
              <w:jc w:val="center"/>
            </w:pPr>
            <w:r>
              <w:t>275 815</w:t>
            </w:r>
          </w:p>
        </w:tc>
        <w:tc>
          <w:tcPr>
            <w:tcW w:w="1418" w:type="dxa"/>
            <w:vAlign w:val="center"/>
          </w:tcPr>
          <w:p w:rsidR="002A5513" w:rsidRDefault="002A5513" w:rsidP="00705FC7">
            <w:pPr>
              <w:jc w:val="center"/>
            </w:pPr>
            <w:r>
              <w:t>1</w:t>
            </w:r>
          </w:p>
        </w:tc>
        <w:tc>
          <w:tcPr>
            <w:tcW w:w="1559" w:type="dxa"/>
            <w:vAlign w:val="center"/>
          </w:tcPr>
          <w:p w:rsidR="002A5513" w:rsidRPr="005F1EF5" w:rsidRDefault="002A5513" w:rsidP="00705FC7">
            <w:pPr>
              <w:jc w:val="center"/>
              <w:rPr>
                <w:bCs/>
              </w:rPr>
            </w:pPr>
            <w:r w:rsidRPr="005F1EF5">
              <w:rPr>
                <w:bCs/>
              </w:rPr>
              <w:t>275 815</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12 412</w:t>
            </w:r>
          </w:p>
        </w:tc>
        <w:tc>
          <w:tcPr>
            <w:tcW w:w="1134" w:type="dxa"/>
            <w:vAlign w:val="center"/>
          </w:tcPr>
          <w:p w:rsidR="002A5513" w:rsidRDefault="002A5513" w:rsidP="00705FC7">
            <w:pPr>
              <w:jc w:val="center"/>
            </w:pPr>
            <w:r>
              <w:t>21,8</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22:33:045101:110</w:t>
            </w:r>
          </w:p>
        </w:tc>
        <w:tc>
          <w:tcPr>
            <w:tcW w:w="3827" w:type="dxa"/>
            <w:vAlign w:val="center"/>
          </w:tcPr>
          <w:p w:rsidR="002A5513" w:rsidRDefault="002A5513" w:rsidP="00705FC7">
            <w:pPr>
              <w:ind w:left="-108" w:right="-108"/>
              <w:jc w:val="center"/>
            </w:pPr>
            <w:r>
              <w:t>Под автозаправочную станцию в составе комплекса дорожных услуг</w:t>
            </w:r>
          </w:p>
        </w:tc>
        <w:tc>
          <w:tcPr>
            <w:tcW w:w="1276" w:type="dxa"/>
            <w:vAlign w:val="center"/>
          </w:tcPr>
          <w:p w:rsidR="002A5513" w:rsidRDefault="002A5513" w:rsidP="00705FC7">
            <w:pPr>
              <w:jc w:val="center"/>
            </w:pPr>
            <w:r>
              <w:t>9 631</w:t>
            </w:r>
          </w:p>
        </w:tc>
        <w:tc>
          <w:tcPr>
            <w:tcW w:w="1559" w:type="dxa"/>
            <w:shd w:val="clear" w:color="auto" w:fill="auto"/>
            <w:vAlign w:val="center"/>
          </w:tcPr>
          <w:p w:rsidR="002A5513" w:rsidRDefault="002A5513" w:rsidP="00705FC7">
            <w:pPr>
              <w:jc w:val="center"/>
            </w:pPr>
            <w:r>
              <w:t>2 523 645</w:t>
            </w:r>
          </w:p>
        </w:tc>
        <w:tc>
          <w:tcPr>
            <w:tcW w:w="1418" w:type="dxa"/>
            <w:vAlign w:val="center"/>
          </w:tcPr>
          <w:p w:rsidR="002A5513" w:rsidRDefault="002A5513" w:rsidP="00705FC7">
            <w:pPr>
              <w:jc w:val="center"/>
            </w:pPr>
            <w:r>
              <w:t>1,1765</w:t>
            </w:r>
          </w:p>
        </w:tc>
        <w:tc>
          <w:tcPr>
            <w:tcW w:w="1559" w:type="dxa"/>
            <w:vAlign w:val="center"/>
          </w:tcPr>
          <w:p w:rsidR="002A5513" w:rsidRPr="005F1EF5" w:rsidRDefault="002A5513" w:rsidP="00705FC7">
            <w:pPr>
              <w:jc w:val="center"/>
              <w:rPr>
                <w:bCs/>
              </w:rPr>
            </w:pPr>
            <w:r w:rsidRPr="005F1EF5">
              <w:rPr>
                <w:bCs/>
              </w:rPr>
              <w:t>2 968 994</w:t>
            </w:r>
          </w:p>
        </w:tc>
        <w:tc>
          <w:tcPr>
            <w:tcW w:w="992" w:type="dxa"/>
            <w:vAlign w:val="center"/>
          </w:tcPr>
          <w:p w:rsidR="002A5513" w:rsidRDefault="002A5513" w:rsidP="00705FC7">
            <w:pPr>
              <w:jc w:val="center"/>
            </w:pPr>
            <w:r>
              <w:t>4,5</w:t>
            </w:r>
          </w:p>
        </w:tc>
        <w:tc>
          <w:tcPr>
            <w:tcW w:w="1276" w:type="dxa"/>
            <w:vAlign w:val="center"/>
          </w:tcPr>
          <w:p w:rsidR="002A5513" w:rsidRDefault="002A5513" w:rsidP="00705FC7">
            <w:pPr>
              <w:jc w:val="center"/>
            </w:pPr>
            <w:r>
              <w:t>133 605</w:t>
            </w:r>
          </w:p>
        </w:tc>
        <w:tc>
          <w:tcPr>
            <w:tcW w:w="1134" w:type="dxa"/>
            <w:vAlign w:val="center"/>
          </w:tcPr>
          <w:p w:rsidR="002A5513" w:rsidRDefault="002A5513" w:rsidP="00705FC7">
            <w:pPr>
              <w:jc w:val="center"/>
            </w:pPr>
            <w:r>
              <w:t>13,9</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22,75</w:t>
            </w:r>
          </w:p>
        </w:tc>
      </w:tr>
      <w:tr w:rsidR="009B3B1A" w:rsidRPr="004D12F5" w:rsidTr="008F138A">
        <w:trPr>
          <w:cantSplit/>
          <w:trHeight w:val="184"/>
        </w:trPr>
        <w:tc>
          <w:tcPr>
            <w:tcW w:w="15593" w:type="dxa"/>
            <w:gridSpan w:val="10"/>
            <w:shd w:val="clear" w:color="auto" w:fill="auto"/>
            <w:vAlign w:val="center"/>
          </w:tcPr>
          <w:p w:rsidR="008F138A" w:rsidRDefault="008F138A" w:rsidP="008F138A">
            <w:pPr>
              <w:jc w:val="both"/>
              <w:rPr>
                <w:bCs/>
              </w:rPr>
            </w:pPr>
            <w:r w:rsidRPr="00EE6BB7">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7.»</w:t>
            </w:r>
            <w:r w:rsidRPr="00E21D12">
              <w:rPr>
                <w:bCs/>
              </w:rPr>
              <w:t>Земельные участки для предпринимательской (коммерческой) де</w:t>
            </w:r>
            <w:r w:rsidRPr="00E21D12">
              <w:rPr>
                <w:bCs/>
              </w:rPr>
              <w:t>я</w:t>
            </w:r>
            <w:r w:rsidRPr="00E21D12">
              <w:rPr>
                <w:bCs/>
              </w:rPr>
              <w:t>тельности</w:t>
            </w:r>
            <w:r>
              <w:rPr>
                <w:bCs/>
              </w:rPr>
              <w:t>»</w:t>
            </w:r>
            <w:r w:rsidRPr="00B256CE">
              <w:rPr>
                <w:bCs/>
              </w:rPr>
              <w:t xml:space="preserve"> </w:t>
            </w:r>
            <w:r>
              <w:rPr>
                <w:bCs/>
              </w:rPr>
              <w:t xml:space="preserve">из таблицы </w:t>
            </w:r>
            <w:r w:rsidR="00195049">
              <w:rPr>
                <w:bCs/>
              </w:rPr>
              <w:t>2.14 и 2.15</w:t>
            </w:r>
            <w:r>
              <w:rPr>
                <w:bCs/>
              </w:rPr>
              <w:t xml:space="preserve">. Корректировка на назначение (разрешенное использование, сегмент рынка) применялась на основании данных </w:t>
            </w:r>
            <w:r w:rsidRPr="00EE6BB7">
              <w:rPr>
                <w:bCs/>
              </w:rPr>
              <w:t>Сборник</w:t>
            </w:r>
            <w:r>
              <w:rPr>
                <w:bCs/>
              </w:rPr>
              <w:t>а</w:t>
            </w:r>
            <w:r w:rsidRPr="00EE6BB7">
              <w:rPr>
                <w:bCs/>
              </w:rPr>
              <w:t xml:space="preserve"> корректировок. Се</w:t>
            </w:r>
            <w:r w:rsidRPr="00EE6BB7">
              <w:rPr>
                <w:bCs/>
              </w:rPr>
              <w:t>г</w:t>
            </w:r>
            <w:r w:rsidRPr="00EE6BB7">
              <w:rPr>
                <w:bCs/>
              </w:rPr>
              <w:t>мент «Земельные участки» на 01.01.2024 г.» Обладатель информации: НП «Евразийский союз экспертов»</w:t>
            </w:r>
            <w:r>
              <w:rPr>
                <w:bCs/>
              </w:rPr>
              <w:t xml:space="preserve">, стр. 50, табл. 24. </w:t>
            </w:r>
          </w:p>
          <w:p w:rsidR="008F138A" w:rsidRDefault="008F138A" w:rsidP="008F138A">
            <w:pPr>
              <w:jc w:val="both"/>
              <w:rPr>
                <w:bCs/>
              </w:rPr>
            </w:pPr>
            <w:r>
              <w:rPr>
                <w:color w:val="000000"/>
              </w:rPr>
              <w:t xml:space="preserve">В качестве аналогов использовались земельные участки </w:t>
            </w:r>
            <w:r w:rsidRPr="00E21D12">
              <w:rPr>
                <w:bCs/>
              </w:rPr>
              <w:t>для предпринимательской (коммерческой) деятельности</w:t>
            </w:r>
            <w:r>
              <w:rPr>
                <w:bCs/>
              </w:rPr>
              <w:t xml:space="preserve">, включающие как непосредственно, коммерческую деятельность, так и дорожный автомобильный сервис. Поэтому земельные участки под дорожный автомобильный сервис (коэффициент </w:t>
            </w:r>
            <w:r w:rsidRPr="002068AE">
              <w:rPr>
                <w:b/>
                <w:bCs/>
              </w:rPr>
              <w:t>0,85</w:t>
            </w:r>
            <w:r>
              <w:rPr>
                <w:bCs/>
              </w:rPr>
              <w:t>) были приведены к сегменту коммерческой недв</w:t>
            </w:r>
            <w:r>
              <w:rPr>
                <w:bCs/>
              </w:rPr>
              <w:t>и</w:t>
            </w:r>
            <w:r>
              <w:rPr>
                <w:bCs/>
              </w:rPr>
              <w:t xml:space="preserve">жимости (коэффициент </w:t>
            </w:r>
            <w:r w:rsidRPr="002068AE">
              <w:rPr>
                <w:b/>
                <w:bCs/>
              </w:rPr>
              <w:t>1</w:t>
            </w:r>
            <w:r>
              <w:rPr>
                <w:bCs/>
              </w:rPr>
              <w:t xml:space="preserve">). </w:t>
            </w:r>
            <w:r>
              <w:rPr>
                <w:color w:val="000000"/>
              </w:rPr>
              <w:t xml:space="preserve">Корректировка на </w:t>
            </w:r>
            <w:r>
              <w:rPr>
                <w:bCs/>
              </w:rPr>
              <w:t xml:space="preserve">назначение (разрешенное использование, сегмент рынка) для земельных участков под дорожный автомобильный сервис составит: </w:t>
            </w:r>
          </w:p>
          <w:p w:rsidR="008F138A" w:rsidRDefault="008F138A" w:rsidP="008F138A">
            <w:pPr>
              <w:jc w:val="center"/>
              <w:rPr>
                <w:b/>
                <w:bCs/>
              </w:rPr>
            </w:pPr>
            <w:r>
              <w:rPr>
                <w:bCs/>
              </w:rPr>
              <w:t xml:space="preserve">1/0,85 = </w:t>
            </w:r>
            <w:r w:rsidRPr="00A83AE1">
              <w:rPr>
                <w:b/>
                <w:bCs/>
              </w:rPr>
              <w:t>1,1765</w:t>
            </w:r>
          </w:p>
          <w:p w:rsidR="008F138A" w:rsidRPr="008F138A" w:rsidRDefault="008F138A" w:rsidP="008F138A">
            <w:pPr>
              <w:jc w:val="both"/>
              <w:rPr>
                <w:color w:val="000000"/>
              </w:rPr>
            </w:pPr>
            <w:r w:rsidRPr="008F138A">
              <w:rPr>
                <w:color w:val="000000"/>
              </w:rPr>
              <w:t xml:space="preserve">Так как </w:t>
            </w:r>
            <w:r>
              <w:rPr>
                <w:color w:val="000000"/>
              </w:rPr>
              <w:t>гостиничная деятельность</w:t>
            </w:r>
            <w:r w:rsidR="00905A80">
              <w:rPr>
                <w:color w:val="000000"/>
              </w:rPr>
              <w:t>,</w:t>
            </w:r>
            <w:r>
              <w:rPr>
                <w:color w:val="000000"/>
              </w:rPr>
              <w:t xml:space="preserve"> </w:t>
            </w:r>
            <w:r w:rsidR="00905A80">
              <w:rPr>
                <w:color w:val="000000"/>
              </w:rPr>
              <w:t xml:space="preserve">в первую очередь, </w:t>
            </w:r>
            <w:r w:rsidR="00905A80">
              <w:t xml:space="preserve">связана с предоставлением услуг по временному проживанию и обслуживания граждан, т.е. </w:t>
            </w:r>
            <w:r w:rsidR="00306DD2">
              <w:t>является</w:t>
            </w:r>
            <w:r w:rsidR="00905A80">
              <w:t xml:space="preserve"> коммерческой </w:t>
            </w:r>
            <w:r w:rsidR="00306DD2">
              <w:t>де</w:t>
            </w:r>
            <w:r w:rsidR="00306DD2">
              <w:t>я</w:t>
            </w:r>
            <w:r w:rsidR="00306DD2">
              <w:t>тельностью, то дополнительная к</w:t>
            </w:r>
            <w:r w:rsidR="00306DD2">
              <w:rPr>
                <w:bCs/>
              </w:rPr>
              <w:t>орректировка на назначение (разрешенное использование, сегмент рынка) не применялась</w:t>
            </w:r>
          </w:p>
          <w:p w:rsidR="009B3B1A" w:rsidRPr="008F138A" w:rsidRDefault="00CB4806" w:rsidP="008F138A">
            <w:pPr>
              <w:jc w:val="center"/>
              <w:rPr>
                <w:bCs/>
              </w:rPr>
            </w:pPr>
            <w:r w:rsidRPr="00CB4806">
              <w:rPr>
                <w:b/>
                <w:bCs/>
                <w:noProof/>
              </w:rPr>
              <w:pict>
                <v:oval id="_x0000_s1055" style="position:absolute;left:0;text-align:left;margin-left:419pt;margin-top:29.05pt;width:45.75pt;height:22.5pt;z-index:251684864" filled="f" strokeweight=".25pt"/>
              </w:pict>
            </w:r>
            <w:r w:rsidRPr="00CB4806">
              <w:rPr>
                <w:b/>
                <w:bCs/>
                <w:noProof/>
              </w:rPr>
              <w:pict>
                <v:oval id="_x0000_s1056" style="position:absolute;left:0;text-align:left;margin-left:523.5pt;margin-top:28.6pt;width:45.75pt;height:22.5pt;z-index:251685888" filled="f" strokeweight=".25pt"/>
              </w:pict>
            </w:r>
            <w:r w:rsidR="008F138A">
              <w:rPr>
                <w:b/>
                <w:bCs/>
                <w:noProof/>
              </w:rPr>
              <w:drawing>
                <wp:inline distT="0" distB="0" distL="0" distR="0">
                  <wp:extent cx="5562600" cy="658625"/>
                  <wp:effectExtent l="19050" t="0" r="0" b="0"/>
                  <wp:docPr id="2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b="7778"/>
                          <a:stretch>
                            <a:fillRect/>
                          </a:stretch>
                        </pic:blipFill>
                        <pic:spPr bwMode="auto">
                          <a:xfrm>
                            <a:off x="0" y="0"/>
                            <a:ext cx="5576927" cy="660321"/>
                          </a:xfrm>
                          <a:prstGeom prst="rect">
                            <a:avLst/>
                          </a:prstGeom>
                          <a:noFill/>
                          <a:ln w="9525">
                            <a:noFill/>
                            <a:miter lim="800000"/>
                            <a:headEnd/>
                            <a:tailEnd/>
                          </a:ln>
                        </pic:spPr>
                      </pic:pic>
                    </a:graphicData>
                  </a:graphic>
                </wp:inline>
              </w:drawing>
            </w:r>
          </w:p>
        </w:tc>
      </w:tr>
      <w:tr w:rsidR="0047471F" w:rsidRPr="004D12F5" w:rsidTr="00EE6BB7">
        <w:trPr>
          <w:cantSplit/>
          <w:trHeight w:val="184"/>
        </w:trPr>
        <w:tc>
          <w:tcPr>
            <w:tcW w:w="15593" w:type="dxa"/>
            <w:gridSpan w:val="10"/>
            <w:shd w:val="clear" w:color="auto" w:fill="D9D9D9" w:themeFill="background1" w:themeFillShade="D9"/>
          </w:tcPr>
          <w:p w:rsidR="0047471F" w:rsidRPr="005F1EF5" w:rsidRDefault="0047471F" w:rsidP="00A94624">
            <w:pPr>
              <w:jc w:val="center"/>
              <w:rPr>
                <w:b/>
                <w:color w:val="000000"/>
                <w:u w:val="single"/>
              </w:rPr>
            </w:pPr>
            <w:r w:rsidRPr="005F1EF5">
              <w:rPr>
                <w:b/>
                <w:color w:val="000000"/>
              </w:rPr>
              <w:lastRenderedPageBreak/>
              <w:t>Сегмент 12. Земельные участки для размещения объектов отдыха, рекреационного и лечебно-оздоровительного назначения</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22:33:050605:170</w:t>
            </w:r>
          </w:p>
        </w:tc>
        <w:tc>
          <w:tcPr>
            <w:tcW w:w="3827" w:type="dxa"/>
            <w:vAlign w:val="center"/>
          </w:tcPr>
          <w:p w:rsidR="002A5513" w:rsidRDefault="002A5513" w:rsidP="00705FC7">
            <w:pPr>
              <w:ind w:left="-108" w:right="-108"/>
              <w:jc w:val="center"/>
            </w:pPr>
            <w:r>
              <w:t xml:space="preserve">Для размещения базы </w:t>
            </w:r>
            <w:proofErr w:type="spellStart"/>
            <w:r>
              <w:t>агротуризма</w:t>
            </w:r>
            <w:proofErr w:type="spellEnd"/>
          </w:p>
        </w:tc>
        <w:tc>
          <w:tcPr>
            <w:tcW w:w="1276" w:type="dxa"/>
            <w:vAlign w:val="center"/>
          </w:tcPr>
          <w:p w:rsidR="002A5513" w:rsidRDefault="002A5513" w:rsidP="00705FC7">
            <w:pPr>
              <w:jc w:val="center"/>
            </w:pPr>
            <w:r>
              <w:t>7 842</w:t>
            </w:r>
          </w:p>
        </w:tc>
        <w:tc>
          <w:tcPr>
            <w:tcW w:w="1559" w:type="dxa"/>
            <w:shd w:val="clear" w:color="auto" w:fill="auto"/>
            <w:vAlign w:val="center"/>
          </w:tcPr>
          <w:p w:rsidR="002A5513" w:rsidRDefault="002A5513" w:rsidP="00705FC7">
            <w:pPr>
              <w:jc w:val="center"/>
            </w:pPr>
            <w:r>
              <w:t>1 037 523</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1 037 523</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32 163</w:t>
            </w:r>
          </w:p>
        </w:tc>
        <w:tc>
          <w:tcPr>
            <w:tcW w:w="1134" w:type="dxa"/>
            <w:vAlign w:val="center"/>
          </w:tcPr>
          <w:p w:rsidR="002A5513" w:rsidRDefault="002A5513" w:rsidP="00705FC7">
            <w:pPr>
              <w:jc w:val="center"/>
            </w:pPr>
            <w:r>
              <w:t>4,1</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22:33:033322:4</w:t>
            </w:r>
          </w:p>
        </w:tc>
        <w:tc>
          <w:tcPr>
            <w:tcW w:w="3827" w:type="dxa"/>
            <w:vAlign w:val="center"/>
          </w:tcPr>
          <w:p w:rsidR="002A5513" w:rsidRDefault="002A5513" w:rsidP="00705FC7">
            <w:pPr>
              <w:ind w:left="-108" w:right="-108"/>
              <w:jc w:val="center"/>
            </w:pPr>
            <w:r>
              <w:t>Для размещения объектов рекреационного</w:t>
            </w:r>
          </w:p>
          <w:p w:rsidR="002A5513" w:rsidRDefault="002A5513" w:rsidP="00705FC7">
            <w:pPr>
              <w:ind w:left="-108" w:right="-108"/>
              <w:jc w:val="center"/>
            </w:pPr>
            <w:r>
              <w:t>и лечебно-оздоровительного назначения</w:t>
            </w:r>
          </w:p>
        </w:tc>
        <w:tc>
          <w:tcPr>
            <w:tcW w:w="1276" w:type="dxa"/>
            <w:vAlign w:val="center"/>
          </w:tcPr>
          <w:p w:rsidR="002A5513" w:rsidRDefault="002A5513" w:rsidP="00705FC7">
            <w:pPr>
              <w:jc w:val="center"/>
            </w:pPr>
            <w:r>
              <w:t>1 500</w:t>
            </w:r>
          </w:p>
        </w:tc>
        <w:tc>
          <w:tcPr>
            <w:tcW w:w="1559" w:type="dxa"/>
            <w:shd w:val="clear" w:color="auto" w:fill="auto"/>
            <w:vAlign w:val="center"/>
          </w:tcPr>
          <w:p w:rsidR="002A5513" w:rsidRDefault="002A5513" w:rsidP="00705FC7">
            <w:pPr>
              <w:jc w:val="center"/>
            </w:pPr>
            <w:r>
              <w:t>250 434</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250 434</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7 763</w:t>
            </w:r>
          </w:p>
        </w:tc>
        <w:tc>
          <w:tcPr>
            <w:tcW w:w="1134" w:type="dxa"/>
            <w:vAlign w:val="center"/>
          </w:tcPr>
          <w:p w:rsidR="002A5513" w:rsidRDefault="002A5513" w:rsidP="00705FC7">
            <w:pPr>
              <w:jc w:val="center"/>
            </w:pPr>
            <w:r>
              <w:t>5,2</w:t>
            </w:r>
          </w:p>
        </w:tc>
      </w:tr>
      <w:tr w:rsidR="002A5513" w:rsidRPr="004D12F5" w:rsidTr="00705FC7">
        <w:trPr>
          <w:cantSplit/>
          <w:trHeight w:val="459"/>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22:33:033322:7</w:t>
            </w:r>
          </w:p>
        </w:tc>
        <w:tc>
          <w:tcPr>
            <w:tcW w:w="3827" w:type="dxa"/>
            <w:vAlign w:val="center"/>
          </w:tcPr>
          <w:p w:rsidR="002A5513" w:rsidRDefault="002A5513" w:rsidP="00705FC7">
            <w:pPr>
              <w:ind w:left="-108" w:right="-108"/>
              <w:jc w:val="center"/>
            </w:pPr>
            <w:r>
              <w:t>Для размещения объектов рекреационного</w:t>
            </w:r>
          </w:p>
          <w:p w:rsidR="002A5513" w:rsidRDefault="002A5513" w:rsidP="00705FC7">
            <w:pPr>
              <w:ind w:left="-108" w:right="-108"/>
              <w:jc w:val="center"/>
            </w:pPr>
            <w:r>
              <w:t>и лечебно-оздоровительного назначения</w:t>
            </w:r>
          </w:p>
        </w:tc>
        <w:tc>
          <w:tcPr>
            <w:tcW w:w="1276" w:type="dxa"/>
            <w:vAlign w:val="center"/>
          </w:tcPr>
          <w:p w:rsidR="002A5513" w:rsidRDefault="002A5513" w:rsidP="00705FC7">
            <w:pPr>
              <w:jc w:val="center"/>
            </w:pPr>
            <w:r>
              <w:t>1 840</w:t>
            </w:r>
          </w:p>
        </w:tc>
        <w:tc>
          <w:tcPr>
            <w:tcW w:w="1559" w:type="dxa"/>
            <w:shd w:val="clear" w:color="auto" w:fill="auto"/>
            <w:vAlign w:val="center"/>
          </w:tcPr>
          <w:p w:rsidR="002A5513" w:rsidRDefault="002A5513" w:rsidP="00705FC7">
            <w:pPr>
              <w:jc w:val="center"/>
            </w:pPr>
            <w:r>
              <w:t>293 502</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293 502</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9 099</w:t>
            </w:r>
          </w:p>
        </w:tc>
        <w:tc>
          <w:tcPr>
            <w:tcW w:w="1134" w:type="dxa"/>
            <w:vAlign w:val="center"/>
          </w:tcPr>
          <w:p w:rsidR="002A5513" w:rsidRDefault="002A5513" w:rsidP="00705FC7">
            <w:pPr>
              <w:jc w:val="center"/>
            </w:pPr>
            <w:r>
              <w:t>4,9</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22:33:033322:11</w:t>
            </w:r>
          </w:p>
        </w:tc>
        <w:tc>
          <w:tcPr>
            <w:tcW w:w="3827" w:type="dxa"/>
            <w:vAlign w:val="center"/>
          </w:tcPr>
          <w:p w:rsidR="002A5513" w:rsidRDefault="002A5513" w:rsidP="00705FC7">
            <w:pPr>
              <w:ind w:left="-108" w:right="-108"/>
              <w:jc w:val="center"/>
            </w:pPr>
            <w:r>
              <w:t>Для размещения объектов рекреационного</w:t>
            </w:r>
          </w:p>
          <w:p w:rsidR="002A5513" w:rsidRDefault="002A5513" w:rsidP="00705FC7">
            <w:pPr>
              <w:ind w:left="-108" w:right="-108"/>
              <w:jc w:val="center"/>
            </w:pPr>
            <w:r>
              <w:t>и лечебно-оздоровительного назначения</w:t>
            </w:r>
          </w:p>
        </w:tc>
        <w:tc>
          <w:tcPr>
            <w:tcW w:w="1276" w:type="dxa"/>
            <w:vAlign w:val="center"/>
          </w:tcPr>
          <w:p w:rsidR="002A5513" w:rsidRDefault="002A5513" w:rsidP="00705FC7">
            <w:pPr>
              <w:jc w:val="center"/>
            </w:pPr>
            <w:r>
              <w:t>1 709</w:t>
            </w:r>
          </w:p>
        </w:tc>
        <w:tc>
          <w:tcPr>
            <w:tcW w:w="1559" w:type="dxa"/>
            <w:shd w:val="clear" w:color="auto" w:fill="auto"/>
            <w:vAlign w:val="center"/>
          </w:tcPr>
          <w:p w:rsidR="002A5513" w:rsidRDefault="002A5513" w:rsidP="00705FC7">
            <w:pPr>
              <w:jc w:val="center"/>
            </w:pPr>
            <w:r>
              <w:t>278 058</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278 058</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8 620</w:t>
            </w:r>
          </w:p>
        </w:tc>
        <w:tc>
          <w:tcPr>
            <w:tcW w:w="1134" w:type="dxa"/>
            <w:vAlign w:val="center"/>
          </w:tcPr>
          <w:p w:rsidR="002A5513" w:rsidRDefault="002A5513" w:rsidP="00705FC7">
            <w:pPr>
              <w:jc w:val="center"/>
            </w:pPr>
            <w:r>
              <w:t>5,0</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22:33:033322:10</w:t>
            </w:r>
          </w:p>
        </w:tc>
        <w:tc>
          <w:tcPr>
            <w:tcW w:w="3827" w:type="dxa"/>
            <w:vAlign w:val="center"/>
          </w:tcPr>
          <w:p w:rsidR="002A5513" w:rsidRDefault="002A5513" w:rsidP="00705FC7">
            <w:pPr>
              <w:ind w:left="-108" w:right="-108"/>
              <w:jc w:val="center"/>
            </w:pPr>
            <w:r>
              <w:t>Для размещения объектов рекреационного</w:t>
            </w:r>
          </w:p>
          <w:p w:rsidR="002A5513" w:rsidRDefault="002A5513" w:rsidP="00705FC7">
            <w:pPr>
              <w:ind w:left="-108" w:right="-108"/>
              <w:jc w:val="center"/>
            </w:pPr>
            <w:r>
              <w:t>и лечебно-оздоровительного назначения</w:t>
            </w:r>
          </w:p>
        </w:tc>
        <w:tc>
          <w:tcPr>
            <w:tcW w:w="1276" w:type="dxa"/>
            <w:vAlign w:val="center"/>
          </w:tcPr>
          <w:p w:rsidR="002A5513" w:rsidRDefault="002A5513" w:rsidP="00705FC7">
            <w:pPr>
              <w:jc w:val="center"/>
            </w:pPr>
            <w:r>
              <w:t>1 871</w:t>
            </w:r>
          </w:p>
        </w:tc>
        <w:tc>
          <w:tcPr>
            <w:tcW w:w="1559" w:type="dxa"/>
            <w:shd w:val="clear" w:color="auto" w:fill="auto"/>
            <w:vAlign w:val="center"/>
          </w:tcPr>
          <w:p w:rsidR="002A5513" w:rsidRDefault="002A5513" w:rsidP="00705FC7">
            <w:pPr>
              <w:jc w:val="center"/>
            </w:pPr>
            <w:r>
              <w:t>298 447</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298 447</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9 252</w:t>
            </w:r>
          </w:p>
        </w:tc>
        <w:tc>
          <w:tcPr>
            <w:tcW w:w="1134" w:type="dxa"/>
            <w:vAlign w:val="center"/>
          </w:tcPr>
          <w:p w:rsidR="002A5513" w:rsidRDefault="002A5513" w:rsidP="00705FC7">
            <w:pPr>
              <w:jc w:val="center"/>
            </w:pPr>
            <w:r>
              <w:t>4,9</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22:33:033322:23</w:t>
            </w:r>
          </w:p>
        </w:tc>
        <w:tc>
          <w:tcPr>
            <w:tcW w:w="3827" w:type="dxa"/>
            <w:vAlign w:val="center"/>
          </w:tcPr>
          <w:p w:rsidR="002A5513" w:rsidRDefault="002A5513" w:rsidP="00705FC7">
            <w:pPr>
              <w:ind w:left="-108" w:right="-108"/>
              <w:jc w:val="center"/>
            </w:pPr>
            <w:r>
              <w:t>Для размещения объектов рекреационного</w:t>
            </w:r>
          </w:p>
          <w:p w:rsidR="002A5513" w:rsidRDefault="002A5513" w:rsidP="00705FC7">
            <w:pPr>
              <w:ind w:left="-108" w:right="-108"/>
              <w:jc w:val="center"/>
            </w:pPr>
            <w:r>
              <w:t>и лечебно-оздоровительного назначения</w:t>
            </w:r>
          </w:p>
        </w:tc>
        <w:tc>
          <w:tcPr>
            <w:tcW w:w="1276" w:type="dxa"/>
            <w:vAlign w:val="center"/>
          </w:tcPr>
          <w:p w:rsidR="002A5513" w:rsidRDefault="002A5513" w:rsidP="00705FC7">
            <w:pPr>
              <w:jc w:val="center"/>
            </w:pPr>
            <w:r>
              <w:t>1 640</w:t>
            </w:r>
          </w:p>
        </w:tc>
        <w:tc>
          <w:tcPr>
            <w:tcW w:w="1559" w:type="dxa"/>
            <w:shd w:val="clear" w:color="auto" w:fill="auto"/>
            <w:vAlign w:val="center"/>
          </w:tcPr>
          <w:p w:rsidR="002A5513" w:rsidRDefault="002A5513" w:rsidP="00705FC7">
            <w:pPr>
              <w:jc w:val="center"/>
            </w:pPr>
            <w:r>
              <w:t>268 576</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268 576</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8 326</w:t>
            </w:r>
          </w:p>
        </w:tc>
        <w:tc>
          <w:tcPr>
            <w:tcW w:w="1134" w:type="dxa"/>
            <w:vAlign w:val="center"/>
          </w:tcPr>
          <w:p w:rsidR="002A5513" w:rsidRDefault="002A5513" w:rsidP="00705FC7">
            <w:pPr>
              <w:jc w:val="center"/>
            </w:pPr>
            <w:r>
              <w:t>5,1</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22:33:033322:8</w:t>
            </w:r>
          </w:p>
        </w:tc>
        <w:tc>
          <w:tcPr>
            <w:tcW w:w="3827" w:type="dxa"/>
            <w:vAlign w:val="center"/>
          </w:tcPr>
          <w:p w:rsidR="002A5513" w:rsidRDefault="002A5513" w:rsidP="00705FC7">
            <w:pPr>
              <w:ind w:left="-108" w:right="-108"/>
              <w:jc w:val="center"/>
            </w:pPr>
            <w:r>
              <w:t>Для размещения объектов рекреационного</w:t>
            </w:r>
          </w:p>
          <w:p w:rsidR="002A5513" w:rsidRDefault="002A5513" w:rsidP="00705FC7">
            <w:pPr>
              <w:ind w:left="-108" w:right="-108"/>
              <w:jc w:val="center"/>
            </w:pPr>
            <w:r>
              <w:t>и лечебно-оздоровительного назначения</w:t>
            </w:r>
          </w:p>
        </w:tc>
        <w:tc>
          <w:tcPr>
            <w:tcW w:w="1276" w:type="dxa"/>
            <w:vAlign w:val="center"/>
          </w:tcPr>
          <w:p w:rsidR="002A5513" w:rsidRDefault="002A5513" w:rsidP="00705FC7">
            <w:pPr>
              <w:jc w:val="center"/>
            </w:pPr>
            <w:r>
              <w:t>1 408</w:t>
            </w:r>
          </w:p>
        </w:tc>
        <w:tc>
          <w:tcPr>
            <w:tcW w:w="1559" w:type="dxa"/>
            <w:shd w:val="clear" w:color="auto" w:fill="auto"/>
            <w:vAlign w:val="center"/>
          </w:tcPr>
          <w:p w:rsidR="002A5513" w:rsidRDefault="002A5513" w:rsidP="00705FC7">
            <w:pPr>
              <w:jc w:val="center"/>
            </w:pPr>
            <w:r>
              <w:t>241 063</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241 063</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7 473</w:t>
            </w:r>
          </w:p>
        </w:tc>
        <w:tc>
          <w:tcPr>
            <w:tcW w:w="1134" w:type="dxa"/>
            <w:vAlign w:val="center"/>
          </w:tcPr>
          <w:p w:rsidR="002A5513" w:rsidRDefault="002A5513" w:rsidP="00705FC7">
            <w:pPr>
              <w:jc w:val="center"/>
            </w:pPr>
            <w:r>
              <w:t>5,3</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22:33:050601:39</w:t>
            </w:r>
          </w:p>
        </w:tc>
        <w:tc>
          <w:tcPr>
            <w:tcW w:w="3827" w:type="dxa"/>
            <w:vAlign w:val="center"/>
          </w:tcPr>
          <w:p w:rsidR="002A5513" w:rsidRDefault="002A5513" w:rsidP="00705FC7">
            <w:pPr>
              <w:ind w:left="-108" w:right="-108"/>
              <w:jc w:val="center"/>
            </w:pPr>
            <w:r>
              <w:t>Для оздоровительной деятельности</w:t>
            </w:r>
          </w:p>
        </w:tc>
        <w:tc>
          <w:tcPr>
            <w:tcW w:w="1276" w:type="dxa"/>
            <w:vAlign w:val="center"/>
          </w:tcPr>
          <w:p w:rsidR="002A5513" w:rsidRDefault="002A5513" w:rsidP="00705FC7">
            <w:pPr>
              <w:jc w:val="center"/>
            </w:pPr>
            <w:r>
              <w:t>4 584</w:t>
            </w:r>
          </w:p>
        </w:tc>
        <w:tc>
          <w:tcPr>
            <w:tcW w:w="1559" w:type="dxa"/>
            <w:shd w:val="clear" w:color="auto" w:fill="auto"/>
            <w:vAlign w:val="center"/>
          </w:tcPr>
          <w:p w:rsidR="002A5513" w:rsidRDefault="002A5513" w:rsidP="00705FC7">
            <w:pPr>
              <w:jc w:val="center"/>
            </w:pPr>
            <w:r>
              <w:t>698 430</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698 430</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21 651</w:t>
            </w:r>
          </w:p>
        </w:tc>
        <w:tc>
          <w:tcPr>
            <w:tcW w:w="1134" w:type="dxa"/>
            <w:vAlign w:val="center"/>
          </w:tcPr>
          <w:p w:rsidR="002A5513" w:rsidRDefault="002A5513" w:rsidP="00705FC7">
            <w:pPr>
              <w:jc w:val="center"/>
            </w:pPr>
            <w:r>
              <w:t>4,7</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22:33:050601:23</w:t>
            </w:r>
          </w:p>
        </w:tc>
        <w:tc>
          <w:tcPr>
            <w:tcW w:w="3827" w:type="dxa"/>
            <w:vAlign w:val="center"/>
          </w:tcPr>
          <w:p w:rsidR="002A5513" w:rsidRDefault="002A5513" w:rsidP="00705FC7">
            <w:pPr>
              <w:ind w:left="-108" w:right="-108"/>
              <w:jc w:val="center"/>
            </w:pPr>
            <w:r>
              <w:t>Для оздоровительной деятельности</w:t>
            </w:r>
          </w:p>
        </w:tc>
        <w:tc>
          <w:tcPr>
            <w:tcW w:w="1276" w:type="dxa"/>
            <w:vAlign w:val="center"/>
          </w:tcPr>
          <w:p w:rsidR="002A5513" w:rsidRDefault="002A5513" w:rsidP="00705FC7">
            <w:pPr>
              <w:jc w:val="center"/>
            </w:pPr>
            <w:r>
              <w:t>55 224</w:t>
            </w:r>
          </w:p>
        </w:tc>
        <w:tc>
          <w:tcPr>
            <w:tcW w:w="1559" w:type="dxa"/>
            <w:shd w:val="clear" w:color="auto" w:fill="auto"/>
            <w:vAlign w:val="center"/>
          </w:tcPr>
          <w:p w:rsidR="002A5513" w:rsidRDefault="002A5513" w:rsidP="00705FC7">
            <w:pPr>
              <w:jc w:val="center"/>
            </w:pPr>
            <w:r>
              <w:t>5 641 564</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5 641 564</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174 888</w:t>
            </w:r>
          </w:p>
        </w:tc>
        <w:tc>
          <w:tcPr>
            <w:tcW w:w="1134" w:type="dxa"/>
            <w:vAlign w:val="center"/>
          </w:tcPr>
          <w:p w:rsidR="002A5513" w:rsidRDefault="002A5513" w:rsidP="00705FC7">
            <w:pPr>
              <w:jc w:val="center"/>
            </w:pPr>
            <w:r>
              <w:t>3,2</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22:33:050601:28</w:t>
            </w:r>
          </w:p>
        </w:tc>
        <w:tc>
          <w:tcPr>
            <w:tcW w:w="3827" w:type="dxa"/>
            <w:vAlign w:val="center"/>
          </w:tcPr>
          <w:p w:rsidR="002A5513" w:rsidRDefault="002A5513" w:rsidP="00705FC7">
            <w:pPr>
              <w:ind w:left="-108" w:right="-108"/>
              <w:jc w:val="center"/>
            </w:pPr>
            <w:r>
              <w:t>Для базы отдыха</w:t>
            </w:r>
          </w:p>
        </w:tc>
        <w:tc>
          <w:tcPr>
            <w:tcW w:w="1276" w:type="dxa"/>
            <w:vAlign w:val="center"/>
          </w:tcPr>
          <w:p w:rsidR="002A5513" w:rsidRDefault="002A5513" w:rsidP="00705FC7">
            <w:pPr>
              <w:jc w:val="center"/>
            </w:pPr>
            <w:r>
              <w:t>10 001</w:t>
            </w:r>
          </w:p>
        </w:tc>
        <w:tc>
          <w:tcPr>
            <w:tcW w:w="1559" w:type="dxa"/>
            <w:shd w:val="clear" w:color="auto" w:fill="auto"/>
            <w:vAlign w:val="center"/>
          </w:tcPr>
          <w:p w:rsidR="002A5513" w:rsidRDefault="002A5513" w:rsidP="00705FC7">
            <w:pPr>
              <w:jc w:val="center"/>
            </w:pPr>
            <w:r>
              <w:t>1 307 807</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1 307 807</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40 542</w:t>
            </w:r>
          </w:p>
        </w:tc>
        <w:tc>
          <w:tcPr>
            <w:tcW w:w="1134" w:type="dxa"/>
            <w:vAlign w:val="center"/>
          </w:tcPr>
          <w:p w:rsidR="002A5513" w:rsidRDefault="002A5513" w:rsidP="00705FC7">
            <w:pPr>
              <w:jc w:val="center"/>
            </w:pPr>
            <w:r>
              <w:t>4,1</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22:33:050601:24</w:t>
            </w:r>
          </w:p>
        </w:tc>
        <w:tc>
          <w:tcPr>
            <w:tcW w:w="3827" w:type="dxa"/>
            <w:vAlign w:val="center"/>
          </w:tcPr>
          <w:p w:rsidR="002A5513" w:rsidRDefault="002A5513" w:rsidP="00705FC7">
            <w:pPr>
              <w:ind w:left="-108" w:right="-108"/>
              <w:jc w:val="center"/>
            </w:pPr>
            <w:r>
              <w:t>Для объектов общественно-делового знач</w:t>
            </w:r>
            <w:r>
              <w:t>е</w:t>
            </w:r>
            <w:r>
              <w:t>ния (под спортивно-оздоровительную базу)</w:t>
            </w:r>
          </w:p>
        </w:tc>
        <w:tc>
          <w:tcPr>
            <w:tcW w:w="1276" w:type="dxa"/>
            <w:vAlign w:val="center"/>
          </w:tcPr>
          <w:p w:rsidR="002A5513" w:rsidRDefault="002A5513" w:rsidP="00705FC7">
            <w:pPr>
              <w:jc w:val="center"/>
            </w:pPr>
            <w:r>
              <w:t>17 613</w:t>
            </w:r>
          </w:p>
        </w:tc>
        <w:tc>
          <w:tcPr>
            <w:tcW w:w="1559" w:type="dxa"/>
            <w:shd w:val="clear" w:color="auto" w:fill="auto"/>
            <w:vAlign w:val="center"/>
          </w:tcPr>
          <w:p w:rsidR="002A5513" w:rsidRDefault="002A5513" w:rsidP="00705FC7">
            <w:pPr>
              <w:jc w:val="center"/>
            </w:pPr>
            <w:r>
              <w:t>2 156 088</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2 156 088</w:t>
            </w:r>
          </w:p>
        </w:tc>
        <w:tc>
          <w:tcPr>
            <w:tcW w:w="992" w:type="dxa"/>
            <w:vAlign w:val="center"/>
          </w:tcPr>
          <w:p w:rsidR="002A5513" w:rsidRDefault="002A5513" w:rsidP="00705FC7">
            <w:pPr>
              <w:jc w:val="center"/>
            </w:pPr>
            <w:r>
              <w:t>3,1</w:t>
            </w:r>
          </w:p>
        </w:tc>
        <w:tc>
          <w:tcPr>
            <w:tcW w:w="1276" w:type="dxa"/>
            <w:vAlign w:val="center"/>
          </w:tcPr>
          <w:p w:rsidR="002A5513" w:rsidRDefault="002A5513" w:rsidP="00705FC7">
            <w:pPr>
              <w:jc w:val="center"/>
            </w:pPr>
            <w:r>
              <w:t>66 839</w:t>
            </w:r>
          </w:p>
        </w:tc>
        <w:tc>
          <w:tcPr>
            <w:tcW w:w="1134" w:type="dxa"/>
            <w:vAlign w:val="center"/>
          </w:tcPr>
          <w:p w:rsidR="002A5513" w:rsidRDefault="002A5513" w:rsidP="00705FC7">
            <w:pPr>
              <w:jc w:val="center"/>
            </w:pPr>
            <w:r>
              <w:t>3,8</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4,58</w:t>
            </w:r>
          </w:p>
        </w:tc>
      </w:tr>
      <w:tr w:rsidR="00905A80" w:rsidRPr="004D12F5" w:rsidTr="00905A80">
        <w:trPr>
          <w:cantSplit/>
          <w:trHeight w:val="184"/>
        </w:trPr>
        <w:tc>
          <w:tcPr>
            <w:tcW w:w="15593" w:type="dxa"/>
            <w:gridSpan w:val="10"/>
            <w:shd w:val="clear" w:color="auto" w:fill="auto"/>
            <w:vAlign w:val="center"/>
          </w:tcPr>
          <w:p w:rsidR="00905A80" w:rsidRDefault="00306DD2" w:rsidP="00306DD2">
            <w:pPr>
              <w:jc w:val="both"/>
              <w:rPr>
                <w:b/>
                <w:bCs/>
              </w:rPr>
            </w:pPr>
            <w:r w:rsidRPr="00E11F8C">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12 «</w:t>
            </w:r>
            <w:r w:rsidRPr="00306DD2">
              <w:rPr>
                <w:bCs/>
              </w:rPr>
              <w:t>Земельные участки для размещения объектов отдыха, рекреацио</w:t>
            </w:r>
            <w:r w:rsidRPr="00306DD2">
              <w:rPr>
                <w:bCs/>
              </w:rPr>
              <w:t>н</w:t>
            </w:r>
            <w:r w:rsidRPr="00306DD2">
              <w:rPr>
                <w:bCs/>
              </w:rPr>
              <w:t>ного и лечебно-оздоровительного назначения</w:t>
            </w:r>
            <w:r>
              <w:rPr>
                <w:bCs/>
              </w:rPr>
              <w:t xml:space="preserve">» из  таблицы </w:t>
            </w:r>
            <w:r w:rsidR="00195049">
              <w:rPr>
                <w:bCs/>
              </w:rPr>
              <w:t>2.14 и 2.15</w:t>
            </w:r>
            <w:r>
              <w:rPr>
                <w:bCs/>
              </w:rPr>
              <w:t xml:space="preserve">. Корректировка на назначение (разрешенное использование, сегмент рынка) </w:t>
            </w:r>
            <w:r w:rsidRPr="00F02F96">
              <w:rPr>
                <w:bCs/>
              </w:rPr>
              <w:t>не применялась</w:t>
            </w:r>
            <w:r>
              <w:rPr>
                <w:bCs/>
              </w:rPr>
              <w:t>, так как в кач</w:t>
            </w:r>
            <w:r>
              <w:rPr>
                <w:bCs/>
              </w:rPr>
              <w:t>е</w:t>
            </w:r>
            <w:r>
              <w:rPr>
                <w:bCs/>
              </w:rPr>
              <w:t>стве аналогов использовались земельные участки из одного сегмента рынка</w:t>
            </w:r>
          </w:p>
        </w:tc>
      </w:tr>
      <w:tr w:rsidR="0047471F" w:rsidRPr="004D12F5" w:rsidTr="00EE6BB7">
        <w:trPr>
          <w:cantSplit/>
          <w:trHeight w:val="184"/>
        </w:trPr>
        <w:tc>
          <w:tcPr>
            <w:tcW w:w="15593" w:type="dxa"/>
            <w:gridSpan w:val="10"/>
            <w:shd w:val="clear" w:color="auto" w:fill="D9D9D9" w:themeFill="background1" w:themeFillShade="D9"/>
          </w:tcPr>
          <w:p w:rsidR="0047471F" w:rsidRDefault="0047471F" w:rsidP="00A94624">
            <w:pPr>
              <w:jc w:val="center"/>
              <w:rPr>
                <w:b/>
                <w:color w:val="000000"/>
              </w:rPr>
            </w:pPr>
            <w:r w:rsidRPr="0029600F">
              <w:rPr>
                <w:b/>
                <w:color w:val="000000"/>
              </w:rPr>
              <w:t>Сегмент 13. Земельные участки для размещения объектов производственного назначения</w:t>
            </w:r>
            <w:r w:rsidR="00306DD2">
              <w:rPr>
                <w:b/>
                <w:color w:val="000000"/>
              </w:rPr>
              <w:t xml:space="preserve">, </w:t>
            </w:r>
          </w:p>
          <w:p w:rsidR="0047471F" w:rsidRPr="000C148C" w:rsidRDefault="0047471F" w:rsidP="00A94624">
            <w:pPr>
              <w:jc w:val="center"/>
              <w:rPr>
                <w:b/>
                <w:color w:val="000000"/>
                <w:u w:val="single"/>
              </w:rPr>
            </w:pPr>
            <w:r w:rsidRPr="000C148C">
              <w:rPr>
                <w:b/>
                <w:color w:val="000000"/>
              </w:rPr>
              <w:t xml:space="preserve">Сегмент 17. Земельные участки для </w:t>
            </w:r>
            <w:proofErr w:type="spellStart"/>
            <w:r w:rsidRPr="000C148C">
              <w:rPr>
                <w:b/>
                <w:color w:val="000000"/>
              </w:rPr>
              <w:t>недропользования</w:t>
            </w:r>
            <w:proofErr w:type="spellEnd"/>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22:33:021625:9</w:t>
            </w:r>
          </w:p>
        </w:tc>
        <w:tc>
          <w:tcPr>
            <w:tcW w:w="3827" w:type="dxa"/>
            <w:vAlign w:val="center"/>
          </w:tcPr>
          <w:p w:rsidR="00560CD0" w:rsidRDefault="00560CD0" w:rsidP="00705FC7">
            <w:pPr>
              <w:jc w:val="center"/>
            </w:pPr>
            <w:r>
              <w:t>Под производственную базу</w:t>
            </w:r>
          </w:p>
        </w:tc>
        <w:tc>
          <w:tcPr>
            <w:tcW w:w="1276" w:type="dxa"/>
            <w:vAlign w:val="center"/>
          </w:tcPr>
          <w:p w:rsidR="00560CD0" w:rsidRDefault="00560CD0" w:rsidP="00705FC7">
            <w:pPr>
              <w:jc w:val="center"/>
            </w:pPr>
            <w:r>
              <w:t>4 851</w:t>
            </w:r>
          </w:p>
        </w:tc>
        <w:tc>
          <w:tcPr>
            <w:tcW w:w="1559" w:type="dxa"/>
            <w:shd w:val="clear" w:color="auto" w:fill="auto"/>
            <w:vAlign w:val="center"/>
          </w:tcPr>
          <w:p w:rsidR="00560CD0" w:rsidRDefault="00560CD0" w:rsidP="00705FC7">
            <w:pPr>
              <w:jc w:val="center"/>
            </w:pPr>
            <w:r>
              <w:t>984 832</w:t>
            </w:r>
          </w:p>
        </w:tc>
        <w:tc>
          <w:tcPr>
            <w:tcW w:w="1418" w:type="dxa"/>
            <w:vAlign w:val="center"/>
          </w:tcPr>
          <w:p w:rsidR="00560CD0" w:rsidRDefault="00560CD0" w:rsidP="00705FC7">
            <w:pPr>
              <w:jc w:val="center"/>
            </w:pPr>
            <w:r>
              <w:t>1</w:t>
            </w:r>
          </w:p>
        </w:tc>
        <w:tc>
          <w:tcPr>
            <w:tcW w:w="1559" w:type="dxa"/>
            <w:vAlign w:val="center"/>
          </w:tcPr>
          <w:p w:rsidR="00560CD0" w:rsidRPr="0029600F" w:rsidRDefault="00560CD0" w:rsidP="00705FC7">
            <w:pPr>
              <w:jc w:val="center"/>
              <w:rPr>
                <w:bCs/>
              </w:rPr>
            </w:pPr>
            <w:r w:rsidRPr="0029600F">
              <w:rPr>
                <w:bCs/>
              </w:rPr>
              <w:t>984 832</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29 545</w:t>
            </w:r>
          </w:p>
        </w:tc>
        <w:tc>
          <w:tcPr>
            <w:tcW w:w="1134" w:type="dxa"/>
            <w:vAlign w:val="center"/>
          </w:tcPr>
          <w:p w:rsidR="00560CD0" w:rsidRDefault="00560CD0" w:rsidP="00705FC7">
            <w:pPr>
              <w:jc w:val="center"/>
            </w:pPr>
            <w:r>
              <w:t>6,1</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22:33:040801:7367</w:t>
            </w:r>
          </w:p>
        </w:tc>
        <w:tc>
          <w:tcPr>
            <w:tcW w:w="3827" w:type="dxa"/>
            <w:vAlign w:val="center"/>
          </w:tcPr>
          <w:p w:rsidR="00560CD0" w:rsidRDefault="00560CD0" w:rsidP="00705FC7">
            <w:pPr>
              <w:jc w:val="center"/>
            </w:pPr>
            <w:r>
              <w:t>Под гараж сельскохозяйственной техники</w:t>
            </w:r>
          </w:p>
        </w:tc>
        <w:tc>
          <w:tcPr>
            <w:tcW w:w="1276" w:type="dxa"/>
            <w:vAlign w:val="center"/>
          </w:tcPr>
          <w:p w:rsidR="00560CD0" w:rsidRDefault="00560CD0" w:rsidP="00705FC7">
            <w:pPr>
              <w:jc w:val="center"/>
            </w:pPr>
            <w:r>
              <w:t>3 533</w:t>
            </w:r>
          </w:p>
        </w:tc>
        <w:tc>
          <w:tcPr>
            <w:tcW w:w="1559" w:type="dxa"/>
            <w:shd w:val="clear" w:color="auto" w:fill="auto"/>
            <w:vAlign w:val="center"/>
          </w:tcPr>
          <w:p w:rsidR="00560CD0" w:rsidRDefault="00560CD0" w:rsidP="00705FC7">
            <w:pPr>
              <w:jc w:val="center"/>
            </w:pPr>
            <w:r>
              <w:t>1 105 541</w:t>
            </w:r>
          </w:p>
        </w:tc>
        <w:tc>
          <w:tcPr>
            <w:tcW w:w="1418" w:type="dxa"/>
            <w:vAlign w:val="center"/>
          </w:tcPr>
          <w:p w:rsidR="00560CD0" w:rsidRDefault="00560CD0" w:rsidP="00705FC7">
            <w:pPr>
              <w:jc w:val="center"/>
            </w:pPr>
            <w:r>
              <w:t>1,15</w:t>
            </w:r>
          </w:p>
        </w:tc>
        <w:tc>
          <w:tcPr>
            <w:tcW w:w="1559" w:type="dxa"/>
            <w:vAlign w:val="center"/>
          </w:tcPr>
          <w:p w:rsidR="00560CD0" w:rsidRPr="0029600F" w:rsidRDefault="00560CD0" w:rsidP="00705FC7">
            <w:pPr>
              <w:jc w:val="center"/>
              <w:rPr>
                <w:bCs/>
              </w:rPr>
            </w:pPr>
            <w:r w:rsidRPr="0029600F">
              <w:rPr>
                <w:bCs/>
              </w:rPr>
              <w:t>1 273 047</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38 191</w:t>
            </w:r>
          </w:p>
        </w:tc>
        <w:tc>
          <w:tcPr>
            <w:tcW w:w="1134" w:type="dxa"/>
            <w:vAlign w:val="center"/>
          </w:tcPr>
          <w:p w:rsidR="00560CD0" w:rsidRDefault="00560CD0" w:rsidP="00705FC7">
            <w:pPr>
              <w:jc w:val="center"/>
            </w:pPr>
            <w:r>
              <w:t>10,8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22:33:021305:937</w:t>
            </w:r>
          </w:p>
        </w:tc>
        <w:tc>
          <w:tcPr>
            <w:tcW w:w="3827" w:type="dxa"/>
            <w:vAlign w:val="center"/>
          </w:tcPr>
          <w:p w:rsidR="00560CD0" w:rsidRDefault="00560CD0" w:rsidP="00705FC7">
            <w:pPr>
              <w:jc w:val="center"/>
            </w:pPr>
            <w:r>
              <w:t>Под склад хранения тракторов</w:t>
            </w:r>
          </w:p>
        </w:tc>
        <w:tc>
          <w:tcPr>
            <w:tcW w:w="1276" w:type="dxa"/>
            <w:vAlign w:val="center"/>
          </w:tcPr>
          <w:p w:rsidR="00560CD0" w:rsidRDefault="00560CD0" w:rsidP="00705FC7">
            <w:pPr>
              <w:jc w:val="center"/>
            </w:pPr>
            <w:r>
              <w:t>15 000</w:t>
            </w:r>
          </w:p>
        </w:tc>
        <w:tc>
          <w:tcPr>
            <w:tcW w:w="1559" w:type="dxa"/>
            <w:shd w:val="clear" w:color="auto" w:fill="auto"/>
            <w:vAlign w:val="center"/>
          </w:tcPr>
          <w:p w:rsidR="00560CD0" w:rsidRDefault="00560CD0" w:rsidP="00705FC7">
            <w:pPr>
              <w:jc w:val="center"/>
            </w:pPr>
            <w:r>
              <w:t>1 867 217</w:t>
            </w:r>
          </w:p>
        </w:tc>
        <w:tc>
          <w:tcPr>
            <w:tcW w:w="1418" w:type="dxa"/>
            <w:vAlign w:val="center"/>
          </w:tcPr>
          <w:p w:rsidR="00560CD0" w:rsidRDefault="00560CD0" w:rsidP="00705FC7">
            <w:pPr>
              <w:jc w:val="center"/>
            </w:pPr>
            <w:r>
              <w:t>1,15</w:t>
            </w:r>
          </w:p>
        </w:tc>
        <w:tc>
          <w:tcPr>
            <w:tcW w:w="1559" w:type="dxa"/>
            <w:vAlign w:val="center"/>
          </w:tcPr>
          <w:p w:rsidR="00560CD0" w:rsidRPr="0029600F" w:rsidRDefault="00560CD0" w:rsidP="00705FC7">
            <w:pPr>
              <w:jc w:val="center"/>
              <w:rPr>
                <w:bCs/>
              </w:rPr>
            </w:pPr>
            <w:r w:rsidRPr="0029600F">
              <w:rPr>
                <w:bCs/>
              </w:rPr>
              <w:t>2 150 129</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64 504</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22:33:043401:195</w:t>
            </w:r>
          </w:p>
        </w:tc>
        <w:tc>
          <w:tcPr>
            <w:tcW w:w="3827" w:type="dxa"/>
            <w:vAlign w:val="center"/>
          </w:tcPr>
          <w:p w:rsidR="00560CD0" w:rsidRDefault="00560CD0" w:rsidP="00705FC7">
            <w:pPr>
              <w:jc w:val="center"/>
            </w:pPr>
            <w:r>
              <w:t>Для размещения цеха по переработке сельхозпродукции</w:t>
            </w:r>
          </w:p>
        </w:tc>
        <w:tc>
          <w:tcPr>
            <w:tcW w:w="1276" w:type="dxa"/>
            <w:vAlign w:val="center"/>
          </w:tcPr>
          <w:p w:rsidR="00560CD0" w:rsidRDefault="00560CD0" w:rsidP="00705FC7">
            <w:pPr>
              <w:jc w:val="center"/>
            </w:pPr>
            <w:r>
              <w:t>7 000</w:t>
            </w:r>
          </w:p>
        </w:tc>
        <w:tc>
          <w:tcPr>
            <w:tcW w:w="1559" w:type="dxa"/>
            <w:shd w:val="clear" w:color="auto" w:fill="auto"/>
            <w:vAlign w:val="center"/>
          </w:tcPr>
          <w:p w:rsidR="00560CD0" w:rsidRDefault="00560CD0" w:rsidP="00705FC7">
            <w:pPr>
              <w:jc w:val="center"/>
            </w:pPr>
            <w:r>
              <w:t>2 127 600</w:t>
            </w:r>
          </w:p>
        </w:tc>
        <w:tc>
          <w:tcPr>
            <w:tcW w:w="1418" w:type="dxa"/>
            <w:vAlign w:val="center"/>
          </w:tcPr>
          <w:p w:rsidR="00560CD0" w:rsidRDefault="00560CD0" w:rsidP="00705FC7">
            <w:pPr>
              <w:jc w:val="center"/>
            </w:pPr>
            <w:r>
              <w:t>1,15</w:t>
            </w:r>
          </w:p>
        </w:tc>
        <w:tc>
          <w:tcPr>
            <w:tcW w:w="1559" w:type="dxa"/>
            <w:vAlign w:val="center"/>
          </w:tcPr>
          <w:p w:rsidR="00560CD0" w:rsidRPr="0029600F" w:rsidRDefault="00560CD0" w:rsidP="00705FC7">
            <w:pPr>
              <w:jc w:val="center"/>
              <w:rPr>
                <w:bCs/>
              </w:rPr>
            </w:pPr>
            <w:r w:rsidRPr="0029600F">
              <w:rPr>
                <w:bCs/>
              </w:rPr>
              <w:t>2 449 964</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73 499</w:t>
            </w:r>
          </w:p>
        </w:tc>
        <w:tc>
          <w:tcPr>
            <w:tcW w:w="1134" w:type="dxa"/>
            <w:vAlign w:val="center"/>
          </w:tcPr>
          <w:p w:rsidR="00560CD0" w:rsidRDefault="00560CD0" w:rsidP="00705FC7">
            <w:pPr>
              <w:jc w:val="center"/>
            </w:pPr>
            <w:r>
              <w:t>10,5</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22:33:021619:53</w:t>
            </w:r>
          </w:p>
        </w:tc>
        <w:tc>
          <w:tcPr>
            <w:tcW w:w="3827" w:type="dxa"/>
            <w:vAlign w:val="center"/>
          </w:tcPr>
          <w:p w:rsidR="00560CD0" w:rsidRDefault="00560CD0" w:rsidP="00705FC7">
            <w:pPr>
              <w:jc w:val="center"/>
            </w:pPr>
            <w:r>
              <w:t>Строительная промышленность (лес</w:t>
            </w:r>
            <w:r>
              <w:t>о</w:t>
            </w:r>
            <w:r>
              <w:t>пильное производство)</w:t>
            </w:r>
          </w:p>
        </w:tc>
        <w:tc>
          <w:tcPr>
            <w:tcW w:w="1276" w:type="dxa"/>
            <w:vAlign w:val="center"/>
          </w:tcPr>
          <w:p w:rsidR="00560CD0" w:rsidRDefault="00560CD0" w:rsidP="00705FC7">
            <w:pPr>
              <w:jc w:val="center"/>
            </w:pPr>
            <w:r>
              <w:t>6 328</w:t>
            </w:r>
          </w:p>
        </w:tc>
        <w:tc>
          <w:tcPr>
            <w:tcW w:w="1559" w:type="dxa"/>
            <w:shd w:val="clear" w:color="auto" w:fill="auto"/>
            <w:vAlign w:val="center"/>
          </w:tcPr>
          <w:p w:rsidR="00560CD0" w:rsidRDefault="00560CD0" w:rsidP="00705FC7">
            <w:pPr>
              <w:jc w:val="center"/>
            </w:pPr>
            <w:r>
              <w:t>719 241</w:t>
            </w:r>
          </w:p>
        </w:tc>
        <w:tc>
          <w:tcPr>
            <w:tcW w:w="1418" w:type="dxa"/>
            <w:vAlign w:val="center"/>
          </w:tcPr>
          <w:p w:rsidR="00560CD0" w:rsidRDefault="00560CD0" w:rsidP="00705FC7">
            <w:pPr>
              <w:jc w:val="center"/>
            </w:pPr>
            <w:r>
              <w:t>1</w:t>
            </w:r>
          </w:p>
        </w:tc>
        <w:tc>
          <w:tcPr>
            <w:tcW w:w="1559" w:type="dxa"/>
            <w:vAlign w:val="center"/>
          </w:tcPr>
          <w:p w:rsidR="00560CD0" w:rsidRPr="0029600F" w:rsidRDefault="00560CD0" w:rsidP="00705FC7">
            <w:pPr>
              <w:jc w:val="center"/>
              <w:rPr>
                <w:bCs/>
              </w:rPr>
            </w:pPr>
            <w:r w:rsidRPr="0029600F">
              <w:rPr>
                <w:bCs/>
              </w:rPr>
              <w:t>719 241</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21 577</w:t>
            </w:r>
          </w:p>
        </w:tc>
        <w:tc>
          <w:tcPr>
            <w:tcW w:w="1134" w:type="dxa"/>
            <w:vAlign w:val="center"/>
          </w:tcPr>
          <w:p w:rsidR="00560CD0" w:rsidRDefault="00560CD0" w:rsidP="00705FC7">
            <w:pPr>
              <w:jc w:val="center"/>
            </w:pPr>
            <w:r>
              <w:t>3,4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22:33:020503:1</w:t>
            </w:r>
          </w:p>
        </w:tc>
        <w:tc>
          <w:tcPr>
            <w:tcW w:w="3827" w:type="dxa"/>
            <w:vAlign w:val="center"/>
          </w:tcPr>
          <w:p w:rsidR="00560CD0" w:rsidRDefault="00560CD0" w:rsidP="00705FC7">
            <w:pPr>
              <w:jc w:val="center"/>
            </w:pPr>
            <w:r>
              <w:t>Под производственную базу</w:t>
            </w:r>
          </w:p>
        </w:tc>
        <w:tc>
          <w:tcPr>
            <w:tcW w:w="1276" w:type="dxa"/>
            <w:vAlign w:val="center"/>
          </w:tcPr>
          <w:p w:rsidR="00560CD0" w:rsidRDefault="00560CD0" w:rsidP="00705FC7">
            <w:pPr>
              <w:jc w:val="center"/>
            </w:pPr>
            <w:r>
              <w:t>16 593</w:t>
            </w:r>
          </w:p>
        </w:tc>
        <w:tc>
          <w:tcPr>
            <w:tcW w:w="1559" w:type="dxa"/>
            <w:shd w:val="clear" w:color="auto" w:fill="auto"/>
            <w:vAlign w:val="center"/>
          </w:tcPr>
          <w:p w:rsidR="00560CD0" w:rsidRDefault="00560CD0" w:rsidP="00705FC7">
            <w:pPr>
              <w:jc w:val="center"/>
            </w:pPr>
            <w:r>
              <w:t>1 523 985</w:t>
            </w:r>
          </w:p>
        </w:tc>
        <w:tc>
          <w:tcPr>
            <w:tcW w:w="1418" w:type="dxa"/>
            <w:vAlign w:val="center"/>
          </w:tcPr>
          <w:p w:rsidR="00560CD0" w:rsidRDefault="00560CD0" w:rsidP="00705FC7">
            <w:pPr>
              <w:jc w:val="center"/>
            </w:pPr>
            <w:r>
              <w:t>1</w:t>
            </w:r>
          </w:p>
        </w:tc>
        <w:tc>
          <w:tcPr>
            <w:tcW w:w="1559" w:type="dxa"/>
            <w:vAlign w:val="center"/>
          </w:tcPr>
          <w:p w:rsidR="00560CD0" w:rsidRPr="0029600F" w:rsidRDefault="00560CD0" w:rsidP="00705FC7">
            <w:pPr>
              <w:jc w:val="center"/>
              <w:rPr>
                <w:bCs/>
              </w:rPr>
            </w:pPr>
            <w:r w:rsidRPr="0029600F">
              <w:rPr>
                <w:bCs/>
              </w:rPr>
              <w:t>1 523 985</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45 720</w:t>
            </w:r>
          </w:p>
        </w:tc>
        <w:tc>
          <w:tcPr>
            <w:tcW w:w="1134" w:type="dxa"/>
            <w:vAlign w:val="center"/>
          </w:tcPr>
          <w:p w:rsidR="00560CD0" w:rsidRDefault="00560CD0" w:rsidP="00705FC7">
            <w:pPr>
              <w:jc w:val="center"/>
            </w:pPr>
            <w:r>
              <w:t>2,8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22:33:020503:123</w:t>
            </w:r>
          </w:p>
        </w:tc>
        <w:tc>
          <w:tcPr>
            <w:tcW w:w="3827" w:type="dxa"/>
            <w:vAlign w:val="center"/>
          </w:tcPr>
          <w:p w:rsidR="00560CD0" w:rsidRDefault="00560CD0" w:rsidP="00705FC7">
            <w:pPr>
              <w:jc w:val="center"/>
            </w:pPr>
            <w:r>
              <w:t>Под производственную базу</w:t>
            </w:r>
          </w:p>
        </w:tc>
        <w:tc>
          <w:tcPr>
            <w:tcW w:w="1276" w:type="dxa"/>
            <w:vAlign w:val="center"/>
          </w:tcPr>
          <w:p w:rsidR="00560CD0" w:rsidRDefault="00560CD0" w:rsidP="00705FC7">
            <w:pPr>
              <w:jc w:val="center"/>
            </w:pPr>
            <w:r>
              <w:t>10 546</w:t>
            </w:r>
          </w:p>
        </w:tc>
        <w:tc>
          <w:tcPr>
            <w:tcW w:w="1559" w:type="dxa"/>
            <w:shd w:val="clear" w:color="auto" w:fill="auto"/>
            <w:vAlign w:val="center"/>
          </w:tcPr>
          <w:p w:rsidR="00560CD0" w:rsidRDefault="00560CD0" w:rsidP="00705FC7">
            <w:pPr>
              <w:jc w:val="center"/>
            </w:pPr>
            <w:r>
              <w:t>968 598</w:t>
            </w:r>
          </w:p>
        </w:tc>
        <w:tc>
          <w:tcPr>
            <w:tcW w:w="1418" w:type="dxa"/>
            <w:vAlign w:val="center"/>
          </w:tcPr>
          <w:p w:rsidR="00560CD0" w:rsidRDefault="00560CD0" w:rsidP="00705FC7">
            <w:pPr>
              <w:jc w:val="center"/>
            </w:pPr>
            <w:r>
              <w:t>1</w:t>
            </w:r>
          </w:p>
        </w:tc>
        <w:tc>
          <w:tcPr>
            <w:tcW w:w="1559" w:type="dxa"/>
            <w:vAlign w:val="center"/>
          </w:tcPr>
          <w:p w:rsidR="00560CD0" w:rsidRPr="0029600F" w:rsidRDefault="00560CD0" w:rsidP="00705FC7">
            <w:pPr>
              <w:jc w:val="center"/>
              <w:rPr>
                <w:bCs/>
              </w:rPr>
            </w:pPr>
            <w:r w:rsidRPr="0029600F">
              <w:rPr>
                <w:bCs/>
              </w:rPr>
              <w:t>968 598</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29 058</w:t>
            </w:r>
          </w:p>
        </w:tc>
        <w:tc>
          <w:tcPr>
            <w:tcW w:w="1134" w:type="dxa"/>
            <w:vAlign w:val="center"/>
          </w:tcPr>
          <w:p w:rsidR="00560CD0" w:rsidRDefault="00560CD0" w:rsidP="00705FC7">
            <w:pPr>
              <w:jc w:val="center"/>
            </w:pPr>
            <w:r>
              <w:t>2,8</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2A5513" w:rsidP="00705FC7">
            <w:pPr>
              <w:jc w:val="center"/>
              <w:rPr>
                <w:b/>
                <w:bCs/>
              </w:rPr>
            </w:pPr>
            <w:r>
              <w:rPr>
                <w:b/>
                <w:bCs/>
              </w:rPr>
              <w:t>5,8</w:t>
            </w:r>
          </w:p>
        </w:tc>
      </w:tr>
      <w:tr w:rsidR="00905A80" w:rsidRPr="004D12F5" w:rsidTr="00905A80">
        <w:trPr>
          <w:cantSplit/>
          <w:trHeight w:val="184"/>
        </w:trPr>
        <w:tc>
          <w:tcPr>
            <w:tcW w:w="15593" w:type="dxa"/>
            <w:gridSpan w:val="10"/>
            <w:shd w:val="clear" w:color="auto" w:fill="auto"/>
            <w:vAlign w:val="center"/>
          </w:tcPr>
          <w:p w:rsidR="00306DD2" w:rsidRDefault="00306DD2" w:rsidP="00306DD2">
            <w:pPr>
              <w:jc w:val="both"/>
              <w:rPr>
                <w:bCs/>
              </w:rPr>
            </w:pPr>
            <w:r w:rsidRPr="00EE6BB7">
              <w:rPr>
                <w:b/>
                <w:bCs/>
              </w:rPr>
              <w:t>Комментарий к расчетам.</w:t>
            </w:r>
            <w:r w:rsidRPr="001F0A70">
              <w:rPr>
                <w:bCs/>
              </w:rPr>
              <w:t xml:space="preserve"> В качестве аналогов были выбраны </w:t>
            </w:r>
            <w:r>
              <w:rPr>
                <w:bCs/>
              </w:rPr>
              <w:t xml:space="preserve">земельные участки, отнесенные к </w:t>
            </w:r>
            <w:r w:rsidRPr="008E7A1D">
              <w:rPr>
                <w:bCs/>
              </w:rPr>
              <w:t>Сегмент</w:t>
            </w:r>
            <w:r>
              <w:rPr>
                <w:bCs/>
              </w:rPr>
              <w:t>у 2 «</w:t>
            </w:r>
            <w:r w:rsidRPr="008E7A1D">
              <w:rPr>
                <w:bCs/>
              </w:rPr>
              <w:t>Земельные участки сельскохозяйственного назначения для разм</w:t>
            </w:r>
            <w:r w:rsidRPr="008E7A1D">
              <w:rPr>
                <w:bCs/>
              </w:rPr>
              <w:t>е</w:t>
            </w:r>
            <w:r w:rsidRPr="008E7A1D">
              <w:rPr>
                <w:bCs/>
              </w:rPr>
              <w:t>щения зданий и сооружений сельскохозяйственного назначения</w:t>
            </w:r>
            <w:r>
              <w:rPr>
                <w:bCs/>
              </w:rPr>
              <w:t xml:space="preserve">» и </w:t>
            </w:r>
            <w:r w:rsidRPr="008E7A1D">
              <w:rPr>
                <w:bCs/>
              </w:rPr>
              <w:t>Сегмент</w:t>
            </w:r>
            <w:r>
              <w:rPr>
                <w:bCs/>
              </w:rPr>
              <w:t>у 13 «</w:t>
            </w:r>
            <w:r w:rsidRPr="008E7A1D">
              <w:rPr>
                <w:bCs/>
              </w:rPr>
              <w:t>Земельные участки для размещения объектов производственного назначения</w:t>
            </w:r>
            <w:r>
              <w:rPr>
                <w:bCs/>
              </w:rPr>
              <w:t xml:space="preserve">» из таблицы </w:t>
            </w:r>
            <w:r w:rsidR="00195049">
              <w:rPr>
                <w:bCs/>
              </w:rPr>
              <w:t>2.14 и 2.15</w:t>
            </w:r>
            <w:r>
              <w:rPr>
                <w:bCs/>
              </w:rPr>
              <w:t xml:space="preserve">, как наиболее близких по назначению сегментов рынка. </w:t>
            </w:r>
          </w:p>
          <w:p w:rsidR="00306DD2" w:rsidRDefault="00306DD2" w:rsidP="00306DD2">
            <w:pPr>
              <w:jc w:val="both"/>
              <w:rPr>
                <w:bCs/>
              </w:rPr>
            </w:pPr>
            <w:r>
              <w:rPr>
                <w:bCs/>
              </w:rPr>
              <w:t xml:space="preserve">Корректировка на назначение (разрешенное использование, сегмент рынка) применялась на основании данных </w:t>
            </w:r>
            <w:r w:rsidRPr="00EE6BB7">
              <w:rPr>
                <w:bCs/>
              </w:rPr>
              <w:t>Сборник</w:t>
            </w:r>
            <w:r>
              <w:rPr>
                <w:bCs/>
              </w:rPr>
              <w:t>а</w:t>
            </w:r>
            <w:r w:rsidRPr="00EE6BB7">
              <w:rPr>
                <w:bCs/>
              </w:rPr>
              <w:t xml:space="preserve"> корректировок. Сегмент «Земельные участки» на 01.01.2024 г.» Обладатель информации: НП «Евразийский союз экспертов»</w:t>
            </w:r>
            <w:r>
              <w:rPr>
                <w:bCs/>
              </w:rPr>
              <w:t xml:space="preserve">, стр. 49, табл. 22. </w:t>
            </w:r>
          </w:p>
          <w:p w:rsidR="00306DD2" w:rsidRDefault="00306DD2" w:rsidP="00306DD2">
            <w:pPr>
              <w:jc w:val="both"/>
              <w:rPr>
                <w:b/>
                <w:bCs/>
              </w:rPr>
            </w:pPr>
            <w:proofErr w:type="gramStart"/>
            <w:r>
              <w:rPr>
                <w:bCs/>
              </w:rPr>
              <w:t xml:space="preserve">Земельные участки </w:t>
            </w:r>
            <w:r w:rsidRPr="008E7A1D">
              <w:rPr>
                <w:bCs/>
              </w:rPr>
              <w:t>для размещения зданий и сооружений сельскохозяйственного назначения</w:t>
            </w:r>
            <w:r>
              <w:rPr>
                <w:bCs/>
              </w:rPr>
              <w:t xml:space="preserve"> (применялось максимальное значение коэффициента для сегмента рынка «сельск</w:t>
            </w:r>
            <w:r>
              <w:rPr>
                <w:bCs/>
              </w:rPr>
              <w:t>о</w:t>
            </w:r>
            <w:r>
              <w:rPr>
                <w:bCs/>
              </w:rPr>
              <w:t xml:space="preserve">хозяйственное назначение» – </w:t>
            </w:r>
            <w:r w:rsidRPr="002068AE">
              <w:rPr>
                <w:b/>
                <w:bCs/>
              </w:rPr>
              <w:t>0,33</w:t>
            </w:r>
            <w:r>
              <w:rPr>
                <w:bCs/>
              </w:rPr>
              <w:t xml:space="preserve">, так как подобранные аналоги в первую очередь предполагают размещение производственных и складских зданий и  сооружений </w:t>
            </w:r>
            <w:r w:rsidRPr="008E7A1D">
              <w:rPr>
                <w:bCs/>
              </w:rPr>
              <w:t>для сельск</w:t>
            </w:r>
            <w:r w:rsidRPr="008E7A1D">
              <w:rPr>
                <w:bCs/>
              </w:rPr>
              <w:t>о</w:t>
            </w:r>
            <w:r w:rsidRPr="008E7A1D">
              <w:rPr>
                <w:bCs/>
              </w:rPr>
              <w:t>хозяйственно</w:t>
            </w:r>
            <w:r>
              <w:rPr>
                <w:bCs/>
              </w:rPr>
              <w:t xml:space="preserve">го использования) были приведены к сегменту производственной недвижимости (коэффициент </w:t>
            </w:r>
            <w:r w:rsidRPr="002068AE">
              <w:rPr>
                <w:b/>
                <w:bCs/>
              </w:rPr>
              <w:t>0,38</w:t>
            </w:r>
            <w:r>
              <w:rPr>
                <w:bCs/>
              </w:rPr>
              <w:t xml:space="preserve">), корректирующий коэффициент для земельных участков </w:t>
            </w:r>
            <w:r w:rsidRPr="008E7A1D">
              <w:rPr>
                <w:bCs/>
              </w:rPr>
              <w:t>для размещения зданий и сооружений сельскохозяйственного назначения</w:t>
            </w:r>
            <w:r>
              <w:rPr>
                <w:bCs/>
              </w:rPr>
              <w:t xml:space="preserve"> составит: 0,38/0,33</w:t>
            </w:r>
            <w:proofErr w:type="gramEnd"/>
            <w:r>
              <w:rPr>
                <w:bCs/>
              </w:rPr>
              <w:t xml:space="preserve"> = </w:t>
            </w:r>
            <w:r w:rsidRPr="00A83AE1">
              <w:rPr>
                <w:b/>
                <w:bCs/>
              </w:rPr>
              <w:t>1,1</w:t>
            </w:r>
            <w:r>
              <w:rPr>
                <w:b/>
                <w:bCs/>
              </w:rPr>
              <w:t>5.</w:t>
            </w:r>
          </w:p>
          <w:p w:rsidR="00F15C13" w:rsidRPr="00F15C13" w:rsidRDefault="00F15C13" w:rsidP="00306DD2">
            <w:pPr>
              <w:jc w:val="both"/>
              <w:rPr>
                <w:bCs/>
              </w:rPr>
            </w:pPr>
            <w:r>
              <w:rPr>
                <w:bCs/>
              </w:rPr>
              <w:t xml:space="preserve">Земельные участки </w:t>
            </w:r>
            <w:r w:rsidRPr="00F15C13">
              <w:rPr>
                <w:bCs/>
              </w:rPr>
              <w:t xml:space="preserve">для </w:t>
            </w:r>
            <w:proofErr w:type="spellStart"/>
            <w:r w:rsidRPr="00F15C13">
              <w:rPr>
                <w:bCs/>
              </w:rPr>
              <w:t>недропользования</w:t>
            </w:r>
            <w:proofErr w:type="spellEnd"/>
            <w:r>
              <w:rPr>
                <w:bCs/>
              </w:rPr>
              <w:t xml:space="preserve"> согласно классификатору </w:t>
            </w:r>
            <w:proofErr w:type="gramStart"/>
            <w:r>
              <w:rPr>
                <w:bCs/>
              </w:rPr>
              <w:t>ВРИ</w:t>
            </w:r>
            <w:proofErr w:type="gramEnd"/>
            <w:r>
              <w:rPr>
                <w:bCs/>
              </w:rPr>
              <w:t xml:space="preserve"> относятся к земельным участкам </w:t>
            </w:r>
            <w:r w:rsidRPr="00F15C13">
              <w:rPr>
                <w:bCs/>
              </w:rPr>
              <w:t>для размещения объектов производственного назначения</w:t>
            </w:r>
            <w:r>
              <w:rPr>
                <w:bCs/>
              </w:rPr>
              <w:t>, поэтому о</w:t>
            </w:r>
            <w:r>
              <w:rPr>
                <w:bCs/>
              </w:rPr>
              <w:t>т</w:t>
            </w:r>
            <w:r>
              <w:rPr>
                <w:bCs/>
              </w:rPr>
              <w:t xml:space="preserve">дельно расчет </w:t>
            </w:r>
            <w:r w:rsidRPr="00F15C13">
              <w:rPr>
                <w:bCs/>
              </w:rPr>
              <w:t xml:space="preserve">рыночной стоимости арендной платы кв.м. земли с </w:t>
            </w:r>
            <w:r>
              <w:rPr>
                <w:bCs/>
              </w:rPr>
              <w:t>данным</w:t>
            </w:r>
            <w:r w:rsidRPr="00F15C13">
              <w:rPr>
                <w:bCs/>
              </w:rPr>
              <w:t xml:space="preserve"> </w:t>
            </w:r>
            <w:r>
              <w:rPr>
                <w:bCs/>
              </w:rPr>
              <w:t>видом</w:t>
            </w:r>
            <w:r w:rsidRPr="00F15C13">
              <w:rPr>
                <w:bCs/>
              </w:rPr>
              <w:t xml:space="preserve"> разрешенного использования</w:t>
            </w:r>
            <w:r>
              <w:rPr>
                <w:bCs/>
              </w:rPr>
              <w:t xml:space="preserve"> не проводился</w:t>
            </w:r>
          </w:p>
          <w:p w:rsidR="00306DD2" w:rsidRDefault="00CB4806" w:rsidP="00306DD2">
            <w:pPr>
              <w:jc w:val="center"/>
              <w:rPr>
                <w:b/>
                <w:bCs/>
              </w:rPr>
            </w:pPr>
            <w:r>
              <w:rPr>
                <w:b/>
                <w:bCs/>
                <w:noProof/>
              </w:rPr>
              <w:pict>
                <v:oval id="_x0000_s1058" style="position:absolute;left:0;text-align:left;margin-left:501.45pt;margin-top:97.95pt;width:29.25pt;height:12.75pt;z-index:251687936" filled="f" strokeweight=".25pt"/>
              </w:pict>
            </w:r>
            <w:r>
              <w:rPr>
                <w:b/>
                <w:bCs/>
                <w:noProof/>
              </w:rPr>
              <w:pict>
                <v:oval id="_x0000_s1057" style="position:absolute;left:0;text-align:left;margin-left:511.85pt;margin-top:123.9pt;width:29.25pt;height:12.75pt;z-index:251686912" filled="f" strokeweight=".25pt"/>
              </w:pict>
            </w:r>
            <w:r w:rsidR="00306DD2" w:rsidRPr="005B1C4D">
              <w:rPr>
                <w:b/>
                <w:bCs/>
                <w:noProof/>
              </w:rPr>
              <w:drawing>
                <wp:inline distT="0" distB="0" distL="0" distR="0">
                  <wp:extent cx="5524500" cy="1723902"/>
                  <wp:effectExtent l="19050" t="0" r="0" b="0"/>
                  <wp:docPr id="2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5544642" cy="1730187"/>
                          </a:xfrm>
                          <a:prstGeom prst="rect">
                            <a:avLst/>
                          </a:prstGeom>
                          <a:noFill/>
                          <a:ln w="9525">
                            <a:noFill/>
                            <a:miter lim="800000"/>
                            <a:headEnd/>
                            <a:tailEnd/>
                          </a:ln>
                        </pic:spPr>
                      </pic:pic>
                    </a:graphicData>
                  </a:graphic>
                </wp:inline>
              </w:drawing>
            </w:r>
          </w:p>
        </w:tc>
      </w:tr>
      <w:tr w:rsidR="0047471F" w:rsidRPr="004D12F5" w:rsidTr="00EE6BB7">
        <w:trPr>
          <w:cantSplit/>
          <w:trHeight w:val="184"/>
        </w:trPr>
        <w:tc>
          <w:tcPr>
            <w:tcW w:w="15593" w:type="dxa"/>
            <w:gridSpan w:val="10"/>
            <w:shd w:val="clear" w:color="auto" w:fill="D9D9D9" w:themeFill="background1" w:themeFillShade="D9"/>
          </w:tcPr>
          <w:p w:rsidR="0047471F" w:rsidRPr="000B12CB" w:rsidRDefault="0047471F" w:rsidP="00A94624">
            <w:pPr>
              <w:jc w:val="center"/>
              <w:rPr>
                <w:b/>
                <w:color w:val="000000"/>
                <w:u w:val="single"/>
              </w:rPr>
            </w:pPr>
            <w:r w:rsidRPr="000B12CB">
              <w:rPr>
                <w:b/>
                <w:color w:val="000000"/>
              </w:rPr>
              <w:t>Сегмент 14. Земельные участки для размещения складских объектов</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22:33:021625:9</w:t>
            </w:r>
          </w:p>
        </w:tc>
        <w:tc>
          <w:tcPr>
            <w:tcW w:w="3827" w:type="dxa"/>
            <w:vAlign w:val="center"/>
          </w:tcPr>
          <w:p w:rsidR="00560CD0" w:rsidRDefault="00560CD0" w:rsidP="00705FC7">
            <w:pPr>
              <w:jc w:val="center"/>
            </w:pPr>
            <w:r>
              <w:t>Под производственную базу</w:t>
            </w:r>
          </w:p>
        </w:tc>
        <w:tc>
          <w:tcPr>
            <w:tcW w:w="1276" w:type="dxa"/>
            <w:vAlign w:val="center"/>
          </w:tcPr>
          <w:p w:rsidR="00560CD0" w:rsidRDefault="00560CD0" w:rsidP="00705FC7">
            <w:pPr>
              <w:jc w:val="center"/>
            </w:pPr>
            <w:r>
              <w:t>4 851</w:t>
            </w:r>
          </w:p>
        </w:tc>
        <w:tc>
          <w:tcPr>
            <w:tcW w:w="1559" w:type="dxa"/>
            <w:shd w:val="clear" w:color="auto" w:fill="auto"/>
            <w:vAlign w:val="center"/>
          </w:tcPr>
          <w:p w:rsidR="00560CD0" w:rsidRDefault="00560CD0" w:rsidP="00705FC7">
            <w:pPr>
              <w:jc w:val="center"/>
            </w:pPr>
            <w:r>
              <w:t>984 832</w:t>
            </w:r>
          </w:p>
        </w:tc>
        <w:tc>
          <w:tcPr>
            <w:tcW w:w="1418" w:type="dxa"/>
            <w:vAlign w:val="center"/>
          </w:tcPr>
          <w:p w:rsidR="00560CD0" w:rsidRDefault="00560CD0" w:rsidP="00705FC7">
            <w:pPr>
              <w:jc w:val="center"/>
            </w:pPr>
            <w:r>
              <w:t>1 * 1,3151</w:t>
            </w:r>
          </w:p>
        </w:tc>
        <w:tc>
          <w:tcPr>
            <w:tcW w:w="1559" w:type="dxa"/>
            <w:vAlign w:val="center"/>
          </w:tcPr>
          <w:p w:rsidR="00560CD0" w:rsidRDefault="00560CD0" w:rsidP="00705FC7">
            <w:pPr>
              <w:jc w:val="center"/>
            </w:pPr>
            <w:r>
              <w:t>1 295 121</w:t>
            </w:r>
          </w:p>
        </w:tc>
        <w:tc>
          <w:tcPr>
            <w:tcW w:w="992" w:type="dxa"/>
            <w:vAlign w:val="center"/>
          </w:tcPr>
          <w:p w:rsidR="00560CD0" w:rsidRDefault="00560CD0" w:rsidP="00705FC7">
            <w:pPr>
              <w:jc w:val="center"/>
            </w:pPr>
            <w:r>
              <w:t>4,2</w:t>
            </w:r>
          </w:p>
        </w:tc>
        <w:tc>
          <w:tcPr>
            <w:tcW w:w="1276" w:type="dxa"/>
            <w:vAlign w:val="center"/>
          </w:tcPr>
          <w:p w:rsidR="00560CD0" w:rsidRDefault="00560CD0" w:rsidP="00705FC7">
            <w:pPr>
              <w:jc w:val="center"/>
            </w:pPr>
            <w:r>
              <w:t>54 395</w:t>
            </w:r>
          </w:p>
        </w:tc>
        <w:tc>
          <w:tcPr>
            <w:tcW w:w="1134" w:type="dxa"/>
            <w:vAlign w:val="center"/>
          </w:tcPr>
          <w:p w:rsidR="00560CD0" w:rsidRDefault="00560CD0" w:rsidP="00705FC7">
            <w:pPr>
              <w:jc w:val="center"/>
            </w:pPr>
            <w:r>
              <w:t>11,2</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22:33:040801:7367</w:t>
            </w:r>
          </w:p>
        </w:tc>
        <w:tc>
          <w:tcPr>
            <w:tcW w:w="3827" w:type="dxa"/>
            <w:vAlign w:val="center"/>
          </w:tcPr>
          <w:p w:rsidR="00560CD0" w:rsidRDefault="00560CD0" w:rsidP="00705FC7">
            <w:pPr>
              <w:jc w:val="center"/>
            </w:pPr>
            <w:r>
              <w:t>Под гараж сельскохозяйственной техники</w:t>
            </w:r>
          </w:p>
        </w:tc>
        <w:tc>
          <w:tcPr>
            <w:tcW w:w="1276" w:type="dxa"/>
            <w:vAlign w:val="center"/>
          </w:tcPr>
          <w:p w:rsidR="00560CD0" w:rsidRDefault="00560CD0" w:rsidP="00705FC7">
            <w:pPr>
              <w:jc w:val="center"/>
            </w:pPr>
            <w:r>
              <w:t>3 533</w:t>
            </w:r>
          </w:p>
        </w:tc>
        <w:tc>
          <w:tcPr>
            <w:tcW w:w="1559" w:type="dxa"/>
            <w:shd w:val="clear" w:color="auto" w:fill="auto"/>
            <w:vAlign w:val="center"/>
          </w:tcPr>
          <w:p w:rsidR="00560CD0" w:rsidRDefault="00560CD0" w:rsidP="00705FC7">
            <w:pPr>
              <w:jc w:val="center"/>
            </w:pPr>
            <w:r>
              <w:t>1 105 541</w:t>
            </w:r>
          </w:p>
        </w:tc>
        <w:tc>
          <w:tcPr>
            <w:tcW w:w="1418" w:type="dxa"/>
            <w:vAlign w:val="center"/>
          </w:tcPr>
          <w:p w:rsidR="00560CD0" w:rsidRDefault="00560CD0" w:rsidP="00705FC7">
            <w:pPr>
              <w:jc w:val="center"/>
            </w:pPr>
            <w:r>
              <w:t>1,15* 1,3151</w:t>
            </w:r>
          </w:p>
        </w:tc>
        <w:tc>
          <w:tcPr>
            <w:tcW w:w="1559" w:type="dxa"/>
            <w:vAlign w:val="center"/>
          </w:tcPr>
          <w:p w:rsidR="00560CD0" w:rsidRDefault="00560CD0" w:rsidP="00705FC7">
            <w:pPr>
              <w:jc w:val="center"/>
            </w:pPr>
            <w:r>
              <w:t>1 674 144</w:t>
            </w:r>
          </w:p>
        </w:tc>
        <w:tc>
          <w:tcPr>
            <w:tcW w:w="992" w:type="dxa"/>
            <w:vAlign w:val="center"/>
          </w:tcPr>
          <w:p w:rsidR="00560CD0" w:rsidRDefault="00560CD0" w:rsidP="00705FC7">
            <w:pPr>
              <w:jc w:val="center"/>
            </w:pPr>
            <w:r>
              <w:t>4,2</w:t>
            </w:r>
          </w:p>
        </w:tc>
        <w:tc>
          <w:tcPr>
            <w:tcW w:w="1276" w:type="dxa"/>
            <w:vAlign w:val="center"/>
          </w:tcPr>
          <w:p w:rsidR="00560CD0" w:rsidRDefault="00560CD0" w:rsidP="00705FC7">
            <w:pPr>
              <w:jc w:val="center"/>
            </w:pPr>
            <w:r>
              <w:t>70 314</w:t>
            </w:r>
          </w:p>
        </w:tc>
        <w:tc>
          <w:tcPr>
            <w:tcW w:w="1134" w:type="dxa"/>
            <w:vAlign w:val="center"/>
          </w:tcPr>
          <w:p w:rsidR="00560CD0" w:rsidRDefault="00560CD0" w:rsidP="00705FC7">
            <w:pPr>
              <w:jc w:val="center"/>
            </w:pPr>
            <w:r>
              <w:t>19,9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22:33:021305:937</w:t>
            </w:r>
          </w:p>
        </w:tc>
        <w:tc>
          <w:tcPr>
            <w:tcW w:w="3827" w:type="dxa"/>
            <w:vAlign w:val="center"/>
          </w:tcPr>
          <w:p w:rsidR="00560CD0" w:rsidRDefault="00560CD0" w:rsidP="00705FC7">
            <w:pPr>
              <w:jc w:val="center"/>
            </w:pPr>
            <w:r>
              <w:t>Под склад хранения тракторов</w:t>
            </w:r>
          </w:p>
        </w:tc>
        <w:tc>
          <w:tcPr>
            <w:tcW w:w="1276" w:type="dxa"/>
            <w:vAlign w:val="center"/>
          </w:tcPr>
          <w:p w:rsidR="00560CD0" w:rsidRDefault="00560CD0" w:rsidP="00705FC7">
            <w:pPr>
              <w:jc w:val="center"/>
            </w:pPr>
            <w:r>
              <w:t>15 000</w:t>
            </w:r>
          </w:p>
        </w:tc>
        <w:tc>
          <w:tcPr>
            <w:tcW w:w="1559" w:type="dxa"/>
            <w:shd w:val="clear" w:color="auto" w:fill="auto"/>
            <w:vAlign w:val="center"/>
          </w:tcPr>
          <w:p w:rsidR="00560CD0" w:rsidRDefault="00560CD0" w:rsidP="00705FC7">
            <w:pPr>
              <w:jc w:val="center"/>
            </w:pPr>
            <w:r>
              <w:t>1 867 217</w:t>
            </w:r>
          </w:p>
        </w:tc>
        <w:tc>
          <w:tcPr>
            <w:tcW w:w="1418" w:type="dxa"/>
            <w:vAlign w:val="center"/>
          </w:tcPr>
          <w:p w:rsidR="00560CD0" w:rsidRDefault="00560CD0" w:rsidP="00705FC7">
            <w:pPr>
              <w:jc w:val="center"/>
            </w:pPr>
            <w:r>
              <w:t>1,15* 1,3151</w:t>
            </w:r>
          </w:p>
        </w:tc>
        <w:tc>
          <w:tcPr>
            <w:tcW w:w="1559" w:type="dxa"/>
            <w:vAlign w:val="center"/>
          </w:tcPr>
          <w:p w:rsidR="00560CD0" w:rsidRDefault="00560CD0" w:rsidP="00705FC7">
            <w:pPr>
              <w:jc w:val="center"/>
            </w:pPr>
            <w:r>
              <w:t>2 827 567</w:t>
            </w:r>
          </w:p>
        </w:tc>
        <w:tc>
          <w:tcPr>
            <w:tcW w:w="992" w:type="dxa"/>
            <w:vAlign w:val="center"/>
          </w:tcPr>
          <w:p w:rsidR="00560CD0" w:rsidRDefault="00560CD0" w:rsidP="00705FC7">
            <w:pPr>
              <w:jc w:val="center"/>
            </w:pPr>
            <w:r>
              <w:t>4,2</w:t>
            </w:r>
          </w:p>
        </w:tc>
        <w:tc>
          <w:tcPr>
            <w:tcW w:w="1276" w:type="dxa"/>
            <w:vAlign w:val="center"/>
          </w:tcPr>
          <w:p w:rsidR="00560CD0" w:rsidRDefault="00560CD0" w:rsidP="00705FC7">
            <w:pPr>
              <w:jc w:val="center"/>
            </w:pPr>
            <w:r>
              <w:t>118 758</w:t>
            </w:r>
          </w:p>
        </w:tc>
        <w:tc>
          <w:tcPr>
            <w:tcW w:w="1134" w:type="dxa"/>
            <w:vAlign w:val="center"/>
          </w:tcPr>
          <w:p w:rsidR="00560CD0" w:rsidRDefault="00560CD0" w:rsidP="00705FC7">
            <w:pPr>
              <w:jc w:val="center"/>
            </w:pPr>
            <w:r>
              <w:t>7,9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22:33:043401:195</w:t>
            </w:r>
          </w:p>
        </w:tc>
        <w:tc>
          <w:tcPr>
            <w:tcW w:w="3827" w:type="dxa"/>
            <w:vAlign w:val="center"/>
          </w:tcPr>
          <w:p w:rsidR="00560CD0" w:rsidRDefault="00560CD0" w:rsidP="00705FC7">
            <w:pPr>
              <w:jc w:val="center"/>
            </w:pPr>
            <w:r>
              <w:t>Для размещения цеха по переработке сельхозпродукции</w:t>
            </w:r>
          </w:p>
        </w:tc>
        <w:tc>
          <w:tcPr>
            <w:tcW w:w="1276" w:type="dxa"/>
            <w:vAlign w:val="center"/>
          </w:tcPr>
          <w:p w:rsidR="00560CD0" w:rsidRDefault="00560CD0" w:rsidP="00705FC7">
            <w:pPr>
              <w:jc w:val="center"/>
            </w:pPr>
            <w:r>
              <w:t>7 000</w:t>
            </w:r>
          </w:p>
        </w:tc>
        <w:tc>
          <w:tcPr>
            <w:tcW w:w="1559" w:type="dxa"/>
            <w:shd w:val="clear" w:color="auto" w:fill="auto"/>
            <w:vAlign w:val="center"/>
          </w:tcPr>
          <w:p w:rsidR="00560CD0" w:rsidRDefault="00560CD0" w:rsidP="00705FC7">
            <w:pPr>
              <w:jc w:val="center"/>
            </w:pPr>
            <w:r>
              <w:t>2 127 600</w:t>
            </w:r>
          </w:p>
        </w:tc>
        <w:tc>
          <w:tcPr>
            <w:tcW w:w="1418" w:type="dxa"/>
            <w:vAlign w:val="center"/>
          </w:tcPr>
          <w:p w:rsidR="00560CD0" w:rsidRDefault="00560CD0" w:rsidP="00705FC7">
            <w:pPr>
              <w:jc w:val="center"/>
            </w:pPr>
            <w:r>
              <w:t>1,15* 1,3151</w:t>
            </w:r>
          </w:p>
        </w:tc>
        <w:tc>
          <w:tcPr>
            <w:tcW w:w="1559" w:type="dxa"/>
            <w:vAlign w:val="center"/>
          </w:tcPr>
          <w:p w:rsidR="00560CD0" w:rsidRDefault="00560CD0" w:rsidP="00705FC7">
            <w:pPr>
              <w:jc w:val="center"/>
            </w:pPr>
            <w:r>
              <w:t>3 221 870</w:t>
            </w:r>
          </w:p>
        </w:tc>
        <w:tc>
          <w:tcPr>
            <w:tcW w:w="992" w:type="dxa"/>
            <w:vAlign w:val="center"/>
          </w:tcPr>
          <w:p w:rsidR="00560CD0" w:rsidRDefault="00560CD0" w:rsidP="00705FC7">
            <w:pPr>
              <w:jc w:val="center"/>
            </w:pPr>
            <w:r>
              <w:t>4,2</w:t>
            </w:r>
          </w:p>
        </w:tc>
        <w:tc>
          <w:tcPr>
            <w:tcW w:w="1276" w:type="dxa"/>
            <w:vAlign w:val="center"/>
          </w:tcPr>
          <w:p w:rsidR="00560CD0" w:rsidRDefault="00560CD0" w:rsidP="00705FC7">
            <w:pPr>
              <w:jc w:val="center"/>
            </w:pPr>
            <w:r>
              <w:t>135 319</w:t>
            </w:r>
          </w:p>
        </w:tc>
        <w:tc>
          <w:tcPr>
            <w:tcW w:w="1134" w:type="dxa"/>
            <w:vAlign w:val="center"/>
          </w:tcPr>
          <w:p w:rsidR="00560CD0" w:rsidRDefault="00560CD0" w:rsidP="00705FC7">
            <w:pPr>
              <w:jc w:val="center"/>
            </w:pPr>
            <w:r>
              <w:t>19,3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22:33:021619:53</w:t>
            </w:r>
          </w:p>
        </w:tc>
        <w:tc>
          <w:tcPr>
            <w:tcW w:w="3827" w:type="dxa"/>
            <w:vAlign w:val="center"/>
          </w:tcPr>
          <w:p w:rsidR="00560CD0" w:rsidRDefault="00560CD0" w:rsidP="00705FC7">
            <w:pPr>
              <w:jc w:val="center"/>
            </w:pPr>
            <w:r>
              <w:t>Строительная промышленность (лес</w:t>
            </w:r>
            <w:r>
              <w:t>о</w:t>
            </w:r>
            <w:r>
              <w:t>пильное производство)</w:t>
            </w:r>
          </w:p>
        </w:tc>
        <w:tc>
          <w:tcPr>
            <w:tcW w:w="1276" w:type="dxa"/>
            <w:vAlign w:val="center"/>
          </w:tcPr>
          <w:p w:rsidR="00560CD0" w:rsidRDefault="00560CD0" w:rsidP="00705FC7">
            <w:pPr>
              <w:jc w:val="center"/>
            </w:pPr>
            <w:r>
              <w:t>6 328</w:t>
            </w:r>
          </w:p>
        </w:tc>
        <w:tc>
          <w:tcPr>
            <w:tcW w:w="1559" w:type="dxa"/>
            <w:shd w:val="clear" w:color="auto" w:fill="auto"/>
            <w:vAlign w:val="center"/>
          </w:tcPr>
          <w:p w:rsidR="00560CD0" w:rsidRDefault="00560CD0" w:rsidP="00705FC7">
            <w:pPr>
              <w:jc w:val="center"/>
            </w:pPr>
            <w:r>
              <w:t>719 241</w:t>
            </w:r>
          </w:p>
        </w:tc>
        <w:tc>
          <w:tcPr>
            <w:tcW w:w="1418" w:type="dxa"/>
            <w:vAlign w:val="center"/>
          </w:tcPr>
          <w:p w:rsidR="00560CD0" w:rsidRDefault="00560CD0" w:rsidP="00705FC7">
            <w:pPr>
              <w:jc w:val="center"/>
            </w:pPr>
            <w:r>
              <w:t>1* 1,3151</w:t>
            </w:r>
          </w:p>
        </w:tc>
        <w:tc>
          <w:tcPr>
            <w:tcW w:w="1559" w:type="dxa"/>
            <w:vAlign w:val="center"/>
          </w:tcPr>
          <w:p w:rsidR="00560CD0" w:rsidRDefault="00560CD0" w:rsidP="00705FC7">
            <w:pPr>
              <w:jc w:val="center"/>
            </w:pPr>
            <w:r>
              <w:t>945 851</w:t>
            </w:r>
          </w:p>
        </w:tc>
        <w:tc>
          <w:tcPr>
            <w:tcW w:w="992" w:type="dxa"/>
            <w:vAlign w:val="center"/>
          </w:tcPr>
          <w:p w:rsidR="00560CD0" w:rsidRDefault="00560CD0" w:rsidP="00705FC7">
            <w:pPr>
              <w:jc w:val="center"/>
            </w:pPr>
            <w:r>
              <w:t>4,2</w:t>
            </w:r>
          </w:p>
        </w:tc>
        <w:tc>
          <w:tcPr>
            <w:tcW w:w="1276" w:type="dxa"/>
            <w:vAlign w:val="center"/>
          </w:tcPr>
          <w:p w:rsidR="00560CD0" w:rsidRDefault="00560CD0" w:rsidP="00705FC7">
            <w:pPr>
              <w:jc w:val="center"/>
            </w:pPr>
            <w:r>
              <w:t>39 726</w:t>
            </w:r>
          </w:p>
        </w:tc>
        <w:tc>
          <w:tcPr>
            <w:tcW w:w="1134" w:type="dxa"/>
            <w:vAlign w:val="center"/>
          </w:tcPr>
          <w:p w:rsidR="00560CD0" w:rsidRDefault="00560CD0" w:rsidP="00705FC7">
            <w:pPr>
              <w:jc w:val="center"/>
            </w:pPr>
            <w:r>
              <w:t>6,3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22:33:020503:1</w:t>
            </w:r>
          </w:p>
        </w:tc>
        <w:tc>
          <w:tcPr>
            <w:tcW w:w="3827" w:type="dxa"/>
            <w:vAlign w:val="center"/>
          </w:tcPr>
          <w:p w:rsidR="00560CD0" w:rsidRDefault="00560CD0" w:rsidP="00705FC7">
            <w:pPr>
              <w:jc w:val="center"/>
            </w:pPr>
            <w:r>
              <w:t>Под производственную базу</w:t>
            </w:r>
          </w:p>
        </w:tc>
        <w:tc>
          <w:tcPr>
            <w:tcW w:w="1276" w:type="dxa"/>
            <w:vAlign w:val="center"/>
          </w:tcPr>
          <w:p w:rsidR="00560CD0" w:rsidRDefault="00560CD0" w:rsidP="00705FC7">
            <w:pPr>
              <w:jc w:val="center"/>
            </w:pPr>
            <w:r>
              <w:t>16 593</w:t>
            </w:r>
          </w:p>
        </w:tc>
        <w:tc>
          <w:tcPr>
            <w:tcW w:w="1559" w:type="dxa"/>
            <w:shd w:val="clear" w:color="auto" w:fill="auto"/>
            <w:vAlign w:val="center"/>
          </w:tcPr>
          <w:p w:rsidR="00560CD0" w:rsidRDefault="00560CD0" w:rsidP="00705FC7">
            <w:pPr>
              <w:jc w:val="center"/>
            </w:pPr>
            <w:r>
              <w:t>1 523 985</w:t>
            </w:r>
          </w:p>
        </w:tc>
        <w:tc>
          <w:tcPr>
            <w:tcW w:w="1418" w:type="dxa"/>
            <w:vAlign w:val="center"/>
          </w:tcPr>
          <w:p w:rsidR="00560CD0" w:rsidRDefault="00560CD0" w:rsidP="00705FC7">
            <w:pPr>
              <w:jc w:val="center"/>
            </w:pPr>
            <w:r>
              <w:t>1* 1,3151</w:t>
            </w:r>
          </w:p>
        </w:tc>
        <w:tc>
          <w:tcPr>
            <w:tcW w:w="1559" w:type="dxa"/>
            <w:vAlign w:val="center"/>
          </w:tcPr>
          <w:p w:rsidR="00560CD0" w:rsidRDefault="00560CD0" w:rsidP="00705FC7">
            <w:pPr>
              <w:jc w:val="center"/>
            </w:pPr>
            <w:r>
              <w:t>2 004 144</w:t>
            </w:r>
          </w:p>
        </w:tc>
        <w:tc>
          <w:tcPr>
            <w:tcW w:w="992" w:type="dxa"/>
            <w:vAlign w:val="center"/>
          </w:tcPr>
          <w:p w:rsidR="00560CD0" w:rsidRDefault="00560CD0" w:rsidP="00705FC7">
            <w:pPr>
              <w:jc w:val="center"/>
            </w:pPr>
            <w:r>
              <w:t>4,2</w:t>
            </w:r>
          </w:p>
        </w:tc>
        <w:tc>
          <w:tcPr>
            <w:tcW w:w="1276" w:type="dxa"/>
            <w:vAlign w:val="center"/>
          </w:tcPr>
          <w:p w:rsidR="00560CD0" w:rsidRDefault="00560CD0" w:rsidP="00705FC7">
            <w:pPr>
              <w:jc w:val="center"/>
            </w:pPr>
            <w:r>
              <w:t>84 174</w:t>
            </w:r>
          </w:p>
        </w:tc>
        <w:tc>
          <w:tcPr>
            <w:tcW w:w="1134" w:type="dxa"/>
            <w:vAlign w:val="center"/>
          </w:tcPr>
          <w:p w:rsidR="00560CD0" w:rsidRDefault="00560CD0" w:rsidP="00705FC7">
            <w:pPr>
              <w:jc w:val="center"/>
            </w:pPr>
            <w:r>
              <w:t>5,1</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22:33:020503:123</w:t>
            </w:r>
          </w:p>
        </w:tc>
        <w:tc>
          <w:tcPr>
            <w:tcW w:w="3827" w:type="dxa"/>
            <w:vAlign w:val="center"/>
          </w:tcPr>
          <w:p w:rsidR="00560CD0" w:rsidRDefault="00560CD0" w:rsidP="00705FC7">
            <w:pPr>
              <w:jc w:val="center"/>
            </w:pPr>
            <w:r>
              <w:t>Под производственную базу</w:t>
            </w:r>
          </w:p>
        </w:tc>
        <w:tc>
          <w:tcPr>
            <w:tcW w:w="1276" w:type="dxa"/>
            <w:vAlign w:val="center"/>
          </w:tcPr>
          <w:p w:rsidR="00560CD0" w:rsidRDefault="00560CD0" w:rsidP="00705FC7">
            <w:pPr>
              <w:jc w:val="center"/>
            </w:pPr>
            <w:r>
              <w:t>10 546</w:t>
            </w:r>
          </w:p>
        </w:tc>
        <w:tc>
          <w:tcPr>
            <w:tcW w:w="1559" w:type="dxa"/>
            <w:shd w:val="clear" w:color="auto" w:fill="auto"/>
            <w:vAlign w:val="center"/>
          </w:tcPr>
          <w:p w:rsidR="00560CD0" w:rsidRDefault="00560CD0" w:rsidP="00705FC7">
            <w:pPr>
              <w:jc w:val="center"/>
            </w:pPr>
            <w:r>
              <w:t>968 598</w:t>
            </w:r>
          </w:p>
        </w:tc>
        <w:tc>
          <w:tcPr>
            <w:tcW w:w="1418" w:type="dxa"/>
            <w:vAlign w:val="center"/>
          </w:tcPr>
          <w:p w:rsidR="00560CD0" w:rsidRDefault="00560CD0" w:rsidP="00705FC7">
            <w:pPr>
              <w:jc w:val="center"/>
            </w:pPr>
            <w:r>
              <w:t>1* 1,3151</w:t>
            </w:r>
          </w:p>
        </w:tc>
        <w:tc>
          <w:tcPr>
            <w:tcW w:w="1559" w:type="dxa"/>
            <w:vAlign w:val="center"/>
          </w:tcPr>
          <w:p w:rsidR="00560CD0" w:rsidRDefault="00560CD0" w:rsidP="00705FC7">
            <w:pPr>
              <w:jc w:val="center"/>
            </w:pPr>
            <w:r>
              <w:t>1 273 772</w:t>
            </w:r>
          </w:p>
        </w:tc>
        <w:tc>
          <w:tcPr>
            <w:tcW w:w="992" w:type="dxa"/>
            <w:vAlign w:val="center"/>
          </w:tcPr>
          <w:p w:rsidR="00560CD0" w:rsidRDefault="00560CD0" w:rsidP="00705FC7">
            <w:pPr>
              <w:jc w:val="center"/>
            </w:pPr>
            <w:r>
              <w:t>4,2</w:t>
            </w:r>
          </w:p>
        </w:tc>
        <w:tc>
          <w:tcPr>
            <w:tcW w:w="1276" w:type="dxa"/>
            <w:vAlign w:val="center"/>
          </w:tcPr>
          <w:p w:rsidR="00560CD0" w:rsidRDefault="00560CD0" w:rsidP="00705FC7">
            <w:pPr>
              <w:jc w:val="center"/>
            </w:pPr>
            <w:r>
              <w:t>53 498</w:t>
            </w:r>
          </w:p>
        </w:tc>
        <w:tc>
          <w:tcPr>
            <w:tcW w:w="1134" w:type="dxa"/>
            <w:vAlign w:val="center"/>
          </w:tcPr>
          <w:p w:rsidR="00560CD0" w:rsidRDefault="00560CD0" w:rsidP="00705FC7">
            <w:pPr>
              <w:jc w:val="center"/>
            </w:pPr>
            <w:r>
              <w:t>5,1</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2A5513" w:rsidP="00705FC7">
            <w:pPr>
              <w:jc w:val="center"/>
              <w:rPr>
                <w:b/>
                <w:bCs/>
              </w:rPr>
            </w:pPr>
            <w:r>
              <w:rPr>
                <w:b/>
                <w:bCs/>
              </w:rPr>
              <w:t>10,68</w:t>
            </w:r>
          </w:p>
        </w:tc>
      </w:tr>
      <w:tr w:rsidR="00905A80" w:rsidRPr="004D12F5" w:rsidTr="00905A80">
        <w:trPr>
          <w:cantSplit/>
          <w:trHeight w:val="184"/>
        </w:trPr>
        <w:tc>
          <w:tcPr>
            <w:tcW w:w="15593" w:type="dxa"/>
            <w:gridSpan w:val="10"/>
            <w:shd w:val="clear" w:color="auto" w:fill="auto"/>
            <w:vAlign w:val="center"/>
          </w:tcPr>
          <w:p w:rsidR="00F15C13" w:rsidRDefault="00F15C13" w:rsidP="00F15C13">
            <w:pPr>
              <w:jc w:val="both"/>
              <w:rPr>
                <w:bCs/>
              </w:rPr>
            </w:pPr>
            <w:r w:rsidRPr="00EE6BB7">
              <w:rPr>
                <w:b/>
                <w:bCs/>
              </w:rPr>
              <w:t>Комментарий к расчетам.</w:t>
            </w:r>
            <w:r w:rsidRPr="001F0A70">
              <w:rPr>
                <w:bCs/>
              </w:rPr>
              <w:t xml:space="preserve"> В качестве аналогов были выбраны </w:t>
            </w:r>
            <w:r>
              <w:rPr>
                <w:bCs/>
              </w:rPr>
              <w:t xml:space="preserve">земельные участки, отнесенные к </w:t>
            </w:r>
            <w:r w:rsidRPr="008E7A1D">
              <w:rPr>
                <w:bCs/>
              </w:rPr>
              <w:t>Сегмент</w:t>
            </w:r>
            <w:r>
              <w:rPr>
                <w:bCs/>
              </w:rPr>
              <w:t>у 2 «</w:t>
            </w:r>
            <w:r w:rsidRPr="008E7A1D">
              <w:rPr>
                <w:bCs/>
              </w:rPr>
              <w:t>Земельные участки сельскохозяйственного назначения для разм</w:t>
            </w:r>
            <w:r w:rsidRPr="008E7A1D">
              <w:rPr>
                <w:bCs/>
              </w:rPr>
              <w:t>е</w:t>
            </w:r>
            <w:r w:rsidRPr="008E7A1D">
              <w:rPr>
                <w:bCs/>
              </w:rPr>
              <w:t>щения зданий и сооружений сельскохозяйственного назначения</w:t>
            </w:r>
            <w:r>
              <w:rPr>
                <w:bCs/>
              </w:rPr>
              <w:t xml:space="preserve">» и </w:t>
            </w:r>
            <w:r w:rsidRPr="008E7A1D">
              <w:rPr>
                <w:bCs/>
              </w:rPr>
              <w:t>Сегмент</w:t>
            </w:r>
            <w:r>
              <w:rPr>
                <w:bCs/>
              </w:rPr>
              <w:t>у 13 «</w:t>
            </w:r>
            <w:r w:rsidRPr="008E7A1D">
              <w:rPr>
                <w:bCs/>
              </w:rPr>
              <w:t>Земельные участки для размещения объектов производственного назначения</w:t>
            </w:r>
            <w:r>
              <w:rPr>
                <w:bCs/>
              </w:rPr>
              <w:t xml:space="preserve">» из таблицы </w:t>
            </w:r>
            <w:r w:rsidR="00195049">
              <w:rPr>
                <w:bCs/>
              </w:rPr>
              <w:t>2.14 и 2.15</w:t>
            </w:r>
            <w:r>
              <w:rPr>
                <w:bCs/>
              </w:rPr>
              <w:t xml:space="preserve">, как наиболее близких по назначению сегментов рынка. </w:t>
            </w:r>
          </w:p>
          <w:p w:rsidR="006F7C15" w:rsidRDefault="00F15C13" w:rsidP="00F15C13">
            <w:pPr>
              <w:jc w:val="both"/>
              <w:rPr>
                <w:bCs/>
              </w:rPr>
            </w:pPr>
            <w:r>
              <w:rPr>
                <w:bCs/>
              </w:rPr>
              <w:t>Корректировка на назначение (разрешенное использование, сегмент рынка) применялась на основании</w:t>
            </w:r>
            <w:r w:rsidR="006F7C15">
              <w:rPr>
                <w:bCs/>
              </w:rPr>
              <w:t>:</w:t>
            </w:r>
          </w:p>
          <w:p w:rsidR="00F15C13" w:rsidRDefault="006F7C15" w:rsidP="00F15C13">
            <w:pPr>
              <w:jc w:val="both"/>
              <w:rPr>
                <w:bCs/>
              </w:rPr>
            </w:pPr>
            <w:r>
              <w:rPr>
                <w:bCs/>
              </w:rPr>
              <w:t xml:space="preserve">1) </w:t>
            </w:r>
            <w:r w:rsidR="00F15C13">
              <w:rPr>
                <w:bCs/>
              </w:rPr>
              <w:t xml:space="preserve"> данных </w:t>
            </w:r>
            <w:r w:rsidR="00F15C13" w:rsidRPr="00EE6BB7">
              <w:rPr>
                <w:bCs/>
              </w:rPr>
              <w:t>Сборник</w:t>
            </w:r>
            <w:r w:rsidR="00F15C13">
              <w:rPr>
                <w:bCs/>
              </w:rPr>
              <w:t>а</w:t>
            </w:r>
            <w:r w:rsidR="00F15C13" w:rsidRPr="00EE6BB7">
              <w:rPr>
                <w:bCs/>
              </w:rPr>
              <w:t xml:space="preserve"> корректировок. Сегмент «Земельные участки» на 01.01.2024 г.» Обладатель информации: НП «Евразийский союз экспертов»</w:t>
            </w:r>
            <w:r w:rsidR="00F15C13">
              <w:rPr>
                <w:bCs/>
              </w:rPr>
              <w:t xml:space="preserve">, стр. 49, табл. 22. </w:t>
            </w:r>
          </w:p>
          <w:p w:rsidR="00F15C13" w:rsidRDefault="006F7C15" w:rsidP="00F15C13">
            <w:pPr>
              <w:jc w:val="both"/>
              <w:rPr>
                <w:b/>
                <w:bCs/>
              </w:rPr>
            </w:pPr>
            <w:proofErr w:type="gramStart"/>
            <w:r>
              <w:rPr>
                <w:bCs/>
              </w:rPr>
              <w:t>В первую очередь з</w:t>
            </w:r>
            <w:r w:rsidR="00F15C13">
              <w:rPr>
                <w:bCs/>
              </w:rPr>
              <w:t xml:space="preserve">емельные участки </w:t>
            </w:r>
            <w:r w:rsidR="00F15C13" w:rsidRPr="008E7A1D">
              <w:rPr>
                <w:bCs/>
              </w:rPr>
              <w:t>для размещения зданий и сооружений сельскохозяйственного назначения</w:t>
            </w:r>
            <w:r w:rsidR="00F15C13">
              <w:rPr>
                <w:bCs/>
              </w:rPr>
              <w:t xml:space="preserve"> (применялось максимальное значение коэффициента для сегмента рынка «сельскохозяйственное назначение» – </w:t>
            </w:r>
            <w:r w:rsidR="00F15C13" w:rsidRPr="002068AE">
              <w:rPr>
                <w:b/>
                <w:bCs/>
              </w:rPr>
              <w:t>0,33</w:t>
            </w:r>
            <w:r w:rsidR="00F15C13">
              <w:rPr>
                <w:bCs/>
              </w:rPr>
              <w:t>, так как подобранные аналоги в первую очередь предполагают размещение производственных и складских зданий и  сооруж</w:t>
            </w:r>
            <w:r w:rsidR="00F15C13">
              <w:rPr>
                <w:bCs/>
              </w:rPr>
              <w:t>е</w:t>
            </w:r>
            <w:r w:rsidR="00F15C13">
              <w:rPr>
                <w:bCs/>
              </w:rPr>
              <w:t xml:space="preserve">ний </w:t>
            </w:r>
            <w:r w:rsidR="00F15C13" w:rsidRPr="008E7A1D">
              <w:rPr>
                <w:bCs/>
              </w:rPr>
              <w:t>для сельскохозяйственно</w:t>
            </w:r>
            <w:r w:rsidR="00F15C13">
              <w:rPr>
                <w:bCs/>
              </w:rPr>
              <w:t xml:space="preserve">го использования) были приведены к сегменту производственной недвижимости (коэффициент </w:t>
            </w:r>
            <w:r w:rsidR="00F15C13" w:rsidRPr="002068AE">
              <w:rPr>
                <w:b/>
                <w:bCs/>
              </w:rPr>
              <w:t>0,38</w:t>
            </w:r>
            <w:r w:rsidR="00F15C13">
              <w:rPr>
                <w:bCs/>
              </w:rPr>
              <w:t xml:space="preserve">), корректирующий коэффициент для земельных участков </w:t>
            </w:r>
            <w:r w:rsidR="00F15C13" w:rsidRPr="008E7A1D">
              <w:rPr>
                <w:bCs/>
              </w:rPr>
              <w:t>для размещения зданий и сооружений сельскохозяйственного назначения</w:t>
            </w:r>
            <w:proofErr w:type="gramEnd"/>
            <w:r w:rsidR="00F15C13">
              <w:rPr>
                <w:bCs/>
              </w:rPr>
              <w:t xml:space="preserve"> составит: 0,38/0,33 = </w:t>
            </w:r>
            <w:r w:rsidR="00F15C13" w:rsidRPr="00A83AE1">
              <w:rPr>
                <w:b/>
                <w:bCs/>
              </w:rPr>
              <w:t>1,1</w:t>
            </w:r>
            <w:r w:rsidR="00F15C13">
              <w:rPr>
                <w:b/>
                <w:bCs/>
              </w:rPr>
              <w:t>5.</w:t>
            </w:r>
          </w:p>
          <w:p w:rsidR="00905A80" w:rsidRDefault="00CB4806" w:rsidP="00F15C13">
            <w:pPr>
              <w:jc w:val="center"/>
              <w:rPr>
                <w:b/>
                <w:bCs/>
              </w:rPr>
            </w:pPr>
            <w:r>
              <w:rPr>
                <w:b/>
                <w:bCs/>
                <w:noProof/>
              </w:rPr>
              <w:pict>
                <v:oval id="_x0000_s1062" style="position:absolute;left:0;text-align:left;margin-left:501.45pt;margin-top:97.95pt;width:29.25pt;height:12.75pt;z-index:251691008" filled="f" strokeweight=".25pt"/>
              </w:pict>
            </w:r>
            <w:r>
              <w:rPr>
                <w:b/>
                <w:bCs/>
                <w:noProof/>
              </w:rPr>
              <w:pict>
                <v:oval id="_x0000_s1061" style="position:absolute;left:0;text-align:left;margin-left:511.85pt;margin-top:123.9pt;width:29.25pt;height:12.75pt;z-index:251689984" filled="f" strokeweight=".25pt"/>
              </w:pict>
            </w:r>
            <w:r w:rsidR="00F15C13" w:rsidRPr="005B1C4D">
              <w:rPr>
                <w:b/>
                <w:bCs/>
                <w:noProof/>
              </w:rPr>
              <w:drawing>
                <wp:inline distT="0" distB="0" distL="0" distR="0">
                  <wp:extent cx="5524500" cy="1723902"/>
                  <wp:effectExtent l="19050" t="0" r="0" b="0"/>
                  <wp:docPr id="2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5544642" cy="1730187"/>
                          </a:xfrm>
                          <a:prstGeom prst="rect">
                            <a:avLst/>
                          </a:prstGeom>
                          <a:noFill/>
                          <a:ln w="9525">
                            <a:noFill/>
                            <a:miter lim="800000"/>
                            <a:headEnd/>
                            <a:tailEnd/>
                          </a:ln>
                        </pic:spPr>
                      </pic:pic>
                    </a:graphicData>
                  </a:graphic>
                </wp:inline>
              </w:drawing>
            </w:r>
          </w:p>
          <w:p w:rsidR="006F7C15" w:rsidRDefault="006F7C15" w:rsidP="006F7C15">
            <w:pPr>
              <w:jc w:val="both"/>
              <w:rPr>
                <w:bCs/>
              </w:rPr>
            </w:pPr>
            <w:r w:rsidRPr="006F7C15">
              <w:rPr>
                <w:bCs/>
              </w:rPr>
              <w:t xml:space="preserve">2) </w:t>
            </w:r>
            <w:r w:rsidRPr="00D67965">
              <w:rPr>
                <w:bCs/>
              </w:rPr>
              <w:t>данных статистики рынка, приведенной некоммерческой организацией «Ассоциация развития рынка недвижимости «</w:t>
            </w:r>
            <w:proofErr w:type="spellStart"/>
            <w:r w:rsidRPr="00D67965">
              <w:rPr>
                <w:bCs/>
              </w:rPr>
              <w:t>Статриэлт</w:t>
            </w:r>
            <w:proofErr w:type="spellEnd"/>
            <w:r w:rsidRPr="00D67965">
              <w:rPr>
                <w:bCs/>
              </w:rPr>
              <w:t>» (</w:t>
            </w:r>
            <w:r w:rsidRPr="005221CA">
              <w:rPr>
                <w:bCs/>
              </w:rPr>
              <w:t>https://statrielt.ru/statistika-rynka/statistika-na-01-07-2024g/korrektirovki-stoimosti-zemli/3545-na-razreshennoe-ispolzovanie-zemelnogo-uchastka-korrektirovki-na-01-07-2024-goda</w:t>
            </w:r>
            <w:r w:rsidRPr="00D67965">
              <w:rPr>
                <w:bCs/>
              </w:rPr>
              <w:t>).</w:t>
            </w:r>
          </w:p>
          <w:p w:rsidR="006F7C15" w:rsidRPr="004A5F48" w:rsidRDefault="006F7C15" w:rsidP="00E852BB">
            <w:pPr>
              <w:jc w:val="both"/>
              <w:rPr>
                <w:bCs/>
              </w:rPr>
            </w:pPr>
            <w:r>
              <w:rPr>
                <w:color w:val="000000"/>
              </w:rPr>
              <w:t xml:space="preserve">Приведение земельных участков под </w:t>
            </w:r>
            <w:r w:rsidR="00E852BB">
              <w:rPr>
                <w:color w:val="000000"/>
              </w:rPr>
              <w:t>производственную</w:t>
            </w:r>
            <w:r>
              <w:rPr>
                <w:color w:val="000000"/>
              </w:rPr>
              <w:t xml:space="preserve"> застройку к землям </w:t>
            </w:r>
            <w:r w:rsidRPr="00A83AE1">
              <w:rPr>
                <w:color w:val="000000"/>
              </w:rPr>
              <w:t xml:space="preserve">для </w:t>
            </w:r>
            <w:r w:rsidRPr="005221CA">
              <w:rPr>
                <w:color w:val="000000"/>
              </w:rPr>
              <w:t xml:space="preserve">размещения </w:t>
            </w:r>
            <w:r w:rsidR="00E852BB">
              <w:rPr>
                <w:color w:val="000000"/>
              </w:rPr>
              <w:t>складских объектов</w:t>
            </w:r>
            <w:r w:rsidRPr="005221CA">
              <w:rPr>
                <w:color w:val="000000"/>
              </w:rPr>
              <w:t xml:space="preserve"> </w:t>
            </w:r>
            <w:r>
              <w:rPr>
                <w:color w:val="000000"/>
              </w:rPr>
              <w:t xml:space="preserve">проводилось с использованием </w:t>
            </w:r>
            <w:r>
              <w:rPr>
                <w:bCs/>
              </w:rPr>
              <w:t>данных компании</w:t>
            </w:r>
            <w:r w:rsidRPr="00D67965">
              <w:rPr>
                <w:bCs/>
              </w:rPr>
              <w:t xml:space="preserve"> «</w:t>
            </w:r>
            <w:proofErr w:type="spellStart"/>
            <w:r w:rsidRPr="00D67965">
              <w:rPr>
                <w:bCs/>
              </w:rPr>
              <w:t>Статриэлт</w:t>
            </w:r>
            <w:proofErr w:type="spellEnd"/>
            <w:r w:rsidRPr="00D67965">
              <w:rPr>
                <w:bCs/>
              </w:rPr>
              <w:t>»</w:t>
            </w:r>
            <w:r>
              <w:rPr>
                <w:bCs/>
              </w:rPr>
              <w:t xml:space="preserve">. </w:t>
            </w:r>
            <w:r w:rsidRPr="005221CA">
              <w:rPr>
                <w:bCs/>
              </w:rPr>
              <w:t xml:space="preserve">Среднее значение коэффициента для </w:t>
            </w:r>
            <w:r w:rsidR="00E852BB">
              <w:rPr>
                <w:color w:val="000000"/>
              </w:rPr>
              <w:t>производственной</w:t>
            </w:r>
            <w:r>
              <w:rPr>
                <w:color w:val="000000"/>
              </w:rPr>
              <w:t xml:space="preserve"> застройки </w:t>
            </w:r>
            <w:r w:rsidRPr="005221CA">
              <w:rPr>
                <w:bCs/>
              </w:rPr>
              <w:t>составляет</w:t>
            </w:r>
            <w:r>
              <w:rPr>
                <w:bCs/>
              </w:rPr>
              <w:t xml:space="preserve">: </w:t>
            </w:r>
            <w:r w:rsidR="00E852BB" w:rsidRPr="00E852BB">
              <w:rPr>
                <w:b/>
                <w:bCs/>
              </w:rPr>
              <w:t>0,12167</w:t>
            </w:r>
            <w:r>
              <w:rPr>
                <w:bCs/>
              </w:rPr>
              <w:t xml:space="preserve"> (</w:t>
            </w:r>
            <w:r w:rsidR="00E852BB">
              <w:rPr>
                <w:bCs/>
              </w:rPr>
              <w:t>(0,05+0,07+0,1+0,24+0,13+0,14</w:t>
            </w:r>
            <w:r>
              <w:rPr>
                <w:bCs/>
              </w:rPr>
              <w:t xml:space="preserve">)/6 = </w:t>
            </w:r>
            <w:r w:rsidR="00E852BB">
              <w:rPr>
                <w:bCs/>
              </w:rPr>
              <w:t>1,12167</w:t>
            </w:r>
            <w:r>
              <w:rPr>
                <w:bCs/>
              </w:rPr>
              <w:t xml:space="preserve">, где значение коэффициентов: </w:t>
            </w:r>
            <w:r w:rsidR="00E852BB">
              <w:rPr>
                <w:bCs/>
              </w:rPr>
              <w:t>т</w:t>
            </w:r>
            <w:r w:rsidR="00E852BB" w:rsidRPr="00E852BB">
              <w:rPr>
                <w:bCs/>
              </w:rPr>
              <w:t>яжелая пр</w:t>
            </w:r>
            <w:r w:rsidR="00E852BB" w:rsidRPr="00E852BB">
              <w:rPr>
                <w:bCs/>
              </w:rPr>
              <w:t>о</w:t>
            </w:r>
            <w:r w:rsidR="00E852BB">
              <w:rPr>
                <w:bCs/>
              </w:rPr>
              <w:t>мышленность – 0,05, а</w:t>
            </w:r>
            <w:r w:rsidR="00E852BB" w:rsidRPr="00E852BB">
              <w:rPr>
                <w:bCs/>
              </w:rPr>
              <w:t>втомобилестроительная промышленность – 0,07</w:t>
            </w:r>
            <w:r w:rsidR="00E852BB">
              <w:rPr>
                <w:bCs/>
              </w:rPr>
              <w:t>, л</w:t>
            </w:r>
            <w:r w:rsidR="00E852BB" w:rsidRPr="00E852BB">
              <w:rPr>
                <w:bCs/>
              </w:rPr>
              <w:t>егкая промышленность – 0,1</w:t>
            </w:r>
            <w:r w:rsidR="00E852BB">
              <w:rPr>
                <w:bCs/>
              </w:rPr>
              <w:t>, пищевая промышленность – 0,24, н</w:t>
            </w:r>
            <w:r w:rsidR="00E852BB" w:rsidRPr="00E852BB">
              <w:rPr>
                <w:bCs/>
              </w:rPr>
              <w:t>ефтехимическая промышленность – 0,13</w:t>
            </w:r>
            <w:r w:rsidR="00E852BB">
              <w:rPr>
                <w:bCs/>
              </w:rPr>
              <w:t>, с</w:t>
            </w:r>
            <w:r w:rsidR="00E852BB" w:rsidRPr="00E852BB">
              <w:rPr>
                <w:bCs/>
              </w:rPr>
              <w:t>троительная промышленность – 0,14</w:t>
            </w:r>
            <w:r>
              <w:rPr>
                <w:bCs/>
              </w:rPr>
              <w:t xml:space="preserve">). </w:t>
            </w:r>
            <w:proofErr w:type="gramStart"/>
            <w:r w:rsidRPr="005221CA">
              <w:rPr>
                <w:bCs/>
              </w:rPr>
              <w:t xml:space="preserve">Среднее значение коэффициента для </w:t>
            </w:r>
            <w:r w:rsidRPr="005221CA">
              <w:rPr>
                <w:color w:val="000000"/>
              </w:rPr>
              <w:t xml:space="preserve">размещения </w:t>
            </w:r>
            <w:r w:rsidR="00E852BB">
              <w:rPr>
                <w:color w:val="000000"/>
              </w:rPr>
              <w:t>складских объектов</w:t>
            </w:r>
            <w:r w:rsidRPr="005221CA">
              <w:rPr>
                <w:color w:val="000000"/>
              </w:rPr>
              <w:t xml:space="preserve"> </w:t>
            </w:r>
            <w:r w:rsidRPr="005221CA">
              <w:rPr>
                <w:bCs/>
              </w:rPr>
              <w:t>составляет</w:t>
            </w:r>
            <w:r>
              <w:rPr>
                <w:bCs/>
              </w:rPr>
              <w:t xml:space="preserve">: </w:t>
            </w:r>
            <w:r w:rsidR="00E852BB">
              <w:rPr>
                <w:b/>
                <w:bCs/>
              </w:rPr>
              <w:t>0,16</w:t>
            </w:r>
            <w:r w:rsidR="00E852BB">
              <w:rPr>
                <w:bCs/>
              </w:rPr>
              <w:t xml:space="preserve"> ((0,24+0,08</w:t>
            </w:r>
            <w:r>
              <w:rPr>
                <w:bCs/>
              </w:rPr>
              <w:t xml:space="preserve">)/2 = </w:t>
            </w:r>
            <w:r w:rsidR="00E852BB">
              <w:rPr>
                <w:bCs/>
              </w:rPr>
              <w:t>0,16</w:t>
            </w:r>
            <w:r>
              <w:rPr>
                <w:bCs/>
              </w:rPr>
              <w:t>, где значение коэффициентов:</w:t>
            </w:r>
            <w:proofErr w:type="gramEnd"/>
            <w:r>
              <w:rPr>
                <w:bCs/>
              </w:rPr>
              <w:t xml:space="preserve"> </w:t>
            </w:r>
            <w:r w:rsidR="00E852BB" w:rsidRPr="00E852BB">
              <w:rPr>
                <w:bCs/>
              </w:rPr>
              <w:t>С</w:t>
            </w:r>
            <w:r w:rsidR="00E852BB">
              <w:rPr>
                <w:bCs/>
              </w:rPr>
              <w:t>к</w:t>
            </w:r>
            <w:r w:rsidR="00E852BB" w:rsidRPr="00E852BB">
              <w:rPr>
                <w:bCs/>
              </w:rPr>
              <w:t>лады</w:t>
            </w:r>
            <w:r w:rsidRPr="004A5F48">
              <w:rPr>
                <w:bCs/>
              </w:rPr>
              <w:t xml:space="preserve"> – </w:t>
            </w:r>
            <w:r w:rsidR="00E852BB">
              <w:rPr>
                <w:bCs/>
              </w:rPr>
              <w:t>0,24</w:t>
            </w:r>
            <w:r>
              <w:rPr>
                <w:bCs/>
              </w:rPr>
              <w:t xml:space="preserve">, </w:t>
            </w:r>
            <w:r w:rsidR="00E852BB">
              <w:rPr>
                <w:bCs/>
              </w:rPr>
              <w:t>с</w:t>
            </w:r>
            <w:r w:rsidR="00E852BB" w:rsidRPr="00E852BB">
              <w:rPr>
                <w:bCs/>
              </w:rPr>
              <w:t>кладские площадки</w:t>
            </w:r>
            <w:r w:rsidR="00E852BB">
              <w:rPr>
                <w:bCs/>
              </w:rPr>
              <w:t xml:space="preserve"> </w:t>
            </w:r>
            <w:r>
              <w:rPr>
                <w:bCs/>
              </w:rPr>
              <w:t xml:space="preserve">– </w:t>
            </w:r>
            <w:r w:rsidR="00E852BB">
              <w:rPr>
                <w:bCs/>
              </w:rPr>
              <w:t>0,08</w:t>
            </w:r>
            <w:r w:rsidR="00C92FCB">
              <w:rPr>
                <w:bCs/>
              </w:rPr>
              <w:t xml:space="preserve"> (в расчетах </w:t>
            </w:r>
            <w:r w:rsidR="00C92FCB" w:rsidRPr="00C92FCB">
              <w:rPr>
                <w:bCs/>
              </w:rPr>
              <w:t>используются коэффициенты по видам разрешенного использования с имеющимися данными</w:t>
            </w:r>
            <w:r w:rsidR="00C92FCB">
              <w:rPr>
                <w:bCs/>
              </w:rPr>
              <w:t>)</w:t>
            </w:r>
          </w:p>
          <w:p w:rsidR="006F7C15" w:rsidRDefault="006F7C15" w:rsidP="006F7C15">
            <w:pPr>
              <w:jc w:val="both"/>
              <w:rPr>
                <w:b/>
                <w:bCs/>
              </w:rPr>
            </w:pPr>
            <w:r>
              <w:rPr>
                <w:color w:val="000000"/>
              </w:rPr>
              <w:t xml:space="preserve">Корректировка на </w:t>
            </w:r>
            <w:r>
              <w:rPr>
                <w:bCs/>
              </w:rPr>
              <w:t xml:space="preserve">назначение (разрешенное использование, сегмент рынка), составляет: </w:t>
            </w:r>
            <w:r w:rsidR="00E852BB" w:rsidRPr="00E852BB">
              <w:rPr>
                <w:bCs/>
              </w:rPr>
              <w:t>0,16</w:t>
            </w:r>
            <w:r w:rsidRPr="00C163B0">
              <w:rPr>
                <w:bCs/>
              </w:rPr>
              <w:t>/</w:t>
            </w:r>
            <w:r w:rsidR="00E852BB" w:rsidRPr="00E852BB">
              <w:rPr>
                <w:bCs/>
              </w:rPr>
              <w:t xml:space="preserve">0,12167 </w:t>
            </w:r>
            <w:r>
              <w:rPr>
                <w:bCs/>
              </w:rPr>
              <w:t xml:space="preserve">= </w:t>
            </w:r>
            <w:r w:rsidR="00E852BB" w:rsidRPr="00E852BB">
              <w:rPr>
                <w:b/>
                <w:bCs/>
              </w:rPr>
              <w:t>1,3151</w:t>
            </w:r>
          </w:p>
          <w:p w:rsidR="006F7C15" w:rsidRPr="006F7C15" w:rsidRDefault="006F7C15" w:rsidP="00E852BB">
            <w:pPr>
              <w:jc w:val="both"/>
              <w:rPr>
                <w:bCs/>
              </w:rPr>
            </w:pPr>
            <w:r w:rsidRPr="00705FC7">
              <w:rPr>
                <w:bCs/>
              </w:rPr>
              <w:t xml:space="preserve">Тогда для </w:t>
            </w:r>
            <w:r>
              <w:rPr>
                <w:bCs/>
              </w:rPr>
              <w:t xml:space="preserve">участков под </w:t>
            </w:r>
            <w:r w:rsidR="00E852BB">
              <w:rPr>
                <w:color w:val="000000"/>
              </w:rPr>
              <w:t xml:space="preserve">производственную </w:t>
            </w:r>
            <w:r>
              <w:rPr>
                <w:bCs/>
              </w:rPr>
              <w:t xml:space="preserve">деятельность </w:t>
            </w:r>
            <w:r>
              <w:rPr>
                <w:color w:val="000000"/>
              </w:rPr>
              <w:t xml:space="preserve">корректировка на </w:t>
            </w:r>
            <w:r>
              <w:rPr>
                <w:bCs/>
              </w:rPr>
              <w:t xml:space="preserve">назначение (разрешенное использование, сегмент рынка) составляет </w:t>
            </w:r>
            <w:r w:rsidR="00E852BB" w:rsidRPr="00E852BB">
              <w:rPr>
                <w:b/>
                <w:bCs/>
              </w:rPr>
              <w:t>1,3151</w:t>
            </w:r>
            <w:r w:rsidRPr="00705FC7">
              <w:rPr>
                <w:b/>
                <w:bCs/>
              </w:rPr>
              <w:t>,</w:t>
            </w:r>
            <w:r>
              <w:rPr>
                <w:bCs/>
              </w:rPr>
              <w:t xml:space="preserve"> для </w:t>
            </w:r>
            <w:r w:rsidR="00E852BB">
              <w:rPr>
                <w:bCs/>
              </w:rPr>
              <w:t>участков</w:t>
            </w:r>
            <w:r>
              <w:rPr>
                <w:bCs/>
              </w:rPr>
              <w:t xml:space="preserve"> </w:t>
            </w:r>
            <w:r w:rsidR="00E852BB" w:rsidRPr="008E7A1D">
              <w:rPr>
                <w:bCs/>
              </w:rPr>
              <w:t>для размещ</w:t>
            </w:r>
            <w:r w:rsidR="00E852BB" w:rsidRPr="008E7A1D">
              <w:rPr>
                <w:bCs/>
              </w:rPr>
              <w:t>е</w:t>
            </w:r>
            <w:r w:rsidR="00E852BB" w:rsidRPr="008E7A1D">
              <w:rPr>
                <w:bCs/>
              </w:rPr>
              <w:t>ния зданий и сооружений сельскохозяйственного назначения</w:t>
            </w:r>
            <w:r w:rsidR="00E852BB">
              <w:rPr>
                <w:bCs/>
              </w:rPr>
              <w:t xml:space="preserve"> </w:t>
            </w:r>
            <w:r>
              <w:rPr>
                <w:bCs/>
              </w:rPr>
              <w:t xml:space="preserve">– </w:t>
            </w:r>
            <w:r w:rsidR="00E852BB" w:rsidRPr="00A83AE1">
              <w:rPr>
                <w:b/>
                <w:bCs/>
              </w:rPr>
              <w:t>1,1</w:t>
            </w:r>
            <w:r w:rsidR="00E852BB">
              <w:rPr>
                <w:b/>
                <w:bCs/>
              </w:rPr>
              <w:t>5</w:t>
            </w:r>
            <w:r>
              <w:rPr>
                <w:b/>
                <w:bCs/>
              </w:rPr>
              <w:t xml:space="preserve">* </w:t>
            </w:r>
            <w:r w:rsidR="00E852BB" w:rsidRPr="00E852BB">
              <w:rPr>
                <w:b/>
                <w:bCs/>
              </w:rPr>
              <w:t>1,3151</w:t>
            </w:r>
          </w:p>
        </w:tc>
      </w:tr>
      <w:tr w:rsidR="006F7C15" w:rsidRPr="004D12F5" w:rsidTr="00905A80">
        <w:trPr>
          <w:cantSplit/>
          <w:trHeight w:val="184"/>
        </w:trPr>
        <w:tc>
          <w:tcPr>
            <w:tcW w:w="15593" w:type="dxa"/>
            <w:gridSpan w:val="10"/>
            <w:shd w:val="clear" w:color="auto" w:fill="auto"/>
            <w:vAlign w:val="center"/>
          </w:tcPr>
          <w:p w:rsidR="006F7C15" w:rsidRDefault="00E852BB" w:rsidP="00E852BB">
            <w:pPr>
              <w:jc w:val="center"/>
              <w:rPr>
                <w:b/>
                <w:bCs/>
              </w:rPr>
            </w:pPr>
            <w:r>
              <w:rPr>
                <w:b/>
                <w:bCs/>
                <w:noProof/>
              </w:rPr>
              <w:lastRenderedPageBreak/>
              <w:drawing>
                <wp:inline distT="0" distB="0" distL="0" distR="0">
                  <wp:extent cx="5040000" cy="828068"/>
                  <wp:effectExtent l="19050" t="0" r="8250" b="0"/>
                  <wp:docPr id="23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srcRect/>
                          <a:stretch>
                            <a:fillRect/>
                          </a:stretch>
                        </pic:blipFill>
                        <pic:spPr bwMode="auto">
                          <a:xfrm>
                            <a:off x="0" y="0"/>
                            <a:ext cx="5040000" cy="828068"/>
                          </a:xfrm>
                          <a:prstGeom prst="rect">
                            <a:avLst/>
                          </a:prstGeom>
                          <a:noFill/>
                          <a:ln w="9525">
                            <a:noFill/>
                            <a:miter lim="800000"/>
                            <a:headEnd/>
                            <a:tailEnd/>
                          </a:ln>
                        </pic:spPr>
                      </pic:pic>
                    </a:graphicData>
                  </a:graphic>
                </wp:inline>
              </w:drawing>
            </w:r>
          </w:p>
          <w:p w:rsidR="00E852BB" w:rsidRDefault="00E852BB" w:rsidP="00E852BB">
            <w:pPr>
              <w:jc w:val="center"/>
              <w:rPr>
                <w:b/>
                <w:bCs/>
              </w:rPr>
            </w:pPr>
            <w:r>
              <w:rPr>
                <w:b/>
                <w:bCs/>
                <w:noProof/>
              </w:rPr>
              <w:drawing>
                <wp:inline distT="0" distB="0" distL="0" distR="0">
                  <wp:extent cx="5040000" cy="1573463"/>
                  <wp:effectExtent l="19050" t="0" r="8250" b="0"/>
                  <wp:docPr id="23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srcRect/>
                          <a:stretch>
                            <a:fillRect/>
                          </a:stretch>
                        </pic:blipFill>
                        <pic:spPr bwMode="auto">
                          <a:xfrm>
                            <a:off x="0" y="0"/>
                            <a:ext cx="5040000" cy="1573463"/>
                          </a:xfrm>
                          <a:prstGeom prst="rect">
                            <a:avLst/>
                          </a:prstGeom>
                          <a:noFill/>
                          <a:ln w="9525">
                            <a:noFill/>
                            <a:miter lim="800000"/>
                            <a:headEnd/>
                            <a:tailEnd/>
                          </a:ln>
                        </pic:spPr>
                      </pic:pic>
                    </a:graphicData>
                  </a:graphic>
                </wp:inline>
              </w:drawing>
            </w:r>
          </w:p>
          <w:p w:rsidR="00E852BB" w:rsidRDefault="00E852BB" w:rsidP="00E852BB">
            <w:pPr>
              <w:jc w:val="center"/>
              <w:rPr>
                <w:b/>
                <w:bCs/>
              </w:rPr>
            </w:pPr>
            <w:r>
              <w:rPr>
                <w:b/>
                <w:bCs/>
                <w:noProof/>
              </w:rPr>
              <w:drawing>
                <wp:inline distT="0" distB="0" distL="0" distR="0">
                  <wp:extent cx="5040000" cy="1288273"/>
                  <wp:effectExtent l="19050" t="0" r="8250" b="0"/>
                  <wp:docPr id="23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srcRect/>
                          <a:stretch>
                            <a:fillRect/>
                          </a:stretch>
                        </pic:blipFill>
                        <pic:spPr bwMode="auto">
                          <a:xfrm>
                            <a:off x="0" y="0"/>
                            <a:ext cx="5040000" cy="1288273"/>
                          </a:xfrm>
                          <a:prstGeom prst="rect">
                            <a:avLst/>
                          </a:prstGeom>
                          <a:noFill/>
                          <a:ln w="9525">
                            <a:noFill/>
                            <a:miter lim="800000"/>
                            <a:headEnd/>
                            <a:tailEnd/>
                          </a:ln>
                        </pic:spPr>
                      </pic:pic>
                    </a:graphicData>
                  </a:graphic>
                </wp:inline>
              </w:drawing>
            </w:r>
          </w:p>
          <w:p w:rsidR="00E852BB" w:rsidRPr="00EE6BB7" w:rsidRDefault="00E852BB" w:rsidP="00E852BB">
            <w:pPr>
              <w:jc w:val="center"/>
              <w:rPr>
                <w:b/>
                <w:bCs/>
              </w:rPr>
            </w:pPr>
            <w:r>
              <w:rPr>
                <w:b/>
                <w:bCs/>
                <w:noProof/>
              </w:rPr>
              <w:drawing>
                <wp:inline distT="0" distB="0" distL="0" distR="0">
                  <wp:extent cx="5040000" cy="939161"/>
                  <wp:effectExtent l="19050" t="0" r="8250" b="0"/>
                  <wp:docPr id="23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cstate="print"/>
                          <a:srcRect/>
                          <a:stretch>
                            <a:fillRect/>
                          </a:stretch>
                        </pic:blipFill>
                        <pic:spPr bwMode="auto">
                          <a:xfrm>
                            <a:off x="0" y="0"/>
                            <a:ext cx="5040000" cy="939161"/>
                          </a:xfrm>
                          <a:prstGeom prst="rect">
                            <a:avLst/>
                          </a:prstGeom>
                          <a:noFill/>
                          <a:ln w="9525">
                            <a:noFill/>
                            <a:miter lim="800000"/>
                            <a:headEnd/>
                            <a:tailEnd/>
                          </a:ln>
                        </pic:spPr>
                      </pic:pic>
                    </a:graphicData>
                  </a:graphic>
                </wp:inline>
              </w:drawing>
            </w:r>
          </w:p>
        </w:tc>
      </w:tr>
      <w:tr w:rsidR="0047471F" w:rsidRPr="004D12F5" w:rsidTr="00EE6BB7">
        <w:trPr>
          <w:cantSplit/>
          <w:trHeight w:val="184"/>
        </w:trPr>
        <w:tc>
          <w:tcPr>
            <w:tcW w:w="15593" w:type="dxa"/>
            <w:gridSpan w:val="10"/>
            <w:shd w:val="clear" w:color="auto" w:fill="D9D9D9" w:themeFill="background1" w:themeFillShade="D9"/>
          </w:tcPr>
          <w:p w:rsidR="0047471F" w:rsidRPr="000C148C" w:rsidRDefault="0047471F" w:rsidP="00293D32">
            <w:pPr>
              <w:pageBreakBefore/>
              <w:jc w:val="center"/>
              <w:rPr>
                <w:b/>
                <w:color w:val="000000"/>
                <w:u w:val="single"/>
              </w:rPr>
            </w:pPr>
            <w:r w:rsidRPr="000C148C">
              <w:rPr>
                <w:b/>
                <w:color w:val="000000"/>
              </w:rPr>
              <w:lastRenderedPageBreak/>
              <w:t>Сегмент 15. Земельные участки для размещения объектов транспорта</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22:33:021625:9</w:t>
            </w:r>
          </w:p>
        </w:tc>
        <w:tc>
          <w:tcPr>
            <w:tcW w:w="3827" w:type="dxa"/>
            <w:vAlign w:val="center"/>
          </w:tcPr>
          <w:p w:rsidR="00560CD0" w:rsidRDefault="00560CD0" w:rsidP="00705FC7">
            <w:pPr>
              <w:jc w:val="center"/>
            </w:pPr>
            <w:r>
              <w:t>Под производственную базу</w:t>
            </w:r>
          </w:p>
        </w:tc>
        <w:tc>
          <w:tcPr>
            <w:tcW w:w="1276" w:type="dxa"/>
            <w:vAlign w:val="center"/>
          </w:tcPr>
          <w:p w:rsidR="00560CD0" w:rsidRDefault="00560CD0" w:rsidP="00705FC7">
            <w:pPr>
              <w:jc w:val="center"/>
            </w:pPr>
            <w:r>
              <w:t>4 851</w:t>
            </w:r>
          </w:p>
        </w:tc>
        <w:tc>
          <w:tcPr>
            <w:tcW w:w="1559" w:type="dxa"/>
            <w:shd w:val="clear" w:color="auto" w:fill="auto"/>
            <w:vAlign w:val="center"/>
          </w:tcPr>
          <w:p w:rsidR="00560CD0" w:rsidRDefault="00560CD0" w:rsidP="00705FC7">
            <w:pPr>
              <w:jc w:val="center"/>
            </w:pPr>
            <w:r>
              <w:t>984 832</w:t>
            </w:r>
          </w:p>
        </w:tc>
        <w:tc>
          <w:tcPr>
            <w:tcW w:w="1418" w:type="dxa"/>
            <w:vAlign w:val="center"/>
          </w:tcPr>
          <w:p w:rsidR="00560CD0" w:rsidRDefault="00560CD0" w:rsidP="00705FC7">
            <w:pPr>
              <w:jc w:val="center"/>
            </w:pPr>
            <w:r>
              <w:t>1 * 1,5616</w:t>
            </w:r>
          </w:p>
        </w:tc>
        <w:tc>
          <w:tcPr>
            <w:tcW w:w="1559" w:type="dxa"/>
            <w:vAlign w:val="center"/>
          </w:tcPr>
          <w:p w:rsidR="00560CD0" w:rsidRDefault="00560CD0" w:rsidP="00705FC7">
            <w:pPr>
              <w:jc w:val="center"/>
            </w:pPr>
            <w:r>
              <w:t>1 537 957</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46 139</w:t>
            </w:r>
          </w:p>
        </w:tc>
        <w:tc>
          <w:tcPr>
            <w:tcW w:w="1134" w:type="dxa"/>
            <w:vAlign w:val="center"/>
          </w:tcPr>
          <w:p w:rsidR="00560CD0" w:rsidRDefault="00560CD0" w:rsidP="00705FC7">
            <w:pPr>
              <w:jc w:val="center"/>
            </w:pPr>
            <w:r>
              <w:t>9,5</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22:33:040801:7367</w:t>
            </w:r>
          </w:p>
        </w:tc>
        <w:tc>
          <w:tcPr>
            <w:tcW w:w="3827" w:type="dxa"/>
            <w:vAlign w:val="center"/>
          </w:tcPr>
          <w:p w:rsidR="00560CD0" w:rsidRDefault="00560CD0" w:rsidP="00705FC7">
            <w:pPr>
              <w:jc w:val="center"/>
            </w:pPr>
            <w:r>
              <w:t>Под гараж сельскохозяйственной техники</w:t>
            </w:r>
          </w:p>
        </w:tc>
        <w:tc>
          <w:tcPr>
            <w:tcW w:w="1276" w:type="dxa"/>
            <w:vAlign w:val="center"/>
          </w:tcPr>
          <w:p w:rsidR="00560CD0" w:rsidRDefault="00560CD0" w:rsidP="00705FC7">
            <w:pPr>
              <w:jc w:val="center"/>
            </w:pPr>
            <w:r>
              <w:t>3 533</w:t>
            </w:r>
          </w:p>
        </w:tc>
        <w:tc>
          <w:tcPr>
            <w:tcW w:w="1559" w:type="dxa"/>
            <w:shd w:val="clear" w:color="auto" w:fill="auto"/>
            <w:vAlign w:val="center"/>
          </w:tcPr>
          <w:p w:rsidR="00560CD0" w:rsidRDefault="00560CD0" w:rsidP="00705FC7">
            <w:pPr>
              <w:jc w:val="center"/>
            </w:pPr>
            <w:r>
              <w:t>1 105 541</w:t>
            </w:r>
          </w:p>
        </w:tc>
        <w:tc>
          <w:tcPr>
            <w:tcW w:w="1418" w:type="dxa"/>
            <w:vAlign w:val="center"/>
          </w:tcPr>
          <w:p w:rsidR="00560CD0" w:rsidRDefault="00560CD0" w:rsidP="00705FC7">
            <w:pPr>
              <w:jc w:val="center"/>
            </w:pPr>
            <w:r>
              <w:t>1,15* 1,5616</w:t>
            </w:r>
          </w:p>
        </w:tc>
        <w:tc>
          <w:tcPr>
            <w:tcW w:w="1559" w:type="dxa"/>
            <w:vAlign w:val="center"/>
          </w:tcPr>
          <w:p w:rsidR="00560CD0" w:rsidRDefault="00560CD0" w:rsidP="00705FC7">
            <w:pPr>
              <w:jc w:val="center"/>
            </w:pPr>
            <w:r>
              <w:t>1 988 046</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59 641</w:t>
            </w:r>
          </w:p>
        </w:tc>
        <w:tc>
          <w:tcPr>
            <w:tcW w:w="1134" w:type="dxa"/>
            <w:vAlign w:val="center"/>
          </w:tcPr>
          <w:p w:rsidR="00560CD0" w:rsidRDefault="00560CD0" w:rsidP="00705FC7">
            <w:pPr>
              <w:jc w:val="center"/>
            </w:pPr>
            <w:r>
              <w:t>16,9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22:33:021305:937</w:t>
            </w:r>
          </w:p>
        </w:tc>
        <w:tc>
          <w:tcPr>
            <w:tcW w:w="3827" w:type="dxa"/>
            <w:vAlign w:val="center"/>
          </w:tcPr>
          <w:p w:rsidR="00560CD0" w:rsidRDefault="00560CD0" w:rsidP="00705FC7">
            <w:pPr>
              <w:jc w:val="center"/>
            </w:pPr>
            <w:r>
              <w:t>Под склад хранения тракторов</w:t>
            </w:r>
          </w:p>
        </w:tc>
        <w:tc>
          <w:tcPr>
            <w:tcW w:w="1276" w:type="dxa"/>
            <w:vAlign w:val="center"/>
          </w:tcPr>
          <w:p w:rsidR="00560CD0" w:rsidRDefault="00560CD0" w:rsidP="00705FC7">
            <w:pPr>
              <w:jc w:val="center"/>
            </w:pPr>
            <w:r>
              <w:t>15 000</w:t>
            </w:r>
          </w:p>
        </w:tc>
        <w:tc>
          <w:tcPr>
            <w:tcW w:w="1559" w:type="dxa"/>
            <w:shd w:val="clear" w:color="auto" w:fill="auto"/>
            <w:vAlign w:val="center"/>
          </w:tcPr>
          <w:p w:rsidR="00560CD0" w:rsidRDefault="00560CD0" w:rsidP="00705FC7">
            <w:pPr>
              <w:jc w:val="center"/>
            </w:pPr>
            <w:r>
              <w:t>1 867 217</w:t>
            </w:r>
          </w:p>
        </w:tc>
        <w:tc>
          <w:tcPr>
            <w:tcW w:w="1418" w:type="dxa"/>
            <w:vAlign w:val="center"/>
          </w:tcPr>
          <w:p w:rsidR="00560CD0" w:rsidRDefault="00560CD0" w:rsidP="00705FC7">
            <w:pPr>
              <w:jc w:val="center"/>
            </w:pPr>
            <w:r>
              <w:t>1,15* 1,5616</w:t>
            </w:r>
          </w:p>
        </w:tc>
        <w:tc>
          <w:tcPr>
            <w:tcW w:w="1559" w:type="dxa"/>
            <w:vAlign w:val="center"/>
          </w:tcPr>
          <w:p w:rsidR="00560CD0" w:rsidRDefault="00560CD0" w:rsidP="00705FC7">
            <w:pPr>
              <w:jc w:val="center"/>
            </w:pPr>
            <w:r>
              <w:t>3 357 736</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100 732</w:t>
            </w:r>
          </w:p>
        </w:tc>
        <w:tc>
          <w:tcPr>
            <w:tcW w:w="1134" w:type="dxa"/>
            <w:vAlign w:val="center"/>
          </w:tcPr>
          <w:p w:rsidR="00560CD0" w:rsidRDefault="00560CD0" w:rsidP="00705FC7">
            <w:pPr>
              <w:jc w:val="center"/>
            </w:pPr>
            <w:r>
              <w:t>6,7</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22:33:043401:195</w:t>
            </w:r>
          </w:p>
        </w:tc>
        <w:tc>
          <w:tcPr>
            <w:tcW w:w="3827" w:type="dxa"/>
            <w:vAlign w:val="center"/>
          </w:tcPr>
          <w:p w:rsidR="00560CD0" w:rsidRDefault="00560CD0" w:rsidP="00705FC7">
            <w:pPr>
              <w:jc w:val="center"/>
            </w:pPr>
            <w:r>
              <w:t>Для размещения цеха по переработке сельхозпродукции</w:t>
            </w:r>
          </w:p>
        </w:tc>
        <w:tc>
          <w:tcPr>
            <w:tcW w:w="1276" w:type="dxa"/>
            <w:vAlign w:val="center"/>
          </w:tcPr>
          <w:p w:rsidR="00560CD0" w:rsidRDefault="00560CD0" w:rsidP="00705FC7">
            <w:pPr>
              <w:jc w:val="center"/>
            </w:pPr>
            <w:r>
              <w:t>7 000</w:t>
            </w:r>
          </w:p>
        </w:tc>
        <w:tc>
          <w:tcPr>
            <w:tcW w:w="1559" w:type="dxa"/>
            <w:shd w:val="clear" w:color="auto" w:fill="auto"/>
            <w:vAlign w:val="center"/>
          </w:tcPr>
          <w:p w:rsidR="00560CD0" w:rsidRDefault="00560CD0" w:rsidP="00705FC7">
            <w:pPr>
              <w:jc w:val="center"/>
            </w:pPr>
            <w:r>
              <w:t>2 127 600</w:t>
            </w:r>
          </w:p>
        </w:tc>
        <w:tc>
          <w:tcPr>
            <w:tcW w:w="1418" w:type="dxa"/>
            <w:vAlign w:val="center"/>
          </w:tcPr>
          <w:p w:rsidR="00560CD0" w:rsidRDefault="00560CD0" w:rsidP="00705FC7">
            <w:pPr>
              <w:jc w:val="center"/>
            </w:pPr>
            <w:r>
              <w:t>1,15* 1,5616</w:t>
            </w:r>
          </w:p>
        </w:tc>
        <w:tc>
          <w:tcPr>
            <w:tcW w:w="1559" w:type="dxa"/>
            <w:vAlign w:val="center"/>
          </w:tcPr>
          <w:p w:rsidR="00560CD0" w:rsidRDefault="00560CD0" w:rsidP="00705FC7">
            <w:pPr>
              <w:jc w:val="center"/>
            </w:pPr>
            <w:r>
              <w:t>3 825 971</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114 779</w:t>
            </w:r>
          </w:p>
        </w:tc>
        <w:tc>
          <w:tcPr>
            <w:tcW w:w="1134" w:type="dxa"/>
            <w:vAlign w:val="center"/>
          </w:tcPr>
          <w:p w:rsidR="00560CD0" w:rsidRDefault="00560CD0" w:rsidP="00705FC7">
            <w:pPr>
              <w:jc w:val="center"/>
            </w:pPr>
            <w:r>
              <w:t>16,4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22:33:021619:53</w:t>
            </w:r>
          </w:p>
        </w:tc>
        <w:tc>
          <w:tcPr>
            <w:tcW w:w="3827" w:type="dxa"/>
            <w:vAlign w:val="center"/>
          </w:tcPr>
          <w:p w:rsidR="00560CD0" w:rsidRDefault="00560CD0" w:rsidP="00705FC7">
            <w:pPr>
              <w:jc w:val="center"/>
            </w:pPr>
            <w:r>
              <w:t>Строительная промышленность (лес</w:t>
            </w:r>
            <w:r>
              <w:t>о</w:t>
            </w:r>
            <w:r>
              <w:t>пильное производство)</w:t>
            </w:r>
          </w:p>
        </w:tc>
        <w:tc>
          <w:tcPr>
            <w:tcW w:w="1276" w:type="dxa"/>
            <w:vAlign w:val="center"/>
          </w:tcPr>
          <w:p w:rsidR="00560CD0" w:rsidRDefault="00560CD0" w:rsidP="00705FC7">
            <w:pPr>
              <w:jc w:val="center"/>
            </w:pPr>
            <w:r>
              <w:t>6 328</w:t>
            </w:r>
          </w:p>
        </w:tc>
        <w:tc>
          <w:tcPr>
            <w:tcW w:w="1559" w:type="dxa"/>
            <w:shd w:val="clear" w:color="auto" w:fill="auto"/>
            <w:vAlign w:val="center"/>
          </w:tcPr>
          <w:p w:rsidR="00560CD0" w:rsidRDefault="00560CD0" w:rsidP="00705FC7">
            <w:pPr>
              <w:jc w:val="center"/>
            </w:pPr>
            <w:r>
              <w:t>719 241</w:t>
            </w:r>
          </w:p>
        </w:tc>
        <w:tc>
          <w:tcPr>
            <w:tcW w:w="1418" w:type="dxa"/>
            <w:vAlign w:val="center"/>
          </w:tcPr>
          <w:p w:rsidR="00560CD0" w:rsidRDefault="00560CD0" w:rsidP="00705FC7">
            <w:pPr>
              <w:jc w:val="center"/>
            </w:pPr>
            <w:r>
              <w:t>1* 1,5616</w:t>
            </w:r>
          </w:p>
        </w:tc>
        <w:tc>
          <w:tcPr>
            <w:tcW w:w="1559" w:type="dxa"/>
            <w:vAlign w:val="center"/>
          </w:tcPr>
          <w:p w:rsidR="00560CD0" w:rsidRDefault="00560CD0" w:rsidP="00705FC7">
            <w:pPr>
              <w:jc w:val="center"/>
            </w:pPr>
            <w:r>
              <w:t>1 123 198</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33 696</w:t>
            </w:r>
          </w:p>
        </w:tc>
        <w:tc>
          <w:tcPr>
            <w:tcW w:w="1134" w:type="dxa"/>
            <w:vAlign w:val="center"/>
          </w:tcPr>
          <w:p w:rsidR="00560CD0" w:rsidRDefault="00560CD0" w:rsidP="00705FC7">
            <w:pPr>
              <w:jc w:val="center"/>
            </w:pPr>
            <w:r>
              <w:t>5,3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22:33:020503:1</w:t>
            </w:r>
          </w:p>
        </w:tc>
        <w:tc>
          <w:tcPr>
            <w:tcW w:w="3827" w:type="dxa"/>
            <w:vAlign w:val="center"/>
          </w:tcPr>
          <w:p w:rsidR="00560CD0" w:rsidRDefault="00560CD0" w:rsidP="00705FC7">
            <w:pPr>
              <w:jc w:val="center"/>
            </w:pPr>
            <w:r>
              <w:t>Под производственную базу</w:t>
            </w:r>
          </w:p>
        </w:tc>
        <w:tc>
          <w:tcPr>
            <w:tcW w:w="1276" w:type="dxa"/>
            <w:vAlign w:val="center"/>
          </w:tcPr>
          <w:p w:rsidR="00560CD0" w:rsidRDefault="00560CD0" w:rsidP="00705FC7">
            <w:pPr>
              <w:jc w:val="center"/>
            </w:pPr>
            <w:r>
              <w:t>16 593</w:t>
            </w:r>
          </w:p>
        </w:tc>
        <w:tc>
          <w:tcPr>
            <w:tcW w:w="1559" w:type="dxa"/>
            <w:shd w:val="clear" w:color="auto" w:fill="auto"/>
            <w:vAlign w:val="center"/>
          </w:tcPr>
          <w:p w:rsidR="00560CD0" w:rsidRDefault="00560CD0" w:rsidP="00705FC7">
            <w:pPr>
              <w:jc w:val="center"/>
            </w:pPr>
            <w:r>
              <w:t>1 523 985</w:t>
            </w:r>
          </w:p>
        </w:tc>
        <w:tc>
          <w:tcPr>
            <w:tcW w:w="1418" w:type="dxa"/>
            <w:vAlign w:val="center"/>
          </w:tcPr>
          <w:p w:rsidR="00560CD0" w:rsidRDefault="00560CD0" w:rsidP="00705FC7">
            <w:pPr>
              <w:jc w:val="center"/>
            </w:pPr>
            <w:r>
              <w:t>1* 1,5616</w:t>
            </w:r>
          </w:p>
        </w:tc>
        <w:tc>
          <w:tcPr>
            <w:tcW w:w="1559" w:type="dxa"/>
            <w:vAlign w:val="center"/>
          </w:tcPr>
          <w:p w:rsidR="00560CD0" w:rsidRDefault="00560CD0" w:rsidP="00705FC7">
            <w:pPr>
              <w:jc w:val="center"/>
            </w:pPr>
            <w:r>
              <w:t>2 379 921</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71 398</w:t>
            </w:r>
          </w:p>
        </w:tc>
        <w:tc>
          <w:tcPr>
            <w:tcW w:w="1134" w:type="dxa"/>
            <w:vAlign w:val="center"/>
          </w:tcPr>
          <w:p w:rsidR="00560CD0" w:rsidRDefault="00560CD0" w:rsidP="00705FC7">
            <w:pPr>
              <w:jc w:val="center"/>
            </w:pPr>
            <w:r>
              <w:t>4,3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22:33:020503:123</w:t>
            </w:r>
          </w:p>
        </w:tc>
        <w:tc>
          <w:tcPr>
            <w:tcW w:w="3827" w:type="dxa"/>
            <w:vAlign w:val="center"/>
          </w:tcPr>
          <w:p w:rsidR="00560CD0" w:rsidRDefault="00560CD0" w:rsidP="00705FC7">
            <w:pPr>
              <w:jc w:val="center"/>
            </w:pPr>
            <w:r>
              <w:t>Под производственную базу</w:t>
            </w:r>
          </w:p>
        </w:tc>
        <w:tc>
          <w:tcPr>
            <w:tcW w:w="1276" w:type="dxa"/>
            <w:vAlign w:val="center"/>
          </w:tcPr>
          <w:p w:rsidR="00560CD0" w:rsidRDefault="00560CD0" w:rsidP="00705FC7">
            <w:pPr>
              <w:jc w:val="center"/>
            </w:pPr>
            <w:r>
              <w:t>10 546</w:t>
            </w:r>
          </w:p>
        </w:tc>
        <w:tc>
          <w:tcPr>
            <w:tcW w:w="1559" w:type="dxa"/>
            <w:shd w:val="clear" w:color="auto" w:fill="auto"/>
            <w:vAlign w:val="center"/>
          </w:tcPr>
          <w:p w:rsidR="00560CD0" w:rsidRDefault="00560CD0" w:rsidP="00705FC7">
            <w:pPr>
              <w:jc w:val="center"/>
            </w:pPr>
            <w:r>
              <w:t>968 598</w:t>
            </w:r>
          </w:p>
        </w:tc>
        <w:tc>
          <w:tcPr>
            <w:tcW w:w="1418" w:type="dxa"/>
            <w:vAlign w:val="center"/>
          </w:tcPr>
          <w:p w:rsidR="00560CD0" w:rsidRDefault="00560CD0" w:rsidP="00705FC7">
            <w:pPr>
              <w:jc w:val="center"/>
            </w:pPr>
            <w:r>
              <w:t>1* 1,5616</w:t>
            </w:r>
          </w:p>
        </w:tc>
        <w:tc>
          <w:tcPr>
            <w:tcW w:w="1559" w:type="dxa"/>
            <w:vAlign w:val="center"/>
          </w:tcPr>
          <w:p w:rsidR="00560CD0" w:rsidRDefault="00560CD0" w:rsidP="00705FC7">
            <w:pPr>
              <w:jc w:val="center"/>
            </w:pPr>
            <w:r>
              <w:t>1 512 605</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45 378</w:t>
            </w:r>
          </w:p>
        </w:tc>
        <w:tc>
          <w:tcPr>
            <w:tcW w:w="1134" w:type="dxa"/>
            <w:vAlign w:val="center"/>
          </w:tcPr>
          <w:p w:rsidR="00560CD0" w:rsidRDefault="00560CD0" w:rsidP="00705FC7">
            <w:pPr>
              <w:jc w:val="center"/>
            </w:pPr>
            <w:r>
              <w:t>4,3</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2A5513" w:rsidP="00705FC7">
            <w:pPr>
              <w:jc w:val="center"/>
              <w:rPr>
                <w:b/>
                <w:bCs/>
              </w:rPr>
            </w:pPr>
            <w:r>
              <w:rPr>
                <w:b/>
                <w:bCs/>
              </w:rPr>
              <w:t>9,06</w:t>
            </w:r>
          </w:p>
        </w:tc>
      </w:tr>
      <w:tr w:rsidR="00293D32" w:rsidRPr="004D12F5" w:rsidTr="00293D32">
        <w:trPr>
          <w:cantSplit/>
          <w:trHeight w:val="184"/>
        </w:trPr>
        <w:tc>
          <w:tcPr>
            <w:tcW w:w="15593" w:type="dxa"/>
            <w:gridSpan w:val="10"/>
            <w:shd w:val="clear" w:color="auto" w:fill="auto"/>
            <w:vAlign w:val="center"/>
          </w:tcPr>
          <w:p w:rsidR="00293D32" w:rsidRDefault="00293D32" w:rsidP="00293D32">
            <w:pPr>
              <w:jc w:val="both"/>
              <w:rPr>
                <w:bCs/>
              </w:rPr>
            </w:pPr>
            <w:r w:rsidRPr="00EE6BB7">
              <w:rPr>
                <w:b/>
                <w:bCs/>
              </w:rPr>
              <w:t>Комментарий к расчетам.</w:t>
            </w:r>
            <w:r w:rsidRPr="001F0A70">
              <w:rPr>
                <w:bCs/>
              </w:rPr>
              <w:t xml:space="preserve"> В качестве аналогов были выбраны </w:t>
            </w:r>
            <w:r>
              <w:rPr>
                <w:bCs/>
              </w:rPr>
              <w:t xml:space="preserve">земельные участки, отнесенные к </w:t>
            </w:r>
            <w:r w:rsidRPr="008E7A1D">
              <w:rPr>
                <w:bCs/>
              </w:rPr>
              <w:t>Сегмент</w:t>
            </w:r>
            <w:r>
              <w:rPr>
                <w:bCs/>
              </w:rPr>
              <w:t>у 2 «</w:t>
            </w:r>
            <w:r w:rsidRPr="008E7A1D">
              <w:rPr>
                <w:bCs/>
              </w:rPr>
              <w:t>Земельные участки сельскохозяйственного назначения для разм</w:t>
            </w:r>
            <w:r w:rsidRPr="008E7A1D">
              <w:rPr>
                <w:bCs/>
              </w:rPr>
              <w:t>е</w:t>
            </w:r>
            <w:r w:rsidRPr="008E7A1D">
              <w:rPr>
                <w:bCs/>
              </w:rPr>
              <w:t>щения зданий и сооружений сельскохозяйственного назначения</w:t>
            </w:r>
            <w:r>
              <w:rPr>
                <w:bCs/>
              </w:rPr>
              <w:t xml:space="preserve">» и </w:t>
            </w:r>
            <w:r w:rsidRPr="008E7A1D">
              <w:rPr>
                <w:bCs/>
              </w:rPr>
              <w:t>Сегмент</w:t>
            </w:r>
            <w:r>
              <w:rPr>
                <w:bCs/>
              </w:rPr>
              <w:t>у 13 «</w:t>
            </w:r>
            <w:r w:rsidRPr="008E7A1D">
              <w:rPr>
                <w:bCs/>
              </w:rPr>
              <w:t>Земельные участки для размещения объектов производственного назначения</w:t>
            </w:r>
            <w:r>
              <w:rPr>
                <w:bCs/>
              </w:rPr>
              <w:t xml:space="preserve">» из таблицы </w:t>
            </w:r>
            <w:r w:rsidR="00195049">
              <w:rPr>
                <w:bCs/>
              </w:rPr>
              <w:t>2.14 и 2.15</w:t>
            </w:r>
            <w:r>
              <w:rPr>
                <w:bCs/>
              </w:rPr>
              <w:t xml:space="preserve">, как наиболее близких по назначению сегментов рынка. </w:t>
            </w:r>
          </w:p>
          <w:p w:rsidR="00293D32" w:rsidRDefault="00293D32" w:rsidP="00293D32">
            <w:pPr>
              <w:jc w:val="both"/>
              <w:rPr>
                <w:bCs/>
              </w:rPr>
            </w:pPr>
            <w:r>
              <w:rPr>
                <w:bCs/>
              </w:rPr>
              <w:t>Корректировка на назначение (разрешенное использование, сегмент рынка) применялась на основании:</w:t>
            </w:r>
          </w:p>
          <w:p w:rsidR="00293D32" w:rsidRDefault="00293D32" w:rsidP="00293D32">
            <w:pPr>
              <w:jc w:val="both"/>
              <w:rPr>
                <w:bCs/>
              </w:rPr>
            </w:pPr>
            <w:r>
              <w:rPr>
                <w:bCs/>
              </w:rPr>
              <w:t xml:space="preserve">1)  данных </w:t>
            </w:r>
            <w:r w:rsidRPr="00EE6BB7">
              <w:rPr>
                <w:bCs/>
              </w:rPr>
              <w:t>Сборник</w:t>
            </w:r>
            <w:r>
              <w:rPr>
                <w:bCs/>
              </w:rPr>
              <w:t>а</w:t>
            </w:r>
            <w:r w:rsidRPr="00EE6BB7">
              <w:rPr>
                <w:bCs/>
              </w:rPr>
              <w:t xml:space="preserve"> корректировок. Сегмент «Земельные участки» на 01.01.2024 г.» Обладатель информации: НП «Евразийский союз экспертов»</w:t>
            </w:r>
            <w:r>
              <w:rPr>
                <w:bCs/>
              </w:rPr>
              <w:t xml:space="preserve">, стр. 49, табл. 22. </w:t>
            </w:r>
          </w:p>
          <w:p w:rsidR="00293D32" w:rsidRDefault="00293D32" w:rsidP="00293D32">
            <w:pPr>
              <w:jc w:val="both"/>
              <w:rPr>
                <w:b/>
                <w:bCs/>
              </w:rPr>
            </w:pPr>
            <w:proofErr w:type="gramStart"/>
            <w:r>
              <w:rPr>
                <w:bCs/>
              </w:rPr>
              <w:t xml:space="preserve">В первую очередь земельные участки </w:t>
            </w:r>
            <w:r w:rsidRPr="008E7A1D">
              <w:rPr>
                <w:bCs/>
              </w:rPr>
              <w:t>для размещения зданий и сооружений сельскохозяйственного назначения</w:t>
            </w:r>
            <w:r>
              <w:rPr>
                <w:bCs/>
              </w:rPr>
              <w:t xml:space="preserve"> (применялось максимальное значение коэффициента для сегмента рынка «сельскохозяйственное назначение» – </w:t>
            </w:r>
            <w:r w:rsidRPr="002068AE">
              <w:rPr>
                <w:b/>
                <w:bCs/>
              </w:rPr>
              <w:t>0,33</w:t>
            </w:r>
            <w:r>
              <w:rPr>
                <w:bCs/>
              </w:rPr>
              <w:t>, так как подобранные аналоги в первую очередь предполагают размещение производственных и складских зданий и  сооруж</w:t>
            </w:r>
            <w:r>
              <w:rPr>
                <w:bCs/>
              </w:rPr>
              <w:t>е</w:t>
            </w:r>
            <w:r>
              <w:rPr>
                <w:bCs/>
              </w:rPr>
              <w:t xml:space="preserve">ний </w:t>
            </w:r>
            <w:r w:rsidRPr="008E7A1D">
              <w:rPr>
                <w:bCs/>
              </w:rPr>
              <w:t>для сельскохозяйственно</w:t>
            </w:r>
            <w:r>
              <w:rPr>
                <w:bCs/>
              </w:rPr>
              <w:t xml:space="preserve">го использования) были приведены к сегменту производственной недвижимости (коэффициент </w:t>
            </w:r>
            <w:r w:rsidRPr="002068AE">
              <w:rPr>
                <w:b/>
                <w:bCs/>
              </w:rPr>
              <w:t>0,38</w:t>
            </w:r>
            <w:r>
              <w:rPr>
                <w:bCs/>
              </w:rPr>
              <w:t xml:space="preserve">), корректирующий коэффициент для земельных участков </w:t>
            </w:r>
            <w:r w:rsidRPr="008E7A1D">
              <w:rPr>
                <w:bCs/>
              </w:rPr>
              <w:t>для размещения зданий и сооружений сельскохозяйственного назначения</w:t>
            </w:r>
            <w:proofErr w:type="gramEnd"/>
            <w:r>
              <w:rPr>
                <w:bCs/>
              </w:rPr>
              <w:t xml:space="preserve"> составит: 0,38/0,33 = </w:t>
            </w:r>
            <w:r w:rsidRPr="00A83AE1">
              <w:rPr>
                <w:b/>
                <w:bCs/>
              </w:rPr>
              <w:t>1,1</w:t>
            </w:r>
            <w:r>
              <w:rPr>
                <w:b/>
                <w:bCs/>
              </w:rPr>
              <w:t>5.</w:t>
            </w:r>
          </w:p>
          <w:p w:rsidR="00293D32" w:rsidRDefault="00CB4806" w:rsidP="00293D32">
            <w:pPr>
              <w:jc w:val="center"/>
              <w:rPr>
                <w:b/>
                <w:bCs/>
              </w:rPr>
            </w:pPr>
            <w:r>
              <w:rPr>
                <w:b/>
                <w:bCs/>
                <w:noProof/>
              </w:rPr>
              <w:pict>
                <v:oval id="_x0000_s1064" style="position:absolute;left:0;text-align:left;margin-left:501.45pt;margin-top:97.95pt;width:29.25pt;height:12.75pt;z-index:251694080" filled="f" strokeweight=".25pt"/>
              </w:pict>
            </w:r>
            <w:r>
              <w:rPr>
                <w:b/>
                <w:bCs/>
                <w:noProof/>
              </w:rPr>
              <w:pict>
                <v:oval id="_x0000_s1063" style="position:absolute;left:0;text-align:left;margin-left:511.85pt;margin-top:123.9pt;width:29.25pt;height:12.75pt;z-index:251693056" filled="f" strokeweight=".25pt"/>
              </w:pict>
            </w:r>
            <w:r w:rsidR="00293D32" w:rsidRPr="005B1C4D">
              <w:rPr>
                <w:b/>
                <w:bCs/>
                <w:noProof/>
              </w:rPr>
              <w:drawing>
                <wp:inline distT="0" distB="0" distL="0" distR="0">
                  <wp:extent cx="5524500" cy="1723902"/>
                  <wp:effectExtent l="19050" t="0" r="0" b="0"/>
                  <wp:docPr id="2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5524500" cy="1723902"/>
                          </a:xfrm>
                          <a:prstGeom prst="rect">
                            <a:avLst/>
                          </a:prstGeom>
                          <a:noFill/>
                          <a:ln w="9525">
                            <a:noFill/>
                            <a:miter lim="800000"/>
                            <a:headEnd/>
                            <a:tailEnd/>
                          </a:ln>
                        </pic:spPr>
                      </pic:pic>
                    </a:graphicData>
                  </a:graphic>
                </wp:inline>
              </w:drawing>
            </w:r>
          </w:p>
        </w:tc>
      </w:tr>
      <w:tr w:rsidR="00293D32" w:rsidRPr="004D12F5" w:rsidTr="00293D32">
        <w:trPr>
          <w:cantSplit/>
          <w:trHeight w:val="184"/>
        </w:trPr>
        <w:tc>
          <w:tcPr>
            <w:tcW w:w="15593" w:type="dxa"/>
            <w:gridSpan w:val="10"/>
            <w:shd w:val="clear" w:color="auto" w:fill="auto"/>
            <w:vAlign w:val="center"/>
          </w:tcPr>
          <w:p w:rsidR="00293D32" w:rsidRDefault="00293D32" w:rsidP="00293D32">
            <w:pPr>
              <w:jc w:val="both"/>
              <w:rPr>
                <w:bCs/>
              </w:rPr>
            </w:pPr>
            <w:r w:rsidRPr="006F7C15">
              <w:rPr>
                <w:bCs/>
              </w:rPr>
              <w:lastRenderedPageBreak/>
              <w:t xml:space="preserve">2) </w:t>
            </w:r>
            <w:r w:rsidRPr="00D67965">
              <w:rPr>
                <w:bCs/>
              </w:rPr>
              <w:t>данных статистики рынка, приведенной некоммерческой организацией «Ассоциация развития рынка недвижимости «</w:t>
            </w:r>
            <w:proofErr w:type="spellStart"/>
            <w:r w:rsidRPr="00D67965">
              <w:rPr>
                <w:bCs/>
              </w:rPr>
              <w:t>Статриэлт</w:t>
            </w:r>
            <w:proofErr w:type="spellEnd"/>
            <w:r w:rsidRPr="00D67965">
              <w:rPr>
                <w:bCs/>
              </w:rPr>
              <w:t>» (</w:t>
            </w:r>
            <w:r w:rsidRPr="005221CA">
              <w:rPr>
                <w:bCs/>
              </w:rPr>
              <w:t>https://statrielt.ru/statistika-rynka/statistika-na-01-07-2024g/korrektirovki-stoimosti-zemli/3545-na-razreshennoe-ispolzovanie-zemelnogo-uchastka-korrektirovki-na-01-07-2024-goda</w:t>
            </w:r>
            <w:r w:rsidRPr="00D67965">
              <w:rPr>
                <w:bCs/>
              </w:rPr>
              <w:t>).</w:t>
            </w:r>
          </w:p>
          <w:p w:rsidR="00C92FCB" w:rsidRPr="004A5F48" w:rsidRDefault="00293D32" w:rsidP="00C92FCB">
            <w:pPr>
              <w:jc w:val="both"/>
              <w:rPr>
                <w:bCs/>
              </w:rPr>
            </w:pPr>
            <w:r>
              <w:rPr>
                <w:color w:val="000000"/>
              </w:rPr>
              <w:t xml:space="preserve">Приведение земельных участков под производственную застройку к землям </w:t>
            </w:r>
            <w:r w:rsidRPr="00A83AE1">
              <w:rPr>
                <w:color w:val="000000"/>
              </w:rPr>
              <w:t xml:space="preserve">для </w:t>
            </w:r>
            <w:r w:rsidRPr="005221CA">
              <w:rPr>
                <w:color w:val="000000"/>
              </w:rPr>
              <w:t xml:space="preserve">размещения </w:t>
            </w:r>
            <w:r>
              <w:rPr>
                <w:color w:val="000000"/>
              </w:rPr>
              <w:t>складских объектов</w:t>
            </w:r>
            <w:r w:rsidRPr="005221CA">
              <w:rPr>
                <w:color w:val="000000"/>
              </w:rPr>
              <w:t xml:space="preserve"> </w:t>
            </w:r>
            <w:r>
              <w:rPr>
                <w:color w:val="000000"/>
              </w:rPr>
              <w:t xml:space="preserve">проводилось с использованием </w:t>
            </w:r>
            <w:r>
              <w:rPr>
                <w:bCs/>
              </w:rPr>
              <w:t>данных компании</w:t>
            </w:r>
            <w:r w:rsidRPr="00D67965">
              <w:rPr>
                <w:bCs/>
              </w:rPr>
              <w:t xml:space="preserve"> «</w:t>
            </w:r>
            <w:proofErr w:type="spellStart"/>
            <w:r w:rsidRPr="00D67965">
              <w:rPr>
                <w:bCs/>
              </w:rPr>
              <w:t>Статриэлт</w:t>
            </w:r>
            <w:proofErr w:type="spellEnd"/>
            <w:r w:rsidRPr="00D67965">
              <w:rPr>
                <w:bCs/>
              </w:rPr>
              <w:t>»</w:t>
            </w:r>
            <w:r>
              <w:rPr>
                <w:bCs/>
              </w:rPr>
              <w:t xml:space="preserve">. </w:t>
            </w:r>
            <w:r w:rsidRPr="005221CA">
              <w:rPr>
                <w:bCs/>
              </w:rPr>
              <w:t xml:space="preserve">Среднее значение коэффициента для </w:t>
            </w:r>
            <w:r>
              <w:rPr>
                <w:color w:val="000000"/>
              </w:rPr>
              <w:t xml:space="preserve">производственной застройки </w:t>
            </w:r>
            <w:r w:rsidRPr="005221CA">
              <w:rPr>
                <w:bCs/>
              </w:rPr>
              <w:t>составляет</w:t>
            </w:r>
            <w:r>
              <w:rPr>
                <w:bCs/>
              </w:rPr>
              <w:t xml:space="preserve">: </w:t>
            </w:r>
            <w:r w:rsidRPr="00E852BB">
              <w:rPr>
                <w:b/>
                <w:bCs/>
              </w:rPr>
              <w:t>0,12167</w:t>
            </w:r>
            <w:r>
              <w:rPr>
                <w:bCs/>
              </w:rPr>
              <w:t xml:space="preserve"> ((0,05+0,07+0,1+0,24+0,13+0,14)/6 = 1,12167, где значение коэффициентов: т</w:t>
            </w:r>
            <w:r w:rsidRPr="00E852BB">
              <w:rPr>
                <w:bCs/>
              </w:rPr>
              <w:t>яжелая пр</w:t>
            </w:r>
            <w:r w:rsidRPr="00E852BB">
              <w:rPr>
                <w:bCs/>
              </w:rPr>
              <w:t>о</w:t>
            </w:r>
            <w:r>
              <w:rPr>
                <w:bCs/>
              </w:rPr>
              <w:t>мышленность – 0,05, а</w:t>
            </w:r>
            <w:r w:rsidRPr="00E852BB">
              <w:rPr>
                <w:bCs/>
              </w:rPr>
              <w:t>втомобилестроительная промышленность – 0,07</w:t>
            </w:r>
            <w:r>
              <w:rPr>
                <w:bCs/>
              </w:rPr>
              <w:t>, л</w:t>
            </w:r>
            <w:r w:rsidRPr="00E852BB">
              <w:rPr>
                <w:bCs/>
              </w:rPr>
              <w:t>егкая промышленность – 0,1</w:t>
            </w:r>
            <w:r>
              <w:rPr>
                <w:bCs/>
              </w:rPr>
              <w:t>, пищевая промышленность – 0,24, н</w:t>
            </w:r>
            <w:r w:rsidRPr="00E852BB">
              <w:rPr>
                <w:bCs/>
              </w:rPr>
              <w:t>ефтехимическая промышленность – 0,13</w:t>
            </w:r>
            <w:r>
              <w:rPr>
                <w:bCs/>
              </w:rPr>
              <w:t>, с</w:t>
            </w:r>
            <w:r w:rsidRPr="00E852BB">
              <w:rPr>
                <w:bCs/>
              </w:rPr>
              <w:t>троительная промышленность – 0,14</w:t>
            </w:r>
            <w:r>
              <w:rPr>
                <w:bCs/>
              </w:rPr>
              <w:t xml:space="preserve">). </w:t>
            </w:r>
            <w:proofErr w:type="gramStart"/>
            <w:r w:rsidRPr="005221CA">
              <w:rPr>
                <w:bCs/>
              </w:rPr>
              <w:t xml:space="preserve">Среднее значение коэффициента для </w:t>
            </w:r>
            <w:r w:rsidRPr="005221CA">
              <w:rPr>
                <w:color w:val="000000"/>
              </w:rPr>
              <w:t xml:space="preserve">размещения </w:t>
            </w:r>
            <w:r>
              <w:rPr>
                <w:color w:val="000000"/>
              </w:rPr>
              <w:t>объектов транспорта</w:t>
            </w:r>
            <w:r w:rsidRPr="005221CA">
              <w:rPr>
                <w:color w:val="000000"/>
              </w:rPr>
              <w:t xml:space="preserve"> </w:t>
            </w:r>
            <w:r w:rsidRPr="005221CA">
              <w:rPr>
                <w:bCs/>
              </w:rPr>
              <w:t>составляет</w:t>
            </w:r>
            <w:r>
              <w:rPr>
                <w:bCs/>
              </w:rPr>
              <w:t xml:space="preserve">: </w:t>
            </w:r>
            <w:r>
              <w:rPr>
                <w:b/>
                <w:bCs/>
              </w:rPr>
              <w:t>0,19</w:t>
            </w:r>
            <w:r>
              <w:rPr>
                <w:bCs/>
              </w:rPr>
              <w:t xml:space="preserve"> ((0,18+0,2)/2 = 0,18, где значение коэффициентов: о</w:t>
            </w:r>
            <w:r w:rsidRPr="00293D32">
              <w:rPr>
                <w:bCs/>
              </w:rPr>
              <w:t>бслуживание перевозок пассажиров</w:t>
            </w:r>
            <w:r>
              <w:rPr>
                <w:bCs/>
              </w:rPr>
              <w:t xml:space="preserve"> </w:t>
            </w:r>
            <w:r w:rsidRPr="004A5F48">
              <w:rPr>
                <w:bCs/>
              </w:rPr>
              <w:t xml:space="preserve">– </w:t>
            </w:r>
            <w:r>
              <w:rPr>
                <w:bCs/>
              </w:rPr>
              <w:t>0,18, о</w:t>
            </w:r>
            <w:r w:rsidRPr="00293D32">
              <w:rPr>
                <w:bCs/>
              </w:rPr>
              <w:t>бслуживание железнодорожных перевозок</w:t>
            </w:r>
            <w:r>
              <w:rPr>
                <w:bCs/>
              </w:rPr>
              <w:t xml:space="preserve"> – 0,2</w:t>
            </w:r>
            <w:r w:rsidR="00C92FCB">
              <w:rPr>
                <w:bCs/>
              </w:rPr>
              <w:t xml:space="preserve"> (в расчетах </w:t>
            </w:r>
            <w:r w:rsidR="00C92FCB" w:rsidRPr="00C92FCB">
              <w:rPr>
                <w:bCs/>
              </w:rPr>
              <w:t>используются коэффициенты по видам разрешенного использования с имеющимися данными</w:t>
            </w:r>
            <w:r w:rsidR="00C92FCB">
              <w:rPr>
                <w:bCs/>
              </w:rPr>
              <w:t>)</w:t>
            </w:r>
            <w:proofErr w:type="gramEnd"/>
          </w:p>
          <w:p w:rsidR="00293D32" w:rsidRDefault="00293D32" w:rsidP="00293D32">
            <w:pPr>
              <w:jc w:val="both"/>
              <w:rPr>
                <w:b/>
                <w:bCs/>
              </w:rPr>
            </w:pPr>
            <w:r>
              <w:rPr>
                <w:color w:val="000000"/>
              </w:rPr>
              <w:t xml:space="preserve">Корректировка на </w:t>
            </w:r>
            <w:r>
              <w:rPr>
                <w:bCs/>
              </w:rPr>
              <w:t>назначение (разрешенное использование, сегмент рынка), составляет: 0,19</w:t>
            </w:r>
            <w:r w:rsidRPr="00C163B0">
              <w:rPr>
                <w:bCs/>
              </w:rPr>
              <w:t>/</w:t>
            </w:r>
            <w:r w:rsidRPr="00E852BB">
              <w:rPr>
                <w:bCs/>
              </w:rPr>
              <w:t xml:space="preserve">0,12167 </w:t>
            </w:r>
            <w:r>
              <w:rPr>
                <w:bCs/>
              </w:rPr>
              <w:t xml:space="preserve">= </w:t>
            </w:r>
            <w:r w:rsidRPr="00293D32">
              <w:rPr>
                <w:b/>
                <w:bCs/>
              </w:rPr>
              <w:t>1,5616</w:t>
            </w:r>
          </w:p>
          <w:p w:rsidR="00293D32" w:rsidRDefault="00293D32" w:rsidP="00293D32">
            <w:pPr>
              <w:jc w:val="both"/>
              <w:rPr>
                <w:b/>
                <w:bCs/>
              </w:rPr>
            </w:pPr>
            <w:r w:rsidRPr="00705FC7">
              <w:rPr>
                <w:bCs/>
              </w:rPr>
              <w:t xml:space="preserve">Тогда для </w:t>
            </w:r>
            <w:r>
              <w:rPr>
                <w:bCs/>
              </w:rPr>
              <w:t xml:space="preserve">участков под </w:t>
            </w:r>
            <w:r>
              <w:rPr>
                <w:color w:val="000000"/>
              </w:rPr>
              <w:t xml:space="preserve">производственную </w:t>
            </w:r>
            <w:r>
              <w:rPr>
                <w:bCs/>
              </w:rPr>
              <w:t xml:space="preserve">деятельность </w:t>
            </w:r>
            <w:r>
              <w:rPr>
                <w:color w:val="000000"/>
              </w:rPr>
              <w:t xml:space="preserve">корректировка на </w:t>
            </w:r>
            <w:r>
              <w:rPr>
                <w:bCs/>
              </w:rPr>
              <w:t xml:space="preserve">назначение (разрешенное использование, сегмент рынка) составляет </w:t>
            </w:r>
            <w:r w:rsidRPr="00293D32">
              <w:rPr>
                <w:b/>
                <w:bCs/>
              </w:rPr>
              <w:t>1,5616</w:t>
            </w:r>
            <w:r w:rsidRPr="00705FC7">
              <w:rPr>
                <w:b/>
                <w:bCs/>
              </w:rPr>
              <w:t>,</w:t>
            </w:r>
            <w:r>
              <w:rPr>
                <w:bCs/>
              </w:rPr>
              <w:t xml:space="preserve"> для участков </w:t>
            </w:r>
            <w:r w:rsidRPr="008E7A1D">
              <w:rPr>
                <w:bCs/>
              </w:rPr>
              <w:t>для размещ</w:t>
            </w:r>
            <w:r w:rsidRPr="008E7A1D">
              <w:rPr>
                <w:bCs/>
              </w:rPr>
              <w:t>е</w:t>
            </w:r>
            <w:r w:rsidRPr="008E7A1D">
              <w:rPr>
                <w:bCs/>
              </w:rPr>
              <w:t>ния зданий и сооружений сельскохозяйственного назначения</w:t>
            </w:r>
            <w:r>
              <w:rPr>
                <w:bCs/>
              </w:rPr>
              <w:t xml:space="preserve"> – </w:t>
            </w:r>
            <w:r w:rsidRPr="00A83AE1">
              <w:rPr>
                <w:b/>
                <w:bCs/>
              </w:rPr>
              <w:t>1,1</w:t>
            </w:r>
            <w:r>
              <w:rPr>
                <w:b/>
                <w:bCs/>
              </w:rPr>
              <w:t xml:space="preserve">5* </w:t>
            </w:r>
            <w:r w:rsidRPr="00293D32">
              <w:rPr>
                <w:b/>
                <w:bCs/>
              </w:rPr>
              <w:t>1,5616</w:t>
            </w:r>
          </w:p>
          <w:p w:rsidR="00447266" w:rsidRDefault="00447266" w:rsidP="00447266">
            <w:pPr>
              <w:jc w:val="center"/>
              <w:rPr>
                <w:b/>
                <w:bCs/>
              </w:rPr>
            </w:pPr>
            <w:r w:rsidRPr="00447266">
              <w:rPr>
                <w:b/>
                <w:bCs/>
                <w:noProof/>
              </w:rPr>
              <w:drawing>
                <wp:inline distT="0" distB="0" distL="0" distR="0">
                  <wp:extent cx="5040000" cy="828068"/>
                  <wp:effectExtent l="19050" t="0" r="8250" b="0"/>
                  <wp:docPr id="24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srcRect/>
                          <a:stretch>
                            <a:fillRect/>
                          </a:stretch>
                        </pic:blipFill>
                        <pic:spPr bwMode="auto">
                          <a:xfrm>
                            <a:off x="0" y="0"/>
                            <a:ext cx="5040000" cy="828068"/>
                          </a:xfrm>
                          <a:prstGeom prst="rect">
                            <a:avLst/>
                          </a:prstGeom>
                          <a:noFill/>
                          <a:ln w="9525">
                            <a:noFill/>
                            <a:miter lim="800000"/>
                            <a:headEnd/>
                            <a:tailEnd/>
                          </a:ln>
                        </pic:spPr>
                      </pic:pic>
                    </a:graphicData>
                  </a:graphic>
                </wp:inline>
              </w:drawing>
            </w:r>
          </w:p>
          <w:p w:rsidR="00447266" w:rsidRDefault="00460E49" w:rsidP="00447266">
            <w:pPr>
              <w:jc w:val="center"/>
              <w:rPr>
                <w:b/>
                <w:bCs/>
              </w:rPr>
            </w:pPr>
            <w:r>
              <w:rPr>
                <w:b/>
                <w:bCs/>
                <w:noProof/>
              </w:rPr>
              <w:drawing>
                <wp:inline distT="0" distB="0" distL="0" distR="0">
                  <wp:extent cx="5040000" cy="958829"/>
                  <wp:effectExtent l="19050" t="0" r="8250" b="0"/>
                  <wp:docPr id="24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cstate="print"/>
                          <a:srcRect/>
                          <a:stretch>
                            <a:fillRect/>
                          </a:stretch>
                        </pic:blipFill>
                        <pic:spPr bwMode="auto">
                          <a:xfrm>
                            <a:off x="0" y="0"/>
                            <a:ext cx="5040000" cy="958829"/>
                          </a:xfrm>
                          <a:prstGeom prst="rect">
                            <a:avLst/>
                          </a:prstGeom>
                          <a:noFill/>
                          <a:ln w="9525">
                            <a:noFill/>
                            <a:miter lim="800000"/>
                            <a:headEnd/>
                            <a:tailEnd/>
                          </a:ln>
                        </pic:spPr>
                      </pic:pic>
                    </a:graphicData>
                  </a:graphic>
                </wp:inline>
              </w:drawing>
            </w:r>
          </w:p>
          <w:p w:rsidR="00460E49" w:rsidRPr="00EE6BB7" w:rsidRDefault="00460E49" w:rsidP="00447266">
            <w:pPr>
              <w:jc w:val="center"/>
              <w:rPr>
                <w:b/>
                <w:bCs/>
              </w:rPr>
            </w:pPr>
            <w:r>
              <w:rPr>
                <w:b/>
                <w:bCs/>
                <w:noProof/>
              </w:rPr>
              <w:drawing>
                <wp:inline distT="0" distB="0" distL="0" distR="0">
                  <wp:extent cx="5040000" cy="368780"/>
                  <wp:effectExtent l="19050" t="0" r="82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cstate="print"/>
                          <a:srcRect/>
                          <a:stretch>
                            <a:fillRect/>
                          </a:stretch>
                        </pic:blipFill>
                        <pic:spPr bwMode="auto">
                          <a:xfrm>
                            <a:off x="0" y="0"/>
                            <a:ext cx="5040000" cy="368780"/>
                          </a:xfrm>
                          <a:prstGeom prst="rect">
                            <a:avLst/>
                          </a:prstGeom>
                          <a:noFill/>
                          <a:ln w="9525">
                            <a:noFill/>
                            <a:miter lim="800000"/>
                            <a:headEnd/>
                            <a:tailEnd/>
                          </a:ln>
                        </pic:spPr>
                      </pic:pic>
                    </a:graphicData>
                  </a:graphic>
                </wp:inline>
              </w:drawing>
            </w:r>
          </w:p>
        </w:tc>
      </w:tr>
      <w:tr w:rsidR="0047471F" w:rsidRPr="004D12F5" w:rsidTr="00EE6BB7">
        <w:trPr>
          <w:cantSplit/>
          <w:trHeight w:val="184"/>
        </w:trPr>
        <w:tc>
          <w:tcPr>
            <w:tcW w:w="15593" w:type="dxa"/>
            <w:gridSpan w:val="10"/>
            <w:shd w:val="clear" w:color="auto" w:fill="D9D9D9" w:themeFill="background1" w:themeFillShade="D9"/>
          </w:tcPr>
          <w:p w:rsidR="0047471F" w:rsidRPr="000C148C" w:rsidRDefault="0047471F" w:rsidP="00A94624">
            <w:pPr>
              <w:jc w:val="center"/>
              <w:rPr>
                <w:b/>
                <w:color w:val="000000"/>
                <w:u w:val="single"/>
              </w:rPr>
            </w:pPr>
            <w:r w:rsidRPr="000C148C">
              <w:rPr>
                <w:b/>
                <w:color w:val="000000"/>
              </w:rPr>
              <w:t>Сегмент 16. Земельные участки для обеспечения обороны и безопасности</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22:33:043402:1000</w:t>
            </w:r>
          </w:p>
        </w:tc>
        <w:tc>
          <w:tcPr>
            <w:tcW w:w="3827" w:type="dxa"/>
            <w:vAlign w:val="center"/>
          </w:tcPr>
          <w:p w:rsidR="00560CD0" w:rsidRDefault="00560CD0" w:rsidP="00705FC7">
            <w:pPr>
              <w:ind w:left="-108" w:right="-108"/>
              <w:jc w:val="center"/>
            </w:pPr>
            <w:r>
              <w:t>Для строительства комплекса дорожного сервиса</w:t>
            </w:r>
          </w:p>
        </w:tc>
        <w:tc>
          <w:tcPr>
            <w:tcW w:w="1276" w:type="dxa"/>
            <w:vAlign w:val="center"/>
          </w:tcPr>
          <w:p w:rsidR="00560CD0" w:rsidRDefault="00560CD0" w:rsidP="00705FC7">
            <w:pPr>
              <w:jc w:val="center"/>
            </w:pPr>
            <w:r>
              <w:t>6 446</w:t>
            </w:r>
          </w:p>
        </w:tc>
        <w:tc>
          <w:tcPr>
            <w:tcW w:w="1559" w:type="dxa"/>
            <w:shd w:val="clear" w:color="auto" w:fill="auto"/>
            <w:vAlign w:val="center"/>
          </w:tcPr>
          <w:p w:rsidR="00560CD0" w:rsidRDefault="00560CD0" w:rsidP="00705FC7">
            <w:pPr>
              <w:jc w:val="center"/>
            </w:pPr>
            <w:r>
              <w:t>2 291 393</w:t>
            </w:r>
          </w:p>
        </w:tc>
        <w:tc>
          <w:tcPr>
            <w:tcW w:w="1418" w:type="dxa"/>
            <w:vAlign w:val="center"/>
          </w:tcPr>
          <w:p w:rsidR="00560CD0" w:rsidRDefault="00560CD0" w:rsidP="00705FC7">
            <w:pPr>
              <w:jc w:val="center"/>
            </w:pPr>
            <w:r>
              <w:t>1,1765 * 0,5</w:t>
            </w:r>
          </w:p>
        </w:tc>
        <w:tc>
          <w:tcPr>
            <w:tcW w:w="1559" w:type="dxa"/>
            <w:vAlign w:val="center"/>
          </w:tcPr>
          <w:p w:rsidR="00560CD0" w:rsidRDefault="00560CD0" w:rsidP="00705FC7">
            <w:pPr>
              <w:jc w:val="center"/>
            </w:pPr>
            <w:r>
              <w:t>1 347 878</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24 262</w:t>
            </w:r>
          </w:p>
        </w:tc>
        <w:tc>
          <w:tcPr>
            <w:tcW w:w="1134" w:type="dxa"/>
            <w:vAlign w:val="center"/>
          </w:tcPr>
          <w:p w:rsidR="00560CD0" w:rsidRDefault="00560CD0" w:rsidP="00705FC7">
            <w:pPr>
              <w:jc w:val="center"/>
            </w:pPr>
            <w:r>
              <w:t>3,8</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22:33:030203:19</w:t>
            </w:r>
          </w:p>
        </w:tc>
        <w:tc>
          <w:tcPr>
            <w:tcW w:w="3827" w:type="dxa"/>
            <w:vAlign w:val="center"/>
          </w:tcPr>
          <w:p w:rsidR="00560CD0" w:rsidRDefault="00560CD0" w:rsidP="00705FC7">
            <w:pPr>
              <w:ind w:left="-108" w:right="-108"/>
              <w:jc w:val="center"/>
            </w:pPr>
            <w:r>
              <w:t>Для автозаправочной станции стационарн</w:t>
            </w:r>
            <w:r>
              <w:t>о</w:t>
            </w:r>
            <w:r>
              <w:t>го типа</w:t>
            </w:r>
          </w:p>
        </w:tc>
        <w:tc>
          <w:tcPr>
            <w:tcW w:w="1276" w:type="dxa"/>
            <w:vAlign w:val="center"/>
          </w:tcPr>
          <w:p w:rsidR="00560CD0" w:rsidRDefault="00560CD0" w:rsidP="00705FC7">
            <w:pPr>
              <w:jc w:val="center"/>
            </w:pPr>
            <w:r>
              <w:t>4 982</w:t>
            </w:r>
          </w:p>
        </w:tc>
        <w:tc>
          <w:tcPr>
            <w:tcW w:w="1559" w:type="dxa"/>
            <w:shd w:val="clear" w:color="auto" w:fill="auto"/>
            <w:vAlign w:val="center"/>
          </w:tcPr>
          <w:p w:rsidR="00560CD0" w:rsidRDefault="00560CD0" w:rsidP="00705FC7">
            <w:pPr>
              <w:jc w:val="center"/>
            </w:pPr>
            <w:r>
              <w:t>1 977 563</w:t>
            </w:r>
          </w:p>
        </w:tc>
        <w:tc>
          <w:tcPr>
            <w:tcW w:w="1418" w:type="dxa"/>
            <w:vAlign w:val="center"/>
          </w:tcPr>
          <w:p w:rsidR="00560CD0" w:rsidRDefault="00560CD0" w:rsidP="00705FC7">
            <w:pPr>
              <w:jc w:val="center"/>
            </w:pPr>
            <w:r>
              <w:t>1,1765 * 0,5</w:t>
            </w:r>
          </w:p>
        </w:tc>
        <w:tc>
          <w:tcPr>
            <w:tcW w:w="1559" w:type="dxa"/>
            <w:vAlign w:val="center"/>
          </w:tcPr>
          <w:p w:rsidR="00560CD0" w:rsidRDefault="00560CD0" w:rsidP="00705FC7">
            <w:pPr>
              <w:jc w:val="center"/>
            </w:pPr>
            <w:r>
              <w:t>1 163 272</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20 939</w:t>
            </w:r>
          </w:p>
        </w:tc>
        <w:tc>
          <w:tcPr>
            <w:tcW w:w="1134" w:type="dxa"/>
            <w:vAlign w:val="center"/>
          </w:tcPr>
          <w:p w:rsidR="00560CD0" w:rsidRDefault="00560CD0" w:rsidP="00705FC7">
            <w:pPr>
              <w:jc w:val="center"/>
            </w:pPr>
            <w:r>
              <w:t>4,2</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22:33:042801:2671</w:t>
            </w:r>
          </w:p>
        </w:tc>
        <w:tc>
          <w:tcPr>
            <w:tcW w:w="3827" w:type="dxa"/>
            <w:vAlign w:val="center"/>
          </w:tcPr>
          <w:p w:rsidR="00560CD0" w:rsidRDefault="00560CD0" w:rsidP="00705FC7">
            <w:pPr>
              <w:ind w:left="-108" w:right="-108"/>
              <w:jc w:val="center"/>
            </w:pPr>
            <w:r>
              <w:t>Объекты придорожного сервиса</w:t>
            </w:r>
          </w:p>
        </w:tc>
        <w:tc>
          <w:tcPr>
            <w:tcW w:w="1276" w:type="dxa"/>
            <w:vAlign w:val="center"/>
          </w:tcPr>
          <w:p w:rsidR="00560CD0" w:rsidRDefault="00560CD0" w:rsidP="00705FC7">
            <w:pPr>
              <w:jc w:val="center"/>
            </w:pPr>
            <w:r>
              <w:t>2 190</w:t>
            </w:r>
          </w:p>
        </w:tc>
        <w:tc>
          <w:tcPr>
            <w:tcW w:w="1559" w:type="dxa"/>
            <w:shd w:val="clear" w:color="auto" w:fill="auto"/>
            <w:vAlign w:val="center"/>
          </w:tcPr>
          <w:p w:rsidR="00560CD0" w:rsidRDefault="00560CD0" w:rsidP="00705FC7">
            <w:pPr>
              <w:jc w:val="center"/>
            </w:pPr>
            <w:r>
              <w:t>743 005</w:t>
            </w:r>
          </w:p>
        </w:tc>
        <w:tc>
          <w:tcPr>
            <w:tcW w:w="1418" w:type="dxa"/>
            <w:vAlign w:val="center"/>
          </w:tcPr>
          <w:p w:rsidR="00560CD0" w:rsidRDefault="00560CD0" w:rsidP="00705FC7">
            <w:pPr>
              <w:jc w:val="center"/>
            </w:pPr>
            <w:r>
              <w:t>1,1765 * 0,5</w:t>
            </w:r>
          </w:p>
        </w:tc>
        <w:tc>
          <w:tcPr>
            <w:tcW w:w="1559" w:type="dxa"/>
            <w:vAlign w:val="center"/>
          </w:tcPr>
          <w:p w:rsidR="00560CD0" w:rsidRDefault="00560CD0" w:rsidP="00705FC7">
            <w:pPr>
              <w:jc w:val="center"/>
            </w:pPr>
            <w:r>
              <w:t>437 062</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7 867</w:t>
            </w:r>
          </w:p>
        </w:tc>
        <w:tc>
          <w:tcPr>
            <w:tcW w:w="1134" w:type="dxa"/>
            <w:vAlign w:val="center"/>
          </w:tcPr>
          <w:p w:rsidR="00560CD0" w:rsidRDefault="00560CD0" w:rsidP="00705FC7">
            <w:pPr>
              <w:jc w:val="center"/>
            </w:pPr>
            <w:r>
              <w:t>3,6</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22:33:040202:132</w:t>
            </w:r>
          </w:p>
        </w:tc>
        <w:tc>
          <w:tcPr>
            <w:tcW w:w="3827" w:type="dxa"/>
            <w:vAlign w:val="center"/>
          </w:tcPr>
          <w:p w:rsidR="00560CD0" w:rsidRDefault="00560CD0" w:rsidP="00705FC7">
            <w:pPr>
              <w:ind w:left="-108" w:right="-108"/>
              <w:jc w:val="center"/>
            </w:pPr>
            <w:r>
              <w:t>Для объектов общественно-делового знач</w:t>
            </w:r>
            <w:r>
              <w:t>е</w:t>
            </w:r>
            <w:r>
              <w:t>ния</w:t>
            </w:r>
          </w:p>
        </w:tc>
        <w:tc>
          <w:tcPr>
            <w:tcW w:w="1276" w:type="dxa"/>
            <w:vAlign w:val="center"/>
          </w:tcPr>
          <w:p w:rsidR="00560CD0" w:rsidRDefault="00560CD0" w:rsidP="00705FC7">
            <w:pPr>
              <w:jc w:val="center"/>
            </w:pPr>
            <w:r>
              <w:t>1 037</w:t>
            </w:r>
          </w:p>
        </w:tc>
        <w:tc>
          <w:tcPr>
            <w:tcW w:w="1559" w:type="dxa"/>
            <w:shd w:val="clear" w:color="auto" w:fill="auto"/>
            <w:vAlign w:val="center"/>
          </w:tcPr>
          <w:p w:rsidR="00560CD0" w:rsidRDefault="00560CD0" w:rsidP="00705FC7">
            <w:pPr>
              <w:jc w:val="center"/>
            </w:pPr>
            <w:r>
              <w:t>612 463</w:t>
            </w:r>
          </w:p>
        </w:tc>
        <w:tc>
          <w:tcPr>
            <w:tcW w:w="1418" w:type="dxa"/>
            <w:vAlign w:val="center"/>
          </w:tcPr>
          <w:p w:rsidR="00560CD0" w:rsidRDefault="00560CD0" w:rsidP="00705FC7">
            <w:pPr>
              <w:jc w:val="center"/>
            </w:pPr>
            <w:r>
              <w:t>1 * 0,5</w:t>
            </w:r>
          </w:p>
        </w:tc>
        <w:tc>
          <w:tcPr>
            <w:tcW w:w="1559" w:type="dxa"/>
            <w:vAlign w:val="center"/>
          </w:tcPr>
          <w:p w:rsidR="00560CD0" w:rsidRDefault="00560CD0" w:rsidP="00705FC7">
            <w:pPr>
              <w:jc w:val="center"/>
            </w:pPr>
            <w:r>
              <w:t>306 231</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5 512</w:t>
            </w:r>
          </w:p>
        </w:tc>
        <w:tc>
          <w:tcPr>
            <w:tcW w:w="1134" w:type="dxa"/>
            <w:vAlign w:val="center"/>
          </w:tcPr>
          <w:p w:rsidR="00560CD0" w:rsidRDefault="00560CD0" w:rsidP="00705FC7">
            <w:pPr>
              <w:jc w:val="center"/>
            </w:pPr>
            <w:r>
              <w:t>5,3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22:33:042801:2329, 22:33:042801:2482</w:t>
            </w:r>
          </w:p>
        </w:tc>
        <w:tc>
          <w:tcPr>
            <w:tcW w:w="3827" w:type="dxa"/>
            <w:vAlign w:val="center"/>
          </w:tcPr>
          <w:p w:rsidR="00560CD0" w:rsidRDefault="00560CD0" w:rsidP="00705FC7">
            <w:pPr>
              <w:ind w:left="-108" w:right="-108"/>
              <w:jc w:val="center"/>
            </w:pPr>
            <w:r>
              <w:t>Для размещения объектов предприним</w:t>
            </w:r>
            <w:r>
              <w:t>а</w:t>
            </w:r>
            <w:r>
              <w:t>тельской деятельности</w:t>
            </w:r>
          </w:p>
        </w:tc>
        <w:tc>
          <w:tcPr>
            <w:tcW w:w="1276" w:type="dxa"/>
            <w:vAlign w:val="center"/>
          </w:tcPr>
          <w:p w:rsidR="00560CD0" w:rsidRDefault="00560CD0" w:rsidP="00705FC7">
            <w:pPr>
              <w:jc w:val="center"/>
            </w:pPr>
            <w:r>
              <w:t>2 787</w:t>
            </w:r>
          </w:p>
        </w:tc>
        <w:tc>
          <w:tcPr>
            <w:tcW w:w="1559" w:type="dxa"/>
            <w:shd w:val="clear" w:color="auto" w:fill="auto"/>
            <w:vAlign w:val="center"/>
          </w:tcPr>
          <w:p w:rsidR="00560CD0" w:rsidRDefault="00560CD0" w:rsidP="00705FC7">
            <w:pPr>
              <w:jc w:val="center"/>
            </w:pPr>
            <w:r>
              <w:t>2 333 095</w:t>
            </w:r>
          </w:p>
        </w:tc>
        <w:tc>
          <w:tcPr>
            <w:tcW w:w="1418" w:type="dxa"/>
            <w:vAlign w:val="center"/>
          </w:tcPr>
          <w:p w:rsidR="00560CD0" w:rsidRDefault="00560CD0" w:rsidP="00705FC7">
            <w:pPr>
              <w:jc w:val="center"/>
            </w:pPr>
            <w:r>
              <w:t>1 * 0,5</w:t>
            </w:r>
          </w:p>
        </w:tc>
        <w:tc>
          <w:tcPr>
            <w:tcW w:w="1559" w:type="dxa"/>
            <w:vAlign w:val="center"/>
          </w:tcPr>
          <w:p w:rsidR="00560CD0" w:rsidRDefault="00560CD0" w:rsidP="00705FC7">
            <w:pPr>
              <w:jc w:val="center"/>
            </w:pPr>
            <w:r>
              <w:t>1 166 547</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20 998</w:t>
            </w:r>
          </w:p>
        </w:tc>
        <w:tc>
          <w:tcPr>
            <w:tcW w:w="1134" w:type="dxa"/>
            <w:vAlign w:val="center"/>
          </w:tcPr>
          <w:p w:rsidR="00560CD0" w:rsidRDefault="00560CD0" w:rsidP="00705FC7">
            <w:pPr>
              <w:jc w:val="center"/>
            </w:pPr>
            <w:r>
              <w:t>7,5</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22:33:040801:5314</w:t>
            </w:r>
          </w:p>
        </w:tc>
        <w:tc>
          <w:tcPr>
            <w:tcW w:w="3827" w:type="dxa"/>
            <w:vAlign w:val="center"/>
          </w:tcPr>
          <w:p w:rsidR="00560CD0" w:rsidRDefault="00560CD0" w:rsidP="00705FC7">
            <w:pPr>
              <w:ind w:left="-108" w:right="-108"/>
              <w:jc w:val="center"/>
            </w:pPr>
            <w:r>
              <w:t>Объекты придорожного сервиса</w:t>
            </w:r>
          </w:p>
        </w:tc>
        <w:tc>
          <w:tcPr>
            <w:tcW w:w="1276" w:type="dxa"/>
            <w:vAlign w:val="center"/>
          </w:tcPr>
          <w:p w:rsidR="00560CD0" w:rsidRDefault="00560CD0" w:rsidP="00705FC7">
            <w:pPr>
              <w:jc w:val="center"/>
            </w:pPr>
            <w:r>
              <w:t>1 400</w:t>
            </w:r>
          </w:p>
        </w:tc>
        <w:tc>
          <w:tcPr>
            <w:tcW w:w="1559" w:type="dxa"/>
            <w:shd w:val="clear" w:color="auto" w:fill="auto"/>
            <w:vAlign w:val="center"/>
          </w:tcPr>
          <w:p w:rsidR="00560CD0" w:rsidRDefault="00560CD0" w:rsidP="00705FC7">
            <w:pPr>
              <w:jc w:val="center"/>
            </w:pPr>
            <w:r>
              <w:t>358 465</w:t>
            </w:r>
          </w:p>
        </w:tc>
        <w:tc>
          <w:tcPr>
            <w:tcW w:w="1418" w:type="dxa"/>
            <w:vAlign w:val="center"/>
          </w:tcPr>
          <w:p w:rsidR="00560CD0" w:rsidRDefault="00560CD0" w:rsidP="00705FC7">
            <w:pPr>
              <w:jc w:val="center"/>
            </w:pPr>
            <w:r>
              <w:t>1,1765 * 0,5</w:t>
            </w:r>
          </w:p>
        </w:tc>
        <w:tc>
          <w:tcPr>
            <w:tcW w:w="1559" w:type="dxa"/>
            <w:vAlign w:val="center"/>
          </w:tcPr>
          <w:p w:rsidR="00560CD0" w:rsidRDefault="00560CD0" w:rsidP="00705FC7">
            <w:pPr>
              <w:jc w:val="center"/>
            </w:pPr>
            <w:r>
              <w:t>210 862</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3 796</w:t>
            </w:r>
          </w:p>
        </w:tc>
        <w:tc>
          <w:tcPr>
            <w:tcW w:w="1134" w:type="dxa"/>
            <w:vAlign w:val="center"/>
          </w:tcPr>
          <w:p w:rsidR="00560CD0" w:rsidRDefault="00560CD0" w:rsidP="00705FC7">
            <w:pPr>
              <w:jc w:val="center"/>
            </w:pPr>
            <w:r>
              <w:t>2,7</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22:33:042612:11</w:t>
            </w:r>
          </w:p>
        </w:tc>
        <w:tc>
          <w:tcPr>
            <w:tcW w:w="3827" w:type="dxa"/>
            <w:vAlign w:val="center"/>
          </w:tcPr>
          <w:p w:rsidR="00560CD0" w:rsidRDefault="00560CD0" w:rsidP="00705FC7">
            <w:pPr>
              <w:ind w:left="-108" w:right="-108"/>
              <w:jc w:val="center"/>
            </w:pPr>
            <w:r>
              <w:t>Земли под объекты торговли, общественн</w:t>
            </w:r>
            <w:r>
              <w:t>о</w:t>
            </w:r>
            <w:r>
              <w:t>го питания, бытового обслуживания (зд</w:t>
            </w:r>
            <w:r>
              <w:t>а</w:t>
            </w:r>
            <w:r>
              <w:t>ния: кафе-бар, комплекс бань)</w:t>
            </w:r>
          </w:p>
        </w:tc>
        <w:tc>
          <w:tcPr>
            <w:tcW w:w="1276" w:type="dxa"/>
            <w:vAlign w:val="center"/>
          </w:tcPr>
          <w:p w:rsidR="00560CD0" w:rsidRDefault="00560CD0" w:rsidP="00705FC7">
            <w:pPr>
              <w:jc w:val="center"/>
            </w:pPr>
            <w:r>
              <w:t>3 151</w:t>
            </w:r>
          </w:p>
        </w:tc>
        <w:tc>
          <w:tcPr>
            <w:tcW w:w="1559" w:type="dxa"/>
            <w:shd w:val="clear" w:color="auto" w:fill="auto"/>
            <w:vAlign w:val="center"/>
          </w:tcPr>
          <w:p w:rsidR="00560CD0" w:rsidRDefault="00560CD0" w:rsidP="00705FC7">
            <w:pPr>
              <w:jc w:val="center"/>
            </w:pPr>
            <w:r>
              <w:t>1 864 276</w:t>
            </w:r>
          </w:p>
        </w:tc>
        <w:tc>
          <w:tcPr>
            <w:tcW w:w="1418" w:type="dxa"/>
            <w:vAlign w:val="center"/>
          </w:tcPr>
          <w:p w:rsidR="00560CD0" w:rsidRDefault="00560CD0" w:rsidP="00705FC7">
            <w:pPr>
              <w:jc w:val="center"/>
            </w:pPr>
            <w:r>
              <w:t>1 * 0,5</w:t>
            </w:r>
          </w:p>
        </w:tc>
        <w:tc>
          <w:tcPr>
            <w:tcW w:w="1559" w:type="dxa"/>
            <w:vAlign w:val="center"/>
          </w:tcPr>
          <w:p w:rsidR="00560CD0" w:rsidRDefault="00560CD0" w:rsidP="00705FC7">
            <w:pPr>
              <w:jc w:val="center"/>
            </w:pPr>
            <w:r>
              <w:t>932 138</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16 778</w:t>
            </w:r>
          </w:p>
        </w:tc>
        <w:tc>
          <w:tcPr>
            <w:tcW w:w="1134" w:type="dxa"/>
            <w:vAlign w:val="center"/>
          </w:tcPr>
          <w:p w:rsidR="00560CD0" w:rsidRDefault="00560CD0" w:rsidP="00705FC7">
            <w:pPr>
              <w:jc w:val="center"/>
            </w:pPr>
            <w:r>
              <w:t>5,3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22:33:045101:111</w:t>
            </w:r>
          </w:p>
        </w:tc>
        <w:tc>
          <w:tcPr>
            <w:tcW w:w="3827" w:type="dxa"/>
            <w:vAlign w:val="center"/>
          </w:tcPr>
          <w:p w:rsidR="00560CD0" w:rsidRDefault="00560CD0" w:rsidP="00705FC7">
            <w:pPr>
              <w:ind w:left="-108" w:right="-108"/>
              <w:jc w:val="center"/>
            </w:pPr>
            <w:r>
              <w:t>Объекты придорожного сервиса (код 4.9.1)</w:t>
            </w:r>
          </w:p>
        </w:tc>
        <w:tc>
          <w:tcPr>
            <w:tcW w:w="1276" w:type="dxa"/>
            <w:vAlign w:val="center"/>
          </w:tcPr>
          <w:p w:rsidR="00560CD0" w:rsidRDefault="00560CD0" w:rsidP="00705FC7">
            <w:pPr>
              <w:jc w:val="center"/>
            </w:pPr>
            <w:r>
              <w:t>1 299</w:t>
            </w:r>
          </w:p>
        </w:tc>
        <w:tc>
          <w:tcPr>
            <w:tcW w:w="1559" w:type="dxa"/>
            <w:shd w:val="clear" w:color="auto" w:fill="auto"/>
            <w:vAlign w:val="center"/>
          </w:tcPr>
          <w:p w:rsidR="00560CD0" w:rsidRDefault="00560CD0" w:rsidP="00705FC7">
            <w:pPr>
              <w:jc w:val="center"/>
            </w:pPr>
            <w:r>
              <w:t>727 025</w:t>
            </w:r>
          </w:p>
        </w:tc>
        <w:tc>
          <w:tcPr>
            <w:tcW w:w="1418" w:type="dxa"/>
            <w:vAlign w:val="center"/>
          </w:tcPr>
          <w:p w:rsidR="00560CD0" w:rsidRDefault="00560CD0" w:rsidP="00705FC7">
            <w:pPr>
              <w:jc w:val="center"/>
            </w:pPr>
            <w:r>
              <w:t>1,1765 * 0,5</w:t>
            </w:r>
          </w:p>
        </w:tc>
        <w:tc>
          <w:tcPr>
            <w:tcW w:w="1559" w:type="dxa"/>
            <w:vAlign w:val="center"/>
          </w:tcPr>
          <w:p w:rsidR="00560CD0" w:rsidRDefault="00560CD0" w:rsidP="00705FC7">
            <w:pPr>
              <w:jc w:val="center"/>
            </w:pPr>
            <w:r>
              <w:t>427 662</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7 698</w:t>
            </w:r>
          </w:p>
        </w:tc>
        <w:tc>
          <w:tcPr>
            <w:tcW w:w="1134" w:type="dxa"/>
            <w:vAlign w:val="center"/>
          </w:tcPr>
          <w:p w:rsidR="00560CD0" w:rsidRDefault="00560CD0" w:rsidP="00705FC7">
            <w:pPr>
              <w:jc w:val="center"/>
            </w:pPr>
            <w:r>
              <w:t>5,9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22:33:033201:445</w:t>
            </w:r>
          </w:p>
        </w:tc>
        <w:tc>
          <w:tcPr>
            <w:tcW w:w="3827" w:type="dxa"/>
            <w:vAlign w:val="center"/>
          </w:tcPr>
          <w:p w:rsidR="00560CD0" w:rsidRDefault="00560CD0" w:rsidP="00705FC7">
            <w:pPr>
              <w:ind w:left="-108" w:right="-108"/>
              <w:jc w:val="center"/>
            </w:pPr>
            <w:r>
              <w:t>Для размещения здания магазина смеша</w:t>
            </w:r>
            <w:r>
              <w:t>н</w:t>
            </w:r>
            <w:r>
              <w:t>ных товаров</w:t>
            </w:r>
          </w:p>
        </w:tc>
        <w:tc>
          <w:tcPr>
            <w:tcW w:w="1276" w:type="dxa"/>
            <w:vAlign w:val="center"/>
          </w:tcPr>
          <w:p w:rsidR="00560CD0" w:rsidRDefault="00560CD0" w:rsidP="00705FC7">
            <w:pPr>
              <w:jc w:val="center"/>
            </w:pPr>
            <w:r>
              <w:t>570</w:t>
            </w:r>
          </w:p>
        </w:tc>
        <w:tc>
          <w:tcPr>
            <w:tcW w:w="1559" w:type="dxa"/>
            <w:shd w:val="clear" w:color="auto" w:fill="auto"/>
            <w:vAlign w:val="center"/>
          </w:tcPr>
          <w:p w:rsidR="00560CD0" w:rsidRDefault="00560CD0" w:rsidP="00705FC7">
            <w:pPr>
              <w:jc w:val="center"/>
            </w:pPr>
            <w:r>
              <w:t>275 815</w:t>
            </w:r>
          </w:p>
        </w:tc>
        <w:tc>
          <w:tcPr>
            <w:tcW w:w="1418" w:type="dxa"/>
            <w:vAlign w:val="center"/>
          </w:tcPr>
          <w:p w:rsidR="00560CD0" w:rsidRDefault="00560CD0" w:rsidP="00705FC7">
            <w:pPr>
              <w:jc w:val="center"/>
            </w:pPr>
            <w:r>
              <w:t>1 * 0,5</w:t>
            </w:r>
          </w:p>
        </w:tc>
        <w:tc>
          <w:tcPr>
            <w:tcW w:w="1559" w:type="dxa"/>
            <w:vAlign w:val="center"/>
          </w:tcPr>
          <w:p w:rsidR="00560CD0" w:rsidRDefault="00560CD0" w:rsidP="00705FC7">
            <w:pPr>
              <w:jc w:val="center"/>
            </w:pPr>
            <w:r>
              <w:t>137 908</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2 482</w:t>
            </w:r>
          </w:p>
        </w:tc>
        <w:tc>
          <w:tcPr>
            <w:tcW w:w="1134" w:type="dxa"/>
            <w:vAlign w:val="center"/>
          </w:tcPr>
          <w:p w:rsidR="00560CD0" w:rsidRDefault="00560CD0" w:rsidP="00705FC7">
            <w:pPr>
              <w:jc w:val="center"/>
            </w:pPr>
            <w:r>
              <w:t>4,4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22:33:045101:110</w:t>
            </w:r>
          </w:p>
        </w:tc>
        <w:tc>
          <w:tcPr>
            <w:tcW w:w="3827" w:type="dxa"/>
            <w:vAlign w:val="center"/>
          </w:tcPr>
          <w:p w:rsidR="00560CD0" w:rsidRDefault="00560CD0" w:rsidP="00705FC7">
            <w:pPr>
              <w:ind w:left="-108" w:right="-108"/>
              <w:jc w:val="center"/>
            </w:pPr>
            <w:r>
              <w:t>Под автозаправочную станцию в составе комплекса дорожных услуг</w:t>
            </w:r>
          </w:p>
        </w:tc>
        <w:tc>
          <w:tcPr>
            <w:tcW w:w="1276" w:type="dxa"/>
            <w:vAlign w:val="center"/>
          </w:tcPr>
          <w:p w:rsidR="00560CD0" w:rsidRDefault="00560CD0" w:rsidP="00705FC7">
            <w:pPr>
              <w:jc w:val="center"/>
            </w:pPr>
            <w:r>
              <w:t>9 631</w:t>
            </w:r>
          </w:p>
        </w:tc>
        <w:tc>
          <w:tcPr>
            <w:tcW w:w="1559" w:type="dxa"/>
            <w:shd w:val="clear" w:color="auto" w:fill="auto"/>
            <w:vAlign w:val="center"/>
          </w:tcPr>
          <w:p w:rsidR="00560CD0" w:rsidRDefault="00560CD0" w:rsidP="00705FC7">
            <w:pPr>
              <w:jc w:val="center"/>
            </w:pPr>
            <w:r>
              <w:t>2 523 645</w:t>
            </w:r>
          </w:p>
        </w:tc>
        <w:tc>
          <w:tcPr>
            <w:tcW w:w="1418" w:type="dxa"/>
            <w:vAlign w:val="center"/>
          </w:tcPr>
          <w:p w:rsidR="00560CD0" w:rsidRDefault="00560CD0" w:rsidP="00705FC7">
            <w:pPr>
              <w:jc w:val="center"/>
            </w:pPr>
            <w:r>
              <w:t>1,1765 * 0,5</w:t>
            </w:r>
          </w:p>
        </w:tc>
        <w:tc>
          <w:tcPr>
            <w:tcW w:w="1559" w:type="dxa"/>
            <w:vAlign w:val="center"/>
          </w:tcPr>
          <w:p w:rsidR="00560CD0" w:rsidRDefault="00560CD0" w:rsidP="00705FC7">
            <w:pPr>
              <w:jc w:val="center"/>
            </w:pPr>
            <w:r>
              <w:t>1 484 497</w:t>
            </w:r>
          </w:p>
        </w:tc>
        <w:tc>
          <w:tcPr>
            <w:tcW w:w="992" w:type="dxa"/>
            <w:vAlign w:val="center"/>
          </w:tcPr>
          <w:p w:rsidR="00560CD0" w:rsidRDefault="00560CD0" w:rsidP="00705FC7">
            <w:pPr>
              <w:jc w:val="center"/>
            </w:pPr>
            <w:r>
              <w:t>1,8</w:t>
            </w:r>
          </w:p>
        </w:tc>
        <w:tc>
          <w:tcPr>
            <w:tcW w:w="1276" w:type="dxa"/>
            <w:vAlign w:val="center"/>
          </w:tcPr>
          <w:p w:rsidR="00560CD0" w:rsidRDefault="00560CD0" w:rsidP="00705FC7">
            <w:pPr>
              <w:jc w:val="center"/>
            </w:pPr>
            <w:r>
              <w:t>26 721</w:t>
            </w:r>
          </w:p>
        </w:tc>
        <w:tc>
          <w:tcPr>
            <w:tcW w:w="1134" w:type="dxa"/>
            <w:vAlign w:val="center"/>
          </w:tcPr>
          <w:p w:rsidR="00560CD0" w:rsidRDefault="00560CD0" w:rsidP="00705FC7">
            <w:pPr>
              <w:jc w:val="center"/>
            </w:pPr>
            <w:r>
              <w:t>2,8</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4,55</w:t>
            </w:r>
          </w:p>
        </w:tc>
      </w:tr>
      <w:tr w:rsidR="00C92FCB" w:rsidRPr="004D12F5" w:rsidTr="00C92FCB">
        <w:trPr>
          <w:cantSplit/>
          <w:trHeight w:val="184"/>
        </w:trPr>
        <w:tc>
          <w:tcPr>
            <w:tcW w:w="15593" w:type="dxa"/>
            <w:gridSpan w:val="10"/>
            <w:shd w:val="clear" w:color="auto" w:fill="auto"/>
            <w:vAlign w:val="center"/>
          </w:tcPr>
          <w:p w:rsidR="00C92FCB" w:rsidRDefault="00C92FCB" w:rsidP="00C92FCB">
            <w:pPr>
              <w:jc w:val="both"/>
              <w:rPr>
                <w:bCs/>
              </w:rPr>
            </w:pPr>
            <w:r w:rsidRPr="00EE6BB7">
              <w:rPr>
                <w:b/>
                <w:bCs/>
              </w:rPr>
              <w:t>Комментарий к расчетам.</w:t>
            </w:r>
            <w:r w:rsidRPr="001F0A70">
              <w:rPr>
                <w:bCs/>
              </w:rPr>
              <w:t xml:space="preserve"> В качестве аналогов были выбраны </w:t>
            </w:r>
            <w:r>
              <w:rPr>
                <w:bCs/>
              </w:rPr>
              <w:t>земельные участки, отнесенные к Сегменту 7.»</w:t>
            </w:r>
            <w:r w:rsidRPr="00E21D12">
              <w:rPr>
                <w:bCs/>
              </w:rPr>
              <w:t>Земельные участки для предпринимательской (коммерческой) де</w:t>
            </w:r>
            <w:r w:rsidRPr="00E21D12">
              <w:rPr>
                <w:bCs/>
              </w:rPr>
              <w:t>я</w:t>
            </w:r>
            <w:r w:rsidRPr="00E21D12">
              <w:rPr>
                <w:bCs/>
              </w:rPr>
              <w:t>тельности</w:t>
            </w:r>
            <w:r>
              <w:rPr>
                <w:bCs/>
              </w:rPr>
              <w:t>»</w:t>
            </w:r>
            <w:r w:rsidRPr="00B256CE">
              <w:rPr>
                <w:bCs/>
              </w:rPr>
              <w:t xml:space="preserve"> </w:t>
            </w:r>
            <w:r>
              <w:rPr>
                <w:bCs/>
              </w:rPr>
              <w:t xml:space="preserve">из таблицы </w:t>
            </w:r>
            <w:r w:rsidR="00195049">
              <w:rPr>
                <w:bCs/>
              </w:rPr>
              <w:t>2.14 и 2.15</w:t>
            </w:r>
            <w:r>
              <w:rPr>
                <w:bCs/>
              </w:rPr>
              <w:t>, как наиболее близкого по назначению сегмента. О</w:t>
            </w:r>
            <w:r>
              <w:rPr>
                <w:color w:val="000000"/>
              </w:rPr>
              <w:t>беспечение</w:t>
            </w:r>
            <w:r w:rsidRPr="00A75737">
              <w:rPr>
                <w:color w:val="000000"/>
              </w:rPr>
              <w:t xml:space="preserve"> обороны и безопасности</w:t>
            </w:r>
            <w:r>
              <w:rPr>
                <w:color w:val="000000"/>
              </w:rPr>
              <w:t xml:space="preserve"> связано в первую очередь с обеспечением общественн</w:t>
            </w:r>
            <w:r>
              <w:rPr>
                <w:color w:val="000000"/>
              </w:rPr>
              <w:t>о</w:t>
            </w:r>
            <w:r>
              <w:rPr>
                <w:color w:val="000000"/>
              </w:rPr>
              <w:t>го порядка, и соответственно, с общественным использованием земельных участков.</w:t>
            </w:r>
          </w:p>
          <w:p w:rsidR="00C92FCB" w:rsidRDefault="00C92FCB" w:rsidP="00C92FCB">
            <w:pPr>
              <w:jc w:val="both"/>
              <w:rPr>
                <w:bCs/>
              </w:rPr>
            </w:pPr>
            <w:r>
              <w:rPr>
                <w:bCs/>
              </w:rPr>
              <w:t xml:space="preserve">Корректировка на назначение (разрешенное использование, сегмент рынка) применялась на основании данных </w:t>
            </w:r>
            <w:r w:rsidRPr="00EE6BB7">
              <w:rPr>
                <w:bCs/>
              </w:rPr>
              <w:t>Сборник</w:t>
            </w:r>
            <w:r>
              <w:rPr>
                <w:bCs/>
              </w:rPr>
              <w:t>а</w:t>
            </w:r>
            <w:r w:rsidRPr="00EE6BB7">
              <w:rPr>
                <w:bCs/>
              </w:rPr>
              <w:t xml:space="preserve"> корректировок. Сегмент «Земельные участки» на 01.01.2024 г.» Обладатель информации: НП «Евразийский союз экспертов»</w:t>
            </w:r>
            <w:r>
              <w:rPr>
                <w:bCs/>
              </w:rPr>
              <w:t xml:space="preserve">, стр. 50, табл. 24. </w:t>
            </w:r>
          </w:p>
          <w:p w:rsidR="00C92FCB" w:rsidRDefault="00C92FCB" w:rsidP="00C92FCB">
            <w:pPr>
              <w:jc w:val="both"/>
              <w:rPr>
                <w:b/>
                <w:bCs/>
              </w:rPr>
            </w:pPr>
            <w:r>
              <w:rPr>
                <w:color w:val="000000"/>
              </w:rPr>
              <w:t xml:space="preserve">В качестве аналогов использовались земельные участки </w:t>
            </w:r>
            <w:r w:rsidRPr="00E21D12">
              <w:rPr>
                <w:bCs/>
              </w:rPr>
              <w:t>для предпринимательской (коммерческой) деятельности</w:t>
            </w:r>
            <w:r>
              <w:rPr>
                <w:bCs/>
              </w:rPr>
              <w:t xml:space="preserve">, включающие как непосредственно, коммерческую деятельность, так и дорожный автомобильный сервис. Поэтому, в первую очередь, земельные участки под дорожный автомобильный сервис (коэффициент </w:t>
            </w:r>
            <w:r w:rsidRPr="002068AE">
              <w:rPr>
                <w:b/>
                <w:bCs/>
              </w:rPr>
              <w:t>0,85</w:t>
            </w:r>
            <w:r>
              <w:rPr>
                <w:bCs/>
              </w:rPr>
              <w:t xml:space="preserve">) были приведены к сегменту коммерческой недвижимости (коэффициент </w:t>
            </w:r>
            <w:r w:rsidRPr="002068AE">
              <w:rPr>
                <w:b/>
                <w:bCs/>
              </w:rPr>
              <w:t>1</w:t>
            </w:r>
            <w:r>
              <w:rPr>
                <w:bCs/>
              </w:rPr>
              <w:t xml:space="preserve">), корректирующий коэффициент для земельных участков под дорожный автомобильный сервис составит: 1/0,85 = </w:t>
            </w:r>
            <w:r w:rsidRPr="00A83AE1">
              <w:rPr>
                <w:b/>
                <w:bCs/>
              </w:rPr>
              <w:t>1,1765</w:t>
            </w:r>
            <w:r>
              <w:rPr>
                <w:b/>
                <w:bCs/>
              </w:rPr>
              <w:t>.</w:t>
            </w:r>
          </w:p>
          <w:p w:rsidR="00C92FCB" w:rsidRDefault="00C92FCB" w:rsidP="00C92FCB">
            <w:pPr>
              <w:jc w:val="both"/>
              <w:rPr>
                <w:b/>
                <w:bCs/>
              </w:rPr>
            </w:pPr>
            <w:r>
              <w:rPr>
                <w:color w:val="000000"/>
              </w:rPr>
              <w:t xml:space="preserve">Приведение земельных участков под коммерческую застройку (коэффициент 1) к землям </w:t>
            </w:r>
            <w:r w:rsidRPr="00A83AE1">
              <w:rPr>
                <w:color w:val="000000"/>
              </w:rPr>
              <w:t xml:space="preserve">для общественного использования объектов капитального строительства </w:t>
            </w:r>
            <w:r>
              <w:rPr>
                <w:color w:val="000000"/>
              </w:rPr>
              <w:t xml:space="preserve">(коэффициент </w:t>
            </w:r>
            <w:r w:rsidRPr="002068AE">
              <w:rPr>
                <w:b/>
                <w:color w:val="000000"/>
              </w:rPr>
              <w:t>0,5</w:t>
            </w:r>
            <w:r>
              <w:rPr>
                <w:color w:val="000000"/>
              </w:rPr>
              <w:t xml:space="preserve">) проводилось с использованием корректировки на </w:t>
            </w:r>
            <w:r>
              <w:rPr>
                <w:bCs/>
              </w:rPr>
              <w:t xml:space="preserve">назначение (разрешенное использование, сегмент рынка), </w:t>
            </w:r>
            <w:proofErr w:type="gramStart"/>
            <w:r>
              <w:rPr>
                <w:bCs/>
              </w:rPr>
              <w:t>которая</w:t>
            </w:r>
            <w:proofErr w:type="gramEnd"/>
            <w:r>
              <w:rPr>
                <w:bCs/>
              </w:rPr>
              <w:t xml:space="preserve"> составляет: 0,5/1 = </w:t>
            </w:r>
            <w:r>
              <w:rPr>
                <w:b/>
                <w:bCs/>
              </w:rPr>
              <w:t>0,5</w:t>
            </w:r>
          </w:p>
          <w:p w:rsidR="00C92FCB" w:rsidRPr="00705FC7" w:rsidRDefault="00C92FCB" w:rsidP="00C92FCB">
            <w:pPr>
              <w:jc w:val="both"/>
              <w:rPr>
                <w:bCs/>
              </w:rPr>
            </w:pPr>
            <w:r w:rsidRPr="00705FC7">
              <w:rPr>
                <w:bCs/>
              </w:rPr>
              <w:t xml:space="preserve">Тогда для </w:t>
            </w:r>
            <w:r>
              <w:rPr>
                <w:bCs/>
              </w:rPr>
              <w:t xml:space="preserve">участков под коммерческую деятельность </w:t>
            </w:r>
            <w:r>
              <w:rPr>
                <w:color w:val="000000"/>
              </w:rPr>
              <w:t xml:space="preserve">корректировка на </w:t>
            </w:r>
            <w:r>
              <w:rPr>
                <w:bCs/>
              </w:rPr>
              <w:t xml:space="preserve">назначение (разрешенное использование, сегмент рынка) составляет </w:t>
            </w:r>
            <w:r w:rsidRPr="00705FC7">
              <w:rPr>
                <w:b/>
                <w:bCs/>
              </w:rPr>
              <w:t>0,5,</w:t>
            </w:r>
            <w:r>
              <w:rPr>
                <w:bCs/>
              </w:rPr>
              <w:t xml:space="preserve"> </w:t>
            </w:r>
            <w:proofErr w:type="gramStart"/>
            <w:r>
              <w:rPr>
                <w:bCs/>
              </w:rPr>
              <w:t>для</w:t>
            </w:r>
            <w:proofErr w:type="gramEnd"/>
            <w:r>
              <w:rPr>
                <w:bCs/>
              </w:rPr>
              <w:t xml:space="preserve"> участок под дорожный авт</w:t>
            </w:r>
            <w:r>
              <w:rPr>
                <w:bCs/>
              </w:rPr>
              <w:t>о</w:t>
            </w:r>
            <w:r>
              <w:rPr>
                <w:bCs/>
              </w:rPr>
              <w:t xml:space="preserve">мобильный сервис – </w:t>
            </w:r>
            <w:r w:rsidRPr="00A83AE1">
              <w:rPr>
                <w:b/>
                <w:bCs/>
              </w:rPr>
              <w:t>1,1765</w:t>
            </w:r>
            <w:r>
              <w:rPr>
                <w:b/>
                <w:bCs/>
              </w:rPr>
              <w:t xml:space="preserve"> * 0,5</w:t>
            </w:r>
          </w:p>
          <w:p w:rsidR="00C92FCB" w:rsidRDefault="00CB4806" w:rsidP="00C92FCB">
            <w:pPr>
              <w:jc w:val="center"/>
              <w:rPr>
                <w:b/>
                <w:bCs/>
              </w:rPr>
            </w:pPr>
            <w:r>
              <w:rPr>
                <w:b/>
                <w:bCs/>
                <w:noProof/>
              </w:rPr>
              <w:pict>
                <v:oval id="_x0000_s1067" style="position:absolute;left:0;text-align:left;margin-left:163.15pt;margin-top:42.35pt;width:45.75pt;height:22.5pt;z-index:251698176" filled="f" strokeweight=".25pt"/>
              </w:pict>
            </w:r>
            <w:r>
              <w:rPr>
                <w:b/>
                <w:bCs/>
                <w:noProof/>
              </w:rPr>
              <w:pict>
                <v:oval id="_x0000_s1066" style="position:absolute;left:0;text-align:left;margin-left:432.4pt;margin-top:42.35pt;width:45.75pt;height:22.5pt;z-index:251697152" filled="f" strokeweight=".25pt"/>
              </w:pict>
            </w:r>
            <w:r>
              <w:rPr>
                <w:b/>
                <w:bCs/>
                <w:noProof/>
              </w:rPr>
              <w:pict>
                <v:oval id="_x0000_s1065" style="position:absolute;left:0;text-align:left;margin-left:568.15pt;margin-top:42.35pt;width:45.75pt;height:22.5pt;z-index:251696128" filled="f" strokeweight=".25pt"/>
              </w:pict>
            </w:r>
            <w:r w:rsidR="00C92FCB">
              <w:rPr>
                <w:b/>
                <w:bCs/>
                <w:noProof/>
              </w:rPr>
              <w:drawing>
                <wp:inline distT="0" distB="0" distL="0" distR="0">
                  <wp:extent cx="7115175" cy="842453"/>
                  <wp:effectExtent l="19050" t="0" r="9525" b="0"/>
                  <wp:docPr id="2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b="7778"/>
                          <a:stretch>
                            <a:fillRect/>
                          </a:stretch>
                        </pic:blipFill>
                        <pic:spPr bwMode="auto">
                          <a:xfrm>
                            <a:off x="0" y="0"/>
                            <a:ext cx="7115175" cy="842453"/>
                          </a:xfrm>
                          <a:prstGeom prst="rect">
                            <a:avLst/>
                          </a:prstGeom>
                          <a:noFill/>
                          <a:ln w="9525">
                            <a:noFill/>
                            <a:miter lim="800000"/>
                            <a:headEnd/>
                            <a:tailEnd/>
                          </a:ln>
                        </pic:spPr>
                      </pic:pic>
                    </a:graphicData>
                  </a:graphic>
                </wp:inline>
              </w:drawing>
            </w:r>
          </w:p>
        </w:tc>
      </w:tr>
      <w:tr w:rsidR="0047471F" w:rsidRPr="004D12F5" w:rsidTr="00EE6BB7">
        <w:trPr>
          <w:cantSplit/>
          <w:trHeight w:val="184"/>
        </w:trPr>
        <w:tc>
          <w:tcPr>
            <w:tcW w:w="15593" w:type="dxa"/>
            <w:gridSpan w:val="10"/>
            <w:shd w:val="clear" w:color="auto" w:fill="D9D9D9" w:themeFill="background1" w:themeFillShade="D9"/>
          </w:tcPr>
          <w:p w:rsidR="0047471F" w:rsidRPr="00BD1D02" w:rsidRDefault="0047471F" w:rsidP="00A94624">
            <w:pPr>
              <w:jc w:val="center"/>
              <w:rPr>
                <w:b/>
                <w:color w:val="000000"/>
                <w:u w:val="single"/>
              </w:rPr>
            </w:pPr>
            <w:r w:rsidRPr="00BD1D02">
              <w:rPr>
                <w:b/>
                <w:color w:val="000000"/>
              </w:rPr>
              <w:t>Сегмент 18. Земельные участки для размещения водных объектов</w:t>
            </w:r>
          </w:p>
        </w:tc>
      </w:tr>
      <w:tr w:rsidR="002A5513" w:rsidRPr="004D12F5" w:rsidTr="00705FC7">
        <w:trPr>
          <w:cantSplit/>
          <w:trHeight w:val="184"/>
        </w:trPr>
        <w:tc>
          <w:tcPr>
            <w:tcW w:w="568" w:type="dxa"/>
            <w:shd w:val="clear" w:color="auto" w:fill="auto"/>
            <w:vAlign w:val="center"/>
          </w:tcPr>
          <w:p w:rsidR="002A5513" w:rsidRPr="00C97E07" w:rsidRDefault="002A5513" w:rsidP="00A94624">
            <w:pPr>
              <w:jc w:val="center"/>
            </w:pPr>
          </w:p>
        </w:tc>
        <w:tc>
          <w:tcPr>
            <w:tcW w:w="1984" w:type="dxa"/>
            <w:shd w:val="clear" w:color="auto" w:fill="auto"/>
            <w:vAlign w:val="center"/>
          </w:tcPr>
          <w:p w:rsidR="002A5513" w:rsidRDefault="002A5513" w:rsidP="00705FC7">
            <w:pPr>
              <w:jc w:val="center"/>
            </w:pPr>
            <w:r>
              <w:t>22:33:040801:6430</w:t>
            </w:r>
          </w:p>
        </w:tc>
        <w:tc>
          <w:tcPr>
            <w:tcW w:w="3827" w:type="dxa"/>
            <w:vAlign w:val="center"/>
          </w:tcPr>
          <w:p w:rsidR="002A5513" w:rsidRDefault="002A5513" w:rsidP="00705FC7">
            <w:pPr>
              <w:jc w:val="center"/>
            </w:pPr>
            <w:r>
              <w:t>Гидротехническое сооружение</w:t>
            </w:r>
          </w:p>
        </w:tc>
        <w:tc>
          <w:tcPr>
            <w:tcW w:w="1276" w:type="dxa"/>
            <w:vAlign w:val="center"/>
          </w:tcPr>
          <w:p w:rsidR="002A5513" w:rsidRDefault="002A5513" w:rsidP="00705FC7">
            <w:pPr>
              <w:jc w:val="center"/>
            </w:pPr>
            <w:r>
              <w:t>36 380</w:t>
            </w:r>
          </w:p>
        </w:tc>
        <w:tc>
          <w:tcPr>
            <w:tcW w:w="1559" w:type="dxa"/>
            <w:shd w:val="clear" w:color="auto" w:fill="auto"/>
            <w:vAlign w:val="center"/>
          </w:tcPr>
          <w:p w:rsidR="002A5513" w:rsidRDefault="002A5513" w:rsidP="00705FC7">
            <w:pPr>
              <w:jc w:val="center"/>
            </w:pPr>
            <w:r>
              <w:t>987 972</w:t>
            </w:r>
          </w:p>
        </w:tc>
        <w:tc>
          <w:tcPr>
            <w:tcW w:w="1418" w:type="dxa"/>
            <w:vAlign w:val="center"/>
          </w:tcPr>
          <w:p w:rsidR="002A5513" w:rsidRDefault="002A5513" w:rsidP="00705FC7">
            <w:pPr>
              <w:jc w:val="center"/>
            </w:pPr>
            <w:r>
              <w:t>1</w:t>
            </w:r>
          </w:p>
        </w:tc>
        <w:tc>
          <w:tcPr>
            <w:tcW w:w="1559" w:type="dxa"/>
            <w:vAlign w:val="center"/>
          </w:tcPr>
          <w:p w:rsidR="002A5513" w:rsidRDefault="002A5513" w:rsidP="00705FC7">
            <w:pPr>
              <w:jc w:val="center"/>
            </w:pPr>
            <w:r>
              <w:t>987 972</w:t>
            </w:r>
          </w:p>
        </w:tc>
        <w:tc>
          <w:tcPr>
            <w:tcW w:w="992" w:type="dxa"/>
            <w:vAlign w:val="center"/>
          </w:tcPr>
          <w:p w:rsidR="002A5513" w:rsidRDefault="002A5513" w:rsidP="00705FC7">
            <w:pPr>
              <w:jc w:val="center"/>
            </w:pPr>
            <w:r>
              <w:t>3</w:t>
            </w:r>
          </w:p>
        </w:tc>
        <w:tc>
          <w:tcPr>
            <w:tcW w:w="1276" w:type="dxa"/>
            <w:vAlign w:val="center"/>
          </w:tcPr>
          <w:p w:rsidR="002A5513" w:rsidRDefault="002A5513" w:rsidP="00705FC7">
            <w:pPr>
              <w:jc w:val="center"/>
            </w:pPr>
            <w:r>
              <w:t>29 639</w:t>
            </w:r>
          </w:p>
        </w:tc>
        <w:tc>
          <w:tcPr>
            <w:tcW w:w="1134" w:type="dxa"/>
            <w:vAlign w:val="center"/>
          </w:tcPr>
          <w:p w:rsidR="002A5513" w:rsidRDefault="002A5513" w:rsidP="00705FC7">
            <w:pPr>
              <w:jc w:val="center"/>
            </w:pPr>
            <w:r>
              <w:t>0,8</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Pr="00BD1D02" w:rsidRDefault="0047471F" w:rsidP="00705FC7">
            <w:pPr>
              <w:jc w:val="center"/>
              <w:rPr>
                <w:b/>
                <w:color w:val="000000"/>
                <w:u w:val="single"/>
              </w:rPr>
            </w:pPr>
            <w:r w:rsidRPr="00BD1D02">
              <w:rPr>
                <w:b/>
              </w:rPr>
              <w:t>0,8</w:t>
            </w:r>
          </w:p>
        </w:tc>
      </w:tr>
      <w:tr w:rsidR="00C92FCB" w:rsidRPr="004D12F5" w:rsidTr="00C92FCB">
        <w:trPr>
          <w:cantSplit/>
          <w:trHeight w:val="184"/>
        </w:trPr>
        <w:tc>
          <w:tcPr>
            <w:tcW w:w="15593" w:type="dxa"/>
            <w:gridSpan w:val="10"/>
            <w:shd w:val="clear" w:color="auto" w:fill="auto"/>
            <w:vAlign w:val="center"/>
          </w:tcPr>
          <w:p w:rsidR="00C92FCB" w:rsidRPr="00BD1D02" w:rsidRDefault="00C92FCB" w:rsidP="00C92FCB">
            <w:pPr>
              <w:jc w:val="both"/>
              <w:rPr>
                <w:b/>
              </w:rPr>
            </w:pPr>
            <w:r w:rsidRPr="00E11F8C">
              <w:rPr>
                <w:b/>
                <w:bCs/>
              </w:rPr>
              <w:lastRenderedPageBreak/>
              <w:t>Комментарий к расчетам.</w:t>
            </w:r>
            <w:r w:rsidRPr="001F0A70">
              <w:rPr>
                <w:bCs/>
              </w:rPr>
              <w:t xml:space="preserve"> В качестве аналогов были выбраны </w:t>
            </w:r>
            <w:r>
              <w:rPr>
                <w:bCs/>
              </w:rPr>
              <w:t xml:space="preserve">земельные участки, отнесенные к </w:t>
            </w:r>
            <w:r w:rsidRPr="00BD1D02">
              <w:rPr>
                <w:b/>
                <w:color w:val="000000"/>
              </w:rPr>
              <w:t>Сегмент</w:t>
            </w:r>
            <w:r>
              <w:rPr>
                <w:b/>
                <w:color w:val="000000"/>
              </w:rPr>
              <w:t>у 18 «</w:t>
            </w:r>
            <w:r w:rsidRPr="00BD1D02">
              <w:rPr>
                <w:b/>
                <w:color w:val="000000"/>
              </w:rPr>
              <w:t>Земельные участки для размещения водных объектов</w:t>
            </w:r>
            <w:r>
              <w:rPr>
                <w:bCs/>
              </w:rPr>
              <w:t xml:space="preserve">» из  таблицы </w:t>
            </w:r>
            <w:r w:rsidR="00195049">
              <w:rPr>
                <w:bCs/>
              </w:rPr>
              <w:t>2.14 и 2.15</w:t>
            </w:r>
            <w:r>
              <w:rPr>
                <w:bCs/>
              </w:rPr>
              <w:t xml:space="preserve">. Корректировка на назначение (разрешенное использование, сегмент рынка) </w:t>
            </w:r>
            <w:r w:rsidRPr="00F02F96">
              <w:rPr>
                <w:bCs/>
              </w:rPr>
              <w:t>не применялась</w:t>
            </w:r>
            <w:r>
              <w:rPr>
                <w:bCs/>
              </w:rPr>
              <w:t>, так как в качестве аналогов использовались земельные участки из одного сегмента рынка</w:t>
            </w:r>
          </w:p>
        </w:tc>
      </w:tr>
      <w:tr w:rsidR="0047471F" w:rsidRPr="004D12F5" w:rsidTr="00EE6BB7">
        <w:trPr>
          <w:cantSplit/>
          <w:trHeight w:val="184"/>
        </w:trPr>
        <w:tc>
          <w:tcPr>
            <w:tcW w:w="15593" w:type="dxa"/>
            <w:gridSpan w:val="10"/>
            <w:shd w:val="clear" w:color="auto" w:fill="D9D9D9" w:themeFill="background1" w:themeFillShade="D9"/>
          </w:tcPr>
          <w:p w:rsidR="0047471F" w:rsidRPr="00BD1D02" w:rsidRDefault="0047471F" w:rsidP="00A94624">
            <w:pPr>
              <w:jc w:val="center"/>
              <w:rPr>
                <w:b/>
                <w:color w:val="000000"/>
                <w:u w:val="single"/>
              </w:rPr>
            </w:pPr>
            <w:r w:rsidRPr="00BD1D02">
              <w:rPr>
                <w:b/>
                <w:color w:val="000000"/>
              </w:rPr>
              <w:t>Сегмент 19. Земельные участки (территории) общего пользования</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22:33:040801:4518</w:t>
            </w:r>
          </w:p>
        </w:tc>
        <w:tc>
          <w:tcPr>
            <w:tcW w:w="3827" w:type="dxa"/>
            <w:vAlign w:val="center"/>
          </w:tcPr>
          <w:p w:rsidR="00560CD0" w:rsidRDefault="00560CD0" w:rsidP="00705FC7">
            <w:pPr>
              <w:ind w:left="-108" w:right="-108"/>
              <w:jc w:val="center"/>
            </w:pPr>
            <w:r>
              <w:t>Для общего пользования (улицы, проезды)</w:t>
            </w:r>
          </w:p>
        </w:tc>
        <w:tc>
          <w:tcPr>
            <w:tcW w:w="1276" w:type="dxa"/>
            <w:vAlign w:val="center"/>
          </w:tcPr>
          <w:p w:rsidR="00560CD0" w:rsidRDefault="00560CD0" w:rsidP="00705FC7">
            <w:pPr>
              <w:jc w:val="center"/>
            </w:pPr>
            <w:r>
              <w:t>156 835</w:t>
            </w:r>
          </w:p>
        </w:tc>
        <w:tc>
          <w:tcPr>
            <w:tcW w:w="1559" w:type="dxa"/>
            <w:shd w:val="clear" w:color="auto" w:fill="auto"/>
            <w:vAlign w:val="center"/>
          </w:tcPr>
          <w:p w:rsidR="00560CD0" w:rsidRDefault="00560CD0" w:rsidP="00705FC7">
            <w:pPr>
              <w:jc w:val="center"/>
            </w:pPr>
            <w:r>
              <w:t>15 035 388</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15 035 388</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105 248</w:t>
            </w:r>
          </w:p>
        </w:tc>
        <w:tc>
          <w:tcPr>
            <w:tcW w:w="1134" w:type="dxa"/>
            <w:vAlign w:val="center"/>
          </w:tcPr>
          <w:p w:rsidR="00560CD0" w:rsidRDefault="00560CD0" w:rsidP="00705FC7">
            <w:pPr>
              <w:jc w:val="center"/>
            </w:pPr>
            <w:r>
              <w:t>0,7</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22:33:040802:7461</w:t>
            </w:r>
          </w:p>
        </w:tc>
        <w:tc>
          <w:tcPr>
            <w:tcW w:w="3827" w:type="dxa"/>
            <w:vAlign w:val="center"/>
          </w:tcPr>
          <w:p w:rsidR="00560CD0" w:rsidRDefault="00560CD0" w:rsidP="00705FC7">
            <w:pPr>
              <w:jc w:val="center"/>
            </w:pPr>
            <w:r>
              <w:t>Земельные участки (территории) общего пользования</w:t>
            </w:r>
          </w:p>
        </w:tc>
        <w:tc>
          <w:tcPr>
            <w:tcW w:w="1276" w:type="dxa"/>
            <w:vAlign w:val="center"/>
          </w:tcPr>
          <w:p w:rsidR="00560CD0" w:rsidRDefault="00560CD0" w:rsidP="00705FC7">
            <w:pPr>
              <w:jc w:val="center"/>
            </w:pPr>
            <w:r>
              <w:t>180 081</w:t>
            </w:r>
          </w:p>
        </w:tc>
        <w:tc>
          <w:tcPr>
            <w:tcW w:w="1559" w:type="dxa"/>
            <w:shd w:val="clear" w:color="auto" w:fill="auto"/>
            <w:vAlign w:val="center"/>
          </w:tcPr>
          <w:p w:rsidR="00560CD0" w:rsidRDefault="00560CD0" w:rsidP="00705FC7">
            <w:pPr>
              <w:jc w:val="center"/>
            </w:pPr>
            <w:r>
              <w:t>23 933 883</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23 933 883</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167 537</w:t>
            </w:r>
          </w:p>
        </w:tc>
        <w:tc>
          <w:tcPr>
            <w:tcW w:w="1134" w:type="dxa"/>
            <w:vAlign w:val="center"/>
          </w:tcPr>
          <w:p w:rsidR="00560CD0" w:rsidRDefault="00560CD0" w:rsidP="00705FC7">
            <w:pPr>
              <w:jc w:val="center"/>
            </w:pPr>
            <w:r>
              <w:t>0,9</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22:33:040802:8210</w:t>
            </w:r>
          </w:p>
        </w:tc>
        <w:tc>
          <w:tcPr>
            <w:tcW w:w="3827" w:type="dxa"/>
            <w:vAlign w:val="center"/>
          </w:tcPr>
          <w:p w:rsidR="00560CD0" w:rsidRDefault="00560CD0" w:rsidP="00705FC7">
            <w:pPr>
              <w:jc w:val="center"/>
            </w:pPr>
            <w:r>
              <w:t>Под улицы, проезды, тупики</w:t>
            </w:r>
          </w:p>
        </w:tc>
        <w:tc>
          <w:tcPr>
            <w:tcW w:w="1276" w:type="dxa"/>
            <w:vAlign w:val="center"/>
          </w:tcPr>
          <w:p w:rsidR="00560CD0" w:rsidRDefault="00560CD0" w:rsidP="00705FC7">
            <w:pPr>
              <w:jc w:val="center"/>
            </w:pPr>
            <w:r>
              <w:t>20 904</w:t>
            </w:r>
          </w:p>
        </w:tc>
        <w:tc>
          <w:tcPr>
            <w:tcW w:w="1559" w:type="dxa"/>
            <w:shd w:val="clear" w:color="auto" w:fill="auto"/>
            <w:vAlign w:val="center"/>
          </w:tcPr>
          <w:p w:rsidR="00560CD0" w:rsidRDefault="00560CD0" w:rsidP="00705FC7">
            <w:pPr>
              <w:jc w:val="center"/>
            </w:pPr>
            <w:r>
              <w:t>4 280 458</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4 280 458</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29 963</w:t>
            </w:r>
          </w:p>
        </w:tc>
        <w:tc>
          <w:tcPr>
            <w:tcW w:w="1134" w:type="dxa"/>
            <w:vAlign w:val="center"/>
          </w:tcPr>
          <w:p w:rsidR="00560CD0" w:rsidRDefault="00560CD0" w:rsidP="00705FC7">
            <w:pPr>
              <w:jc w:val="center"/>
            </w:pPr>
            <w:r>
              <w:t>1,4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22:33:040802:3556</w:t>
            </w:r>
          </w:p>
        </w:tc>
        <w:tc>
          <w:tcPr>
            <w:tcW w:w="3827" w:type="dxa"/>
            <w:vAlign w:val="center"/>
          </w:tcPr>
          <w:p w:rsidR="00560CD0" w:rsidRDefault="00560CD0" w:rsidP="00705FC7">
            <w:pPr>
              <w:jc w:val="center"/>
            </w:pPr>
            <w:r>
              <w:t>Под улицы, проезды, тупики</w:t>
            </w:r>
          </w:p>
        </w:tc>
        <w:tc>
          <w:tcPr>
            <w:tcW w:w="1276" w:type="dxa"/>
            <w:vAlign w:val="center"/>
          </w:tcPr>
          <w:p w:rsidR="00560CD0" w:rsidRDefault="00560CD0" w:rsidP="00705FC7">
            <w:pPr>
              <w:jc w:val="center"/>
            </w:pPr>
            <w:r>
              <w:t>9 085</w:t>
            </w:r>
          </w:p>
        </w:tc>
        <w:tc>
          <w:tcPr>
            <w:tcW w:w="1559" w:type="dxa"/>
            <w:shd w:val="clear" w:color="auto" w:fill="auto"/>
            <w:vAlign w:val="center"/>
          </w:tcPr>
          <w:p w:rsidR="00560CD0" w:rsidRDefault="00560CD0" w:rsidP="00705FC7">
            <w:pPr>
              <w:jc w:val="center"/>
            </w:pPr>
            <w:r>
              <w:t>1 851 102</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1 851 102</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12 958</w:t>
            </w:r>
          </w:p>
        </w:tc>
        <w:tc>
          <w:tcPr>
            <w:tcW w:w="1134" w:type="dxa"/>
            <w:vAlign w:val="center"/>
          </w:tcPr>
          <w:p w:rsidR="00560CD0" w:rsidRDefault="00560CD0" w:rsidP="00705FC7">
            <w:pPr>
              <w:jc w:val="center"/>
            </w:pPr>
            <w:r>
              <w:t>1,4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22:33:040802:3565</w:t>
            </w:r>
          </w:p>
        </w:tc>
        <w:tc>
          <w:tcPr>
            <w:tcW w:w="3827" w:type="dxa"/>
            <w:vAlign w:val="center"/>
          </w:tcPr>
          <w:p w:rsidR="00560CD0" w:rsidRDefault="00560CD0" w:rsidP="00705FC7">
            <w:pPr>
              <w:jc w:val="center"/>
            </w:pPr>
            <w:r>
              <w:t>Под улицы, проезды, тупики</w:t>
            </w:r>
          </w:p>
        </w:tc>
        <w:tc>
          <w:tcPr>
            <w:tcW w:w="1276" w:type="dxa"/>
            <w:vAlign w:val="center"/>
          </w:tcPr>
          <w:p w:rsidR="00560CD0" w:rsidRDefault="00560CD0" w:rsidP="00705FC7">
            <w:pPr>
              <w:jc w:val="center"/>
            </w:pPr>
            <w:r>
              <w:t>5 458</w:t>
            </w:r>
          </w:p>
        </w:tc>
        <w:tc>
          <w:tcPr>
            <w:tcW w:w="1559" w:type="dxa"/>
            <w:shd w:val="clear" w:color="auto" w:fill="auto"/>
            <w:vAlign w:val="center"/>
          </w:tcPr>
          <w:p w:rsidR="00560CD0" w:rsidRDefault="00560CD0" w:rsidP="00705FC7">
            <w:pPr>
              <w:jc w:val="center"/>
            </w:pPr>
            <w:r>
              <w:t>1 106 555</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1 106 555</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7 746</w:t>
            </w:r>
          </w:p>
        </w:tc>
        <w:tc>
          <w:tcPr>
            <w:tcW w:w="1134" w:type="dxa"/>
            <w:vAlign w:val="center"/>
          </w:tcPr>
          <w:p w:rsidR="00560CD0" w:rsidRDefault="00560CD0" w:rsidP="00705FC7">
            <w:pPr>
              <w:jc w:val="center"/>
            </w:pPr>
            <w:r>
              <w:t>1,4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22:33:040802:3178</w:t>
            </w:r>
          </w:p>
        </w:tc>
        <w:tc>
          <w:tcPr>
            <w:tcW w:w="3827" w:type="dxa"/>
            <w:vAlign w:val="center"/>
          </w:tcPr>
          <w:p w:rsidR="00560CD0" w:rsidRDefault="00560CD0" w:rsidP="00705FC7">
            <w:pPr>
              <w:jc w:val="center"/>
            </w:pPr>
            <w:r>
              <w:t>Под улицы, проезды, тупики</w:t>
            </w:r>
          </w:p>
        </w:tc>
        <w:tc>
          <w:tcPr>
            <w:tcW w:w="1276" w:type="dxa"/>
            <w:vAlign w:val="center"/>
          </w:tcPr>
          <w:p w:rsidR="00560CD0" w:rsidRDefault="00560CD0" w:rsidP="00705FC7">
            <w:pPr>
              <w:jc w:val="center"/>
            </w:pPr>
            <w:r>
              <w:t>6 620</w:t>
            </w:r>
          </w:p>
        </w:tc>
        <w:tc>
          <w:tcPr>
            <w:tcW w:w="1559" w:type="dxa"/>
            <w:shd w:val="clear" w:color="auto" w:fill="auto"/>
            <w:vAlign w:val="center"/>
          </w:tcPr>
          <w:p w:rsidR="00560CD0" w:rsidRDefault="00560CD0" w:rsidP="00705FC7">
            <w:pPr>
              <w:jc w:val="center"/>
            </w:pPr>
            <w:r>
              <w:t>1 288 453</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1 288 453</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9 019</w:t>
            </w:r>
          </w:p>
        </w:tc>
        <w:tc>
          <w:tcPr>
            <w:tcW w:w="1134" w:type="dxa"/>
            <w:vAlign w:val="center"/>
          </w:tcPr>
          <w:p w:rsidR="00560CD0" w:rsidRDefault="00560CD0" w:rsidP="00705FC7">
            <w:pPr>
              <w:jc w:val="center"/>
            </w:pPr>
            <w:r>
              <w:t>1,4</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22:33:040802:1545</w:t>
            </w:r>
          </w:p>
        </w:tc>
        <w:tc>
          <w:tcPr>
            <w:tcW w:w="3827" w:type="dxa"/>
            <w:vAlign w:val="center"/>
          </w:tcPr>
          <w:p w:rsidR="00560CD0" w:rsidRDefault="00560CD0" w:rsidP="00705FC7">
            <w:pPr>
              <w:jc w:val="center"/>
            </w:pPr>
            <w:r>
              <w:t>Под улицы, проезды, тупики</w:t>
            </w:r>
          </w:p>
        </w:tc>
        <w:tc>
          <w:tcPr>
            <w:tcW w:w="1276" w:type="dxa"/>
            <w:vAlign w:val="center"/>
          </w:tcPr>
          <w:p w:rsidR="00560CD0" w:rsidRDefault="00560CD0" w:rsidP="00705FC7">
            <w:pPr>
              <w:jc w:val="center"/>
            </w:pPr>
            <w:r>
              <w:t>14 669</w:t>
            </w:r>
          </w:p>
        </w:tc>
        <w:tc>
          <w:tcPr>
            <w:tcW w:w="1559" w:type="dxa"/>
            <w:shd w:val="clear" w:color="auto" w:fill="auto"/>
            <w:vAlign w:val="center"/>
          </w:tcPr>
          <w:p w:rsidR="00560CD0" w:rsidRDefault="00560CD0" w:rsidP="00705FC7">
            <w:pPr>
              <w:jc w:val="center"/>
            </w:pPr>
            <w:r>
              <w:t>2 636 401</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2 636 401</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18 455</w:t>
            </w:r>
          </w:p>
        </w:tc>
        <w:tc>
          <w:tcPr>
            <w:tcW w:w="1134" w:type="dxa"/>
            <w:vAlign w:val="center"/>
          </w:tcPr>
          <w:p w:rsidR="00560CD0" w:rsidRDefault="00560CD0" w:rsidP="00705FC7">
            <w:pPr>
              <w:jc w:val="center"/>
            </w:pPr>
            <w:r>
              <w:t>1,3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22:33:040802:4079</w:t>
            </w:r>
          </w:p>
        </w:tc>
        <w:tc>
          <w:tcPr>
            <w:tcW w:w="3827" w:type="dxa"/>
            <w:vAlign w:val="center"/>
          </w:tcPr>
          <w:p w:rsidR="00560CD0" w:rsidRDefault="00560CD0" w:rsidP="00705FC7">
            <w:pPr>
              <w:jc w:val="center"/>
            </w:pPr>
            <w:r>
              <w:t>Под улицы, проезды, тупики</w:t>
            </w:r>
          </w:p>
        </w:tc>
        <w:tc>
          <w:tcPr>
            <w:tcW w:w="1276" w:type="dxa"/>
            <w:vAlign w:val="center"/>
          </w:tcPr>
          <w:p w:rsidR="00560CD0" w:rsidRDefault="00560CD0" w:rsidP="00705FC7">
            <w:pPr>
              <w:jc w:val="center"/>
            </w:pPr>
            <w:r>
              <w:t>14 274</w:t>
            </w:r>
          </w:p>
        </w:tc>
        <w:tc>
          <w:tcPr>
            <w:tcW w:w="1559" w:type="dxa"/>
            <w:shd w:val="clear" w:color="auto" w:fill="auto"/>
            <w:vAlign w:val="center"/>
          </w:tcPr>
          <w:p w:rsidR="00560CD0" w:rsidRDefault="00560CD0" w:rsidP="00705FC7">
            <w:pPr>
              <w:jc w:val="center"/>
            </w:pPr>
            <w:r>
              <w:t>2 565 410</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2 565 410</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17 958</w:t>
            </w:r>
          </w:p>
        </w:tc>
        <w:tc>
          <w:tcPr>
            <w:tcW w:w="1134" w:type="dxa"/>
            <w:vAlign w:val="center"/>
          </w:tcPr>
          <w:p w:rsidR="00560CD0" w:rsidRDefault="00560CD0" w:rsidP="00705FC7">
            <w:pPr>
              <w:jc w:val="center"/>
            </w:pPr>
            <w:r>
              <w:t>1,3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22:33:040802:4107</w:t>
            </w:r>
          </w:p>
        </w:tc>
        <w:tc>
          <w:tcPr>
            <w:tcW w:w="3827" w:type="dxa"/>
            <w:vAlign w:val="center"/>
          </w:tcPr>
          <w:p w:rsidR="00560CD0" w:rsidRDefault="00560CD0" w:rsidP="00705FC7">
            <w:pPr>
              <w:jc w:val="center"/>
            </w:pPr>
            <w:r>
              <w:t>Под улицы, проезды, тупики</w:t>
            </w:r>
          </w:p>
        </w:tc>
        <w:tc>
          <w:tcPr>
            <w:tcW w:w="1276" w:type="dxa"/>
            <w:vAlign w:val="center"/>
          </w:tcPr>
          <w:p w:rsidR="00560CD0" w:rsidRDefault="00560CD0" w:rsidP="00705FC7">
            <w:pPr>
              <w:jc w:val="center"/>
            </w:pPr>
            <w:r>
              <w:t>14 227</w:t>
            </w:r>
          </w:p>
        </w:tc>
        <w:tc>
          <w:tcPr>
            <w:tcW w:w="1559" w:type="dxa"/>
            <w:shd w:val="clear" w:color="auto" w:fill="auto"/>
            <w:vAlign w:val="center"/>
          </w:tcPr>
          <w:p w:rsidR="00560CD0" w:rsidRDefault="00560CD0" w:rsidP="00705FC7">
            <w:pPr>
              <w:jc w:val="center"/>
            </w:pPr>
            <w:r>
              <w:t>2 570 935</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2 570 935</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17 997</w:t>
            </w:r>
          </w:p>
        </w:tc>
        <w:tc>
          <w:tcPr>
            <w:tcW w:w="1134" w:type="dxa"/>
            <w:vAlign w:val="center"/>
          </w:tcPr>
          <w:p w:rsidR="00560CD0" w:rsidRDefault="00560CD0" w:rsidP="00705FC7">
            <w:pPr>
              <w:jc w:val="center"/>
            </w:pPr>
            <w:r>
              <w:t>1,3</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22:33:040802:4102</w:t>
            </w:r>
          </w:p>
        </w:tc>
        <w:tc>
          <w:tcPr>
            <w:tcW w:w="3827" w:type="dxa"/>
            <w:vAlign w:val="center"/>
          </w:tcPr>
          <w:p w:rsidR="00560CD0" w:rsidRDefault="00560CD0" w:rsidP="00705FC7">
            <w:pPr>
              <w:jc w:val="center"/>
            </w:pPr>
            <w:r>
              <w:t>Под улицы, проезды, тупики</w:t>
            </w:r>
          </w:p>
        </w:tc>
        <w:tc>
          <w:tcPr>
            <w:tcW w:w="1276" w:type="dxa"/>
            <w:vAlign w:val="center"/>
          </w:tcPr>
          <w:p w:rsidR="00560CD0" w:rsidRDefault="00560CD0" w:rsidP="00705FC7">
            <w:pPr>
              <w:jc w:val="center"/>
            </w:pPr>
            <w:r>
              <w:t>94 415</w:t>
            </w:r>
          </w:p>
        </w:tc>
        <w:tc>
          <w:tcPr>
            <w:tcW w:w="1559" w:type="dxa"/>
            <w:shd w:val="clear" w:color="auto" w:fill="auto"/>
            <w:vAlign w:val="center"/>
          </w:tcPr>
          <w:p w:rsidR="00560CD0" w:rsidRDefault="00560CD0" w:rsidP="00705FC7">
            <w:pPr>
              <w:jc w:val="center"/>
            </w:pPr>
            <w:r>
              <w:t>13 259 800</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13 259 800</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92 819</w:t>
            </w:r>
          </w:p>
        </w:tc>
        <w:tc>
          <w:tcPr>
            <w:tcW w:w="1134" w:type="dxa"/>
            <w:vAlign w:val="center"/>
          </w:tcPr>
          <w:p w:rsidR="00560CD0" w:rsidRDefault="00560CD0" w:rsidP="00705FC7">
            <w:pPr>
              <w:jc w:val="center"/>
            </w:pPr>
            <w:r>
              <w:t>1,0</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22:33:040802:4105</w:t>
            </w:r>
          </w:p>
        </w:tc>
        <w:tc>
          <w:tcPr>
            <w:tcW w:w="3827" w:type="dxa"/>
            <w:vAlign w:val="center"/>
          </w:tcPr>
          <w:p w:rsidR="00560CD0" w:rsidRDefault="00560CD0" w:rsidP="00705FC7">
            <w:pPr>
              <w:jc w:val="center"/>
            </w:pPr>
            <w:r>
              <w:t>Под улицы, проезды, тупики</w:t>
            </w:r>
          </w:p>
        </w:tc>
        <w:tc>
          <w:tcPr>
            <w:tcW w:w="1276" w:type="dxa"/>
            <w:vAlign w:val="center"/>
          </w:tcPr>
          <w:p w:rsidR="00560CD0" w:rsidRDefault="00560CD0" w:rsidP="00705FC7">
            <w:pPr>
              <w:jc w:val="center"/>
            </w:pPr>
            <w:r>
              <w:t>23 617</w:t>
            </w:r>
          </w:p>
        </w:tc>
        <w:tc>
          <w:tcPr>
            <w:tcW w:w="1559" w:type="dxa"/>
            <w:shd w:val="clear" w:color="auto" w:fill="auto"/>
            <w:vAlign w:val="center"/>
          </w:tcPr>
          <w:p w:rsidR="00560CD0" w:rsidRDefault="00560CD0" w:rsidP="00705FC7">
            <w:pPr>
              <w:jc w:val="center"/>
            </w:pPr>
            <w:r>
              <w:t>3 989 451</w:t>
            </w:r>
          </w:p>
        </w:tc>
        <w:tc>
          <w:tcPr>
            <w:tcW w:w="1418" w:type="dxa"/>
            <w:vAlign w:val="center"/>
          </w:tcPr>
          <w:p w:rsidR="00560CD0" w:rsidRDefault="00560CD0" w:rsidP="00705FC7">
            <w:pPr>
              <w:jc w:val="center"/>
            </w:pPr>
            <w:r>
              <w:t>1</w:t>
            </w:r>
          </w:p>
        </w:tc>
        <w:tc>
          <w:tcPr>
            <w:tcW w:w="1559" w:type="dxa"/>
            <w:vAlign w:val="center"/>
          </w:tcPr>
          <w:p w:rsidR="00560CD0" w:rsidRPr="00BD1D02" w:rsidRDefault="00560CD0" w:rsidP="00705FC7">
            <w:pPr>
              <w:jc w:val="center"/>
              <w:rPr>
                <w:bCs/>
              </w:rPr>
            </w:pPr>
            <w:r w:rsidRPr="00BD1D02">
              <w:rPr>
                <w:bCs/>
              </w:rPr>
              <w:t>3 989 451</w:t>
            </w:r>
          </w:p>
        </w:tc>
        <w:tc>
          <w:tcPr>
            <w:tcW w:w="992" w:type="dxa"/>
            <w:vAlign w:val="center"/>
          </w:tcPr>
          <w:p w:rsidR="00560CD0" w:rsidRDefault="00560CD0" w:rsidP="00705FC7">
            <w:pPr>
              <w:jc w:val="center"/>
            </w:pPr>
            <w:r>
              <w:t>0,7</w:t>
            </w:r>
          </w:p>
        </w:tc>
        <w:tc>
          <w:tcPr>
            <w:tcW w:w="1276" w:type="dxa"/>
            <w:vAlign w:val="center"/>
          </w:tcPr>
          <w:p w:rsidR="00560CD0" w:rsidRDefault="00560CD0" w:rsidP="00705FC7">
            <w:pPr>
              <w:jc w:val="center"/>
            </w:pPr>
            <w:r>
              <w:t>27 926</w:t>
            </w:r>
          </w:p>
        </w:tc>
        <w:tc>
          <w:tcPr>
            <w:tcW w:w="1134" w:type="dxa"/>
            <w:vAlign w:val="center"/>
          </w:tcPr>
          <w:p w:rsidR="00560CD0" w:rsidRDefault="00560CD0" w:rsidP="00705FC7">
            <w:pPr>
              <w:jc w:val="center"/>
            </w:pPr>
            <w:r>
              <w:t>1,2</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Default="0047471F" w:rsidP="00705FC7">
            <w:pPr>
              <w:jc w:val="center"/>
              <w:rPr>
                <w:b/>
                <w:bCs/>
              </w:rPr>
            </w:pPr>
            <w:r>
              <w:rPr>
                <w:b/>
                <w:bCs/>
              </w:rPr>
              <w:t>1,20</w:t>
            </w:r>
          </w:p>
        </w:tc>
      </w:tr>
      <w:tr w:rsidR="00C92FCB" w:rsidRPr="004D12F5" w:rsidTr="00C92FCB">
        <w:trPr>
          <w:cantSplit/>
          <w:trHeight w:val="184"/>
        </w:trPr>
        <w:tc>
          <w:tcPr>
            <w:tcW w:w="15593" w:type="dxa"/>
            <w:gridSpan w:val="10"/>
            <w:shd w:val="clear" w:color="auto" w:fill="auto"/>
            <w:vAlign w:val="center"/>
          </w:tcPr>
          <w:p w:rsidR="00C92FCB" w:rsidRDefault="00C92FCB" w:rsidP="003D14B5">
            <w:pPr>
              <w:jc w:val="both"/>
              <w:rPr>
                <w:b/>
                <w:bCs/>
              </w:rPr>
            </w:pPr>
            <w:r w:rsidRPr="00E11F8C">
              <w:rPr>
                <w:b/>
                <w:bCs/>
              </w:rPr>
              <w:t>Комментарий к расчетам.</w:t>
            </w:r>
            <w:r w:rsidRPr="001F0A70">
              <w:rPr>
                <w:bCs/>
              </w:rPr>
              <w:t xml:space="preserve"> В качестве аналогов были выбраны </w:t>
            </w:r>
            <w:r>
              <w:rPr>
                <w:bCs/>
              </w:rPr>
              <w:t xml:space="preserve">земельные участки, отнесенные к </w:t>
            </w:r>
            <w:r w:rsidRPr="00BD1D02">
              <w:rPr>
                <w:b/>
                <w:color w:val="000000"/>
              </w:rPr>
              <w:t>Сегмент</w:t>
            </w:r>
            <w:r>
              <w:rPr>
                <w:b/>
                <w:color w:val="000000"/>
              </w:rPr>
              <w:t>у 1</w:t>
            </w:r>
            <w:r w:rsidR="003D14B5">
              <w:rPr>
                <w:b/>
                <w:color w:val="000000"/>
              </w:rPr>
              <w:t>9</w:t>
            </w:r>
            <w:r>
              <w:rPr>
                <w:b/>
                <w:color w:val="000000"/>
              </w:rPr>
              <w:t xml:space="preserve"> «</w:t>
            </w:r>
            <w:r w:rsidR="003D14B5" w:rsidRPr="00BD1D02">
              <w:rPr>
                <w:b/>
                <w:color w:val="000000"/>
              </w:rPr>
              <w:t>Земельные участки (территории) общего пользования</w:t>
            </w:r>
            <w:r>
              <w:rPr>
                <w:bCs/>
              </w:rPr>
              <w:t xml:space="preserve">» из  таблицы </w:t>
            </w:r>
            <w:r w:rsidR="00195049">
              <w:rPr>
                <w:bCs/>
              </w:rPr>
              <w:t>2.14 и 2.15</w:t>
            </w:r>
            <w:r>
              <w:rPr>
                <w:bCs/>
              </w:rPr>
              <w:t xml:space="preserve">. Корректировка на назначение (разрешенное использование, сегмент рынка) </w:t>
            </w:r>
            <w:r w:rsidRPr="00F02F96">
              <w:rPr>
                <w:bCs/>
              </w:rPr>
              <w:t>не применялась</w:t>
            </w:r>
            <w:r>
              <w:rPr>
                <w:bCs/>
              </w:rPr>
              <w:t>, так как в качестве аналогов использовались земельные участки из одного сегмента рынка</w:t>
            </w:r>
          </w:p>
        </w:tc>
      </w:tr>
      <w:tr w:rsidR="0047471F" w:rsidRPr="004D12F5" w:rsidTr="00EE6BB7">
        <w:trPr>
          <w:cantSplit/>
          <w:trHeight w:val="184"/>
        </w:trPr>
        <w:tc>
          <w:tcPr>
            <w:tcW w:w="15593" w:type="dxa"/>
            <w:gridSpan w:val="10"/>
            <w:shd w:val="clear" w:color="auto" w:fill="D9D9D9" w:themeFill="background1" w:themeFillShade="D9"/>
          </w:tcPr>
          <w:p w:rsidR="0047471F" w:rsidRPr="005102CD" w:rsidRDefault="0047471F" w:rsidP="00A94624">
            <w:pPr>
              <w:jc w:val="center"/>
              <w:rPr>
                <w:b/>
                <w:color w:val="000000"/>
                <w:u w:val="single"/>
              </w:rPr>
            </w:pPr>
            <w:r w:rsidRPr="005102CD">
              <w:rPr>
                <w:b/>
                <w:color w:val="000000"/>
              </w:rPr>
              <w:t>Сегмент 20. Земельные участки для специальной деятельности</w:t>
            </w:r>
          </w:p>
        </w:tc>
      </w:tr>
      <w:tr w:rsidR="00560CD0" w:rsidRPr="004D12F5" w:rsidTr="00705FC7">
        <w:trPr>
          <w:cantSplit/>
          <w:trHeight w:val="184"/>
        </w:trPr>
        <w:tc>
          <w:tcPr>
            <w:tcW w:w="568" w:type="dxa"/>
            <w:shd w:val="clear" w:color="auto" w:fill="auto"/>
            <w:vAlign w:val="center"/>
          </w:tcPr>
          <w:p w:rsidR="00560CD0" w:rsidRPr="00C97E07" w:rsidRDefault="00560CD0" w:rsidP="00A94624">
            <w:pPr>
              <w:jc w:val="center"/>
            </w:pPr>
          </w:p>
        </w:tc>
        <w:tc>
          <w:tcPr>
            <w:tcW w:w="1984" w:type="dxa"/>
            <w:shd w:val="clear" w:color="auto" w:fill="auto"/>
            <w:vAlign w:val="center"/>
          </w:tcPr>
          <w:p w:rsidR="00560CD0" w:rsidRDefault="00560CD0" w:rsidP="00705FC7">
            <w:pPr>
              <w:jc w:val="center"/>
            </w:pPr>
            <w:r>
              <w:t>22:33:021305:730</w:t>
            </w:r>
          </w:p>
        </w:tc>
        <w:tc>
          <w:tcPr>
            <w:tcW w:w="3827" w:type="dxa"/>
            <w:vAlign w:val="center"/>
          </w:tcPr>
          <w:p w:rsidR="00560CD0" w:rsidRDefault="00560CD0" w:rsidP="00705FC7">
            <w:pPr>
              <w:jc w:val="center"/>
            </w:pPr>
            <w:r>
              <w:t>Под полигон</w:t>
            </w:r>
          </w:p>
        </w:tc>
        <w:tc>
          <w:tcPr>
            <w:tcW w:w="1276" w:type="dxa"/>
            <w:vAlign w:val="center"/>
          </w:tcPr>
          <w:p w:rsidR="00560CD0" w:rsidRDefault="00560CD0" w:rsidP="00705FC7">
            <w:pPr>
              <w:jc w:val="center"/>
            </w:pPr>
            <w:r>
              <w:t>60 000</w:t>
            </w:r>
          </w:p>
        </w:tc>
        <w:tc>
          <w:tcPr>
            <w:tcW w:w="1559" w:type="dxa"/>
            <w:shd w:val="clear" w:color="auto" w:fill="auto"/>
            <w:vAlign w:val="center"/>
          </w:tcPr>
          <w:p w:rsidR="00560CD0" w:rsidRDefault="00560CD0" w:rsidP="00705FC7">
            <w:pPr>
              <w:jc w:val="center"/>
            </w:pPr>
            <w:r>
              <w:t>2 230 140</w:t>
            </w:r>
          </w:p>
        </w:tc>
        <w:tc>
          <w:tcPr>
            <w:tcW w:w="1418" w:type="dxa"/>
            <w:vAlign w:val="center"/>
          </w:tcPr>
          <w:p w:rsidR="00560CD0" w:rsidRDefault="00560CD0" w:rsidP="00705FC7">
            <w:pPr>
              <w:jc w:val="center"/>
            </w:pPr>
            <w:r>
              <w:t>1</w:t>
            </w:r>
          </w:p>
        </w:tc>
        <w:tc>
          <w:tcPr>
            <w:tcW w:w="1559" w:type="dxa"/>
            <w:vAlign w:val="center"/>
          </w:tcPr>
          <w:p w:rsidR="00560CD0" w:rsidRPr="005920CA" w:rsidRDefault="00560CD0" w:rsidP="00705FC7">
            <w:pPr>
              <w:jc w:val="center"/>
              <w:rPr>
                <w:bCs/>
              </w:rPr>
            </w:pPr>
            <w:r w:rsidRPr="005920CA">
              <w:rPr>
                <w:bCs/>
              </w:rPr>
              <w:t>2 230 140</w:t>
            </w:r>
          </w:p>
        </w:tc>
        <w:tc>
          <w:tcPr>
            <w:tcW w:w="992" w:type="dxa"/>
            <w:vAlign w:val="center"/>
          </w:tcPr>
          <w:p w:rsidR="00560CD0" w:rsidRDefault="00560CD0" w:rsidP="00705FC7">
            <w:pPr>
              <w:jc w:val="center"/>
            </w:pPr>
            <w:r>
              <w:t>3</w:t>
            </w:r>
          </w:p>
        </w:tc>
        <w:tc>
          <w:tcPr>
            <w:tcW w:w="1276" w:type="dxa"/>
            <w:vAlign w:val="center"/>
          </w:tcPr>
          <w:p w:rsidR="00560CD0" w:rsidRDefault="00560CD0" w:rsidP="00705FC7">
            <w:pPr>
              <w:jc w:val="center"/>
            </w:pPr>
            <w:r>
              <w:t>66 904</w:t>
            </w:r>
          </w:p>
        </w:tc>
        <w:tc>
          <w:tcPr>
            <w:tcW w:w="1134" w:type="dxa"/>
            <w:vAlign w:val="center"/>
          </w:tcPr>
          <w:p w:rsidR="00560CD0" w:rsidRDefault="00560CD0" w:rsidP="00705FC7">
            <w:pPr>
              <w:jc w:val="center"/>
            </w:pPr>
            <w:r>
              <w:t>1,1</w:t>
            </w:r>
          </w:p>
        </w:tc>
      </w:tr>
      <w:tr w:rsidR="0047471F" w:rsidRPr="004D12F5" w:rsidTr="00705FC7">
        <w:trPr>
          <w:cantSplit/>
          <w:trHeight w:val="184"/>
        </w:trPr>
        <w:tc>
          <w:tcPr>
            <w:tcW w:w="14459" w:type="dxa"/>
            <w:gridSpan w:val="9"/>
            <w:shd w:val="clear" w:color="auto" w:fill="D9D9D9" w:themeFill="background1" w:themeFillShade="D9"/>
            <w:vAlign w:val="center"/>
          </w:tcPr>
          <w:p w:rsidR="0047471F" w:rsidRDefault="0047471F" w:rsidP="00705FC7">
            <w:pPr>
              <w:jc w:val="center"/>
            </w:pPr>
            <w:r w:rsidRPr="00D34216">
              <w:rPr>
                <w:b/>
              </w:rPr>
              <w:t>Среднее значение</w:t>
            </w:r>
          </w:p>
        </w:tc>
        <w:tc>
          <w:tcPr>
            <w:tcW w:w="1134" w:type="dxa"/>
            <w:shd w:val="clear" w:color="auto" w:fill="D9D9D9" w:themeFill="background1" w:themeFillShade="D9"/>
            <w:vAlign w:val="center"/>
          </w:tcPr>
          <w:p w:rsidR="0047471F" w:rsidRPr="005102CD" w:rsidRDefault="0047471F" w:rsidP="00705FC7">
            <w:pPr>
              <w:jc w:val="center"/>
              <w:rPr>
                <w:b/>
                <w:color w:val="000000"/>
                <w:u w:val="single"/>
              </w:rPr>
            </w:pPr>
            <w:r w:rsidRPr="005102CD">
              <w:rPr>
                <w:b/>
              </w:rPr>
              <w:t>1,1</w:t>
            </w:r>
          </w:p>
        </w:tc>
      </w:tr>
      <w:tr w:rsidR="00C92FCB" w:rsidRPr="004D12F5" w:rsidTr="00C92FCB">
        <w:trPr>
          <w:cantSplit/>
          <w:trHeight w:val="184"/>
        </w:trPr>
        <w:tc>
          <w:tcPr>
            <w:tcW w:w="15593" w:type="dxa"/>
            <w:gridSpan w:val="10"/>
            <w:shd w:val="clear" w:color="auto" w:fill="auto"/>
            <w:vAlign w:val="center"/>
          </w:tcPr>
          <w:p w:rsidR="00C92FCB" w:rsidRPr="005102CD" w:rsidRDefault="00C92FCB" w:rsidP="00C92FCB">
            <w:pPr>
              <w:jc w:val="both"/>
              <w:rPr>
                <w:b/>
              </w:rPr>
            </w:pPr>
            <w:r w:rsidRPr="00E11F8C">
              <w:rPr>
                <w:b/>
                <w:bCs/>
              </w:rPr>
              <w:t>Комментарий к расчетам.</w:t>
            </w:r>
            <w:r w:rsidRPr="001F0A70">
              <w:rPr>
                <w:bCs/>
              </w:rPr>
              <w:t xml:space="preserve"> В качестве аналогов были выбраны </w:t>
            </w:r>
            <w:r>
              <w:rPr>
                <w:bCs/>
              </w:rPr>
              <w:t xml:space="preserve">земельные участки, отнесенные к </w:t>
            </w:r>
            <w:r w:rsidRPr="00BD1D02">
              <w:rPr>
                <w:b/>
                <w:color w:val="000000"/>
              </w:rPr>
              <w:t>Сегмент</w:t>
            </w:r>
            <w:r>
              <w:rPr>
                <w:b/>
                <w:color w:val="000000"/>
              </w:rPr>
              <w:t>у</w:t>
            </w:r>
            <w:r w:rsidR="003D14B5">
              <w:rPr>
                <w:b/>
                <w:color w:val="000000"/>
              </w:rPr>
              <w:t xml:space="preserve"> 20</w:t>
            </w:r>
            <w:r>
              <w:rPr>
                <w:b/>
                <w:color w:val="000000"/>
              </w:rPr>
              <w:t xml:space="preserve"> «</w:t>
            </w:r>
            <w:r w:rsidR="003D14B5" w:rsidRPr="005102CD">
              <w:rPr>
                <w:b/>
                <w:color w:val="000000"/>
              </w:rPr>
              <w:t>Земельные участки для специальной деятельности</w:t>
            </w:r>
            <w:r>
              <w:rPr>
                <w:bCs/>
              </w:rPr>
              <w:t>» из  табл</w:t>
            </w:r>
            <w:r>
              <w:rPr>
                <w:bCs/>
              </w:rPr>
              <w:t>и</w:t>
            </w:r>
            <w:r>
              <w:rPr>
                <w:bCs/>
              </w:rPr>
              <w:t xml:space="preserve">цы </w:t>
            </w:r>
            <w:r w:rsidR="00195049">
              <w:rPr>
                <w:bCs/>
              </w:rPr>
              <w:t>2.14 и 2.15</w:t>
            </w:r>
            <w:r>
              <w:rPr>
                <w:bCs/>
              </w:rPr>
              <w:t xml:space="preserve">. Корректировка на назначение (разрешенное использование, сегмент рынка) </w:t>
            </w:r>
            <w:r w:rsidRPr="00F02F96">
              <w:rPr>
                <w:bCs/>
              </w:rPr>
              <w:t>не применялась</w:t>
            </w:r>
            <w:r>
              <w:rPr>
                <w:bCs/>
              </w:rPr>
              <w:t>, так как в качестве аналогов использовались земельные участки из о</w:t>
            </w:r>
            <w:r>
              <w:rPr>
                <w:bCs/>
              </w:rPr>
              <w:t>д</w:t>
            </w:r>
            <w:r>
              <w:rPr>
                <w:bCs/>
              </w:rPr>
              <w:t>ного сегмента рынка</w:t>
            </w:r>
          </w:p>
        </w:tc>
      </w:tr>
    </w:tbl>
    <w:p w:rsidR="00A75737" w:rsidRDefault="00A75737" w:rsidP="00A03E0E">
      <w:pPr>
        <w:jc w:val="right"/>
        <w:rPr>
          <w:sz w:val="22"/>
          <w:szCs w:val="22"/>
        </w:rPr>
      </w:pPr>
    </w:p>
    <w:p w:rsidR="00A75737" w:rsidRDefault="00A75737" w:rsidP="00A03E0E">
      <w:pPr>
        <w:jc w:val="right"/>
        <w:rPr>
          <w:sz w:val="22"/>
          <w:szCs w:val="22"/>
        </w:rPr>
        <w:sectPr w:rsidR="00A75737" w:rsidSect="003B7846">
          <w:pgSz w:w="16838" w:h="11906" w:orient="landscape" w:code="9"/>
          <w:pgMar w:top="1134" w:right="851" w:bottom="849" w:left="851" w:header="737" w:footer="437" w:gutter="0"/>
          <w:cols w:space="720"/>
          <w:docGrid w:linePitch="272"/>
        </w:sectPr>
      </w:pPr>
    </w:p>
    <w:p w:rsidR="004D12F5" w:rsidRPr="00F26D44" w:rsidRDefault="004D12F5" w:rsidP="004D12F5">
      <w:pPr>
        <w:ind w:firstLine="426"/>
        <w:jc w:val="both"/>
        <w:rPr>
          <w:sz w:val="22"/>
          <w:szCs w:val="22"/>
        </w:rPr>
      </w:pPr>
      <w:r>
        <w:rPr>
          <w:b/>
          <w:sz w:val="22"/>
          <w:szCs w:val="22"/>
        </w:rPr>
        <w:lastRenderedPageBreak/>
        <w:t xml:space="preserve">4. </w:t>
      </w:r>
      <w:r w:rsidRPr="00041171">
        <w:rPr>
          <w:b/>
          <w:sz w:val="22"/>
          <w:szCs w:val="22"/>
        </w:rPr>
        <w:t>Определение (обоснование) значения коэффициента</w:t>
      </w:r>
      <w:proofErr w:type="gramStart"/>
      <w:r>
        <w:rPr>
          <w:b/>
          <w:sz w:val="22"/>
          <w:szCs w:val="22"/>
        </w:rPr>
        <w:t xml:space="preserve"> К</w:t>
      </w:r>
      <w:proofErr w:type="gramEnd"/>
      <w:r>
        <w:rPr>
          <w:b/>
          <w:sz w:val="22"/>
          <w:szCs w:val="22"/>
        </w:rPr>
        <w:t xml:space="preserve"> для земельных участков </w:t>
      </w:r>
      <w:r w:rsidRPr="00CC6C74">
        <w:rPr>
          <w:b/>
          <w:sz w:val="22"/>
          <w:szCs w:val="22"/>
        </w:rPr>
        <w:t>с исследу</w:t>
      </w:r>
      <w:r w:rsidRPr="00CC6C74">
        <w:rPr>
          <w:b/>
          <w:sz w:val="22"/>
          <w:szCs w:val="22"/>
        </w:rPr>
        <w:t>е</w:t>
      </w:r>
      <w:r w:rsidRPr="00CC6C74">
        <w:rPr>
          <w:b/>
          <w:sz w:val="22"/>
          <w:szCs w:val="22"/>
        </w:rPr>
        <w:t>мым</w:t>
      </w:r>
      <w:r w:rsidR="0047471F">
        <w:rPr>
          <w:b/>
          <w:sz w:val="22"/>
          <w:szCs w:val="22"/>
        </w:rPr>
        <w:t>и</w:t>
      </w:r>
      <w:r w:rsidRPr="00CC6C74">
        <w:rPr>
          <w:b/>
          <w:sz w:val="22"/>
          <w:szCs w:val="22"/>
        </w:rPr>
        <w:t xml:space="preserve"> вид</w:t>
      </w:r>
      <w:r w:rsidR="0047471F">
        <w:rPr>
          <w:b/>
          <w:sz w:val="22"/>
          <w:szCs w:val="22"/>
        </w:rPr>
        <w:t>ами</w:t>
      </w:r>
      <w:r w:rsidRPr="00CC6C74">
        <w:rPr>
          <w:b/>
          <w:sz w:val="22"/>
          <w:szCs w:val="22"/>
        </w:rPr>
        <w:t xml:space="preserve"> разрешенного использования</w:t>
      </w:r>
      <w:r>
        <w:rPr>
          <w:b/>
          <w:sz w:val="22"/>
          <w:szCs w:val="22"/>
        </w:rPr>
        <w:t xml:space="preserve"> </w:t>
      </w:r>
    </w:p>
    <w:p w:rsidR="004D12F5" w:rsidRDefault="004D12F5" w:rsidP="004D12F5">
      <w:pPr>
        <w:ind w:firstLine="426"/>
        <w:jc w:val="center"/>
        <w:rPr>
          <w:b/>
          <w:sz w:val="22"/>
          <w:szCs w:val="22"/>
        </w:rPr>
      </w:pPr>
    </w:p>
    <w:p w:rsidR="004D12F5" w:rsidRPr="004D12F5" w:rsidRDefault="004D12F5" w:rsidP="004D12F5">
      <w:pPr>
        <w:ind w:firstLine="426"/>
        <w:jc w:val="both"/>
        <w:rPr>
          <w:sz w:val="22"/>
          <w:szCs w:val="22"/>
        </w:rPr>
      </w:pPr>
      <w:r w:rsidRPr="004D12F5">
        <w:rPr>
          <w:sz w:val="22"/>
          <w:szCs w:val="22"/>
        </w:rPr>
        <w:t>Для нахождения коэффициента, устанавливаемого в зависимости от вида разрешенного использ</w:t>
      </w:r>
      <w:r w:rsidRPr="004D12F5">
        <w:rPr>
          <w:sz w:val="22"/>
          <w:szCs w:val="22"/>
        </w:rPr>
        <w:t>о</w:t>
      </w:r>
      <w:r w:rsidRPr="004D12F5">
        <w:rPr>
          <w:sz w:val="22"/>
          <w:szCs w:val="22"/>
        </w:rPr>
        <w:t>вания земельного участка (К), специалистом решалось уравнение следующего вида:</w:t>
      </w:r>
    </w:p>
    <w:p w:rsidR="004D12F5" w:rsidRPr="00FD6C11" w:rsidRDefault="004D12F5" w:rsidP="004D12F5">
      <w:pPr>
        <w:ind w:firstLine="426"/>
        <w:jc w:val="both"/>
        <w:rPr>
          <w:sz w:val="10"/>
          <w:szCs w:val="10"/>
        </w:rPr>
      </w:pPr>
    </w:p>
    <w:p w:rsidR="00C5253D" w:rsidRPr="00780735" w:rsidRDefault="00C5253D" w:rsidP="00C5253D">
      <w:pPr>
        <w:ind w:firstLine="426"/>
        <w:jc w:val="center"/>
        <w:rPr>
          <w:b/>
          <w:sz w:val="24"/>
          <w:szCs w:val="24"/>
        </w:rPr>
      </w:pPr>
      <w:r>
        <w:rPr>
          <w:b/>
          <w:sz w:val="24"/>
          <w:szCs w:val="24"/>
        </w:rPr>
        <w:t xml:space="preserve">К = </w:t>
      </w:r>
      <m:oMath>
        <m:f>
          <m:fPr>
            <m:ctrlPr>
              <w:rPr>
                <w:rFonts w:ascii="Cambria Math" w:hAnsi="Cambria Math"/>
                <w:b/>
                <w:i/>
                <w:sz w:val="28"/>
                <w:szCs w:val="24"/>
              </w:rPr>
            </m:ctrlPr>
          </m:fPr>
          <m:num>
            <m:r>
              <m:rPr>
                <m:sty m:val="p"/>
              </m:rPr>
              <w:rPr>
                <w:rFonts w:ascii="Cambria Math" w:hAnsi="Cambria Math"/>
                <w:sz w:val="28"/>
                <w:szCs w:val="24"/>
              </w:rPr>
              <m:t>Уд</m:t>
            </m:r>
            <w:proofErr w:type="gramStart"/>
            <m:r>
              <m:rPr>
                <m:sty m:val="p"/>
              </m:rPr>
              <w:rPr>
                <w:rFonts w:ascii="Cambria Math" w:hAnsi="Cambria Math"/>
                <w:sz w:val="28"/>
                <w:szCs w:val="24"/>
              </w:rPr>
              <m:t>.</m:t>
            </m:r>
            <w:proofErr w:type="gramEnd"/>
            <m:r>
              <m:rPr>
                <m:sty m:val="p"/>
              </m:rPr>
              <w:rPr>
                <w:rFonts w:ascii="Cambria Math" w:hAnsi="Cambria Math"/>
                <w:sz w:val="28"/>
                <w:szCs w:val="24"/>
              </w:rPr>
              <m:t xml:space="preserve"> </m:t>
            </m:r>
            <w:proofErr w:type="gramStart"/>
            <m:r>
              <m:rPr>
                <m:sty m:val="p"/>
              </m:rPr>
              <w:rPr>
                <w:rFonts w:ascii="Cambria Math" w:hAnsi="Cambria Math"/>
                <w:sz w:val="28"/>
                <w:szCs w:val="24"/>
              </w:rPr>
              <m:t>п</m:t>
            </m:r>
            <w:proofErr w:type="gramEnd"/>
            <m:r>
              <m:rPr>
                <m:sty m:val="p"/>
              </m:rPr>
              <w:rPr>
                <w:rFonts w:ascii="Cambria Math" w:hAnsi="Cambria Math"/>
                <w:sz w:val="28"/>
                <w:szCs w:val="24"/>
              </w:rPr>
              <m:t>оказатель аренды с учетом корректировки на дату,  руб./</m:t>
            </m:r>
            <m:sSup>
              <m:sSupPr>
                <m:ctrlPr>
                  <w:rPr>
                    <w:rFonts w:ascii="Cambria Math" w:hAnsi="Cambria Math"/>
                    <w:sz w:val="28"/>
                    <w:szCs w:val="24"/>
                  </w:rPr>
                </m:ctrlPr>
              </m:sSupPr>
              <m:e>
                <m:r>
                  <m:rPr>
                    <m:sty m:val="p"/>
                  </m:rPr>
                  <w:rPr>
                    <w:rFonts w:ascii="Cambria Math" w:hAnsi="Cambria Math"/>
                    <w:sz w:val="28"/>
                    <w:szCs w:val="24"/>
                  </w:rPr>
                  <m:t>м</m:t>
                </m:r>
              </m:e>
              <m:sup>
                <m:r>
                  <m:rPr>
                    <m:sty m:val="p"/>
                  </m:rPr>
                  <w:rPr>
                    <w:rFonts w:ascii="Cambria Math" w:hAnsi="Cambria Math"/>
                    <w:sz w:val="28"/>
                    <w:szCs w:val="24"/>
                  </w:rPr>
                  <m:t xml:space="preserve">2 </m:t>
                </m:r>
              </m:sup>
            </m:sSup>
          </m:num>
          <m:den>
            <m:r>
              <m:rPr>
                <m:sty m:val="p"/>
              </m:rPr>
              <w:rPr>
                <w:rFonts w:ascii="Cambria Math" w:hAnsi="Cambria Math"/>
                <w:sz w:val="28"/>
                <w:szCs w:val="24"/>
              </w:rPr>
              <m:t>Уд. показатель кадастровой стоимости,  руб./м²</m:t>
            </m:r>
          </m:den>
        </m:f>
      </m:oMath>
    </w:p>
    <w:p w:rsidR="00D25CE1" w:rsidRDefault="00D25CE1" w:rsidP="00D25CE1">
      <w:pPr>
        <w:ind w:firstLine="426"/>
        <w:jc w:val="center"/>
        <w:rPr>
          <w:b/>
          <w:sz w:val="22"/>
          <w:szCs w:val="22"/>
        </w:rPr>
      </w:pPr>
    </w:p>
    <w:p w:rsidR="0048316C" w:rsidRDefault="0048316C" w:rsidP="0048316C">
      <w:pPr>
        <w:ind w:firstLine="426"/>
        <w:jc w:val="both"/>
        <w:rPr>
          <w:sz w:val="22"/>
          <w:szCs w:val="22"/>
        </w:rPr>
      </w:pPr>
      <w:r>
        <w:rPr>
          <w:sz w:val="22"/>
          <w:szCs w:val="22"/>
        </w:rPr>
        <w:t>У</w:t>
      </w:r>
      <w:r w:rsidRPr="0048316C">
        <w:rPr>
          <w:sz w:val="22"/>
          <w:szCs w:val="22"/>
        </w:rPr>
        <w:t>дельн</w:t>
      </w:r>
      <w:r>
        <w:rPr>
          <w:sz w:val="22"/>
          <w:szCs w:val="22"/>
        </w:rPr>
        <w:t>ый показатель</w:t>
      </w:r>
      <w:r w:rsidRPr="0048316C">
        <w:rPr>
          <w:sz w:val="22"/>
          <w:szCs w:val="22"/>
        </w:rPr>
        <w:t xml:space="preserve"> кадастровой стоимости за кв.м. земельных участков для исследуемых видов разрешенного использования</w:t>
      </w:r>
      <w:r>
        <w:rPr>
          <w:sz w:val="22"/>
          <w:szCs w:val="22"/>
        </w:rPr>
        <w:t xml:space="preserve"> по сельсоветам Первомайского района определен в таблице 2</w:t>
      </w:r>
      <w:r w:rsidR="00195049">
        <w:rPr>
          <w:sz w:val="22"/>
          <w:szCs w:val="22"/>
        </w:rPr>
        <w:t>.10</w:t>
      </w:r>
      <w:r>
        <w:rPr>
          <w:sz w:val="22"/>
          <w:szCs w:val="22"/>
        </w:rPr>
        <w:t>.</w:t>
      </w:r>
    </w:p>
    <w:p w:rsidR="00476711" w:rsidRPr="00D97793" w:rsidRDefault="00D97793" w:rsidP="00476711">
      <w:pPr>
        <w:ind w:firstLine="426"/>
        <w:jc w:val="both"/>
        <w:rPr>
          <w:sz w:val="22"/>
          <w:szCs w:val="22"/>
        </w:rPr>
      </w:pPr>
      <w:r w:rsidRPr="00D97793">
        <w:rPr>
          <w:sz w:val="22"/>
          <w:szCs w:val="22"/>
        </w:rPr>
        <w:t xml:space="preserve"> </w:t>
      </w:r>
    </w:p>
    <w:p w:rsidR="00D97793" w:rsidRDefault="00D97793" w:rsidP="00476711">
      <w:pPr>
        <w:ind w:firstLine="426"/>
        <w:jc w:val="both"/>
        <w:rPr>
          <w:sz w:val="22"/>
          <w:szCs w:val="22"/>
        </w:rPr>
      </w:pPr>
    </w:p>
    <w:p w:rsidR="00D97793" w:rsidRDefault="00D97793" w:rsidP="00476711">
      <w:pPr>
        <w:ind w:firstLine="426"/>
        <w:jc w:val="both"/>
        <w:rPr>
          <w:sz w:val="22"/>
          <w:szCs w:val="22"/>
        </w:rPr>
        <w:sectPr w:rsidR="00D97793" w:rsidSect="003B7846">
          <w:pgSz w:w="11906" w:h="16838" w:code="9"/>
          <w:pgMar w:top="851" w:right="849" w:bottom="851" w:left="1134" w:header="737" w:footer="437" w:gutter="0"/>
          <w:cols w:space="720"/>
          <w:docGrid w:linePitch="272"/>
        </w:sectPr>
      </w:pPr>
    </w:p>
    <w:p w:rsidR="00D97793" w:rsidRPr="00BC5F5D" w:rsidRDefault="00D97793" w:rsidP="00D97793">
      <w:pPr>
        <w:jc w:val="right"/>
        <w:rPr>
          <w:sz w:val="22"/>
          <w:szCs w:val="22"/>
        </w:rPr>
      </w:pPr>
      <w:r w:rsidRPr="00BC5F5D">
        <w:rPr>
          <w:sz w:val="22"/>
          <w:szCs w:val="22"/>
        </w:rPr>
        <w:lastRenderedPageBreak/>
        <w:t xml:space="preserve">Таблица </w:t>
      </w:r>
      <w:r>
        <w:rPr>
          <w:sz w:val="22"/>
          <w:szCs w:val="22"/>
        </w:rPr>
        <w:t>2.16</w:t>
      </w:r>
    </w:p>
    <w:p w:rsidR="00D97793" w:rsidRDefault="006E576B" w:rsidP="00D97793">
      <w:pPr>
        <w:jc w:val="center"/>
        <w:rPr>
          <w:sz w:val="22"/>
          <w:szCs w:val="22"/>
        </w:rPr>
      </w:pPr>
      <w:r w:rsidRPr="006E576B">
        <w:rPr>
          <w:sz w:val="22"/>
          <w:szCs w:val="22"/>
        </w:rPr>
        <w:t>Определение (обоснование) значения коэффициента</w:t>
      </w:r>
      <w:proofErr w:type="gramStart"/>
      <w:r w:rsidRPr="006E576B">
        <w:rPr>
          <w:sz w:val="22"/>
          <w:szCs w:val="22"/>
        </w:rPr>
        <w:t xml:space="preserve"> К</w:t>
      </w:r>
      <w:proofErr w:type="gramEnd"/>
      <w:r w:rsidRPr="006E576B">
        <w:rPr>
          <w:sz w:val="22"/>
          <w:szCs w:val="22"/>
        </w:rPr>
        <w:t xml:space="preserve"> для земельных участков с исследуемыми видами разрешенного использования </w:t>
      </w:r>
    </w:p>
    <w:tbl>
      <w:tblPr>
        <w:tblW w:w="15452" w:type="dxa"/>
        <w:tblInd w:w="-1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2836"/>
        <w:gridCol w:w="742"/>
        <w:gridCol w:w="742"/>
        <w:gridCol w:w="742"/>
        <w:gridCol w:w="742"/>
        <w:gridCol w:w="742"/>
        <w:gridCol w:w="742"/>
        <w:gridCol w:w="742"/>
        <w:gridCol w:w="742"/>
        <w:gridCol w:w="743"/>
        <w:gridCol w:w="742"/>
        <w:gridCol w:w="742"/>
        <w:gridCol w:w="742"/>
        <w:gridCol w:w="742"/>
        <w:gridCol w:w="742"/>
        <w:gridCol w:w="384"/>
        <w:gridCol w:w="358"/>
        <w:gridCol w:w="742"/>
        <w:gridCol w:w="743"/>
      </w:tblGrid>
      <w:tr w:rsidR="006E576B" w:rsidRPr="00D97793" w:rsidTr="005F38A4">
        <w:trPr>
          <w:trHeight w:val="2490"/>
          <w:tblHeader/>
        </w:trPr>
        <w:tc>
          <w:tcPr>
            <w:tcW w:w="2836" w:type="dxa"/>
            <w:shd w:val="clear" w:color="auto" w:fill="D9D9D9" w:themeFill="background1" w:themeFillShade="D9"/>
            <w:vAlign w:val="center"/>
            <w:hideMark/>
          </w:tcPr>
          <w:p w:rsidR="00D97793" w:rsidRPr="00D97793" w:rsidRDefault="00D97793" w:rsidP="006E576B">
            <w:pPr>
              <w:jc w:val="center"/>
              <w:rPr>
                <w:color w:val="000000"/>
              </w:rPr>
            </w:pPr>
            <w:r>
              <w:rPr>
                <w:color w:val="000000"/>
              </w:rPr>
              <w:t>Сегмент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Акуловский</w:t>
            </w:r>
            <w:proofErr w:type="spellEnd"/>
            <w:r w:rsidRPr="00D97793">
              <w:rPr>
                <w:color w:val="000000"/>
              </w:rPr>
              <w:t xml:space="preserve">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Баюноключевский</w:t>
            </w:r>
            <w:proofErr w:type="spellEnd"/>
            <w:r w:rsidRPr="00D97793">
              <w:rPr>
                <w:color w:val="000000"/>
              </w:rPr>
              <w:t xml:space="preserve">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r w:rsidRPr="00D97793">
              <w:rPr>
                <w:color w:val="000000"/>
              </w:rPr>
              <w:t>Березовский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r w:rsidRPr="00D97793">
              <w:rPr>
                <w:color w:val="000000"/>
              </w:rPr>
              <w:t>Бобровский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Боровихинский</w:t>
            </w:r>
            <w:proofErr w:type="spellEnd"/>
            <w:r w:rsidRPr="00D97793">
              <w:rPr>
                <w:color w:val="000000"/>
              </w:rPr>
              <w:t xml:space="preserve">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Жилинский</w:t>
            </w:r>
            <w:proofErr w:type="spellEnd"/>
            <w:r w:rsidRPr="00D97793">
              <w:rPr>
                <w:color w:val="000000"/>
              </w:rPr>
              <w:t xml:space="preserve">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Журавлихинский</w:t>
            </w:r>
            <w:proofErr w:type="spellEnd"/>
            <w:r w:rsidRPr="00D97793">
              <w:rPr>
                <w:color w:val="000000"/>
              </w:rPr>
              <w:t xml:space="preserve">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Зудиловский</w:t>
            </w:r>
            <w:proofErr w:type="spellEnd"/>
            <w:r w:rsidRPr="00D97793">
              <w:rPr>
                <w:color w:val="000000"/>
              </w:rPr>
              <w:t xml:space="preserve"> сельсовет</w:t>
            </w:r>
          </w:p>
        </w:tc>
        <w:tc>
          <w:tcPr>
            <w:tcW w:w="743"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Логовской</w:t>
            </w:r>
            <w:proofErr w:type="spellEnd"/>
            <w:r w:rsidRPr="00D97793">
              <w:rPr>
                <w:color w:val="000000"/>
              </w:rPr>
              <w:t xml:space="preserve">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r w:rsidRPr="00D97793">
              <w:rPr>
                <w:color w:val="000000"/>
              </w:rPr>
              <w:t>Первомайский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Повалихинский</w:t>
            </w:r>
            <w:proofErr w:type="spellEnd"/>
            <w:r w:rsidRPr="00D97793">
              <w:rPr>
                <w:color w:val="000000"/>
              </w:rPr>
              <w:t xml:space="preserve"> </w:t>
            </w:r>
            <w:proofErr w:type="spellStart"/>
            <w:r w:rsidRPr="00D97793">
              <w:rPr>
                <w:color w:val="000000"/>
              </w:rPr>
              <w:t>сельсо</w:t>
            </w:r>
            <w:proofErr w:type="spellEnd"/>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Рассказихинский</w:t>
            </w:r>
            <w:proofErr w:type="spellEnd"/>
            <w:r w:rsidRPr="00D97793">
              <w:rPr>
                <w:color w:val="000000"/>
              </w:rPr>
              <w:t xml:space="preserve">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proofErr w:type="spellStart"/>
            <w:r w:rsidRPr="00D97793">
              <w:rPr>
                <w:color w:val="000000"/>
              </w:rPr>
              <w:t>Санниковский</w:t>
            </w:r>
            <w:proofErr w:type="spellEnd"/>
            <w:r w:rsidRPr="00D97793">
              <w:rPr>
                <w:color w:val="000000"/>
              </w:rPr>
              <w:t xml:space="preserve"> сельсовет</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r w:rsidRPr="00D97793">
              <w:rPr>
                <w:color w:val="000000"/>
              </w:rPr>
              <w:t>Северный сельсовет</w:t>
            </w:r>
          </w:p>
        </w:tc>
        <w:tc>
          <w:tcPr>
            <w:tcW w:w="742" w:type="dxa"/>
            <w:gridSpan w:val="2"/>
            <w:shd w:val="clear" w:color="auto" w:fill="D9D9D9" w:themeFill="background1" w:themeFillShade="D9"/>
            <w:textDirection w:val="btLr"/>
            <w:vAlign w:val="center"/>
            <w:hideMark/>
          </w:tcPr>
          <w:p w:rsidR="00D97793" w:rsidRPr="00D97793" w:rsidRDefault="00D97793" w:rsidP="006E576B">
            <w:pPr>
              <w:jc w:val="center"/>
              <w:rPr>
                <w:color w:val="000000"/>
              </w:rPr>
            </w:pPr>
            <w:r w:rsidRPr="00D97793">
              <w:rPr>
                <w:color w:val="000000"/>
              </w:rPr>
              <w:t xml:space="preserve">Сибирский сельсовет </w:t>
            </w:r>
          </w:p>
        </w:tc>
        <w:tc>
          <w:tcPr>
            <w:tcW w:w="742" w:type="dxa"/>
            <w:shd w:val="clear" w:color="auto" w:fill="D9D9D9" w:themeFill="background1" w:themeFillShade="D9"/>
            <w:textDirection w:val="btLr"/>
            <w:vAlign w:val="center"/>
            <w:hideMark/>
          </w:tcPr>
          <w:p w:rsidR="00D97793" w:rsidRPr="00D97793" w:rsidRDefault="00D97793" w:rsidP="006E576B">
            <w:pPr>
              <w:jc w:val="center"/>
              <w:rPr>
                <w:color w:val="000000"/>
              </w:rPr>
            </w:pPr>
            <w:r w:rsidRPr="00D97793">
              <w:rPr>
                <w:color w:val="000000"/>
              </w:rPr>
              <w:t xml:space="preserve">Солнечный сельсовет  </w:t>
            </w:r>
          </w:p>
        </w:tc>
        <w:tc>
          <w:tcPr>
            <w:tcW w:w="743" w:type="dxa"/>
            <w:shd w:val="clear" w:color="auto" w:fill="D9D9D9" w:themeFill="background1" w:themeFillShade="D9"/>
            <w:noWrap/>
            <w:textDirection w:val="btLr"/>
            <w:vAlign w:val="center"/>
            <w:hideMark/>
          </w:tcPr>
          <w:p w:rsidR="00D97793" w:rsidRPr="00D97793" w:rsidRDefault="00D97793" w:rsidP="006E576B">
            <w:pPr>
              <w:jc w:val="center"/>
              <w:rPr>
                <w:color w:val="000000"/>
              </w:rPr>
            </w:pPr>
            <w:proofErr w:type="spellStart"/>
            <w:r w:rsidRPr="00D97793">
              <w:rPr>
                <w:color w:val="000000"/>
              </w:rPr>
              <w:t>Сорочелоговской</w:t>
            </w:r>
            <w:proofErr w:type="spellEnd"/>
            <w:r w:rsidRPr="00D97793">
              <w:rPr>
                <w:color w:val="000000"/>
              </w:rPr>
              <w:t xml:space="preserve"> сельсовет</w:t>
            </w:r>
          </w:p>
        </w:tc>
      </w:tr>
      <w:tr w:rsidR="006E576B" w:rsidRPr="00D97793" w:rsidTr="00BE3F95">
        <w:trPr>
          <w:cantSplit/>
          <w:trHeight w:val="20"/>
        </w:trPr>
        <w:tc>
          <w:tcPr>
            <w:tcW w:w="15452" w:type="dxa"/>
            <w:gridSpan w:val="19"/>
            <w:shd w:val="clear" w:color="auto" w:fill="FBD4B4" w:themeFill="accent6" w:themeFillTint="66"/>
            <w:vAlign w:val="center"/>
            <w:hideMark/>
          </w:tcPr>
          <w:p w:rsidR="00BE3F95" w:rsidRPr="006E576B" w:rsidRDefault="006E576B" w:rsidP="006E576B">
            <w:pPr>
              <w:jc w:val="center"/>
              <w:rPr>
                <w:b/>
                <w:color w:val="000000"/>
              </w:rPr>
            </w:pPr>
            <w:r w:rsidRPr="006E576B">
              <w:rPr>
                <w:b/>
                <w:color w:val="000000"/>
              </w:rPr>
              <w:t>Сегмент 1. Земельные участки для сельскохозяйственного использования</w:t>
            </w:r>
            <w:r w:rsidR="00BE3F95">
              <w:rPr>
                <w:b/>
                <w:color w:val="000000"/>
              </w:rPr>
              <w:t>, в т.ч.:</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Сельскохозяйственное использование</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1.0</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Растениеводство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Выращивание зерновых и иных сельскохозяйственных культур</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1.2</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Овощеводство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1.3</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Выращивание тонизирующих, лекарственных, цветочных культур</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1.4</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Садоводство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1.5</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Виноградарство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1.5.1</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Выращивание льна и конопли</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1.6</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Животноводство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1.7</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Скотоводство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1.8</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Звероводство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1.9</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Птицеводство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1.10</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Свиноводство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1.11</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Пчеловодство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1.12</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Рыбоводство</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1.13</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Ведение личного подсобного хозяйства на полевых участках</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1.16</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Питомники</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1.17</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Сенокошение</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1.19</w:t>
            </w:r>
          </w:p>
        </w:tc>
      </w:tr>
      <w:tr w:rsidR="00BE3F95" w:rsidRPr="00D9779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Выпас сельскохозяйственных животных</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1.20</w:t>
            </w:r>
          </w:p>
        </w:tc>
      </w:tr>
      <w:tr w:rsidR="006E576B" w:rsidRPr="00D97793" w:rsidTr="006E576B">
        <w:trPr>
          <w:cantSplit/>
          <w:trHeight w:val="20"/>
        </w:trPr>
        <w:tc>
          <w:tcPr>
            <w:tcW w:w="2836" w:type="dxa"/>
            <w:shd w:val="clear" w:color="auto" w:fill="auto"/>
            <w:vAlign w:val="center"/>
            <w:hideMark/>
          </w:tcPr>
          <w:p w:rsidR="006E576B" w:rsidRPr="00A75737" w:rsidRDefault="006E576B"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3"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gridSpan w:val="2"/>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2"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c>
          <w:tcPr>
            <w:tcW w:w="743" w:type="dxa"/>
            <w:shd w:val="clear" w:color="auto" w:fill="auto"/>
            <w:vAlign w:val="center"/>
            <w:hideMark/>
          </w:tcPr>
          <w:p w:rsidR="006E576B" w:rsidRPr="006E576B" w:rsidRDefault="006E576B" w:rsidP="006E576B">
            <w:pPr>
              <w:ind w:left="-108" w:right="-114"/>
              <w:jc w:val="center"/>
              <w:rPr>
                <w:color w:val="000000"/>
              </w:rPr>
            </w:pPr>
            <w:r w:rsidRPr="006E576B">
              <w:rPr>
                <w:color w:val="000000"/>
              </w:rPr>
              <w:t>0,0587</w:t>
            </w:r>
          </w:p>
        </w:tc>
      </w:tr>
      <w:tr w:rsidR="006E576B" w:rsidRPr="00D97793" w:rsidTr="006E576B">
        <w:trPr>
          <w:cantSplit/>
          <w:trHeight w:val="20"/>
        </w:trPr>
        <w:tc>
          <w:tcPr>
            <w:tcW w:w="2836" w:type="dxa"/>
            <w:shd w:val="clear" w:color="auto" w:fill="auto"/>
            <w:vAlign w:val="center"/>
            <w:hideMark/>
          </w:tcPr>
          <w:p w:rsidR="006E576B" w:rsidRPr="00A75737" w:rsidRDefault="006E576B"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3"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gridSpan w:val="2"/>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2" w:type="dxa"/>
            <w:shd w:val="clear" w:color="auto" w:fill="auto"/>
            <w:vAlign w:val="center"/>
            <w:hideMark/>
          </w:tcPr>
          <w:p w:rsidR="006E576B" w:rsidRPr="006E576B" w:rsidRDefault="006E576B" w:rsidP="006E576B">
            <w:pPr>
              <w:jc w:val="center"/>
              <w:rPr>
                <w:color w:val="000000"/>
              </w:rPr>
            </w:pPr>
            <w:r w:rsidRPr="006E576B">
              <w:rPr>
                <w:color w:val="000000"/>
              </w:rPr>
              <w:t>3,88</w:t>
            </w:r>
          </w:p>
        </w:tc>
        <w:tc>
          <w:tcPr>
            <w:tcW w:w="743" w:type="dxa"/>
            <w:shd w:val="clear" w:color="auto" w:fill="auto"/>
            <w:vAlign w:val="center"/>
            <w:hideMark/>
          </w:tcPr>
          <w:p w:rsidR="006E576B" w:rsidRPr="006E576B" w:rsidRDefault="006E576B" w:rsidP="006E576B">
            <w:pPr>
              <w:jc w:val="center"/>
              <w:rPr>
                <w:color w:val="000000"/>
              </w:rPr>
            </w:pPr>
            <w:r w:rsidRPr="006E576B">
              <w:rPr>
                <w:color w:val="000000"/>
              </w:rPr>
              <w:t>3,88</w:t>
            </w:r>
          </w:p>
        </w:tc>
      </w:tr>
      <w:tr w:rsidR="006E576B" w:rsidRPr="00D97793" w:rsidTr="00BE3F95">
        <w:trPr>
          <w:cantSplit/>
          <w:trHeight w:val="20"/>
        </w:trPr>
        <w:tc>
          <w:tcPr>
            <w:tcW w:w="2836" w:type="dxa"/>
            <w:shd w:val="clear" w:color="auto" w:fill="FBD4B4" w:themeFill="accent6" w:themeFillTint="66"/>
            <w:vAlign w:val="center"/>
            <w:hideMark/>
          </w:tcPr>
          <w:p w:rsidR="006E576B" w:rsidRPr="006E576B" w:rsidRDefault="006E576B"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3"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gridSpan w:val="2"/>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2"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c>
          <w:tcPr>
            <w:tcW w:w="743" w:type="dxa"/>
            <w:shd w:val="clear" w:color="auto" w:fill="FBD4B4" w:themeFill="accent6" w:themeFillTint="66"/>
            <w:vAlign w:val="center"/>
            <w:hideMark/>
          </w:tcPr>
          <w:p w:rsidR="006E576B" w:rsidRPr="006E576B" w:rsidRDefault="006E576B" w:rsidP="006E576B">
            <w:pPr>
              <w:ind w:left="-108" w:right="-114"/>
              <w:jc w:val="center"/>
              <w:rPr>
                <w:b/>
                <w:color w:val="000000"/>
              </w:rPr>
            </w:pPr>
            <w:r w:rsidRPr="006E576B">
              <w:rPr>
                <w:b/>
                <w:color w:val="000000"/>
              </w:rPr>
              <w:t>0,0151</w:t>
            </w:r>
          </w:p>
        </w:tc>
      </w:tr>
      <w:tr w:rsidR="006E576B" w:rsidRPr="00D97793" w:rsidTr="00BE3F95">
        <w:trPr>
          <w:cantSplit/>
          <w:trHeight w:val="20"/>
        </w:trPr>
        <w:tc>
          <w:tcPr>
            <w:tcW w:w="15452" w:type="dxa"/>
            <w:gridSpan w:val="19"/>
            <w:shd w:val="clear" w:color="auto" w:fill="FBD4B4" w:themeFill="accent6" w:themeFillTint="66"/>
            <w:vAlign w:val="center"/>
            <w:hideMark/>
          </w:tcPr>
          <w:p w:rsidR="006E576B" w:rsidRPr="006E576B" w:rsidRDefault="006E576B" w:rsidP="005F38A4">
            <w:pPr>
              <w:pageBreakBefore/>
              <w:jc w:val="center"/>
              <w:rPr>
                <w:b/>
                <w:color w:val="000000"/>
              </w:rPr>
            </w:pPr>
            <w:r w:rsidRPr="006E576B">
              <w:rPr>
                <w:b/>
                <w:color w:val="000000"/>
              </w:rPr>
              <w:lastRenderedPageBreak/>
              <w:t>Сегмент 2. Земельные участки сельскохозяйственного назначения для размещения зданий и сооружений сельскохозяйственного назначения</w:t>
            </w:r>
            <w:r w:rsidR="00BE3F95">
              <w:rPr>
                <w:b/>
                <w:color w:val="000000"/>
              </w:rPr>
              <w:t>, в т.ч.:</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Хранение и переработка сельскохозяйственной продукции</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1.15</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Обеспечение сельскохозяйственного производства</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1.18</w:t>
            </w:r>
          </w:p>
        </w:tc>
      </w:tr>
      <w:tr w:rsidR="006E576B" w:rsidRPr="00D97793" w:rsidTr="006E576B">
        <w:trPr>
          <w:cantSplit/>
          <w:trHeight w:val="20"/>
        </w:trPr>
        <w:tc>
          <w:tcPr>
            <w:tcW w:w="2836" w:type="dxa"/>
            <w:shd w:val="clear" w:color="auto" w:fill="auto"/>
            <w:vAlign w:val="center"/>
            <w:hideMark/>
          </w:tcPr>
          <w:p w:rsidR="006E576B" w:rsidRPr="00A75737" w:rsidRDefault="006E576B"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3"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gridSpan w:val="2"/>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2" w:type="dxa"/>
            <w:shd w:val="clear" w:color="auto" w:fill="auto"/>
            <w:vAlign w:val="center"/>
            <w:hideMark/>
          </w:tcPr>
          <w:p w:rsidR="006E576B" w:rsidRPr="00D97793" w:rsidRDefault="006E576B" w:rsidP="006E576B">
            <w:pPr>
              <w:jc w:val="center"/>
              <w:rPr>
                <w:color w:val="000000"/>
              </w:rPr>
            </w:pPr>
            <w:r w:rsidRPr="006E576B">
              <w:rPr>
                <w:color w:val="000000"/>
              </w:rPr>
              <w:t>7,41</w:t>
            </w:r>
          </w:p>
        </w:tc>
        <w:tc>
          <w:tcPr>
            <w:tcW w:w="743" w:type="dxa"/>
            <w:shd w:val="clear" w:color="auto" w:fill="auto"/>
            <w:vAlign w:val="center"/>
            <w:hideMark/>
          </w:tcPr>
          <w:p w:rsidR="006E576B" w:rsidRPr="00D97793" w:rsidRDefault="006E576B" w:rsidP="006E576B">
            <w:pPr>
              <w:jc w:val="center"/>
              <w:rPr>
                <w:color w:val="000000"/>
              </w:rPr>
            </w:pPr>
            <w:r w:rsidRPr="006E576B">
              <w:rPr>
                <w:color w:val="000000"/>
              </w:rPr>
              <w:t>7,41</w:t>
            </w:r>
          </w:p>
        </w:tc>
      </w:tr>
      <w:tr w:rsidR="0091273E" w:rsidRPr="00D97793" w:rsidTr="006E576B">
        <w:trPr>
          <w:cantSplit/>
          <w:trHeight w:val="20"/>
        </w:trPr>
        <w:tc>
          <w:tcPr>
            <w:tcW w:w="2836" w:type="dxa"/>
            <w:shd w:val="clear" w:color="auto" w:fill="auto"/>
            <w:vAlign w:val="center"/>
            <w:hideMark/>
          </w:tcPr>
          <w:p w:rsidR="0091273E" w:rsidRPr="00A75737" w:rsidRDefault="0091273E"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3"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gridSpan w:val="2"/>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2"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c>
          <w:tcPr>
            <w:tcW w:w="743" w:type="dxa"/>
            <w:shd w:val="clear" w:color="auto" w:fill="auto"/>
            <w:vAlign w:val="center"/>
            <w:hideMark/>
          </w:tcPr>
          <w:p w:rsidR="0091273E" w:rsidRPr="00594014" w:rsidRDefault="0091273E" w:rsidP="00646250">
            <w:pPr>
              <w:ind w:left="-108" w:right="-103"/>
              <w:jc w:val="center"/>
              <w:rPr>
                <w:color w:val="000000"/>
              </w:rPr>
            </w:pPr>
            <w:r w:rsidRPr="00594014">
              <w:rPr>
                <w:color w:val="000000"/>
              </w:rPr>
              <w:t>154,3</w:t>
            </w:r>
          </w:p>
        </w:tc>
      </w:tr>
      <w:tr w:rsidR="0091273E" w:rsidRPr="0091273E" w:rsidTr="00BE3F95">
        <w:trPr>
          <w:cantSplit/>
          <w:trHeight w:val="20"/>
        </w:trPr>
        <w:tc>
          <w:tcPr>
            <w:tcW w:w="2836" w:type="dxa"/>
            <w:shd w:val="clear" w:color="auto" w:fill="FBD4B4" w:themeFill="accent6" w:themeFillTint="66"/>
            <w:vAlign w:val="center"/>
            <w:hideMark/>
          </w:tcPr>
          <w:p w:rsidR="0091273E" w:rsidRPr="006E576B" w:rsidRDefault="0091273E"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3"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gridSpan w:val="2"/>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2"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c>
          <w:tcPr>
            <w:tcW w:w="743" w:type="dxa"/>
            <w:shd w:val="clear" w:color="auto" w:fill="FBD4B4" w:themeFill="accent6" w:themeFillTint="66"/>
            <w:vAlign w:val="center"/>
            <w:hideMark/>
          </w:tcPr>
          <w:p w:rsidR="0091273E" w:rsidRPr="0091273E" w:rsidRDefault="0091273E" w:rsidP="0091273E">
            <w:pPr>
              <w:ind w:left="-108" w:right="-114"/>
              <w:jc w:val="center"/>
              <w:rPr>
                <w:b/>
                <w:color w:val="000000"/>
              </w:rPr>
            </w:pPr>
            <w:r w:rsidRPr="0091273E">
              <w:rPr>
                <w:b/>
                <w:color w:val="000000"/>
              </w:rPr>
              <w:t>0,0480</w:t>
            </w:r>
          </w:p>
        </w:tc>
      </w:tr>
      <w:tr w:rsidR="006E576B" w:rsidRPr="00D97793" w:rsidTr="00BE3F95">
        <w:trPr>
          <w:cantSplit/>
          <w:trHeight w:val="20"/>
        </w:trPr>
        <w:tc>
          <w:tcPr>
            <w:tcW w:w="15452" w:type="dxa"/>
            <w:gridSpan w:val="19"/>
            <w:shd w:val="clear" w:color="auto" w:fill="FBD4B4" w:themeFill="accent6" w:themeFillTint="66"/>
            <w:vAlign w:val="center"/>
            <w:hideMark/>
          </w:tcPr>
          <w:p w:rsidR="006E576B" w:rsidRPr="006E576B" w:rsidRDefault="006E576B" w:rsidP="005F38A4">
            <w:pPr>
              <w:pageBreakBefore/>
              <w:jc w:val="center"/>
              <w:rPr>
                <w:b/>
                <w:color w:val="000000"/>
              </w:rPr>
            </w:pPr>
            <w:r w:rsidRPr="006E576B">
              <w:rPr>
                <w:b/>
                <w:color w:val="000000"/>
              </w:rPr>
              <w:lastRenderedPageBreak/>
              <w:t>Сегмент 3. Земельные участки для размещения домов малоэтажной жилой застройки, дачного строительства, садоводства и огородничества</w:t>
            </w:r>
            <w:r w:rsidR="00BE3F95">
              <w:rPr>
                <w:b/>
                <w:color w:val="000000"/>
              </w:rPr>
              <w:t>, в т.ч.:</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Жилая застройка</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2.0</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Для индивидуального жилищного строительства</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2.1</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Малоэтажная многоквартирная жилая застройка</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2.1.1</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Для ведения личного подсобного хозяйства (приусадебный земельный участок)</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2.2</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Блокированная жилая застройка</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2.3</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Передвижное жилье</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2.4</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Земельные участки общего назначения</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13.0</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Ведение огородничества</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13.1</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Ведение садоводства</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13.2</w:t>
            </w:r>
          </w:p>
        </w:tc>
      </w:tr>
      <w:tr w:rsidR="00BE3F95" w:rsidRPr="00C34E63" w:rsidTr="00BE3F95">
        <w:trPr>
          <w:cantSplit/>
          <w:trHeight w:val="20"/>
        </w:trPr>
        <w:tc>
          <w:tcPr>
            <w:tcW w:w="13609" w:type="dxa"/>
            <w:gridSpan w:val="16"/>
            <w:shd w:val="clear" w:color="auto" w:fill="auto"/>
            <w:vAlign w:val="center"/>
            <w:hideMark/>
          </w:tcPr>
          <w:p w:rsidR="00BE3F95" w:rsidRPr="00C34E63" w:rsidRDefault="00BE3F95" w:rsidP="00BE3F95">
            <w:pPr>
              <w:jc w:val="center"/>
              <w:rPr>
                <w:color w:val="000000"/>
                <w:szCs w:val="22"/>
              </w:rPr>
            </w:pPr>
            <w:r w:rsidRPr="00C34E63">
              <w:rPr>
                <w:color w:val="000000"/>
                <w:szCs w:val="22"/>
              </w:rPr>
              <w:t>Ведение дачного хозяйства</w:t>
            </w:r>
          </w:p>
        </w:tc>
        <w:tc>
          <w:tcPr>
            <w:tcW w:w="1843" w:type="dxa"/>
            <w:gridSpan w:val="3"/>
            <w:shd w:val="clear" w:color="auto" w:fill="auto"/>
            <w:vAlign w:val="center"/>
          </w:tcPr>
          <w:p w:rsidR="00BE3F95" w:rsidRPr="00C34E63" w:rsidRDefault="00BE3F95" w:rsidP="00BE3F95">
            <w:pPr>
              <w:jc w:val="center"/>
              <w:rPr>
                <w:color w:val="000000"/>
                <w:szCs w:val="22"/>
              </w:rPr>
            </w:pPr>
            <w:r w:rsidRPr="00C34E63">
              <w:rPr>
                <w:color w:val="000000"/>
                <w:szCs w:val="22"/>
              </w:rPr>
              <w:t>13.3</w:t>
            </w:r>
          </w:p>
        </w:tc>
      </w:tr>
      <w:tr w:rsidR="005F7185" w:rsidRPr="00D97793" w:rsidTr="005F7185">
        <w:trPr>
          <w:cantSplit/>
          <w:trHeight w:val="20"/>
        </w:trPr>
        <w:tc>
          <w:tcPr>
            <w:tcW w:w="2836" w:type="dxa"/>
            <w:shd w:val="clear" w:color="auto" w:fill="auto"/>
            <w:vAlign w:val="center"/>
            <w:hideMark/>
          </w:tcPr>
          <w:p w:rsidR="005F7185" w:rsidRPr="00A75737" w:rsidRDefault="005F7185"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5F7185" w:rsidRPr="00D97793" w:rsidRDefault="005F7185" w:rsidP="006E576B">
            <w:pPr>
              <w:jc w:val="center"/>
              <w:rPr>
                <w:color w:val="000000"/>
              </w:rPr>
            </w:pPr>
            <w:r w:rsidRPr="005F7185">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3"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2" w:type="dxa"/>
            <w:gridSpan w:val="2"/>
            <w:shd w:val="clear" w:color="auto" w:fill="auto"/>
            <w:vAlign w:val="center"/>
            <w:hideMark/>
          </w:tcPr>
          <w:p w:rsidR="005F7185" w:rsidRDefault="005F7185" w:rsidP="005F7185">
            <w:pPr>
              <w:jc w:val="center"/>
            </w:pPr>
            <w:r w:rsidRPr="00A27632">
              <w:rPr>
                <w:color w:val="000000"/>
              </w:rPr>
              <w:t>2,57</w:t>
            </w:r>
          </w:p>
        </w:tc>
        <w:tc>
          <w:tcPr>
            <w:tcW w:w="742" w:type="dxa"/>
            <w:shd w:val="clear" w:color="auto" w:fill="auto"/>
            <w:vAlign w:val="center"/>
            <w:hideMark/>
          </w:tcPr>
          <w:p w:rsidR="005F7185" w:rsidRDefault="005F7185" w:rsidP="005F7185">
            <w:pPr>
              <w:jc w:val="center"/>
            </w:pPr>
            <w:r w:rsidRPr="00A27632">
              <w:rPr>
                <w:color w:val="000000"/>
              </w:rPr>
              <w:t>2,57</w:t>
            </w:r>
          </w:p>
        </w:tc>
        <w:tc>
          <w:tcPr>
            <w:tcW w:w="743" w:type="dxa"/>
            <w:shd w:val="clear" w:color="auto" w:fill="auto"/>
            <w:vAlign w:val="center"/>
            <w:hideMark/>
          </w:tcPr>
          <w:p w:rsidR="005F7185" w:rsidRDefault="005F7185" w:rsidP="005F7185">
            <w:pPr>
              <w:jc w:val="center"/>
            </w:pPr>
            <w:r w:rsidRPr="00A27632">
              <w:rPr>
                <w:color w:val="000000"/>
              </w:rPr>
              <w:t>2,57</w:t>
            </w:r>
          </w:p>
        </w:tc>
      </w:tr>
      <w:tr w:rsidR="00FA3CD1" w:rsidRPr="00D97793" w:rsidTr="006E576B">
        <w:trPr>
          <w:cantSplit/>
          <w:trHeight w:val="20"/>
        </w:trPr>
        <w:tc>
          <w:tcPr>
            <w:tcW w:w="2836" w:type="dxa"/>
            <w:shd w:val="clear" w:color="auto" w:fill="auto"/>
            <w:vAlign w:val="center"/>
            <w:hideMark/>
          </w:tcPr>
          <w:p w:rsidR="00FA3CD1" w:rsidRPr="00A75737" w:rsidRDefault="00FA3CD1"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3"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gridSpan w:val="2"/>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2"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c>
          <w:tcPr>
            <w:tcW w:w="743" w:type="dxa"/>
            <w:shd w:val="clear" w:color="auto" w:fill="auto"/>
            <w:vAlign w:val="center"/>
            <w:hideMark/>
          </w:tcPr>
          <w:p w:rsidR="00FA3CD1" w:rsidRPr="00FA3CD1" w:rsidRDefault="00FA3CD1" w:rsidP="00FB1ABD">
            <w:pPr>
              <w:ind w:left="-108" w:right="-103"/>
              <w:jc w:val="center"/>
              <w:rPr>
                <w:color w:val="000000"/>
              </w:rPr>
            </w:pPr>
            <w:r w:rsidRPr="00FA3CD1">
              <w:rPr>
                <w:color w:val="000000"/>
              </w:rPr>
              <w:t>148,19</w:t>
            </w:r>
          </w:p>
        </w:tc>
      </w:tr>
      <w:tr w:rsidR="00024900" w:rsidRPr="00D97793" w:rsidTr="006E576B">
        <w:trPr>
          <w:cantSplit/>
          <w:trHeight w:val="20"/>
        </w:trPr>
        <w:tc>
          <w:tcPr>
            <w:tcW w:w="2836" w:type="dxa"/>
            <w:shd w:val="clear" w:color="auto" w:fill="auto"/>
            <w:vAlign w:val="center"/>
            <w:hideMark/>
          </w:tcPr>
          <w:p w:rsidR="00024900" w:rsidRPr="00024900" w:rsidRDefault="00024900" w:rsidP="006E576B">
            <w:pPr>
              <w:jc w:val="center"/>
              <w:rPr>
                <w:color w:val="000000"/>
              </w:rPr>
            </w:pPr>
            <w:r w:rsidRPr="00024900">
              <w:rPr>
                <w:color w:val="000000"/>
              </w:rPr>
              <w:t>Коэффициент</w:t>
            </w:r>
            <w:proofErr w:type="gramStart"/>
            <w:r w:rsidRPr="00024900">
              <w:rPr>
                <w:color w:val="000000"/>
              </w:rPr>
              <w:t xml:space="preserve"> К</w:t>
            </w:r>
            <w:proofErr w:type="gramEnd"/>
            <w:r w:rsidR="005770CF">
              <w:rPr>
                <w:color w:val="000000"/>
              </w:rPr>
              <w:t xml:space="preserve"> при расчете среднего </w:t>
            </w:r>
            <w:r w:rsidR="00FB1ABD">
              <w:rPr>
                <w:color w:val="000000"/>
              </w:rPr>
              <w:t>значения, без учета численности населения</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3"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gridSpan w:val="2"/>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2"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c>
          <w:tcPr>
            <w:tcW w:w="743" w:type="dxa"/>
            <w:shd w:val="clear" w:color="auto" w:fill="auto"/>
            <w:vAlign w:val="center"/>
            <w:hideMark/>
          </w:tcPr>
          <w:p w:rsidR="00024900" w:rsidRPr="00FA3CD1" w:rsidRDefault="00024900" w:rsidP="00FB1ABD">
            <w:pPr>
              <w:ind w:left="-108" w:right="-103"/>
              <w:jc w:val="center"/>
              <w:rPr>
                <w:b/>
                <w:color w:val="000000"/>
              </w:rPr>
            </w:pPr>
            <w:r w:rsidRPr="00024900">
              <w:rPr>
                <w:color w:val="000000"/>
              </w:rPr>
              <w:t>0,0173</w:t>
            </w:r>
          </w:p>
        </w:tc>
      </w:tr>
      <w:tr w:rsidR="00024900" w:rsidRPr="00D97793" w:rsidTr="006E576B">
        <w:trPr>
          <w:cantSplit/>
          <w:trHeight w:val="20"/>
        </w:trPr>
        <w:tc>
          <w:tcPr>
            <w:tcW w:w="2836" w:type="dxa"/>
            <w:shd w:val="clear" w:color="auto" w:fill="auto"/>
            <w:vAlign w:val="center"/>
            <w:hideMark/>
          </w:tcPr>
          <w:p w:rsidR="00024900" w:rsidRPr="006E576B" w:rsidRDefault="00024900" w:rsidP="00FA3CD1">
            <w:pPr>
              <w:jc w:val="center"/>
              <w:rPr>
                <w:color w:val="000000"/>
              </w:rPr>
            </w:pPr>
            <w:r>
              <w:rPr>
                <w:color w:val="000000"/>
              </w:rPr>
              <w:t>Корректировка коэффициента</w:t>
            </w:r>
            <w:proofErr w:type="gramStart"/>
            <w:r>
              <w:rPr>
                <w:color w:val="000000"/>
              </w:rPr>
              <w:t xml:space="preserve"> К</w:t>
            </w:r>
            <w:proofErr w:type="gramEnd"/>
            <w:r>
              <w:rPr>
                <w:color w:val="000000"/>
              </w:rPr>
              <w:t>, учитывающая численность населения</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0,61616</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0,83204</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1</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1</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1</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0,65933</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0,70934</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1</w:t>
            </w:r>
          </w:p>
        </w:tc>
        <w:tc>
          <w:tcPr>
            <w:tcW w:w="743"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0,75512</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1</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0,98893</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0,52619</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1</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0,75381</w:t>
            </w:r>
          </w:p>
        </w:tc>
        <w:tc>
          <w:tcPr>
            <w:tcW w:w="742" w:type="dxa"/>
            <w:gridSpan w:val="2"/>
            <w:shd w:val="clear" w:color="auto" w:fill="auto"/>
            <w:vAlign w:val="center"/>
            <w:hideMark/>
          </w:tcPr>
          <w:p w:rsidR="00024900" w:rsidRPr="00FA3CD1" w:rsidRDefault="00024900" w:rsidP="00FB1ABD">
            <w:pPr>
              <w:ind w:left="-108" w:right="-103"/>
              <w:jc w:val="center"/>
              <w:rPr>
                <w:color w:val="000000"/>
              </w:rPr>
            </w:pPr>
            <w:r w:rsidRPr="00FA3CD1">
              <w:rPr>
                <w:color w:val="000000"/>
              </w:rPr>
              <w:t>0,97907</w:t>
            </w:r>
          </w:p>
        </w:tc>
        <w:tc>
          <w:tcPr>
            <w:tcW w:w="742"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0,64666</w:t>
            </w:r>
          </w:p>
        </w:tc>
        <w:tc>
          <w:tcPr>
            <w:tcW w:w="743" w:type="dxa"/>
            <w:shd w:val="clear" w:color="auto" w:fill="auto"/>
            <w:vAlign w:val="center"/>
            <w:hideMark/>
          </w:tcPr>
          <w:p w:rsidR="00024900" w:rsidRPr="00FA3CD1" w:rsidRDefault="00024900" w:rsidP="00FB1ABD">
            <w:pPr>
              <w:ind w:left="-108" w:right="-103"/>
              <w:jc w:val="center"/>
              <w:rPr>
                <w:color w:val="000000"/>
              </w:rPr>
            </w:pPr>
            <w:r w:rsidRPr="00FA3CD1">
              <w:rPr>
                <w:color w:val="000000"/>
              </w:rPr>
              <w:t>0,69711</w:t>
            </w:r>
          </w:p>
        </w:tc>
      </w:tr>
      <w:tr w:rsidR="00024900" w:rsidRPr="00D97793" w:rsidTr="00024900">
        <w:trPr>
          <w:cantSplit/>
          <w:trHeight w:val="20"/>
        </w:trPr>
        <w:tc>
          <w:tcPr>
            <w:tcW w:w="2836" w:type="dxa"/>
            <w:shd w:val="clear" w:color="auto" w:fill="FBD4B4" w:themeFill="accent6" w:themeFillTint="66"/>
            <w:vAlign w:val="center"/>
            <w:hideMark/>
          </w:tcPr>
          <w:p w:rsidR="00024900" w:rsidRPr="006E576B" w:rsidRDefault="00024900"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0,0107</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0,0144</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0,0173</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0,0173</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0,0173</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0,0114</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0,0123</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0,0173</w:t>
            </w:r>
          </w:p>
        </w:tc>
        <w:tc>
          <w:tcPr>
            <w:tcW w:w="743"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0,0131</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0,0173</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0,0172</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0,0091</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0,0173</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0,0131</w:t>
            </w:r>
          </w:p>
        </w:tc>
        <w:tc>
          <w:tcPr>
            <w:tcW w:w="742" w:type="dxa"/>
            <w:gridSpan w:val="2"/>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0,0170</w:t>
            </w:r>
          </w:p>
        </w:tc>
        <w:tc>
          <w:tcPr>
            <w:tcW w:w="742"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0,0112</w:t>
            </w:r>
          </w:p>
        </w:tc>
        <w:tc>
          <w:tcPr>
            <w:tcW w:w="743" w:type="dxa"/>
            <w:shd w:val="clear" w:color="auto" w:fill="FBD4B4" w:themeFill="accent6" w:themeFillTint="66"/>
            <w:vAlign w:val="center"/>
            <w:hideMark/>
          </w:tcPr>
          <w:p w:rsidR="00024900" w:rsidRPr="00FA3CD1" w:rsidRDefault="00024900" w:rsidP="00FA3CD1">
            <w:pPr>
              <w:ind w:left="-108" w:right="-103"/>
              <w:jc w:val="center"/>
              <w:rPr>
                <w:b/>
                <w:color w:val="000000"/>
              </w:rPr>
            </w:pPr>
            <w:r w:rsidRPr="00FA3CD1">
              <w:rPr>
                <w:b/>
                <w:color w:val="000000"/>
              </w:rPr>
              <w:t>0,0121</w:t>
            </w:r>
          </w:p>
        </w:tc>
      </w:tr>
      <w:tr w:rsidR="00024900" w:rsidRPr="00D97793" w:rsidTr="00BE3F95">
        <w:trPr>
          <w:cantSplit/>
          <w:trHeight w:val="20"/>
        </w:trPr>
        <w:tc>
          <w:tcPr>
            <w:tcW w:w="15452" w:type="dxa"/>
            <w:gridSpan w:val="19"/>
            <w:shd w:val="clear" w:color="auto" w:fill="FBD4B4" w:themeFill="accent6" w:themeFillTint="66"/>
            <w:vAlign w:val="center"/>
            <w:hideMark/>
          </w:tcPr>
          <w:p w:rsidR="00024900" w:rsidRPr="006E576B" w:rsidRDefault="00024900" w:rsidP="00BE3F95">
            <w:pPr>
              <w:pageBreakBefore/>
              <w:jc w:val="center"/>
              <w:rPr>
                <w:b/>
                <w:color w:val="000000"/>
              </w:rPr>
            </w:pPr>
            <w:r w:rsidRPr="006E576B">
              <w:rPr>
                <w:b/>
                <w:color w:val="000000"/>
              </w:rPr>
              <w:lastRenderedPageBreak/>
              <w:t xml:space="preserve">Сегмент 4. Земельные участки для размещения домов </w:t>
            </w:r>
            <w:proofErr w:type="spellStart"/>
            <w:r w:rsidRPr="006E576B">
              <w:rPr>
                <w:b/>
                <w:color w:val="000000"/>
              </w:rPr>
              <w:t>среднеэтажной</w:t>
            </w:r>
            <w:proofErr w:type="spellEnd"/>
            <w:r w:rsidRPr="006E576B">
              <w:rPr>
                <w:b/>
                <w:color w:val="000000"/>
              </w:rPr>
              <w:t xml:space="preserve"> и многоэтажной жилой застройки</w:t>
            </w:r>
            <w:r>
              <w:rPr>
                <w:b/>
                <w:color w:val="000000"/>
              </w:rPr>
              <w:t>, в т.ч.:</w:t>
            </w:r>
          </w:p>
        </w:tc>
      </w:tr>
      <w:tr w:rsidR="00024900" w:rsidRPr="00C34E63" w:rsidTr="00BE3F95">
        <w:trPr>
          <w:cantSplit/>
          <w:trHeight w:val="20"/>
        </w:trPr>
        <w:tc>
          <w:tcPr>
            <w:tcW w:w="13609" w:type="dxa"/>
            <w:gridSpan w:val="16"/>
            <w:shd w:val="clear" w:color="auto" w:fill="auto"/>
            <w:vAlign w:val="center"/>
            <w:hideMark/>
          </w:tcPr>
          <w:p w:rsidR="00024900" w:rsidRPr="00C34E63" w:rsidRDefault="00024900" w:rsidP="00BE3F95">
            <w:pPr>
              <w:jc w:val="center"/>
              <w:rPr>
                <w:color w:val="000000"/>
                <w:szCs w:val="22"/>
              </w:rPr>
            </w:pPr>
            <w:proofErr w:type="spellStart"/>
            <w:r w:rsidRPr="00C34E63">
              <w:rPr>
                <w:color w:val="000000"/>
                <w:szCs w:val="22"/>
              </w:rPr>
              <w:t>Среднеэтажная</w:t>
            </w:r>
            <w:proofErr w:type="spellEnd"/>
            <w:r w:rsidRPr="00C34E63">
              <w:rPr>
                <w:color w:val="000000"/>
                <w:szCs w:val="22"/>
              </w:rPr>
              <w:t xml:space="preserve"> жилая застройка</w:t>
            </w:r>
          </w:p>
        </w:tc>
        <w:tc>
          <w:tcPr>
            <w:tcW w:w="1843" w:type="dxa"/>
            <w:gridSpan w:val="3"/>
            <w:shd w:val="clear" w:color="auto" w:fill="auto"/>
            <w:vAlign w:val="center"/>
          </w:tcPr>
          <w:p w:rsidR="00024900" w:rsidRPr="00C34E63" w:rsidRDefault="00024900" w:rsidP="00BE3F95">
            <w:pPr>
              <w:jc w:val="center"/>
              <w:rPr>
                <w:color w:val="000000"/>
                <w:szCs w:val="22"/>
              </w:rPr>
            </w:pPr>
            <w:r w:rsidRPr="00C34E63">
              <w:rPr>
                <w:color w:val="000000"/>
                <w:szCs w:val="22"/>
              </w:rPr>
              <w:t>2.5</w:t>
            </w:r>
          </w:p>
        </w:tc>
      </w:tr>
      <w:tr w:rsidR="00024900" w:rsidRPr="00C34E63" w:rsidTr="00BE3F95">
        <w:trPr>
          <w:cantSplit/>
          <w:trHeight w:val="20"/>
        </w:trPr>
        <w:tc>
          <w:tcPr>
            <w:tcW w:w="13609" w:type="dxa"/>
            <w:gridSpan w:val="16"/>
            <w:shd w:val="clear" w:color="auto" w:fill="auto"/>
            <w:vAlign w:val="center"/>
            <w:hideMark/>
          </w:tcPr>
          <w:p w:rsidR="00024900" w:rsidRPr="00C34E63" w:rsidRDefault="00024900" w:rsidP="00BE3F95">
            <w:pPr>
              <w:jc w:val="center"/>
              <w:rPr>
                <w:color w:val="000000"/>
                <w:szCs w:val="22"/>
              </w:rPr>
            </w:pPr>
            <w:r w:rsidRPr="00C34E63">
              <w:rPr>
                <w:color w:val="000000"/>
                <w:szCs w:val="22"/>
              </w:rPr>
              <w:t>Многоэтажная жилая застройка (высотная застройка)</w:t>
            </w:r>
          </w:p>
        </w:tc>
        <w:tc>
          <w:tcPr>
            <w:tcW w:w="1843" w:type="dxa"/>
            <w:gridSpan w:val="3"/>
            <w:shd w:val="clear" w:color="auto" w:fill="auto"/>
            <w:vAlign w:val="center"/>
          </w:tcPr>
          <w:p w:rsidR="00024900" w:rsidRPr="00C34E63" w:rsidRDefault="00024900" w:rsidP="00BE3F95">
            <w:pPr>
              <w:jc w:val="center"/>
              <w:rPr>
                <w:color w:val="000000"/>
                <w:szCs w:val="22"/>
              </w:rPr>
            </w:pPr>
            <w:r w:rsidRPr="00C34E63">
              <w:rPr>
                <w:color w:val="000000"/>
                <w:szCs w:val="22"/>
              </w:rPr>
              <w:t>2.6</w:t>
            </w:r>
          </w:p>
        </w:tc>
      </w:tr>
      <w:tr w:rsidR="00024900" w:rsidRPr="00D97793" w:rsidTr="006E576B">
        <w:trPr>
          <w:cantSplit/>
          <w:trHeight w:val="20"/>
        </w:trPr>
        <w:tc>
          <w:tcPr>
            <w:tcW w:w="2836" w:type="dxa"/>
            <w:shd w:val="clear" w:color="auto" w:fill="auto"/>
            <w:vAlign w:val="center"/>
            <w:hideMark/>
          </w:tcPr>
          <w:p w:rsidR="00024900" w:rsidRPr="00A75737" w:rsidRDefault="00024900"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024900" w:rsidRPr="00D97793" w:rsidRDefault="00024900" w:rsidP="006E576B">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3"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gridSpan w:val="2"/>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2" w:type="dxa"/>
            <w:shd w:val="clear" w:color="auto" w:fill="auto"/>
            <w:vAlign w:val="center"/>
            <w:hideMark/>
          </w:tcPr>
          <w:p w:rsidR="00024900" w:rsidRPr="00D97793" w:rsidRDefault="00024900" w:rsidP="005F7185">
            <w:pPr>
              <w:jc w:val="center"/>
              <w:rPr>
                <w:color w:val="000000"/>
              </w:rPr>
            </w:pPr>
            <w:r w:rsidRPr="005F7185">
              <w:rPr>
                <w:color w:val="000000"/>
              </w:rPr>
              <w:t>6,09</w:t>
            </w:r>
          </w:p>
        </w:tc>
        <w:tc>
          <w:tcPr>
            <w:tcW w:w="743" w:type="dxa"/>
            <w:shd w:val="clear" w:color="auto" w:fill="auto"/>
            <w:vAlign w:val="center"/>
            <w:hideMark/>
          </w:tcPr>
          <w:p w:rsidR="00024900" w:rsidRPr="00D97793" w:rsidRDefault="00024900" w:rsidP="005F7185">
            <w:pPr>
              <w:jc w:val="center"/>
              <w:rPr>
                <w:color w:val="000000"/>
              </w:rPr>
            </w:pPr>
            <w:r w:rsidRPr="005F7185">
              <w:rPr>
                <w:color w:val="000000"/>
              </w:rPr>
              <w:t>6,09</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3"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gridSpan w:val="2"/>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c>
          <w:tcPr>
            <w:tcW w:w="743"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148,19</w:t>
            </w:r>
          </w:p>
        </w:tc>
      </w:tr>
      <w:tr w:rsidR="00FB1ABD" w:rsidRPr="00D97793" w:rsidTr="006E576B">
        <w:trPr>
          <w:cantSplit/>
          <w:trHeight w:val="20"/>
        </w:trPr>
        <w:tc>
          <w:tcPr>
            <w:tcW w:w="2836" w:type="dxa"/>
            <w:shd w:val="clear" w:color="auto" w:fill="auto"/>
            <w:vAlign w:val="center"/>
            <w:hideMark/>
          </w:tcPr>
          <w:p w:rsidR="00FB1ABD" w:rsidRPr="00024900" w:rsidRDefault="00FB1ABD" w:rsidP="00FB1ABD">
            <w:pPr>
              <w:jc w:val="center"/>
              <w:rPr>
                <w:color w:val="000000"/>
              </w:rPr>
            </w:pPr>
            <w:r w:rsidRPr="00024900">
              <w:rPr>
                <w:color w:val="000000"/>
              </w:rPr>
              <w:t>Коэффициент</w:t>
            </w:r>
            <w:proofErr w:type="gramStart"/>
            <w:r w:rsidRPr="00024900">
              <w:rPr>
                <w:color w:val="000000"/>
              </w:rPr>
              <w:t xml:space="preserve"> К</w:t>
            </w:r>
            <w:proofErr w:type="gramEnd"/>
            <w:r>
              <w:rPr>
                <w:color w:val="000000"/>
              </w:rPr>
              <w:t xml:space="preserve"> при расчете среднего значения, без учета численности населения</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3"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gridSpan w:val="2"/>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2"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c>
          <w:tcPr>
            <w:tcW w:w="743" w:type="dxa"/>
            <w:shd w:val="clear" w:color="auto" w:fill="auto"/>
            <w:vAlign w:val="center"/>
            <w:hideMark/>
          </w:tcPr>
          <w:p w:rsidR="00FB1ABD" w:rsidRPr="00FB1ABD" w:rsidRDefault="00FB1ABD" w:rsidP="00FB1ABD">
            <w:pPr>
              <w:ind w:left="-108" w:right="-103"/>
              <w:jc w:val="center"/>
              <w:rPr>
                <w:color w:val="000000"/>
              </w:rPr>
            </w:pPr>
            <w:r w:rsidRPr="00FB1ABD">
              <w:rPr>
                <w:color w:val="000000"/>
              </w:rPr>
              <w:t>0,0411</w:t>
            </w:r>
          </w:p>
        </w:tc>
      </w:tr>
      <w:tr w:rsidR="00FB1ABD" w:rsidRPr="00D97793" w:rsidTr="006E576B">
        <w:trPr>
          <w:cantSplit/>
          <w:trHeight w:val="20"/>
        </w:trPr>
        <w:tc>
          <w:tcPr>
            <w:tcW w:w="2836" w:type="dxa"/>
            <w:shd w:val="clear" w:color="auto" w:fill="auto"/>
            <w:vAlign w:val="center"/>
            <w:hideMark/>
          </w:tcPr>
          <w:p w:rsidR="00FB1ABD" w:rsidRPr="006E576B" w:rsidRDefault="00FB1ABD" w:rsidP="00FB1ABD">
            <w:pPr>
              <w:jc w:val="center"/>
              <w:rPr>
                <w:color w:val="000000"/>
              </w:rPr>
            </w:pPr>
            <w:r>
              <w:rPr>
                <w:color w:val="000000"/>
              </w:rPr>
              <w:t>Корректировка коэффициента</w:t>
            </w:r>
            <w:proofErr w:type="gramStart"/>
            <w:r>
              <w:rPr>
                <w:color w:val="000000"/>
              </w:rPr>
              <w:t xml:space="preserve"> К</w:t>
            </w:r>
            <w:proofErr w:type="gramEnd"/>
            <w:r>
              <w:rPr>
                <w:color w:val="000000"/>
              </w:rPr>
              <w:t>, учитывающая численность населения</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0,61616</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0,83204</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0,65933</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0,70934</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w:t>
            </w:r>
          </w:p>
        </w:tc>
        <w:tc>
          <w:tcPr>
            <w:tcW w:w="743"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0,75512</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0,98893</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0,52619</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1</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0,75381</w:t>
            </w:r>
          </w:p>
        </w:tc>
        <w:tc>
          <w:tcPr>
            <w:tcW w:w="742" w:type="dxa"/>
            <w:gridSpan w:val="2"/>
            <w:shd w:val="clear" w:color="auto" w:fill="auto"/>
            <w:vAlign w:val="center"/>
            <w:hideMark/>
          </w:tcPr>
          <w:p w:rsidR="00FB1ABD" w:rsidRPr="00FA3CD1" w:rsidRDefault="00FB1ABD" w:rsidP="00FB1ABD">
            <w:pPr>
              <w:ind w:left="-108" w:right="-103"/>
              <w:jc w:val="center"/>
              <w:rPr>
                <w:color w:val="000000"/>
              </w:rPr>
            </w:pPr>
            <w:r w:rsidRPr="00FA3CD1">
              <w:rPr>
                <w:color w:val="000000"/>
              </w:rPr>
              <w:t>0,97907</w:t>
            </w:r>
          </w:p>
        </w:tc>
        <w:tc>
          <w:tcPr>
            <w:tcW w:w="742"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0,64666</w:t>
            </w:r>
          </w:p>
        </w:tc>
        <w:tc>
          <w:tcPr>
            <w:tcW w:w="743" w:type="dxa"/>
            <w:shd w:val="clear" w:color="auto" w:fill="auto"/>
            <w:vAlign w:val="center"/>
            <w:hideMark/>
          </w:tcPr>
          <w:p w:rsidR="00FB1ABD" w:rsidRPr="00FA3CD1" w:rsidRDefault="00FB1ABD" w:rsidP="00FB1ABD">
            <w:pPr>
              <w:ind w:left="-108" w:right="-103"/>
              <w:jc w:val="center"/>
              <w:rPr>
                <w:color w:val="000000"/>
              </w:rPr>
            </w:pPr>
            <w:r w:rsidRPr="00FA3CD1">
              <w:rPr>
                <w:color w:val="000000"/>
              </w:rPr>
              <w:t>0,69711</w:t>
            </w:r>
          </w:p>
        </w:tc>
      </w:tr>
      <w:tr w:rsidR="00FB1ABD" w:rsidRPr="00D97793" w:rsidTr="00FB1ABD">
        <w:trPr>
          <w:cantSplit/>
          <w:trHeight w:val="20"/>
        </w:trPr>
        <w:tc>
          <w:tcPr>
            <w:tcW w:w="2836" w:type="dxa"/>
            <w:shd w:val="clear" w:color="auto" w:fill="FBD4B4" w:themeFill="accent6" w:themeFillTint="66"/>
            <w:vAlign w:val="center"/>
            <w:hideMark/>
          </w:tcPr>
          <w:p w:rsidR="00FB1ABD" w:rsidRPr="006E576B" w:rsidRDefault="00FB1ABD" w:rsidP="00FB1ABD">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0,0253</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0,0342</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0,0411</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0,0411</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0,0411</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0,0271</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0,0292</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0,0411</w:t>
            </w:r>
          </w:p>
        </w:tc>
        <w:tc>
          <w:tcPr>
            <w:tcW w:w="743"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0,0310</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0,0411</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0,0406</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0,0216</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0,0411</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0,0310</w:t>
            </w:r>
          </w:p>
        </w:tc>
        <w:tc>
          <w:tcPr>
            <w:tcW w:w="742" w:type="dxa"/>
            <w:gridSpan w:val="2"/>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0,0402</w:t>
            </w:r>
          </w:p>
        </w:tc>
        <w:tc>
          <w:tcPr>
            <w:tcW w:w="742"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0,0266</w:t>
            </w:r>
          </w:p>
        </w:tc>
        <w:tc>
          <w:tcPr>
            <w:tcW w:w="743" w:type="dxa"/>
            <w:shd w:val="clear" w:color="auto" w:fill="FBD4B4" w:themeFill="accent6" w:themeFillTint="66"/>
            <w:vAlign w:val="center"/>
            <w:hideMark/>
          </w:tcPr>
          <w:p w:rsidR="00FB1ABD" w:rsidRPr="00FB1ABD" w:rsidRDefault="00FB1ABD" w:rsidP="00FB1ABD">
            <w:pPr>
              <w:ind w:left="-108" w:right="-103"/>
              <w:jc w:val="center"/>
              <w:rPr>
                <w:b/>
                <w:color w:val="000000"/>
              </w:rPr>
            </w:pPr>
            <w:r w:rsidRPr="00FB1ABD">
              <w:rPr>
                <w:b/>
                <w:color w:val="000000"/>
              </w:rPr>
              <w:t>0,0286</w:t>
            </w: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5F38A4">
            <w:pPr>
              <w:pageBreakBefore/>
              <w:jc w:val="center"/>
              <w:rPr>
                <w:b/>
                <w:color w:val="000000"/>
              </w:rPr>
            </w:pPr>
            <w:r w:rsidRPr="006E576B">
              <w:rPr>
                <w:b/>
                <w:color w:val="000000"/>
              </w:rPr>
              <w:lastRenderedPageBreak/>
              <w:t>Сегмент 5. Земельные участки для общественного использования объектов капитального строительства</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Научное обеспечение сельского хозяйства</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1.14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Общественное использование объектов капитального строительства</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Социальное обслуживание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Дома социального обслуживания</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3.2.1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Оказание социальной помощи населению</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3.2.2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Оказание услуг связи</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3.2.3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Общежития</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3.2.4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Бытовое обслуживание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Здравоохранение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Амбулаторно-поликлиническое обслуживание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3.4.1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Стационарное медицинское обслуживание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3.4.2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Медицинские организации особого назначения</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3.4.3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Образование и просвещение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3.5</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Дошкольное, начальное и среднее общее образование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3.5.1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Среднее и высшее профессиональное образование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3.5.2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Культурное развитие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3.6</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 xml:space="preserve">Объекты </w:t>
            </w:r>
            <w:proofErr w:type="spellStart"/>
            <w:r w:rsidRPr="00C34E63">
              <w:rPr>
                <w:color w:val="000000"/>
                <w:szCs w:val="22"/>
              </w:rPr>
              <w:t>культурно-досуговой</w:t>
            </w:r>
            <w:proofErr w:type="spellEnd"/>
            <w:r w:rsidRPr="00C34E63">
              <w:rPr>
                <w:color w:val="000000"/>
                <w:szCs w:val="22"/>
              </w:rPr>
              <w:t xml:space="preserve"> деятельности</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3.6.1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Цирки и зверинцы</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3.6.3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Религиозное использование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3.7</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Осуществление религиозных обрядов</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3.7.1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Религиозное управление и образование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3.7.2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Общественное управление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3.8</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Государственное управление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3.8.1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Представительская деятельность</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3.8.2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Обеспечение научной деятельности</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3.9</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Обеспечение деятельности в области гидрометеорологии и смежных с ней областях</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3.9.1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Проведение научных исследований</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3.9.2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lastRenderedPageBreak/>
              <w:t>Проведение научных испытаний</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3.9.3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Ветеринарное обслуживание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3.10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Амбулаторное ветеринарное обслуживание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3.10.1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Приюты для животных</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3.10.2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Обеспечение космической деятельности</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6.10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Научно-производственная деятельность</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6.12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Историко-культурная деятельность</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9.3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Ритуальная деятельность</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12.1</w:t>
            </w:r>
          </w:p>
        </w:tc>
      </w:tr>
      <w:tr w:rsidR="00FB1ABD" w:rsidRPr="00D97793" w:rsidTr="005F7185">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5F718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3"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2" w:type="dxa"/>
            <w:gridSpan w:val="2"/>
            <w:shd w:val="clear" w:color="auto" w:fill="auto"/>
            <w:vAlign w:val="center"/>
            <w:hideMark/>
          </w:tcPr>
          <w:p w:rsidR="00FB1ABD" w:rsidRDefault="00FB1ABD" w:rsidP="005F7185">
            <w:pPr>
              <w:jc w:val="center"/>
            </w:pPr>
            <w:r w:rsidRPr="002500A5">
              <w:rPr>
                <w:color w:val="000000"/>
              </w:rPr>
              <w:t>7,84</w:t>
            </w:r>
          </w:p>
        </w:tc>
        <w:tc>
          <w:tcPr>
            <w:tcW w:w="742" w:type="dxa"/>
            <w:shd w:val="clear" w:color="auto" w:fill="auto"/>
            <w:vAlign w:val="center"/>
            <w:hideMark/>
          </w:tcPr>
          <w:p w:rsidR="00FB1ABD" w:rsidRDefault="00FB1ABD" w:rsidP="005F7185">
            <w:pPr>
              <w:jc w:val="center"/>
            </w:pPr>
            <w:r w:rsidRPr="002500A5">
              <w:rPr>
                <w:color w:val="000000"/>
              </w:rPr>
              <w:t>7,84</w:t>
            </w:r>
          </w:p>
        </w:tc>
        <w:tc>
          <w:tcPr>
            <w:tcW w:w="743" w:type="dxa"/>
            <w:shd w:val="clear" w:color="auto" w:fill="auto"/>
            <w:vAlign w:val="center"/>
            <w:hideMark/>
          </w:tcPr>
          <w:p w:rsidR="00FB1ABD" w:rsidRDefault="00FB1ABD" w:rsidP="005F7185">
            <w:pPr>
              <w:jc w:val="center"/>
            </w:pPr>
            <w:r w:rsidRPr="002500A5">
              <w:rPr>
                <w:color w:val="000000"/>
              </w:rPr>
              <w:t>7,84</w:t>
            </w:r>
          </w:p>
        </w:tc>
      </w:tr>
      <w:tr w:rsidR="005C6108" w:rsidRPr="00D97793" w:rsidTr="006E576B">
        <w:trPr>
          <w:cantSplit/>
          <w:trHeight w:val="20"/>
        </w:trPr>
        <w:tc>
          <w:tcPr>
            <w:tcW w:w="2836" w:type="dxa"/>
            <w:shd w:val="clear" w:color="auto" w:fill="auto"/>
            <w:vAlign w:val="center"/>
            <w:hideMark/>
          </w:tcPr>
          <w:p w:rsidR="005C6108" w:rsidRPr="00A75737" w:rsidRDefault="005C6108"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237,68</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237,68</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249,70</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238,82</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237,68</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237,68</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237,68</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252,20</w:t>
            </w:r>
          </w:p>
        </w:tc>
        <w:tc>
          <w:tcPr>
            <w:tcW w:w="743"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237,68</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244,48</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272,52</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237,68</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237,68</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245,84</w:t>
            </w:r>
          </w:p>
        </w:tc>
        <w:tc>
          <w:tcPr>
            <w:tcW w:w="742" w:type="dxa"/>
            <w:gridSpan w:val="2"/>
            <w:shd w:val="clear" w:color="auto" w:fill="auto"/>
            <w:vAlign w:val="center"/>
            <w:hideMark/>
          </w:tcPr>
          <w:p w:rsidR="005C6108" w:rsidRPr="005C6108" w:rsidRDefault="005C6108" w:rsidP="00F10183">
            <w:pPr>
              <w:ind w:left="-108" w:right="-103"/>
              <w:jc w:val="center"/>
              <w:rPr>
                <w:color w:val="000000"/>
              </w:rPr>
            </w:pPr>
            <w:r w:rsidRPr="005C6108">
              <w:rPr>
                <w:color w:val="000000"/>
              </w:rPr>
              <w:t>242,29</w:t>
            </w:r>
          </w:p>
        </w:tc>
        <w:tc>
          <w:tcPr>
            <w:tcW w:w="742"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253,40</w:t>
            </w:r>
          </w:p>
        </w:tc>
        <w:tc>
          <w:tcPr>
            <w:tcW w:w="743" w:type="dxa"/>
            <w:shd w:val="clear" w:color="auto" w:fill="auto"/>
            <w:vAlign w:val="center"/>
            <w:hideMark/>
          </w:tcPr>
          <w:p w:rsidR="005C6108" w:rsidRPr="005C6108" w:rsidRDefault="005C6108" w:rsidP="00F10183">
            <w:pPr>
              <w:ind w:left="-108" w:right="-103"/>
              <w:jc w:val="center"/>
              <w:rPr>
                <w:color w:val="000000"/>
              </w:rPr>
            </w:pPr>
            <w:r w:rsidRPr="005C6108">
              <w:rPr>
                <w:color w:val="000000"/>
              </w:rPr>
              <w:t>284,97</w:t>
            </w:r>
          </w:p>
        </w:tc>
      </w:tr>
      <w:tr w:rsidR="005C6108" w:rsidRPr="00D97793" w:rsidTr="005C6108">
        <w:trPr>
          <w:cantSplit/>
          <w:trHeight w:val="20"/>
        </w:trPr>
        <w:tc>
          <w:tcPr>
            <w:tcW w:w="2836" w:type="dxa"/>
            <w:shd w:val="clear" w:color="auto" w:fill="FBD4B4" w:themeFill="accent6" w:themeFillTint="66"/>
            <w:vAlign w:val="center"/>
            <w:hideMark/>
          </w:tcPr>
          <w:p w:rsidR="005C6108" w:rsidRPr="006E576B" w:rsidRDefault="005C6108"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0,0330</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0,0330</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0,0314</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0,0328</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0,0330</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0,0330</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0,0330</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0,0311</w:t>
            </w:r>
          </w:p>
        </w:tc>
        <w:tc>
          <w:tcPr>
            <w:tcW w:w="743"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0,0330</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0,0321</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0,0288</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0,0330</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0,0330</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0,0319</w:t>
            </w:r>
          </w:p>
        </w:tc>
        <w:tc>
          <w:tcPr>
            <w:tcW w:w="742" w:type="dxa"/>
            <w:gridSpan w:val="2"/>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0,0324</w:t>
            </w:r>
          </w:p>
        </w:tc>
        <w:tc>
          <w:tcPr>
            <w:tcW w:w="742"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0,0309</w:t>
            </w:r>
          </w:p>
        </w:tc>
        <w:tc>
          <w:tcPr>
            <w:tcW w:w="743" w:type="dxa"/>
            <w:shd w:val="clear" w:color="auto" w:fill="FBD4B4" w:themeFill="accent6" w:themeFillTint="66"/>
            <w:vAlign w:val="center"/>
            <w:hideMark/>
          </w:tcPr>
          <w:p w:rsidR="005C6108" w:rsidRPr="005C6108" w:rsidRDefault="005C6108" w:rsidP="005C6108">
            <w:pPr>
              <w:ind w:left="-108" w:right="-103"/>
              <w:jc w:val="center"/>
              <w:rPr>
                <w:b/>
                <w:color w:val="000000"/>
              </w:rPr>
            </w:pPr>
            <w:r w:rsidRPr="005C6108">
              <w:rPr>
                <w:b/>
                <w:color w:val="000000"/>
              </w:rPr>
              <w:t>0,0275</w:t>
            </w: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BE3F95">
            <w:pPr>
              <w:pageBreakBefore/>
              <w:jc w:val="center"/>
              <w:rPr>
                <w:b/>
                <w:color w:val="000000"/>
              </w:rPr>
            </w:pPr>
            <w:r w:rsidRPr="006E576B">
              <w:rPr>
                <w:b/>
                <w:color w:val="000000"/>
              </w:rPr>
              <w:lastRenderedPageBreak/>
              <w:t>Сегмент 6. Земельные участки для размещения объектов коммунального обслуживания</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Обслуживание жилой застройки</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2.7</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Коммунальное обслуживание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Предоставление коммунальных услуг</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3.1.1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Административные здания организаций, обеспечивающих предоставление коммунальных услуг</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3.1.2</w:t>
            </w:r>
          </w:p>
        </w:tc>
      </w:tr>
      <w:tr w:rsidR="00FB1ABD" w:rsidRPr="00D97793" w:rsidTr="005F7185">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5F7185">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3"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2" w:type="dxa"/>
            <w:gridSpan w:val="2"/>
            <w:shd w:val="clear" w:color="auto" w:fill="auto"/>
            <w:vAlign w:val="center"/>
            <w:hideMark/>
          </w:tcPr>
          <w:p w:rsidR="00FB1ABD" w:rsidRDefault="00FB1ABD" w:rsidP="005F7185">
            <w:pPr>
              <w:jc w:val="center"/>
            </w:pPr>
            <w:r w:rsidRPr="00FC227B">
              <w:rPr>
                <w:color w:val="000000"/>
              </w:rPr>
              <w:t>5,19</w:t>
            </w:r>
          </w:p>
        </w:tc>
        <w:tc>
          <w:tcPr>
            <w:tcW w:w="742" w:type="dxa"/>
            <w:shd w:val="clear" w:color="auto" w:fill="auto"/>
            <w:vAlign w:val="center"/>
            <w:hideMark/>
          </w:tcPr>
          <w:p w:rsidR="00FB1ABD" w:rsidRDefault="00FB1ABD" w:rsidP="005F7185">
            <w:pPr>
              <w:jc w:val="center"/>
            </w:pPr>
            <w:r w:rsidRPr="00FC227B">
              <w:rPr>
                <w:color w:val="000000"/>
              </w:rPr>
              <w:t>5,19</w:t>
            </w:r>
          </w:p>
        </w:tc>
        <w:tc>
          <w:tcPr>
            <w:tcW w:w="743" w:type="dxa"/>
            <w:shd w:val="clear" w:color="auto" w:fill="auto"/>
            <w:vAlign w:val="center"/>
            <w:hideMark/>
          </w:tcPr>
          <w:p w:rsidR="00FB1ABD" w:rsidRDefault="00FB1ABD" w:rsidP="005F7185">
            <w:pPr>
              <w:jc w:val="center"/>
            </w:pPr>
            <w:r w:rsidRPr="00FC227B">
              <w:rPr>
                <w:color w:val="000000"/>
              </w:rPr>
              <w:t>5,19</w:t>
            </w:r>
          </w:p>
        </w:tc>
      </w:tr>
      <w:tr w:rsidR="00AD0AEE" w:rsidRPr="00D97793" w:rsidTr="006E576B">
        <w:trPr>
          <w:cantSplit/>
          <w:trHeight w:val="20"/>
        </w:trPr>
        <w:tc>
          <w:tcPr>
            <w:tcW w:w="2836" w:type="dxa"/>
            <w:shd w:val="clear" w:color="auto" w:fill="auto"/>
            <w:vAlign w:val="center"/>
            <w:hideMark/>
          </w:tcPr>
          <w:p w:rsidR="00AD0AEE" w:rsidRPr="00A75737" w:rsidRDefault="00AD0AEE"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3"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gridSpan w:val="2"/>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2"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c>
          <w:tcPr>
            <w:tcW w:w="743" w:type="dxa"/>
            <w:shd w:val="clear" w:color="auto" w:fill="auto"/>
            <w:vAlign w:val="center"/>
            <w:hideMark/>
          </w:tcPr>
          <w:p w:rsidR="00AD0AEE" w:rsidRPr="00AD0AEE" w:rsidRDefault="00AD0AEE" w:rsidP="00F10183">
            <w:pPr>
              <w:ind w:left="-108" w:right="-103"/>
              <w:jc w:val="center"/>
              <w:rPr>
                <w:color w:val="000000"/>
              </w:rPr>
            </w:pPr>
            <w:r w:rsidRPr="00AD0AEE">
              <w:rPr>
                <w:color w:val="000000"/>
              </w:rPr>
              <w:t>110,91</w:t>
            </w:r>
          </w:p>
        </w:tc>
      </w:tr>
      <w:tr w:rsidR="00AD0AEE" w:rsidRPr="00D97793" w:rsidTr="00AD0AEE">
        <w:trPr>
          <w:cantSplit/>
          <w:trHeight w:val="20"/>
        </w:trPr>
        <w:tc>
          <w:tcPr>
            <w:tcW w:w="2836" w:type="dxa"/>
            <w:shd w:val="clear" w:color="auto" w:fill="FBD4B4" w:themeFill="accent6" w:themeFillTint="66"/>
            <w:vAlign w:val="center"/>
            <w:hideMark/>
          </w:tcPr>
          <w:p w:rsidR="00AD0AEE" w:rsidRPr="006E576B" w:rsidRDefault="00AD0AEE"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3"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gridSpan w:val="2"/>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2" w:type="dxa"/>
            <w:shd w:val="clear" w:color="auto" w:fill="FBD4B4" w:themeFill="accent6" w:themeFillTint="66"/>
            <w:vAlign w:val="center"/>
            <w:hideMark/>
          </w:tcPr>
          <w:p w:rsidR="00AD0AEE" w:rsidRPr="00AD0AEE" w:rsidRDefault="00AD0AEE" w:rsidP="00AD0AEE">
            <w:pPr>
              <w:ind w:left="-108" w:right="-103"/>
              <w:jc w:val="center"/>
              <w:rPr>
                <w:b/>
                <w:color w:val="000000"/>
              </w:rPr>
            </w:pPr>
            <w:r w:rsidRPr="00AD0AEE">
              <w:rPr>
                <w:b/>
                <w:color w:val="000000"/>
              </w:rPr>
              <w:t>0,0468</w:t>
            </w:r>
          </w:p>
        </w:tc>
        <w:tc>
          <w:tcPr>
            <w:tcW w:w="743" w:type="dxa"/>
            <w:shd w:val="clear" w:color="auto" w:fill="FBD4B4" w:themeFill="accent6" w:themeFillTint="66"/>
            <w:vAlign w:val="center"/>
            <w:hideMark/>
          </w:tcPr>
          <w:p w:rsidR="00AD0AEE" w:rsidRPr="00AD0AEE" w:rsidRDefault="00AD0AEE" w:rsidP="00AD0AEE">
            <w:pPr>
              <w:ind w:left="-74" w:right="-108"/>
              <w:jc w:val="center"/>
              <w:rPr>
                <w:b/>
                <w:color w:val="000000"/>
              </w:rPr>
            </w:pPr>
            <w:r w:rsidRPr="00AD0AEE">
              <w:rPr>
                <w:b/>
                <w:color w:val="000000"/>
              </w:rPr>
              <w:t>0,0468</w:t>
            </w: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5F38A4">
            <w:pPr>
              <w:pageBreakBefore/>
              <w:jc w:val="center"/>
              <w:rPr>
                <w:b/>
                <w:color w:val="000000"/>
              </w:rPr>
            </w:pPr>
            <w:r w:rsidRPr="006E576B">
              <w:rPr>
                <w:b/>
                <w:color w:val="000000"/>
              </w:rPr>
              <w:lastRenderedPageBreak/>
              <w:t>Сегмент 7. Земельные участки для предпринимательской (коммерческой) деятельности</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Предпринимательство</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proofErr w:type="gramStart"/>
            <w:r w:rsidRPr="00C34E63">
              <w:rPr>
                <w:color w:val="000000"/>
                <w:szCs w:val="22"/>
              </w:rPr>
              <w:t>Объекты торговли (торговые центры, торгово-развлекательные центры (комплексы)</w:t>
            </w:r>
            <w:proofErr w:type="gramEnd"/>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Рынки</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Магазины</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Общественное питание</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4.6</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Развлечения</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4.8</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Развлекательные мероприятия</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4.8.1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Проведение азартных игр</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4.8.2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Проведение азартных игр в игорных зонах</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4.8.3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Объекты дорожного сервиса</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4.9.1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Заправка транспортных средств</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4.9.1.1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Обеспечение дорожного отдыха</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4.9.1.2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Автомобильные мойки</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4.9.1.3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Ремонт автомобилей</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4.9.1.4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BE3F95">
            <w:pPr>
              <w:jc w:val="center"/>
              <w:rPr>
                <w:color w:val="000000"/>
                <w:szCs w:val="22"/>
              </w:rPr>
            </w:pPr>
            <w:r w:rsidRPr="00C34E63">
              <w:rPr>
                <w:color w:val="000000"/>
                <w:szCs w:val="22"/>
              </w:rPr>
              <w:t>Выставочно-ярмарочная деятельность</w:t>
            </w:r>
          </w:p>
        </w:tc>
        <w:tc>
          <w:tcPr>
            <w:tcW w:w="1843" w:type="dxa"/>
            <w:gridSpan w:val="3"/>
            <w:shd w:val="clear" w:color="auto" w:fill="auto"/>
            <w:vAlign w:val="center"/>
          </w:tcPr>
          <w:p w:rsidR="00FB1ABD" w:rsidRPr="00C34E63" w:rsidRDefault="00FB1ABD" w:rsidP="00BE3F95">
            <w:pPr>
              <w:jc w:val="center"/>
              <w:rPr>
                <w:color w:val="000000"/>
                <w:szCs w:val="22"/>
              </w:rPr>
            </w:pPr>
            <w:r w:rsidRPr="00C34E63">
              <w:rPr>
                <w:color w:val="000000"/>
                <w:szCs w:val="22"/>
              </w:rPr>
              <w:t>4.10</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3"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gridSpan w:val="2"/>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22,24</w:t>
            </w:r>
          </w:p>
        </w:tc>
        <w:tc>
          <w:tcPr>
            <w:tcW w:w="743" w:type="dxa"/>
            <w:shd w:val="clear" w:color="auto" w:fill="auto"/>
            <w:vAlign w:val="center"/>
            <w:hideMark/>
          </w:tcPr>
          <w:p w:rsidR="00FB1ABD" w:rsidRPr="00D97793" w:rsidRDefault="00FB1ABD" w:rsidP="005F7185">
            <w:pPr>
              <w:jc w:val="center"/>
              <w:rPr>
                <w:color w:val="000000"/>
              </w:rPr>
            </w:pPr>
            <w:r w:rsidRPr="005F7185">
              <w:rPr>
                <w:color w:val="000000"/>
              </w:rPr>
              <w:t>22,24</w:t>
            </w:r>
          </w:p>
        </w:tc>
      </w:tr>
      <w:tr w:rsidR="00E9326E" w:rsidRPr="00D97793" w:rsidTr="006E576B">
        <w:trPr>
          <w:cantSplit/>
          <w:trHeight w:val="20"/>
        </w:trPr>
        <w:tc>
          <w:tcPr>
            <w:tcW w:w="2836" w:type="dxa"/>
            <w:shd w:val="clear" w:color="auto" w:fill="auto"/>
            <w:vAlign w:val="center"/>
            <w:hideMark/>
          </w:tcPr>
          <w:p w:rsidR="00E9326E" w:rsidRPr="00A75737" w:rsidRDefault="00E9326E"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561,82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579,06</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573,72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553,09</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533,46</w:t>
            </w:r>
          </w:p>
        </w:tc>
        <w:tc>
          <w:tcPr>
            <w:tcW w:w="743"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552,64</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544,51</w:t>
            </w:r>
          </w:p>
        </w:tc>
        <w:tc>
          <w:tcPr>
            <w:tcW w:w="742" w:type="dxa"/>
            <w:gridSpan w:val="2"/>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c>
          <w:tcPr>
            <w:tcW w:w="742"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c>
          <w:tcPr>
            <w:tcW w:w="743" w:type="dxa"/>
            <w:shd w:val="clear" w:color="auto" w:fill="auto"/>
            <w:vAlign w:val="center"/>
            <w:hideMark/>
          </w:tcPr>
          <w:p w:rsidR="00E9326E" w:rsidRPr="00E9326E" w:rsidRDefault="00E9326E" w:rsidP="007D7B37">
            <w:pPr>
              <w:ind w:left="-108" w:right="-103"/>
              <w:jc w:val="center"/>
              <w:rPr>
                <w:color w:val="000000"/>
              </w:rPr>
            </w:pPr>
            <w:r w:rsidRPr="00E9326E">
              <w:rPr>
                <w:color w:val="000000"/>
              </w:rPr>
              <w:t>529,42</w:t>
            </w:r>
          </w:p>
        </w:tc>
      </w:tr>
      <w:tr w:rsidR="00E9326E" w:rsidRPr="00D97793" w:rsidTr="00E9326E">
        <w:trPr>
          <w:cantSplit/>
          <w:trHeight w:val="20"/>
        </w:trPr>
        <w:tc>
          <w:tcPr>
            <w:tcW w:w="2836" w:type="dxa"/>
            <w:shd w:val="clear" w:color="auto" w:fill="FBD4B4" w:themeFill="accent6" w:themeFillTint="66"/>
            <w:vAlign w:val="center"/>
            <w:hideMark/>
          </w:tcPr>
          <w:p w:rsidR="00E9326E" w:rsidRPr="00E9326E" w:rsidRDefault="00E9326E" w:rsidP="006E576B">
            <w:pPr>
              <w:jc w:val="center"/>
              <w:rPr>
                <w:b/>
                <w:color w:val="000000"/>
              </w:rPr>
            </w:pPr>
            <w:r w:rsidRPr="00E9326E">
              <w:rPr>
                <w:b/>
                <w:color w:val="000000"/>
              </w:rPr>
              <w:t>Коэффициент</w:t>
            </w:r>
            <w:proofErr w:type="gramStart"/>
            <w:r w:rsidRPr="00E9326E">
              <w:rPr>
                <w:b/>
                <w:color w:val="000000"/>
              </w:rPr>
              <w:t xml:space="preserve"> К</w:t>
            </w:r>
            <w:proofErr w:type="gramEnd"/>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0,0396</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0,0384</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0,0388</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0,0402</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0,0417</w:t>
            </w:r>
          </w:p>
        </w:tc>
        <w:tc>
          <w:tcPr>
            <w:tcW w:w="743"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0,0402</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0,0408</w:t>
            </w:r>
          </w:p>
        </w:tc>
        <w:tc>
          <w:tcPr>
            <w:tcW w:w="742" w:type="dxa"/>
            <w:gridSpan w:val="2"/>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c>
          <w:tcPr>
            <w:tcW w:w="742"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c>
          <w:tcPr>
            <w:tcW w:w="743" w:type="dxa"/>
            <w:shd w:val="clear" w:color="auto" w:fill="FBD4B4" w:themeFill="accent6" w:themeFillTint="66"/>
            <w:vAlign w:val="center"/>
            <w:hideMark/>
          </w:tcPr>
          <w:p w:rsidR="00E9326E" w:rsidRPr="00E9326E" w:rsidRDefault="00E9326E" w:rsidP="00E9326E">
            <w:pPr>
              <w:ind w:left="-108" w:right="-103"/>
              <w:jc w:val="center"/>
              <w:rPr>
                <w:b/>
                <w:color w:val="000000"/>
              </w:rPr>
            </w:pPr>
            <w:r w:rsidRPr="00E9326E">
              <w:rPr>
                <w:b/>
                <w:color w:val="000000"/>
              </w:rPr>
              <w:t>0,0420</w:t>
            </w: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5F38A4">
            <w:pPr>
              <w:pageBreakBefore/>
              <w:jc w:val="center"/>
              <w:rPr>
                <w:b/>
                <w:color w:val="000000"/>
              </w:rPr>
            </w:pPr>
            <w:r w:rsidRPr="006E576B">
              <w:rPr>
                <w:b/>
                <w:color w:val="000000"/>
              </w:rPr>
              <w:lastRenderedPageBreak/>
              <w:t>Сегмент 8. Земельные участки для размещения гаражей и автостоянок</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Служебные гаражи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4.9</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Стоянка транспортных средств</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4.9.2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Стоянки транспорта общего пользования</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7.2.3</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3"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gridSpan w:val="2"/>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13,29</w:t>
            </w:r>
          </w:p>
        </w:tc>
        <w:tc>
          <w:tcPr>
            <w:tcW w:w="743" w:type="dxa"/>
            <w:shd w:val="clear" w:color="auto" w:fill="auto"/>
            <w:vAlign w:val="center"/>
            <w:hideMark/>
          </w:tcPr>
          <w:p w:rsidR="00FB1ABD" w:rsidRPr="00D97793" w:rsidRDefault="00FB1ABD" w:rsidP="005F7185">
            <w:pPr>
              <w:jc w:val="center"/>
              <w:rPr>
                <w:color w:val="000000"/>
              </w:rPr>
            </w:pPr>
            <w:r w:rsidRPr="005F7185">
              <w:rPr>
                <w:color w:val="000000"/>
              </w:rPr>
              <w:t>13,29</w:t>
            </w:r>
          </w:p>
        </w:tc>
      </w:tr>
      <w:tr w:rsidR="007D7B37" w:rsidRPr="00D97793" w:rsidTr="006E576B">
        <w:trPr>
          <w:cantSplit/>
          <w:trHeight w:val="20"/>
        </w:trPr>
        <w:tc>
          <w:tcPr>
            <w:tcW w:w="2836" w:type="dxa"/>
            <w:shd w:val="clear" w:color="auto" w:fill="auto"/>
            <w:vAlign w:val="center"/>
            <w:hideMark/>
          </w:tcPr>
          <w:p w:rsidR="007D7B37" w:rsidRPr="00A75737" w:rsidRDefault="007D7B37"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429,65</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432,73</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425,13</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416,07</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416,57</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43"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433,47</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429,65</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424,38</w:t>
            </w:r>
          </w:p>
        </w:tc>
        <w:tc>
          <w:tcPr>
            <w:tcW w:w="742" w:type="dxa"/>
            <w:gridSpan w:val="2"/>
            <w:shd w:val="clear" w:color="auto" w:fill="auto"/>
            <w:vAlign w:val="center"/>
            <w:hideMark/>
          </w:tcPr>
          <w:p w:rsidR="007D7B37" w:rsidRPr="007D7B37" w:rsidRDefault="007D7B37" w:rsidP="007D7B37">
            <w:pPr>
              <w:ind w:left="-108" w:right="-103"/>
              <w:jc w:val="center"/>
              <w:rPr>
                <w:color w:val="000000"/>
              </w:rPr>
            </w:pPr>
            <w:r w:rsidRPr="007D7B37">
              <w:rPr>
                <w:color w:val="000000"/>
              </w:rPr>
              <w:t>425,10</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413,36</w:t>
            </w:r>
          </w:p>
        </w:tc>
        <w:tc>
          <w:tcPr>
            <w:tcW w:w="743"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429,65</w:t>
            </w:r>
          </w:p>
        </w:tc>
      </w:tr>
      <w:tr w:rsidR="007D7B37" w:rsidRPr="00D97793" w:rsidTr="007D7B37">
        <w:trPr>
          <w:cantSplit/>
          <w:trHeight w:val="20"/>
        </w:trPr>
        <w:tc>
          <w:tcPr>
            <w:tcW w:w="2836" w:type="dxa"/>
            <w:shd w:val="clear" w:color="auto" w:fill="FBD4B4" w:themeFill="accent6" w:themeFillTint="66"/>
            <w:vAlign w:val="center"/>
            <w:hideMark/>
          </w:tcPr>
          <w:p w:rsidR="007D7B37" w:rsidRPr="006E576B" w:rsidRDefault="007D7B37"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0,0309</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0,0307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0,0313</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0,0322</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0,0319</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0,0319</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0,0322</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0,0322</w:t>
            </w:r>
          </w:p>
        </w:tc>
        <w:tc>
          <w:tcPr>
            <w:tcW w:w="743"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0,0322</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0,0307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0,0309</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0,0322</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0,0322</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0,0313</w:t>
            </w:r>
          </w:p>
        </w:tc>
        <w:tc>
          <w:tcPr>
            <w:tcW w:w="742" w:type="dxa"/>
            <w:gridSpan w:val="2"/>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0,0313</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0,0322</w:t>
            </w:r>
          </w:p>
        </w:tc>
        <w:tc>
          <w:tcPr>
            <w:tcW w:w="743"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0,0309</w:t>
            </w: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6E576B">
            <w:pPr>
              <w:pageBreakBefore/>
              <w:jc w:val="center"/>
              <w:rPr>
                <w:b/>
                <w:color w:val="000000"/>
              </w:rPr>
            </w:pPr>
            <w:r w:rsidRPr="006E576B">
              <w:rPr>
                <w:b/>
                <w:color w:val="000000"/>
              </w:rPr>
              <w:lastRenderedPageBreak/>
              <w:t>Сегмент 9. Земельные участки для размещения гаражей для собственных нужд</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Хранение автотранспорта</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2.7.1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Размещение гаражей для собственных нужд</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2.7.2</w:t>
            </w:r>
          </w:p>
        </w:tc>
      </w:tr>
      <w:tr w:rsidR="00FB1ABD" w:rsidRPr="00D97793" w:rsidTr="005F7185">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5F7185">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3"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2" w:type="dxa"/>
            <w:gridSpan w:val="2"/>
            <w:shd w:val="clear" w:color="auto" w:fill="auto"/>
            <w:vAlign w:val="center"/>
            <w:hideMark/>
          </w:tcPr>
          <w:p w:rsidR="00FB1ABD" w:rsidRDefault="00FB1ABD" w:rsidP="005F7185">
            <w:pPr>
              <w:jc w:val="center"/>
            </w:pPr>
            <w:r w:rsidRPr="00F977CF">
              <w:rPr>
                <w:color w:val="000000"/>
              </w:rPr>
              <w:t>3,44</w:t>
            </w:r>
          </w:p>
        </w:tc>
        <w:tc>
          <w:tcPr>
            <w:tcW w:w="742" w:type="dxa"/>
            <w:shd w:val="clear" w:color="auto" w:fill="auto"/>
            <w:vAlign w:val="center"/>
            <w:hideMark/>
          </w:tcPr>
          <w:p w:rsidR="00FB1ABD" w:rsidRDefault="00FB1ABD" w:rsidP="005F7185">
            <w:pPr>
              <w:jc w:val="center"/>
            </w:pPr>
            <w:r w:rsidRPr="00F977CF">
              <w:rPr>
                <w:color w:val="000000"/>
              </w:rPr>
              <w:t>3,44</w:t>
            </w:r>
          </w:p>
        </w:tc>
        <w:tc>
          <w:tcPr>
            <w:tcW w:w="743" w:type="dxa"/>
            <w:shd w:val="clear" w:color="auto" w:fill="auto"/>
            <w:vAlign w:val="center"/>
            <w:hideMark/>
          </w:tcPr>
          <w:p w:rsidR="00FB1ABD" w:rsidRDefault="00FB1ABD" w:rsidP="005F7185">
            <w:pPr>
              <w:jc w:val="center"/>
            </w:pPr>
            <w:r w:rsidRPr="00F977CF">
              <w:rPr>
                <w:color w:val="000000"/>
              </w:rPr>
              <w:t>3,44</w:t>
            </w:r>
          </w:p>
        </w:tc>
      </w:tr>
      <w:tr w:rsidR="00557A7E" w:rsidRPr="00D97793" w:rsidTr="006E576B">
        <w:trPr>
          <w:cantSplit/>
          <w:trHeight w:val="20"/>
        </w:trPr>
        <w:tc>
          <w:tcPr>
            <w:tcW w:w="2836" w:type="dxa"/>
            <w:shd w:val="clear" w:color="auto" w:fill="auto"/>
            <w:vAlign w:val="center"/>
            <w:hideMark/>
          </w:tcPr>
          <w:p w:rsidR="00557A7E" w:rsidRPr="00A75737" w:rsidRDefault="00557A7E"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3"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gridSpan w:val="2"/>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2"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c>
          <w:tcPr>
            <w:tcW w:w="743" w:type="dxa"/>
            <w:shd w:val="clear" w:color="auto" w:fill="auto"/>
            <w:vAlign w:val="center"/>
            <w:hideMark/>
          </w:tcPr>
          <w:p w:rsidR="00557A7E" w:rsidRPr="00FA3CD1" w:rsidRDefault="00557A7E" w:rsidP="007D7B37">
            <w:pPr>
              <w:ind w:left="-108" w:right="-103"/>
              <w:jc w:val="center"/>
              <w:rPr>
                <w:color w:val="000000"/>
              </w:rPr>
            </w:pPr>
            <w:r w:rsidRPr="00FA3CD1">
              <w:rPr>
                <w:color w:val="000000"/>
              </w:rPr>
              <w:t>148,19</w:t>
            </w:r>
          </w:p>
        </w:tc>
      </w:tr>
      <w:tr w:rsidR="00557A7E" w:rsidRPr="00D97793" w:rsidTr="00557A7E">
        <w:trPr>
          <w:cantSplit/>
          <w:trHeight w:val="20"/>
        </w:trPr>
        <w:tc>
          <w:tcPr>
            <w:tcW w:w="2836" w:type="dxa"/>
            <w:shd w:val="clear" w:color="auto" w:fill="FBD4B4" w:themeFill="accent6" w:themeFillTint="66"/>
            <w:vAlign w:val="center"/>
            <w:hideMark/>
          </w:tcPr>
          <w:p w:rsidR="00557A7E" w:rsidRPr="006E576B" w:rsidRDefault="00557A7E" w:rsidP="00557A7E">
            <w:pPr>
              <w:ind w:left="-108" w:right="-103"/>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3"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gridSpan w:val="2"/>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2"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c>
          <w:tcPr>
            <w:tcW w:w="743" w:type="dxa"/>
            <w:shd w:val="clear" w:color="auto" w:fill="FBD4B4" w:themeFill="accent6" w:themeFillTint="66"/>
            <w:vAlign w:val="center"/>
            <w:hideMark/>
          </w:tcPr>
          <w:p w:rsidR="00557A7E" w:rsidRPr="00557A7E" w:rsidRDefault="00557A7E" w:rsidP="00557A7E">
            <w:pPr>
              <w:ind w:left="-108" w:right="-103"/>
              <w:jc w:val="center"/>
              <w:rPr>
                <w:b/>
                <w:color w:val="000000"/>
              </w:rPr>
            </w:pPr>
            <w:r w:rsidRPr="00557A7E">
              <w:rPr>
                <w:b/>
                <w:color w:val="000000"/>
              </w:rPr>
              <w:t>0,0232</w:t>
            </w: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5F38A4">
            <w:pPr>
              <w:pageBreakBefore/>
              <w:jc w:val="center"/>
              <w:rPr>
                <w:b/>
                <w:color w:val="000000"/>
              </w:rPr>
            </w:pPr>
            <w:r w:rsidRPr="006E576B">
              <w:rPr>
                <w:b/>
                <w:color w:val="000000"/>
              </w:rPr>
              <w:lastRenderedPageBreak/>
              <w:t>Сегмент 10. Земельные участки для размещения офисных зданий делового и коммерческого назначения</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Деловое управление</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4.1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Банковская и страховая деятельность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4.5</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3"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gridSpan w:val="2"/>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2" w:type="dxa"/>
            <w:shd w:val="clear" w:color="auto" w:fill="auto"/>
            <w:vAlign w:val="center"/>
            <w:hideMark/>
          </w:tcPr>
          <w:p w:rsidR="00FB1ABD" w:rsidRPr="00D97793" w:rsidRDefault="00FB1ABD" w:rsidP="005F7185">
            <w:pPr>
              <w:jc w:val="center"/>
              <w:rPr>
                <w:color w:val="000000"/>
              </w:rPr>
            </w:pPr>
            <w:r w:rsidRPr="005F7185">
              <w:rPr>
                <w:color w:val="000000"/>
              </w:rPr>
              <w:t>28.94</w:t>
            </w:r>
          </w:p>
        </w:tc>
        <w:tc>
          <w:tcPr>
            <w:tcW w:w="743" w:type="dxa"/>
            <w:shd w:val="clear" w:color="auto" w:fill="auto"/>
            <w:vAlign w:val="center"/>
            <w:hideMark/>
          </w:tcPr>
          <w:p w:rsidR="00FB1ABD" w:rsidRPr="00D97793" w:rsidRDefault="00FB1ABD" w:rsidP="005F7185">
            <w:pPr>
              <w:jc w:val="center"/>
              <w:rPr>
                <w:color w:val="000000"/>
              </w:rPr>
            </w:pPr>
            <w:r w:rsidRPr="005F7185">
              <w:rPr>
                <w:color w:val="000000"/>
              </w:rPr>
              <w:t>28.94</w:t>
            </w:r>
          </w:p>
        </w:tc>
      </w:tr>
      <w:tr w:rsidR="007D7B37" w:rsidRPr="00D97793" w:rsidTr="006E576B">
        <w:trPr>
          <w:cantSplit/>
          <w:trHeight w:val="20"/>
        </w:trPr>
        <w:tc>
          <w:tcPr>
            <w:tcW w:w="2836" w:type="dxa"/>
            <w:shd w:val="clear" w:color="auto" w:fill="auto"/>
            <w:vAlign w:val="center"/>
            <w:hideMark/>
          </w:tcPr>
          <w:p w:rsidR="007D7B37" w:rsidRPr="00A75737" w:rsidRDefault="007D7B37"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561,82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579,06</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573,72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553,09</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533,46</w:t>
            </w:r>
          </w:p>
        </w:tc>
        <w:tc>
          <w:tcPr>
            <w:tcW w:w="743"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552,64</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544,51</w:t>
            </w:r>
          </w:p>
        </w:tc>
        <w:tc>
          <w:tcPr>
            <w:tcW w:w="742" w:type="dxa"/>
            <w:gridSpan w:val="2"/>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c>
          <w:tcPr>
            <w:tcW w:w="742"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c>
          <w:tcPr>
            <w:tcW w:w="743" w:type="dxa"/>
            <w:shd w:val="clear" w:color="auto" w:fill="auto"/>
            <w:vAlign w:val="center"/>
            <w:hideMark/>
          </w:tcPr>
          <w:p w:rsidR="007D7B37" w:rsidRPr="007D7B37" w:rsidRDefault="007D7B37" w:rsidP="007D7B37">
            <w:pPr>
              <w:ind w:left="-108" w:right="-103"/>
              <w:jc w:val="center"/>
              <w:rPr>
                <w:color w:val="000000"/>
              </w:rPr>
            </w:pPr>
            <w:r w:rsidRPr="007D7B37">
              <w:rPr>
                <w:color w:val="000000"/>
              </w:rPr>
              <w:t>529,42</w:t>
            </w:r>
          </w:p>
        </w:tc>
      </w:tr>
      <w:tr w:rsidR="007D7B37" w:rsidRPr="00D97793" w:rsidTr="007D7B37">
        <w:trPr>
          <w:cantSplit/>
          <w:trHeight w:val="20"/>
        </w:trPr>
        <w:tc>
          <w:tcPr>
            <w:tcW w:w="2836" w:type="dxa"/>
            <w:shd w:val="clear" w:color="auto" w:fill="FBD4B4" w:themeFill="accent6" w:themeFillTint="66"/>
            <w:vAlign w:val="center"/>
            <w:hideMark/>
          </w:tcPr>
          <w:p w:rsidR="007D7B37" w:rsidRPr="006E576B" w:rsidRDefault="007D7B37"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0,0515</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0,0500</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0,0504</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0,0523</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0,0542</w:t>
            </w:r>
          </w:p>
        </w:tc>
        <w:tc>
          <w:tcPr>
            <w:tcW w:w="743"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0,0524</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0,0531</w:t>
            </w:r>
          </w:p>
        </w:tc>
        <w:tc>
          <w:tcPr>
            <w:tcW w:w="742" w:type="dxa"/>
            <w:gridSpan w:val="2"/>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c>
          <w:tcPr>
            <w:tcW w:w="742"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c>
          <w:tcPr>
            <w:tcW w:w="743" w:type="dxa"/>
            <w:shd w:val="clear" w:color="auto" w:fill="FBD4B4" w:themeFill="accent6" w:themeFillTint="66"/>
            <w:vAlign w:val="center"/>
            <w:hideMark/>
          </w:tcPr>
          <w:p w:rsidR="007D7B37" w:rsidRPr="007D7B37" w:rsidRDefault="007D7B37" w:rsidP="007D7B37">
            <w:pPr>
              <w:ind w:left="-108" w:right="-103"/>
              <w:jc w:val="center"/>
              <w:rPr>
                <w:b/>
                <w:color w:val="000000"/>
              </w:rPr>
            </w:pPr>
            <w:r w:rsidRPr="007D7B37">
              <w:rPr>
                <w:b/>
                <w:color w:val="000000"/>
              </w:rPr>
              <w:t>0,0547</w:t>
            </w: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926DA" w:rsidRDefault="00FB1ABD" w:rsidP="005F38A4">
            <w:pPr>
              <w:pageBreakBefore/>
              <w:jc w:val="center"/>
              <w:rPr>
                <w:b/>
                <w:color w:val="000000"/>
              </w:rPr>
            </w:pPr>
            <w:r w:rsidRPr="006926DA">
              <w:rPr>
                <w:b/>
                <w:color w:val="000000"/>
              </w:rPr>
              <w:lastRenderedPageBreak/>
              <w:t>Сегмент 11. Земельные участки для размещения гостиниц</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Гостиничное обслуживание</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4.7</w:t>
            </w:r>
          </w:p>
        </w:tc>
      </w:tr>
      <w:tr w:rsidR="00FB1ABD" w:rsidRPr="00D97793" w:rsidTr="006E576B">
        <w:trPr>
          <w:cantSplit/>
          <w:trHeight w:val="20"/>
        </w:trPr>
        <w:tc>
          <w:tcPr>
            <w:tcW w:w="2836" w:type="dxa"/>
            <w:shd w:val="clear" w:color="auto" w:fill="auto"/>
            <w:vAlign w:val="center"/>
            <w:hideMark/>
          </w:tcPr>
          <w:p w:rsidR="00FB1ABD" w:rsidRPr="00A75737" w:rsidRDefault="00FB1ABD" w:rsidP="00BE3F95">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gridSpan w:val="2"/>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22,75</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22,75</w:t>
            </w:r>
          </w:p>
        </w:tc>
      </w:tr>
      <w:tr w:rsidR="00FB1ABD" w:rsidRPr="00D97793" w:rsidTr="006E576B">
        <w:trPr>
          <w:cantSplit/>
          <w:trHeight w:val="20"/>
        </w:trPr>
        <w:tc>
          <w:tcPr>
            <w:tcW w:w="2836" w:type="dxa"/>
            <w:shd w:val="clear" w:color="auto" w:fill="auto"/>
            <w:vAlign w:val="center"/>
            <w:hideMark/>
          </w:tcPr>
          <w:p w:rsidR="00FB1ABD" w:rsidRPr="00A75737" w:rsidRDefault="00FB1ABD" w:rsidP="00BE3F95">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6E576B">
        <w:trPr>
          <w:cantSplit/>
          <w:trHeight w:val="20"/>
        </w:trPr>
        <w:tc>
          <w:tcPr>
            <w:tcW w:w="2836" w:type="dxa"/>
            <w:shd w:val="clear" w:color="auto" w:fill="auto"/>
            <w:vAlign w:val="center"/>
            <w:hideMark/>
          </w:tcPr>
          <w:p w:rsidR="00FB1ABD" w:rsidRPr="006E576B" w:rsidRDefault="00FB1ABD" w:rsidP="00BE3F95">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5F38A4">
            <w:pPr>
              <w:pageBreakBefore/>
              <w:jc w:val="center"/>
              <w:rPr>
                <w:b/>
                <w:color w:val="000000"/>
              </w:rPr>
            </w:pPr>
            <w:r w:rsidRPr="006E576B">
              <w:rPr>
                <w:b/>
                <w:color w:val="000000"/>
              </w:rPr>
              <w:lastRenderedPageBreak/>
              <w:t>Сегмент 12. Земельные участки для размещения объектов отдыха, рекреационного и лечебно-оздоровительного назначения</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Парки культуры и отдыха</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3.6.2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Отдых (рекреация)</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Обеспечение спортивно-зрелищных мероприятий</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5.1.1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Обеспечение занятий спортом в помещениях</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5.1.2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Площадки для занятий спортом</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5.1.3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Оборудованные площадки для занятий спортом</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5.1.4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Водный 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5.1.5</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Авиационный 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5.1.6</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Спортивные базы</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5.1.7</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Природно-познавательный туризм</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Туристическое обслуживание</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5.2.1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Охота и рыбалка</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Причалы для маломерных судов</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Поля для гольфа или конных прогулок</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5.5</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Деятельность по особой охране и изучению природы*</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9.0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Охрана природных территорий*</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9.1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Сохранение и репродукция редких и (или) находящихся под угрозой исчезновения видов животных*</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9.1.1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Курортная деятельность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9.2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Санаторная деятельность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9.2.1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Резервные леса</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10.4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Благоустройство территории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12.0.2</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gridSpan w:val="2"/>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4,58</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4,58</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6E576B">
        <w:trPr>
          <w:cantSplit/>
          <w:trHeight w:val="20"/>
        </w:trPr>
        <w:tc>
          <w:tcPr>
            <w:tcW w:w="2836" w:type="dxa"/>
            <w:shd w:val="clear" w:color="auto" w:fill="auto"/>
            <w:vAlign w:val="center"/>
            <w:hideMark/>
          </w:tcPr>
          <w:p w:rsidR="00FB1ABD" w:rsidRPr="006E576B" w:rsidRDefault="00FB1ABD"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6E576B">
            <w:pPr>
              <w:jc w:val="center"/>
              <w:rPr>
                <w:b/>
                <w:color w:val="000000"/>
              </w:rPr>
            </w:pPr>
            <w:r w:rsidRPr="006E576B">
              <w:rPr>
                <w:b/>
                <w:color w:val="000000"/>
              </w:rPr>
              <w:lastRenderedPageBreak/>
              <w:t>Сегмент 13. Земельные участки для размещения объектов производственного назначения</w:t>
            </w:r>
            <w:r>
              <w:rPr>
                <w:b/>
                <w:color w:val="000000"/>
              </w:rPr>
              <w:t>, в т.ч.:</w:t>
            </w:r>
          </w:p>
          <w:p w:rsidR="00FB1ABD" w:rsidRPr="006E576B" w:rsidRDefault="00FB1ABD" w:rsidP="006E576B">
            <w:pPr>
              <w:jc w:val="center"/>
              <w:rPr>
                <w:b/>
                <w:color w:val="000000"/>
              </w:rPr>
            </w:pPr>
            <w:r w:rsidRPr="006E576B">
              <w:rPr>
                <w:b/>
                <w:color w:val="000000"/>
              </w:rPr>
              <w:t xml:space="preserve">Сегмент 17. Земельные участки для </w:t>
            </w:r>
            <w:proofErr w:type="spellStart"/>
            <w:r w:rsidRPr="006E576B">
              <w:rPr>
                <w:b/>
                <w:color w:val="000000"/>
              </w:rPr>
              <w:t>недропользования</w:t>
            </w:r>
            <w:proofErr w:type="spellEnd"/>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Производственная деятельность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Тяжелая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Автомобилестроительная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6.2.1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Легкая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Фармацевтическая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6.3.1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proofErr w:type="spellStart"/>
            <w:proofErr w:type="gramStart"/>
            <w:r w:rsidRPr="00C34E63">
              <w:rPr>
                <w:color w:val="000000"/>
              </w:rPr>
              <w:t>Фарфоро-фаянсовая</w:t>
            </w:r>
            <w:proofErr w:type="spellEnd"/>
            <w:proofErr w:type="gramEnd"/>
            <w:r w:rsidRPr="00C34E63">
              <w:rPr>
                <w:color w:val="000000"/>
              </w:rPr>
              <w:t xml:space="preserve">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6.3.2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Электронная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6.3.3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Ювелирная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6.3.4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Пищевая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Нефтехимическая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6.5</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Строительная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6.6</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Энергетика</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6.7</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Атомная энергетика</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6.7.1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Связь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6.8</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Целлюлозно-бумажная промышленность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6.11</w:t>
            </w:r>
          </w:p>
        </w:tc>
      </w:tr>
      <w:tr w:rsidR="00FB1ABD" w:rsidRPr="00C34E63" w:rsidTr="005F38A4">
        <w:trPr>
          <w:cantSplit/>
          <w:trHeight w:val="20"/>
        </w:trPr>
        <w:tc>
          <w:tcPr>
            <w:tcW w:w="15452" w:type="dxa"/>
            <w:gridSpan w:val="19"/>
            <w:shd w:val="clear" w:color="auto" w:fill="FBD4B4" w:themeFill="accent6" w:themeFillTint="66"/>
            <w:vAlign w:val="center"/>
            <w:hideMark/>
          </w:tcPr>
          <w:p w:rsidR="00FB1ABD" w:rsidRPr="00C34E63" w:rsidRDefault="00FB1ABD" w:rsidP="001F4F7B">
            <w:pPr>
              <w:jc w:val="center"/>
              <w:rPr>
                <w:color w:val="000000"/>
              </w:rPr>
            </w:pPr>
            <w:r w:rsidRPr="006E576B">
              <w:rPr>
                <w:b/>
                <w:color w:val="000000"/>
              </w:rPr>
              <w:t xml:space="preserve">Сегмент 17. Земельные участки для </w:t>
            </w:r>
            <w:proofErr w:type="spellStart"/>
            <w:r w:rsidRPr="006E576B">
              <w:rPr>
                <w:b/>
                <w:color w:val="000000"/>
              </w:rPr>
              <w:t>недропользования</w:t>
            </w:r>
            <w:proofErr w:type="spellEnd"/>
            <w:r>
              <w:rPr>
                <w:b/>
                <w:color w:val="000000"/>
              </w:rPr>
              <w:t>, в т.ч.:</w:t>
            </w:r>
          </w:p>
        </w:tc>
      </w:tr>
      <w:tr w:rsidR="00FB1ABD" w:rsidRPr="00C34E63" w:rsidTr="001F4F7B">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proofErr w:type="spellStart"/>
            <w:r w:rsidRPr="00C34E63">
              <w:rPr>
                <w:color w:val="000000"/>
              </w:rPr>
              <w:t>Недропользование</w:t>
            </w:r>
            <w:proofErr w:type="spellEnd"/>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6.1</w:t>
            </w:r>
          </w:p>
        </w:tc>
      </w:tr>
      <w:tr w:rsidR="00FB1ABD" w:rsidRPr="00C34E63" w:rsidTr="001F4F7B">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Использование лесов*</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10.0</w:t>
            </w:r>
          </w:p>
        </w:tc>
      </w:tr>
      <w:tr w:rsidR="00FB1ABD" w:rsidRPr="00C34E63" w:rsidTr="001F4F7B">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Pr>
                <w:color w:val="000000"/>
              </w:rPr>
              <w:t>Заготовка древесины</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10.1</w:t>
            </w:r>
          </w:p>
        </w:tc>
      </w:tr>
      <w:tr w:rsidR="00FB1ABD" w:rsidRPr="00C34E63" w:rsidTr="001F4F7B">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Pr>
                <w:color w:val="000000"/>
              </w:rPr>
              <w:t>Лесные плантации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10.2</w:t>
            </w:r>
          </w:p>
        </w:tc>
      </w:tr>
      <w:tr w:rsidR="00FB1ABD" w:rsidRPr="00C34E63" w:rsidTr="001F4F7B">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Pr>
                <w:color w:val="000000"/>
              </w:rPr>
              <w:t>Заготовка лесных ресурсов</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10.3</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gridSpan w:val="2"/>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5,8</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5,8</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6E576B">
        <w:trPr>
          <w:cantSplit/>
          <w:trHeight w:val="20"/>
        </w:trPr>
        <w:tc>
          <w:tcPr>
            <w:tcW w:w="2836" w:type="dxa"/>
            <w:shd w:val="clear" w:color="auto" w:fill="auto"/>
            <w:vAlign w:val="center"/>
            <w:hideMark/>
          </w:tcPr>
          <w:p w:rsidR="00FB1ABD" w:rsidRPr="006E576B" w:rsidRDefault="00FB1ABD"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6E576B">
            <w:pPr>
              <w:jc w:val="center"/>
              <w:rPr>
                <w:b/>
                <w:color w:val="000000"/>
              </w:rPr>
            </w:pPr>
            <w:r w:rsidRPr="006E576B">
              <w:rPr>
                <w:b/>
                <w:color w:val="000000"/>
              </w:rPr>
              <w:lastRenderedPageBreak/>
              <w:t>Сегмент 14. Земельные участки для размещения складских объектов</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Склады</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6.9</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Складские площадки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6.9.1</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д.</w:t>
            </w:r>
            <w:r>
              <w:rPr>
                <w:color w:val="000000"/>
              </w:rPr>
              <w:t xml:space="preserve"> показатель арендной платы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gridSpan w:val="2"/>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10,68</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10,68</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6E576B">
        <w:trPr>
          <w:cantSplit/>
          <w:trHeight w:val="20"/>
        </w:trPr>
        <w:tc>
          <w:tcPr>
            <w:tcW w:w="2836" w:type="dxa"/>
            <w:shd w:val="clear" w:color="auto" w:fill="auto"/>
            <w:vAlign w:val="center"/>
            <w:hideMark/>
          </w:tcPr>
          <w:p w:rsidR="00FB1ABD" w:rsidRPr="006E576B" w:rsidRDefault="00FB1ABD"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5F38A4">
            <w:pPr>
              <w:pageBreakBefore/>
              <w:jc w:val="center"/>
              <w:rPr>
                <w:b/>
                <w:color w:val="000000"/>
              </w:rPr>
            </w:pPr>
            <w:r w:rsidRPr="006E576B">
              <w:rPr>
                <w:b/>
                <w:color w:val="000000"/>
              </w:rPr>
              <w:lastRenderedPageBreak/>
              <w:t>Сегмент 15. Земельные участки для размещения объектов транспорта</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Транспорт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Железнодорожный транспорт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Железнодорожные пути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7.1.1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Обслуживание железнодорожных перевозок</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7.1.2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Автомобильный транспорт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Размещение автомобильных дорог</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7.2.1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Обслуживание перевозок пассажиров</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7.2.2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Водный транспорт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Воздушный транспорт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7.4</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Трубопроводный транспорт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7.5</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Внеуличный транспорт</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7.6</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gridSpan w:val="2"/>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9,06</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9,06</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6E576B">
        <w:trPr>
          <w:cantSplit/>
          <w:trHeight w:val="20"/>
        </w:trPr>
        <w:tc>
          <w:tcPr>
            <w:tcW w:w="2836" w:type="dxa"/>
            <w:shd w:val="clear" w:color="auto" w:fill="auto"/>
            <w:vAlign w:val="center"/>
            <w:hideMark/>
          </w:tcPr>
          <w:p w:rsidR="00FB1ABD" w:rsidRPr="006E576B" w:rsidRDefault="00FB1ABD"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5F38A4">
            <w:pPr>
              <w:pageBreakBefore/>
              <w:jc w:val="center"/>
              <w:rPr>
                <w:b/>
                <w:color w:val="000000"/>
              </w:rPr>
            </w:pPr>
            <w:r w:rsidRPr="006E576B">
              <w:rPr>
                <w:b/>
                <w:color w:val="000000"/>
              </w:rPr>
              <w:lastRenderedPageBreak/>
              <w:t>Сегмент 16. Земельные участки для обеспечения обороны и безопасности</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Обеспечение обороны и безопасности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8.0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Обеспечение вооруженных сил</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8.1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Охрана Государственной границы Российской Федерации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8.2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Обеспечение внутреннего правопорядка</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8.3</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Обеспечение деятельности по исполнению наказаний</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8.4</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gridSpan w:val="2"/>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4,55</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4,55</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6E576B">
        <w:trPr>
          <w:cantSplit/>
          <w:trHeight w:val="20"/>
        </w:trPr>
        <w:tc>
          <w:tcPr>
            <w:tcW w:w="2836" w:type="dxa"/>
            <w:shd w:val="clear" w:color="auto" w:fill="auto"/>
            <w:vAlign w:val="center"/>
            <w:hideMark/>
          </w:tcPr>
          <w:p w:rsidR="00FB1ABD" w:rsidRPr="006E576B" w:rsidRDefault="00FB1ABD"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5F38A4">
            <w:pPr>
              <w:pageBreakBefore/>
              <w:jc w:val="center"/>
              <w:rPr>
                <w:b/>
                <w:color w:val="000000"/>
              </w:rPr>
            </w:pPr>
            <w:r w:rsidRPr="006E576B">
              <w:rPr>
                <w:b/>
                <w:color w:val="000000"/>
              </w:rPr>
              <w:lastRenderedPageBreak/>
              <w:t>Сегмент 18. Земельные участки для размещения водных объектов</w:t>
            </w:r>
            <w:r>
              <w:rPr>
                <w:b/>
                <w:color w:val="000000"/>
              </w:rPr>
              <w:t>, в т.ч.:</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Водные объекты</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11.0</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Общее пользование водными объектами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11.1</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Специальное пользование водными объектами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11.2</w:t>
            </w:r>
          </w:p>
        </w:tc>
      </w:tr>
      <w:tr w:rsidR="00FB1ABD" w:rsidRPr="00C34E63" w:rsidTr="00BE3F95">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Гидротехнические сооружения</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11.3</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gridSpan w:val="2"/>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0,8</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0,8</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6E576B">
        <w:trPr>
          <w:cantSplit/>
          <w:trHeight w:val="20"/>
        </w:trPr>
        <w:tc>
          <w:tcPr>
            <w:tcW w:w="2836" w:type="dxa"/>
            <w:shd w:val="clear" w:color="auto" w:fill="auto"/>
            <w:vAlign w:val="center"/>
            <w:hideMark/>
          </w:tcPr>
          <w:p w:rsidR="00FB1ABD" w:rsidRPr="006E576B" w:rsidRDefault="00FB1ABD"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6E576B">
            <w:pPr>
              <w:pageBreakBefore/>
              <w:jc w:val="center"/>
              <w:rPr>
                <w:b/>
                <w:color w:val="000000"/>
              </w:rPr>
            </w:pPr>
            <w:r w:rsidRPr="006E576B">
              <w:rPr>
                <w:b/>
                <w:color w:val="000000"/>
              </w:rPr>
              <w:lastRenderedPageBreak/>
              <w:t>Сегмент 19. Земельные участки (территории) общего пользования</w:t>
            </w:r>
            <w:r>
              <w:rPr>
                <w:b/>
                <w:color w:val="000000"/>
              </w:rPr>
              <w:t>, в т.ч.:</w:t>
            </w:r>
          </w:p>
        </w:tc>
      </w:tr>
      <w:tr w:rsidR="00FB1ABD" w:rsidRPr="00C34E63" w:rsidTr="001F4F7B">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Земельные участки общего пользования</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12.0</w:t>
            </w:r>
          </w:p>
        </w:tc>
      </w:tr>
      <w:tr w:rsidR="00FB1ABD" w:rsidRPr="00C34E63" w:rsidTr="001F4F7B">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Улично-дорожная сеть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12.0.1</w:t>
            </w:r>
          </w:p>
        </w:tc>
      </w:tr>
      <w:tr w:rsidR="00FB1ABD" w:rsidRPr="00C34E63" w:rsidTr="001F4F7B">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Благоустройство территории</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12.0.2</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gridSpan w:val="2"/>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2" w:type="dxa"/>
            <w:shd w:val="clear" w:color="auto" w:fill="auto"/>
            <w:vAlign w:val="center"/>
            <w:hideMark/>
          </w:tcPr>
          <w:p w:rsidR="00FB1ABD" w:rsidRPr="00D97793" w:rsidRDefault="00FB1ABD" w:rsidP="00BE3F95">
            <w:pPr>
              <w:jc w:val="center"/>
              <w:rPr>
                <w:color w:val="000000"/>
              </w:rPr>
            </w:pPr>
            <w:r w:rsidRPr="006926DA">
              <w:rPr>
                <w:color w:val="000000"/>
              </w:rPr>
              <w:t>1,2</w:t>
            </w:r>
          </w:p>
        </w:tc>
        <w:tc>
          <w:tcPr>
            <w:tcW w:w="743" w:type="dxa"/>
            <w:shd w:val="clear" w:color="auto" w:fill="auto"/>
            <w:vAlign w:val="center"/>
            <w:hideMark/>
          </w:tcPr>
          <w:p w:rsidR="00FB1ABD" w:rsidRPr="00D97793" w:rsidRDefault="00FB1ABD" w:rsidP="00BE3F95">
            <w:pPr>
              <w:jc w:val="center"/>
              <w:rPr>
                <w:color w:val="000000"/>
              </w:rPr>
            </w:pPr>
            <w:r w:rsidRPr="006926DA">
              <w:rPr>
                <w:color w:val="000000"/>
              </w:rPr>
              <w:t>1,2</w:t>
            </w:r>
          </w:p>
        </w:tc>
      </w:tr>
      <w:tr w:rsidR="00FB1ABD" w:rsidRPr="00D97793" w:rsidTr="006E576B">
        <w:trPr>
          <w:cantSplit/>
          <w:trHeight w:val="7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6E576B">
        <w:trPr>
          <w:cantSplit/>
          <w:trHeight w:val="20"/>
        </w:trPr>
        <w:tc>
          <w:tcPr>
            <w:tcW w:w="2836" w:type="dxa"/>
            <w:shd w:val="clear" w:color="auto" w:fill="auto"/>
            <w:vAlign w:val="center"/>
            <w:hideMark/>
          </w:tcPr>
          <w:p w:rsidR="00FB1ABD" w:rsidRPr="006E576B" w:rsidRDefault="00FB1ABD"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BE3F95">
        <w:trPr>
          <w:cantSplit/>
          <w:trHeight w:val="20"/>
        </w:trPr>
        <w:tc>
          <w:tcPr>
            <w:tcW w:w="15452" w:type="dxa"/>
            <w:gridSpan w:val="19"/>
            <w:shd w:val="clear" w:color="auto" w:fill="FBD4B4" w:themeFill="accent6" w:themeFillTint="66"/>
            <w:vAlign w:val="center"/>
            <w:hideMark/>
          </w:tcPr>
          <w:p w:rsidR="00FB1ABD" w:rsidRPr="006E576B" w:rsidRDefault="00FB1ABD" w:rsidP="005F38A4">
            <w:pPr>
              <w:pageBreakBefore/>
              <w:jc w:val="center"/>
              <w:rPr>
                <w:b/>
                <w:color w:val="000000"/>
              </w:rPr>
            </w:pPr>
            <w:r w:rsidRPr="006E576B">
              <w:rPr>
                <w:b/>
                <w:color w:val="000000"/>
              </w:rPr>
              <w:lastRenderedPageBreak/>
              <w:t>Сегмент 20. Земельные участки для специальной деятельности</w:t>
            </w:r>
            <w:r>
              <w:rPr>
                <w:b/>
                <w:color w:val="000000"/>
              </w:rPr>
              <w:t>, в т.ч.:</w:t>
            </w:r>
          </w:p>
        </w:tc>
      </w:tr>
      <w:tr w:rsidR="00FB1ABD" w:rsidRPr="00C34E63" w:rsidTr="001F4F7B">
        <w:trPr>
          <w:cantSplit/>
          <w:trHeight w:val="20"/>
        </w:trPr>
        <w:tc>
          <w:tcPr>
            <w:tcW w:w="13609" w:type="dxa"/>
            <w:gridSpan w:val="16"/>
            <w:shd w:val="clear" w:color="auto" w:fill="auto"/>
            <w:vAlign w:val="center"/>
            <w:hideMark/>
          </w:tcPr>
          <w:p w:rsidR="00FB1ABD" w:rsidRPr="00C34E63" w:rsidRDefault="00FB1ABD" w:rsidP="001F4F7B">
            <w:pPr>
              <w:jc w:val="center"/>
              <w:rPr>
                <w:color w:val="000000"/>
              </w:rPr>
            </w:pPr>
            <w:r w:rsidRPr="00C34E63">
              <w:rPr>
                <w:color w:val="000000"/>
              </w:rPr>
              <w:t>Специальная деятельность</w:t>
            </w:r>
          </w:p>
        </w:tc>
        <w:tc>
          <w:tcPr>
            <w:tcW w:w="1843" w:type="dxa"/>
            <w:gridSpan w:val="3"/>
            <w:shd w:val="clear" w:color="auto" w:fill="auto"/>
            <w:vAlign w:val="center"/>
          </w:tcPr>
          <w:p w:rsidR="00FB1ABD" w:rsidRPr="00C34E63" w:rsidRDefault="00FB1ABD" w:rsidP="001F4F7B">
            <w:pPr>
              <w:jc w:val="center"/>
              <w:rPr>
                <w:color w:val="000000"/>
              </w:rPr>
            </w:pPr>
            <w:r w:rsidRPr="00C34E63">
              <w:rPr>
                <w:color w:val="000000"/>
              </w:rPr>
              <w:t>12.2</w:t>
            </w:r>
          </w:p>
        </w:tc>
      </w:tr>
      <w:tr w:rsidR="00FB1ABD" w:rsidRPr="00D97793" w:rsidTr="006926DA">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Pr>
                <w:color w:val="000000"/>
              </w:rPr>
              <w:t>п</w:t>
            </w:r>
            <w:proofErr w:type="gramEnd"/>
            <w:r>
              <w:rPr>
                <w:color w:val="000000"/>
              </w:rPr>
              <w:t>оказатель арендной пл</w:t>
            </w:r>
            <w:r>
              <w:rPr>
                <w:color w:val="000000"/>
              </w:rPr>
              <w:t>а</w:t>
            </w:r>
            <w:r>
              <w:rPr>
                <w:color w:val="000000"/>
              </w:rPr>
              <w:t>ты</w:t>
            </w:r>
            <w:r w:rsidRPr="006E576B">
              <w:rPr>
                <w:color w:val="000000"/>
              </w:rPr>
              <w:t>,</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r w:rsidRPr="006926DA">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3"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2" w:type="dxa"/>
            <w:gridSpan w:val="2"/>
            <w:shd w:val="clear" w:color="auto" w:fill="auto"/>
            <w:vAlign w:val="center"/>
            <w:hideMark/>
          </w:tcPr>
          <w:p w:rsidR="00FB1ABD" w:rsidRDefault="00FB1ABD" w:rsidP="006926DA">
            <w:pPr>
              <w:jc w:val="center"/>
            </w:pPr>
            <w:r w:rsidRPr="00901BE9">
              <w:rPr>
                <w:color w:val="000000"/>
              </w:rPr>
              <w:t>1,1</w:t>
            </w:r>
          </w:p>
        </w:tc>
        <w:tc>
          <w:tcPr>
            <w:tcW w:w="742" w:type="dxa"/>
            <w:shd w:val="clear" w:color="auto" w:fill="auto"/>
            <w:vAlign w:val="center"/>
            <w:hideMark/>
          </w:tcPr>
          <w:p w:rsidR="00FB1ABD" w:rsidRDefault="00FB1ABD" w:rsidP="006926DA">
            <w:pPr>
              <w:jc w:val="center"/>
            </w:pPr>
            <w:r w:rsidRPr="00901BE9">
              <w:rPr>
                <w:color w:val="000000"/>
              </w:rPr>
              <w:t>1,1</w:t>
            </w:r>
          </w:p>
        </w:tc>
        <w:tc>
          <w:tcPr>
            <w:tcW w:w="743" w:type="dxa"/>
            <w:shd w:val="clear" w:color="auto" w:fill="auto"/>
            <w:vAlign w:val="center"/>
            <w:hideMark/>
          </w:tcPr>
          <w:p w:rsidR="00FB1ABD" w:rsidRDefault="00FB1ABD" w:rsidP="006926DA">
            <w:pPr>
              <w:jc w:val="center"/>
            </w:pPr>
            <w:r w:rsidRPr="00901BE9">
              <w:rPr>
                <w:color w:val="000000"/>
              </w:rPr>
              <w:t>1,1</w:t>
            </w:r>
          </w:p>
        </w:tc>
      </w:tr>
      <w:tr w:rsidR="00FB1ABD" w:rsidRPr="00D97793" w:rsidTr="006E576B">
        <w:trPr>
          <w:cantSplit/>
          <w:trHeight w:val="20"/>
        </w:trPr>
        <w:tc>
          <w:tcPr>
            <w:tcW w:w="2836" w:type="dxa"/>
            <w:shd w:val="clear" w:color="auto" w:fill="auto"/>
            <w:vAlign w:val="center"/>
            <w:hideMark/>
          </w:tcPr>
          <w:p w:rsidR="00FB1ABD" w:rsidRPr="00A75737" w:rsidRDefault="00FB1ABD" w:rsidP="006E576B">
            <w:pPr>
              <w:jc w:val="center"/>
              <w:rPr>
                <w:color w:val="000000"/>
              </w:rPr>
            </w:pPr>
            <w:r w:rsidRPr="006E576B">
              <w:rPr>
                <w:color w:val="000000"/>
              </w:rPr>
              <w:t>Уд</w:t>
            </w:r>
            <w:proofErr w:type="gramStart"/>
            <w:r w:rsidRPr="006E576B">
              <w:rPr>
                <w:color w:val="000000"/>
              </w:rPr>
              <w:t>.</w:t>
            </w:r>
            <w:proofErr w:type="gramEnd"/>
            <w:r>
              <w:rPr>
                <w:color w:val="000000"/>
              </w:rPr>
              <w:t xml:space="preserve"> </w:t>
            </w:r>
            <w:proofErr w:type="gramStart"/>
            <w:r w:rsidRPr="006E576B">
              <w:rPr>
                <w:color w:val="000000"/>
              </w:rPr>
              <w:t>п</w:t>
            </w:r>
            <w:proofErr w:type="gramEnd"/>
            <w:r w:rsidRPr="006E576B">
              <w:rPr>
                <w:color w:val="000000"/>
              </w:rPr>
              <w:t>оказатель кадастровой стоимости</w:t>
            </w:r>
            <w:r>
              <w:rPr>
                <w:color w:val="000000"/>
              </w:rPr>
              <w:t xml:space="preserve">, </w:t>
            </w:r>
            <w:r w:rsidRPr="006E576B">
              <w:rPr>
                <w:color w:val="000000"/>
              </w:rPr>
              <w:t>руб./</w:t>
            </w:r>
            <w:r>
              <w:rPr>
                <w:color w:val="000000"/>
              </w:rPr>
              <w:t>кв.м.</w:t>
            </w: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r w:rsidR="00FB1ABD" w:rsidRPr="00D97793" w:rsidTr="006E576B">
        <w:trPr>
          <w:cantSplit/>
          <w:trHeight w:val="20"/>
        </w:trPr>
        <w:tc>
          <w:tcPr>
            <w:tcW w:w="2836" w:type="dxa"/>
            <w:shd w:val="clear" w:color="auto" w:fill="auto"/>
            <w:vAlign w:val="center"/>
            <w:hideMark/>
          </w:tcPr>
          <w:p w:rsidR="00FB1ABD" w:rsidRPr="006E576B" w:rsidRDefault="00FB1ABD" w:rsidP="006E576B">
            <w:pPr>
              <w:jc w:val="center"/>
              <w:rPr>
                <w:b/>
                <w:color w:val="000000"/>
              </w:rPr>
            </w:pPr>
            <w:r w:rsidRPr="006E576B">
              <w:rPr>
                <w:b/>
                <w:color w:val="000000"/>
              </w:rPr>
              <w:t>Коэффициент</w:t>
            </w:r>
            <w:proofErr w:type="gramStart"/>
            <w:r w:rsidRPr="006E576B">
              <w:rPr>
                <w:b/>
                <w:color w:val="000000"/>
              </w:rPr>
              <w:t xml:space="preserve"> К</w:t>
            </w:r>
            <w:proofErr w:type="gramEnd"/>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2" w:type="dxa"/>
            <w:gridSpan w:val="2"/>
            <w:shd w:val="clear" w:color="auto" w:fill="auto"/>
            <w:vAlign w:val="center"/>
            <w:hideMark/>
          </w:tcPr>
          <w:p w:rsidR="00FB1ABD" w:rsidRPr="00D97793" w:rsidRDefault="00FB1ABD" w:rsidP="006E576B">
            <w:pPr>
              <w:jc w:val="center"/>
              <w:rPr>
                <w:color w:val="000000"/>
              </w:rPr>
            </w:pPr>
          </w:p>
        </w:tc>
        <w:tc>
          <w:tcPr>
            <w:tcW w:w="742" w:type="dxa"/>
            <w:shd w:val="clear" w:color="auto" w:fill="auto"/>
            <w:vAlign w:val="center"/>
            <w:hideMark/>
          </w:tcPr>
          <w:p w:rsidR="00FB1ABD" w:rsidRPr="00D97793" w:rsidRDefault="00FB1ABD" w:rsidP="006E576B">
            <w:pPr>
              <w:jc w:val="center"/>
              <w:rPr>
                <w:color w:val="000000"/>
              </w:rPr>
            </w:pPr>
          </w:p>
        </w:tc>
        <w:tc>
          <w:tcPr>
            <w:tcW w:w="743" w:type="dxa"/>
            <w:shd w:val="clear" w:color="auto" w:fill="auto"/>
            <w:vAlign w:val="center"/>
            <w:hideMark/>
          </w:tcPr>
          <w:p w:rsidR="00FB1ABD" w:rsidRPr="00D97793" w:rsidRDefault="00FB1ABD" w:rsidP="006E576B">
            <w:pPr>
              <w:jc w:val="center"/>
              <w:rPr>
                <w:color w:val="000000"/>
              </w:rPr>
            </w:pPr>
          </w:p>
        </w:tc>
      </w:tr>
    </w:tbl>
    <w:p w:rsidR="00D97793" w:rsidRPr="00C97E07" w:rsidRDefault="00D97793" w:rsidP="00D97793">
      <w:pPr>
        <w:jc w:val="center"/>
        <w:rPr>
          <w:sz w:val="22"/>
          <w:szCs w:val="22"/>
        </w:rPr>
      </w:pPr>
    </w:p>
    <w:p w:rsidR="00D97793" w:rsidRDefault="00D97793" w:rsidP="00476711">
      <w:pPr>
        <w:ind w:firstLine="426"/>
        <w:jc w:val="both"/>
        <w:rPr>
          <w:sz w:val="22"/>
          <w:szCs w:val="22"/>
        </w:rPr>
        <w:sectPr w:rsidR="00D97793" w:rsidSect="00D97793">
          <w:pgSz w:w="16838" w:h="11906" w:orient="landscape" w:code="9"/>
          <w:pgMar w:top="1134" w:right="851" w:bottom="849" w:left="851" w:header="737" w:footer="437" w:gutter="0"/>
          <w:cols w:space="720"/>
          <w:docGrid w:linePitch="272"/>
        </w:sectPr>
      </w:pPr>
    </w:p>
    <w:p w:rsidR="00FD1358" w:rsidRPr="00FD1358" w:rsidRDefault="00FD1358" w:rsidP="00FD1358">
      <w:pPr>
        <w:jc w:val="center"/>
        <w:rPr>
          <w:b/>
          <w:sz w:val="22"/>
          <w:szCs w:val="22"/>
          <w:highlight w:val="yellow"/>
          <w:u w:val="single"/>
        </w:rPr>
      </w:pPr>
      <w:r w:rsidRPr="00FD1358">
        <w:rPr>
          <w:b/>
          <w:sz w:val="22"/>
          <w:szCs w:val="22"/>
          <w:highlight w:val="yellow"/>
          <w:u w:val="single"/>
        </w:rPr>
        <w:lastRenderedPageBreak/>
        <w:t xml:space="preserve">Анализ полученных результатов  </w:t>
      </w:r>
      <w:r w:rsidRPr="00FD1358">
        <w:rPr>
          <w:b/>
          <w:color w:val="000000"/>
          <w:sz w:val="22"/>
          <w:szCs w:val="22"/>
          <w:highlight w:val="yellow"/>
          <w:u w:val="single"/>
        </w:rPr>
        <w:t>коэффициентов</w:t>
      </w:r>
      <w:proofErr w:type="gramStart"/>
      <w:r w:rsidRPr="00FD1358">
        <w:rPr>
          <w:b/>
          <w:color w:val="000000"/>
          <w:sz w:val="22"/>
          <w:szCs w:val="22"/>
          <w:highlight w:val="yellow"/>
          <w:u w:val="single"/>
        </w:rPr>
        <w:t xml:space="preserve"> К</w:t>
      </w:r>
      <w:proofErr w:type="gramEnd"/>
      <w:r w:rsidRPr="00FD1358">
        <w:rPr>
          <w:b/>
          <w:sz w:val="22"/>
          <w:szCs w:val="22"/>
          <w:highlight w:val="yellow"/>
          <w:u w:val="single"/>
        </w:rPr>
        <w:t xml:space="preserve"> на соответствие нормам Земельного кодекса Российской Федерации</w:t>
      </w:r>
    </w:p>
    <w:p w:rsidR="00FD1358" w:rsidRPr="00FD1358" w:rsidRDefault="00FD1358" w:rsidP="00FD1358">
      <w:pPr>
        <w:jc w:val="center"/>
        <w:rPr>
          <w:b/>
          <w:sz w:val="22"/>
          <w:szCs w:val="22"/>
          <w:highlight w:val="yellow"/>
          <w:u w:val="single"/>
        </w:rPr>
      </w:pPr>
    </w:p>
    <w:p w:rsidR="00FD1358" w:rsidRPr="00FD1358" w:rsidRDefault="00FD1358" w:rsidP="00FD1358">
      <w:pPr>
        <w:ind w:firstLine="426"/>
        <w:jc w:val="both"/>
        <w:rPr>
          <w:color w:val="000000"/>
          <w:sz w:val="22"/>
          <w:szCs w:val="22"/>
          <w:highlight w:val="yellow"/>
        </w:rPr>
      </w:pPr>
      <w:proofErr w:type="gramStart"/>
      <w:r w:rsidRPr="00FD1358">
        <w:rPr>
          <w:color w:val="000000"/>
          <w:sz w:val="22"/>
          <w:szCs w:val="22"/>
          <w:highlight w:val="yellow"/>
        </w:rPr>
        <w:t>В соответствии с п. 4 ст. 39.7, размер арендной платы за земельные участки, находящиеся в гос</w:t>
      </w:r>
      <w:r w:rsidRPr="00FD1358">
        <w:rPr>
          <w:color w:val="000000"/>
          <w:sz w:val="22"/>
          <w:szCs w:val="22"/>
          <w:highlight w:val="yellow"/>
        </w:rPr>
        <w:t>у</w:t>
      </w:r>
      <w:r w:rsidRPr="00FD1358">
        <w:rPr>
          <w:color w:val="000000"/>
          <w:sz w:val="22"/>
          <w:szCs w:val="22"/>
          <w:highlight w:val="yellow"/>
        </w:rPr>
        <w:t xml:space="preserve">дарственной или муниципальной собственности и предоставленные </w:t>
      </w:r>
      <w:r w:rsidRPr="00FD1358">
        <w:rPr>
          <w:b/>
          <w:color w:val="000000"/>
          <w:sz w:val="22"/>
          <w:szCs w:val="22"/>
          <w:highlight w:val="yellow"/>
        </w:rPr>
        <w:t>для размещения объектов, пред</w:t>
      </w:r>
      <w:r w:rsidRPr="00FD1358">
        <w:rPr>
          <w:b/>
          <w:color w:val="000000"/>
          <w:sz w:val="22"/>
          <w:szCs w:val="22"/>
          <w:highlight w:val="yellow"/>
        </w:rPr>
        <w:t>у</w:t>
      </w:r>
      <w:r w:rsidRPr="00FD1358">
        <w:rPr>
          <w:b/>
          <w:color w:val="000000"/>
          <w:sz w:val="22"/>
          <w:szCs w:val="22"/>
          <w:highlight w:val="yellow"/>
        </w:rPr>
        <w:t xml:space="preserve">смотренных подпунктом 2 статьи 49 Земельного Кодекса, а также для осуществления пользования недрами, </w:t>
      </w:r>
      <w:r w:rsidRPr="00FD1358">
        <w:rPr>
          <w:color w:val="000000"/>
          <w:sz w:val="22"/>
          <w:szCs w:val="22"/>
          <w:highlight w:val="yellow"/>
        </w:rPr>
        <w:t>не может превышать размер арендной платы, рассчитанный для соответствующих целей в о</w:t>
      </w:r>
      <w:r w:rsidRPr="00FD1358">
        <w:rPr>
          <w:color w:val="000000"/>
          <w:sz w:val="22"/>
          <w:szCs w:val="22"/>
          <w:highlight w:val="yellow"/>
        </w:rPr>
        <w:t>т</w:t>
      </w:r>
      <w:r w:rsidRPr="00FD1358">
        <w:rPr>
          <w:color w:val="000000"/>
          <w:sz w:val="22"/>
          <w:szCs w:val="22"/>
          <w:highlight w:val="yellow"/>
        </w:rPr>
        <w:t>ношении земельных участков, находящихся в федеральной собственности.</w:t>
      </w:r>
      <w:proofErr w:type="gramEnd"/>
    </w:p>
    <w:p w:rsidR="00FD1358" w:rsidRPr="00FD1358" w:rsidRDefault="00FD1358" w:rsidP="00FD1358">
      <w:pPr>
        <w:ind w:firstLine="426"/>
        <w:jc w:val="both"/>
        <w:rPr>
          <w:b/>
          <w:color w:val="000000"/>
          <w:sz w:val="22"/>
          <w:szCs w:val="22"/>
          <w:highlight w:val="yellow"/>
        </w:rPr>
      </w:pPr>
      <w:r w:rsidRPr="00FD1358">
        <w:rPr>
          <w:b/>
          <w:color w:val="000000"/>
          <w:sz w:val="22"/>
          <w:szCs w:val="22"/>
          <w:highlight w:val="yellow"/>
        </w:rPr>
        <w:t>В подпункте 2 статьи 49 Земельного Кодекса предусмотрены земельные участки для разм</w:t>
      </w:r>
      <w:r w:rsidRPr="00FD1358">
        <w:rPr>
          <w:b/>
          <w:color w:val="000000"/>
          <w:sz w:val="22"/>
          <w:szCs w:val="22"/>
          <w:highlight w:val="yellow"/>
        </w:rPr>
        <w:t>е</w:t>
      </w:r>
      <w:r w:rsidRPr="00FD1358">
        <w:rPr>
          <w:b/>
          <w:color w:val="000000"/>
          <w:sz w:val="22"/>
          <w:szCs w:val="22"/>
          <w:highlight w:val="yellow"/>
        </w:rPr>
        <w:t>щения следующих объектов:</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1) объекты федеральных энергетических систем и объекты энергетических систем регионального значения;</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2) объекты использования атомной энергии;</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3) объекты обороны страны и безопасности государства, в том числе инженерно-технические с</w:t>
      </w:r>
      <w:r w:rsidRPr="00FD1358">
        <w:rPr>
          <w:color w:val="000000"/>
          <w:sz w:val="22"/>
          <w:szCs w:val="22"/>
          <w:highlight w:val="yellow"/>
        </w:rPr>
        <w:t>о</w:t>
      </w:r>
      <w:r w:rsidRPr="00FD1358">
        <w:rPr>
          <w:color w:val="000000"/>
          <w:sz w:val="22"/>
          <w:szCs w:val="22"/>
          <w:highlight w:val="yellow"/>
        </w:rPr>
        <w:t>оружения, линии связи и коммуникации, возведенные в интересах защиты и охраны Государственной границы Российской Федерации;</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4) объекты федерального транспорта, объекты связи федерального значения, а также объекты транспорта, объекты связи регионального значения, объекты инфраструктуры железнодорожного тран</w:t>
      </w:r>
      <w:r w:rsidRPr="00FD1358">
        <w:rPr>
          <w:color w:val="000000"/>
          <w:sz w:val="22"/>
          <w:szCs w:val="22"/>
          <w:highlight w:val="yellow"/>
        </w:rPr>
        <w:t>с</w:t>
      </w:r>
      <w:r w:rsidRPr="00FD1358">
        <w:rPr>
          <w:color w:val="000000"/>
          <w:sz w:val="22"/>
          <w:szCs w:val="22"/>
          <w:highlight w:val="yellow"/>
        </w:rPr>
        <w:t>порта общего пользования;</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5) объекты, обеспечивающие космическую деятельность;</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6) линейные объекты федерального и регионального значения, обеспечивающие деятельность суб</w:t>
      </w:r>
      <w:r w:rsidRPr="00FD1358">
        <w:rPr>
          <w:color w:val="000000"/>
          <w:sz w:val="22"/>
          <w:szCs w:val="22"/>
          <w:highlight w:val="yellow"/>
        </w:rPr>
        <w:t>ъ</w:t>
      </w:r>
      <w:r w:rsidRPr="00FD1358">
        <w:rPr>
          <w:color w:val="000000"/>
          <w:sz w:val="22"/>
          <w:szCs w:val="22"/>
          <w:highlight w:val="yellow"/>
        </w:rPr>
        <w:t>ектов естественных монополий;</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 xml:space="preserve">7) объекты систем </w:t>
      </w:r>
      <w:proofErr w:type="spellStart"/>
      <w:r w:rsidRPr="00FD1358">
        <w:rPr>
          <w:color w:val="000000"/>
          <w:sz w:val="22"/>
          <w:szCs w:val="22"/>
          <w:highlight w:val="yellow"/>
        </w:rPr>
        <w:t>электро</w:t>
      </w:r>
      <w:proofErr w:type="spellEnd"/>
      <w:r w:rsidRPr="00FD1358">
        <w:rPr>
          <w:color w:val="000000"/>
          <w:sz w:val="22"/>
          <w:szCs w:val="22"/>
          <w:highlight w:val="yellow"/>
        </w:rPr>
        <w:t>-, газоснабжения, объекты систем теплоснабжения, объекты централиз</w:t>
      </w:r>
      <w:r w:rsidRPr="00FD1358">
        <w:rPr>
          <w:color w:val="000000"/>
          <w:sz w:val="22"/>
          <w:szCs w:val="22"/>
          <w:highlight w:val="yellow"/>
        </w:rPr>
        <w:t>о</w:t>
      </w:r>
      <w:r w:rsidRPr="00FD1358">
        <w:rPr>
          <w:color w:val="000000"/>
          <w:sz w:val="22"/>
          <w:szCs w:val="22"/>
          <w:highlight w:val="yellow"/>
        </w:rPr>
        <w:t>ванных систем горячего водоснабжения, холодного водоснабжения и (или) водоотведения федеральн</w:t>
      </w:r>
      <w:r w:rsidRPr="00FD1358">
        <w:rPr>
          <w:color w:val="000000"/>
          <w:sz w:val="22"/>
          <w:szCs w:val="22"/>
          <w:highlight w:val="yellow"/>
        </w:rPr>
        <w:t>о</w:t>
      </w:r>
      <w:r w:rsidRPr="00FD1358">
        <w:rPr>
          <w:color w:val="000000"/>
          <w:sz w:val="22"/>
          <w:szCs w:val="22"/>
          <w:highlight w:val="yellow"/>
        </w:rPr>
        <w:t>го, регионального или местного значения;</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8) автомобильные дороги федерального, регионального или межмуниципального, местного знач</w:t>
      </w:r>
      <w:r w:rsidRPr="00FD1358">
        <w:rPr>
          <w:color w:val="000000"/>
          <w:sz w:val="22"/>
          <w:szCs w:val="22"/>
          <w:highlight w:val="yellow"/>
        </w:rPr>
        <w:t>е</w:t>
      </w:r>
      <w:r w:rsidRPr="00FD1358">
        <w:rPr>
          <w:color w:val="000000"/>
          <w:sz w:val="22"/>
          <w:szCs w:val="22"/>
          <w:highlight w:val="yellow"/>
        </w:rPr>
        <w:t>ния.</w:t>
      </w:r>
    </w:p>
    <w:p w:rsidR="00FD1358" w:rsidRPr="00FD1358" w:rsidRDefault="00FD1358" w:rsidP="00FD1358">
      <w:pPr>
        <w:ind w:firstLine="426"/>
        <w:jc w:val="both"/>
        <w:rPr>
          <w:color w:val="000000"/>
          <w:sz w:val="22"/>
          <w:szCs w:val="22"/>
          <w:highlight w:val="yellow"/>
        </w:rPr>
      </w:pP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В соответствии со ст. 5 Федерального закона «О связи» от 07.07.2003 г. № 126-ФЗ на территории Российской Федерации организации связи создаются и осуществляют свою деятельность на основе единства экономического пространства, в условиях конкуренции и многообразия форм собственности. Государство обеспечивает организациям связи независимо от форм собственности равные условия ко</w:t>
      </w:r>
      <w:r w:rsidRPr="00FD1358">
        <w:rPr>
          <w:color w:val="000000"/>
          <w:sz w:val="22"/>
          <w:szCs w:val="22"/>
          <w:highlight w:val="yellow"/>
        </w:rPr>
        <w:t>н</w:t>
      </w:r>
      <w:r w:rsidRPr="00FD1358">
        <w:rPr>
          <w:color w:val="000000"/>
          <w:sz w:val="22"/>
          <w:szCs w:val="22"/>
          <w:highlight w:val="yellow"/>
        </w:rPr>
        <w:t>куренции. Сети связи и средства связи могут находиться в федеральной собственности, собственности субъектов Российской Федерации, муниципальной собственности, а также в собственности граждан и юридических лиц.</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Федеральную связь образуют все организации и государственные органы, осуществляющие и обе</w:t>
      </w:r>
      <w:r w:rsidRPr="00FD1358">
        <w:rPr>
          <w:color w:val="000000"/>
          <w:sz w:val="22"/>
          <w:szCs w:val="22"/>
          <w:highlight w:val="yellow"/>
        </w:rPr>
        <w:t>с</w:t>
      </w:r>
      <w:r w:rsidRPr="00FD1358">
        <w:rPr>
          <w:color w:val="000000"/>
          <w:sz w:val="22"/>
          <w:szCs w:val="22"/>
          <w:highlight w:val="yellow"/>
        </w:rPr>
        <w:t>печивающие электросвязь и почтовую связь на территории Российской Федерации. Материально-техническую основу федеральной связи составляют единая сеть электросвязи Российской Федерации и сеть почтовой связи Российской Федерации (ст. 11 ФЗ «О связи»).</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Единая сеть электросвязи Российской Федерации состоит из расположенных на территории Росси</w:t>
      </w:r>
      <w:r w:rsidRPr="00FD1358">
        <w:rPr>
          <w:color w:val="000000"/>
          <w:sz w:val="22"/>
          <w:szCs w:val="22"/>
          <w:highlight w:val="yellow"/>
        </w:rPr>
        <w:t>й</w:t>
      </w:r>
      <w:r w:rsidRPr="00FD1358">
        <w:rPr>
          <w:color w:val="000000"/>
          <w:sz w:val="22"/>
          <w:szCs w:val="22"/>
          <w:highlight w:val="yellow"/>
        </w:rPr>
        <w:t>ской Федерации сетей электросвязи следующих категорий (ст. 12 ФЗ «О связи»):</w:t>
      </w:r>
    </w:p>
    <w:p w:rsidR="00FD1358" w:rsidRPr="00FD1358" w:rsidRDefault="00FD1358" w:rsidP="00FD1358">
      <w:pPr>
        <w:numPr>
          <w:ilvl w:val="0"/>
          <w:numId w:val="9"/>
        </w:numPr>
        <w:tabs>
          <w:tab w:val="num" w:pos="0"/>
        </w:tabs>
        <w:ind w:right="-1"/>
        <w:jc w:val="both"/>
        <w:rPr>
          <w:sz w:val="22"/>
          <w:szCs w:val="22"/>
          <w:highlight w:val="yellow"/>
        </w:rPr>
      </w:pPr>
      <w:r w:rsidRPr="00FD1358">
        <w:rPr>
          <w:sz w:val="22"/>
          <w:szCs w:val="22"/>
          <w:highlight w:val="yellow"/>
        </w:rPr>
        <w:t>сеть связи общего пользования;</w:t>
      </w:r>
    </w:p>
    <w:p w:rsidR="00FD1358" w:rsidRPr="00FD1358" w:rsidRDefault="00FD1358" w:rsidP="00FD1358">
      <w:pPr>
        <w:numPr>
          <w:ilvl w:val="0"/>
          <w:numId w:val="9"/>
        </w:numPr>
        <w:tabs>
          <w:tab w:val="num" w:pos="0"/>
        </w:tabs>
        <w:ind w:right="-1"/>
        <w:jc w:val="both"/>
        <w:rPr>
          <w:sz w:val="22"/>
          <w:szCs w:val="22"/>
          <w:highlight w:val="yellow"/>
        </w:rPr>
      </w:pPr>
      <w:r w:rsidRPr="00FD1358">
        <w:rPr>
          <w:sz w:val="22"/>
          <w:szCs w:val="22"/>
          <w:highlight w:val="yellow"/>
        </w:rPr>
        <w:t>выделенные сети связи;</w:t>
      </w:r>
    </w:p>
    <w:p w:rsidR="00FD1358" w:rsidRPr="00FD1358" w:rsidRDefault="00FD1358" w:rsidP="00FD1358">
      <w:pPr>
        <w:numPr>
          <w:ilvl w:val="0"/>
          <w:numId w:val="9"/>
        </w:numPr>
        <w:tabs>
          <w:tab w:val="num" w:pos="0"/>
        </w:tabs>
        <w:ind w:right="-1"/>
        <w:jc w:val="both"/>
        <w:rPr>
          <w:sz w:val="22"/>
          <w:szCs w:val="22"/>
          <w:highlight w:val="yellow"/>
        </w:rPr>
      </w:pPr>
      <w:r w:rsidRPr="00FD1358">
        <w:rPr>
          <w:sz w:val="22"/>
          <w:szCs w:val="22"/>
          <w:highlight w:val="yellow"/>
        </w:rPr>
        <w:t>технологические сети связи, присоединенные к сети связи общего пользования;</w:t>
      </w:r>
    </w:p>
    <w:p w:rsidR="00FD1358" w:rsidRPr="00FD1358" w:rsidRDefault="00FD1358" w:rsidP="00FD1358">
      <w:pPr>
        <w:numPr>
          <w:ilvl w:val="0"/>
          <w:numId w:val="9"/>
        </w:numPr>
        <w:tabs>
          <w:tab w:val="num" w:pos="0"/>
        </w:tabs>
        <w:ind w:right="-1"/>
        <w:jc w:val="both"/>
        <w:rPr>
          <w:color w:val="000000"/>
          <w:sz w:val="22"/>
          <w:szCs w:val="22"/>
          <w:highlight w:val="yellow"/>
        </w:rPr>
      </w:pPr>
      <w:r w:rsidRPr="00FD1358">
        <w:rPr>
          <w:sz w:val="22"/>
          <w:szCs w:val="22"/>
          <w:highlight w:val="yellow"/>
        </w:rPr>
        <w:t>сети связи</w:t>
      </w:r>
      <w:r w:rsidRPr="00FD1358">
        <w:rPr>
          <w:color w:val="000000"/>
          <w:sz w:val="22"/>
          <w:szCs w:val="22"/>
          <w:highlight w:val="yellow"/>
        </w:rPr>
        <w:t xml:space="preserve"> специального назначения и другие сети связи для передачи информации при помощи электромагнитных систем.</w:t>
      </w:r>
    </w:p>
    <w:p w:rsidR="00FD1358" w:rsidRPr="00FD1358" w:rsidRDefault="00FD1358" w:rsidP="00FD1358">
      <w:pPr>
        <w:ind w:firstLine="426"/>
        <w:jc w:val="both"/>
        <w:rPr>
          <w:color w:val="000000"/>
          <w:sz w:val="22"/>
          <w:szCs w:val="22"/>
          <w:highlight w:val="yellow"/>
        </w:rPr>
      </w:pPr>
      <w:proofErr w:type="gramStart"/>
      <w:r w:rsidRPr="00FD1358">
        <w:rPr>
          <w:color w:val="000000"/>
          <w:sz w:val="22"/>
          <w:szCs w:val="22"/>
          <w:highlight w:val="yellow"/>
        </w:rPr>
        <w:t>Сеть связи общего пользования предназначена для возмездного оказания услуг электросвязи люб</w:t>
      </w:r>
      <w:r w:rsidRPr="00FD1358">
        <w:rPr>
          <w:color w:val="000000"/>
          <w:sz w:val="22"/>
          <w:szCs w:val="22"/>
          <w:highlight w:val="yellow"/>
        </w:rPr>
        <w:t>о</w:t>
      </w:r>
      <w:r w:rsidRPr="00FD1358">
        <w:rPr>
          <w:color w:val="000000"/>
          <w:sz w:val="22"/>
          <w:szCs w:val="22"/>
          <w:highlight w:val="yellow"/>
        </w:rPr>
        <w:t>му пользователю услугами связи на территории Российской Федерации и включает в себя сети электр</w:t>
      </w:r>
      <w:r w:rsidRPr="00FD1358">
        <w:rPr>
          <w:color w:val="000000"/>
          <w:sz w:val="22"/>
          <w:szCs w:val="22"/>
          <w:highlight w:val="yellow"/>
        </w:rPr>
        <w:t>о</w:t>
      </w:r>
      <w:r w:rsidRPr="00FD1358">
        <w:rPr>
          <w:color w:val="000000"/>
          <w:sz w:val="22"/>
          <w:szCs w:val="22"/>
          <w:highlight w:val="yellow"/>
        </w:rPr>
        <w:t>связи, определяемые географически в пределах обслуживаемой территории и ресурса нумерации и не определяемые географически в пределах территории Российской Федерации и ресурса нумерации, а также сети связи, определяемые по технологии реализации оказания услуг связи.</w:t>
      </w:r>
      <w:proofErr w:type="gramEnd"/>
      <w:r w:rsidRPr="00FD1358">
        <w:rPr>
          <w:color w:val="000000"/>
          <w:sz w:val="22"/>
          <w:szCs w:val="22"/>
          <w:highlight w:val="yellow"/>
        </w:rPr>
        <w:t xml:space="preserve"> Сеть связи общего пользования представляет собой комплекс взаимодействующих сетей электросвязи, в том числе сети связи для трансляции телеканалов и (или) радиоканалов.</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 xml:space="preserve">Приказом Минэкономразвития РФ № 346 от 18.06.2013 г. установлена ставка арендной платы в размере </w:t>
      </w:r>
      <w:r w:rsidRPr="00FD1358">
        <w:rPr>
          <w:b/>
          <w:color w:val="000000"/>
          <w:sz w:val="22"/>
          <w:szCs w:val="22"/>
          <w:highlight w:val="yellow"/>
        </w:rPr>
        <w:t>1,4%</w:t>
      </w:r>
      <w:r w:rsidRPr="00FD1358">
        <w:rPr>
          <w:color w:val="000000"/>
          <w:sz w:val="22"/>
          <w:szCs w:val="22"/>
          <w:highlight w:val="yellow"/>
        </w:rPr>
        <w:t xml:space="preserve"> от кадастровой стоимости соответствующего земельного участка в отношении земельных </w:t>
      </w:r>
      <w:r w:rsidRPr="00FD1358">
        <w:rPr>
          <w:color w:val="000000"/>
          <w:sz w:val="22"/>
          <w:szCs w:val="22"/>
          <w:highlight w:val="yellow"/>
        </w:rPr>
        <w:lastRenderedPageBreak/>
        <w:t>участков, находящихся в собственности Российской Федерации и предоставленных (занятых) для ра</w:t>
      </w:r>
      <w:r w:rsidRPr="00FD1358">
        <w:rPr>
          <w:color w:val="000000"/>
          <w:sz w:val="22"/>
          <w:szCs w:val="22"/>
          <w:highlight w:val="yellow"/>
        </w:rPr>
        <w:t>з</w:t>
      </w:r>
      <w:r w:rsidRPr="00FD1358">
        <w:rPr>
          <w:color w:val="000000"/>
          <w:sz w:val="22"/>
          <w:szCs w:val="22"/>
          <w:highlight w:val="yellow"/>
        </w:rPr>
        <w:t xml:space="preserve">мещения линий связи, в том числе линейно-кабельных сооружений. </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Приказом Минэкономразвития РФ № 291 от 18.05.2012 г. установлено, что размер арендной платы за земельный участок, находящийся в собственности Российской Федерации и предоставленный (зан</w:t>
      </w:r>
      <w:r w:rsidRPr="00FD1358">
        <w:rPr>
          <w:color w:val="000000"/>
          <w:sz w:val="22"/>
          <w:szCs w:val="22"/>
          <w:highlight w:val="yellow"/>
        </w:rPr>
        <w:t>я</w:t>
      </w:r>
      <w:r w:rsidRPr="00FD1358">
        <w:rPr>
          <w:color w:val="000000"/>
          <w:sz w:val="22"/>
          <w:szCs w:val="22"/>
          <w:highlight w:val="yellow"/>
        </w:rPr>
        <w:t>тый) для размещения сети связи и объектов инженерной инфраструктуры, обеспечивающих эфирную наземную трансляцию общероссийских обязательных общедоступных телеканалов и радиоканалов, не может превышать:</w:t>
      </w:r>
    </w:p>
    <w:p w:rsidR="00FD1358" w:rsidRPr="00FD1358" w:rsidRDefault="00FD1358" w:rsidP="00FD1358">
      <w:pPr>
        <w:ind w:firstLine="426"/>
        <w:jc w:val="both"/>
        <w:rPr>
          <w:color w:val="000000"/>
          <w:sz w:val="22"/>
          <w:szCs w:val="22"/>
          <w:highlight w:val="yellow"/>
        </w:rPr>
      </w:pPr>
      <w:r w:rsidRPr="00FD1358">
        <w:rPr>
          <w:b/>
          <w:color w:val="000000"/>
          <w:sz w:val="22"/>
          <w:szCs w:val="22"/>
          <w:highlight w:val="yellow"/>
        </w:rPr>
        <w:t>0,01%</w:t>
      </w:r>
      <w:r w:rsidRPr="00FD1358">
        <w:rPr>
          <w:color w:val="000000"/>
          <w:sz w:val="22"/>
          <w:szCs w:val="22"/>
          <w:highlight w:val="yellow"/>
        </w:rPr>
        <w:t xml:space="preserve"> от кадастровой стоимости соответствующего земельного участка, если на нем расположены объекты, обеспечивающие радиовещание на длинных, средних и коротких частотах;</w:t>
      </w:r>
    </w:p>
    <w:p w:rsidR="00FD1358" w:rsidRPr="00FD1358" w:rsidRDefault="00FD1358" w:rsidP="00FD1358">
      <w:pPr>
        <w:ind w:firstLine="426"/>
        <w:jc w:val="both"/>
        <w:rPr>
          <w:color w:val="000000"/>
          <w:sz w:val="22"/>
          <w:szCs w:val="22"/>
          <w:highlight w:val="yellow"/>
        </w:rPr>
      </w:pPr>
      <w:r w:rsidRPr="00FD1358">
        <w:rPr>
          <w:b/>
          <w:color w:val="000000"/>
          <w:sz w:val="22"/>
          <w:szCs w:val="22"/>
          <w:highlight w:val="yellow"/>
        </w:rPr>
        <w:t>0,3%</w:t>
      </w:r>
      <w:r w:rsidRPr="00FD1358">
        <w:rPr>
          <w:color w:val="000000"/>
          <w:sz w:val="22"/>
          <w:szCs w:val="22"/>
          <w:highlight w:val="yellow"/>
        </w:rPr>
        <w:t xml:space="preserve"> от кадастровой стоимости соответствующего земельного участка в отношении прочих з</w:t>
      </w:r>
      <w:r w:rsidRPr="00FD1358">
        <w:rPr>
          <w:color w:val="000000"/>
          <w:sz w:val="22"/>
          <w:szCs w:val="22"/>
          <w:highlight w:val="yellow"/>
        </w:rPr>
        <w:t>е</w:t>
      </w:r>
      <w:r w:rsidRPr="00FD1358">
        <w:rPr>
          <w:color w:val="000000"/>
          <w:sz w:val="22"/>
          <w:szCs w:val="22"/>
          <w:highlight w:val="yellow"/>
        </w:rPr>
        <w:t>мельных участков.</w:t>
      </w:r>
    </w:p>
    <w:p w:rsidR="00FD1358" w:rsidRPr="00FD1358" w:rsidRDefault="00FD1358" w:rsidP="00FD1358">
      <w:pPr>
        <w:ind w:firstLine="426"/>
        <w:jc w:val="both"/>
        <w:rPr>
          <w:b/>
          <w:color w:val="000000"/>
          <w:sz w:val="22"/>
          <w:szCs w:val="22"/>
          <w:highlight w:val="yellow"/>
        </w:rPr>
      </w:pPr>
    </w:p>
    <w:p w:rsidR="00FD1358" w:rsidRPr="00FD1358" w:rsidRDefault="00FD1358" w:rsidP="00FD1358">
      <w:pPr>
        <w:ind w:firstLine="426"/>
        <w:jc w:val="both"/>
        <w:rPr>
          <w:b/>
          <w:color w:val="000000"/>
          <w:sz w:val="22"/>
          <w:szCs w:val="22"/>
          <w:highlight w:val="yellow"/>
        </w:rPr>
      </w:pPr>
      <w:r w:rsidRPr="00FD1358">
        <w:rPr>
          <w:color w:val="000000"/>
          <w:sz w:val="22"/>
          <w:szCs w:val="22"/>
          <w:highlight w:val="yellow"/>
        </w:rPr>
        <w:t xml:space="preserve">Таким образом, </w:t>
      </w:r>
      <w:r w:rsidRPr="00FD1358">
        <w:rPr>
          <w:b/>
          <w:color w:val="000000"/>
          <w:sz w:val="22"/>
          <w:szCs w:val="22"/>
          <w:highlight w:val="yellow"/>
        </w:rPr>
        <w:t>коэффициент</w:t>
      </w:r>
      <w:proofErr w:type="gramStart"/>
      <w:r w:rsidRPr="00FD1358">
        <w:rPr>
          <w:b/>
          <w:color w:val="000000"/>
          <w:sz w:val="22"/>
          <w:szCs w:val="22"/>
          <w:highlight w:val="yellow"/>
        </w:rPr>
        <w:t xml:space="preserve"> К</w:t>
      </w:r>
      <w:proofErr w:type="gramEnd"/>
      <w:r w:rsidRPr="00FD1358">
        <w:rPr>
          <w:b/>
          <w:color w:val="000000"/>
          <w:sz w:val="22"/>
          <w:szCs w:val="22"/>
          <w:highlight w:val="yellow"/>
        </w:rPr>
        <w:t xml:space="preserve"> для вида разрешенного использования «За земельные участки под линиями связи и радиовещания, усилительными пунктами и другими сооружениями» катег</w:t>
      </w:r>
      <w:r w:rsidRPr="00FD1358">
        <w:rPr>
          <w:b/>
          <w:color w:val="000000"/>
          <w:sz w:val="22"/>
          <w:szCs w:val="22"/>
          <w:highlight w:val="yellow"/>
        </w:rPr>
        <w:t>о</w:t>
      </w:r>
      <w:r w:rsidRPr="00FD1358">
        <w:rPr>
          <w:b/>
          <w:color w:val="000000"/>
          <w:sz w:val="22"/>
          <w:szCs w:val="22"/>
          <w:highlight w:val="yellow"/>
        </w:rPr>
        <w:t>рии земли промышленности... и для вида разрешенного использования «За земельные участки под объекты связи» категории земли населенных пунктов, в общем случае не может превышать 0,014.</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Для земельных участков</w:t>
      </w:r>
      <w:r w:rsidRPr="00FD1358">
        <w:rPr>
          <w:highlight w:val="yellow"/>
        </w:rPr>
        <w:t xml:space="preserve"> </w:t>
      </w:r>
      <w:r w:rsidRPr="00FD1358">
        <w:rPr>
          <w:color w:val="000000"/>
          <w:sz w:val="22"/>
          <w:szCs w:val="22"/>
          <w:highlight w:val="yellow"/>
        </w:rPr>
        <w:t>под линиями связи и радиовещания, усилительными пунктами и другими сооружениями для размещения сети связи и объектов инженерной инфраструктуры, обеспечивающих эфирную наземную трансляцию общероссийских обязательных общедоступных телеканалов и радиок</w:t>
      </w:r>
      <w:r w:rsidRPr="00FD1358">
        <w:rPr>
          <w:color w:val="000000"/>
          <w:sz w:val="22"/>
          <w:szCs w:val="22"/>
          <w:highlight w:val="yellow"/>
        </w:rPr>
        <w:t>а</w:t>
      </w:r>
      <w:r w:rsidRPr="00FD1358">
        <w:rPr>
          <w:color w:val="000000"/>
          <w:sz w:val="22"/>
          <w:szCs w:val="22"/>
          <w:highlight w:val="yellow"/>
        </w:rPr>
        <w:t>налов, если на участке расположены объекты, обеспечивающие радиовещание на длинных, средних и коротких частотах, коэффициент</w:t>
      </w:r>
      <w:proofErr w:type="gramStart"/>
      <w:r w:rsidRPr="00FD1358">
        <w:rPr>
          <w:color w:val="000000"/>
          <w:sz w:val="22"/>
          <w:szCs w:val="22"/>
          <w:highlight w:val="yellow"/>
        </w:rPr>
        <w:t xml:space="preserve"> К</w:t>
      </w:r>
      <w:proofErr w:type="gramEnd"/>
      <w:r w:rsidRPr="00FD1358">
        <w:rPr>
          <w:color w:val="000000"/>
          <w:sz w:val="22"/>
          <w:szCs w:val="22"/>
          <w:highlight w:val="yellow"/>
        </w:rPr>
        <w:t xml:space="preserve"> не может превышать </w:t>
      </w:r>
      <w:r w:rsidRPr="00FD1358">
        <w:rPr>
          <w:b/>
          <w:color w:val="000000"/>
          <w:sz w:val="22"/>
          <w:szCs w:val="22"/>
          <w:highlight w:val="yellow"/>
        </w:rPr>
        <w:t>0,0001.</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Для земельных участков</w:t>
      </w:r>
      <w:r w:rsidRPr="00FD1358">
        <w:rPr>
          <w:highlight w:val="yellow"/>
        </w:rPr>
        <w:t xml:space="preserve"> </w:t>
      </w:r>
      <w:r w:rsidRPr="00FD1358">
        <w:rPr>
          <w:color w:val="000000"/>
          <w:sz w:val="22"/>
          <w:szCs w:val="22"/>
          <w:highlight w:val="yellow"/>
        </w:rPr>
        <w:t>под линиями связи и радиовещания, усилительными пунктами и другими сооружениями для размещения сети связи и объектов инженерной инфраструктуры, обеспечивающих эфирную наземную трансляцию общероссийских обязательных общедоступных телеканалов и радиок</w:t>
      </w:r>
      <w:r w:rsidRPr="00FD1358">
        <w:rPr>
          <w:color w:val="000000"/>
          <w:sz w:val="22"/>
          <w:szCs w:val="22"/>
          <w:highlight w:val="yellow"/>
        </w:rPr>
        <w:t>а</w:t>
      </w:r>
      <w:r w:rsidRPr="00FD1358">
        <w:rPr>
          <w:color w:val="000000"/>
          <w:sz w:val="22"/>
          <w:szCs w:val="22"/>
          <w:highlight w:val="yellow"/>
        </w:rPr>
        <w:t>налов, в отношении прочих земельных участков, коэффициент</w:t>
      </w:r>
      <w:proofErr w:type="gramStart"/>
      <w:r w:rsidRPr="00FD1358">
        <w:rPr>
          <w:color w:val="000000"/>
          <w:sz w:val="22"/>
          <w:szCs w:val="22"/>
          <w:highlight w:val="yellow"/>
        </w:rPr>
        <w:t xml:space="preserve"> К</w:t>
      </w:r>
      <w:proofErr w:type="gramEnd"/>
      <w:r w:rsidRPr="00FD1358">
        <w:rPr>
          <w:color w:val="000000"/>
          <w:sz w:val="22"/>
          <w:szCs w:val="22"/>
          <w:highlight w:val="yellow"/>
        </w:rPr>
        <w:t xml:space="preserve"> не может превышать </w:t>
      </w:r>
      <w:r w:rsidRPr="00FD1358">
        <w:rPr>
          <w:b/>
          <w:color w:val="000000"/>
          <w:sz w:val="22"/>
          <w:szCs w:val="22"/>
          <w:highlight w:val="yellow"/>
        </w:rPr>
        <w:t>0,003.</w:t>
      </w:r>
    </w:p>
    <w:p w:rsidR="00FD1358" w:rsidRPr="00FD1358" w:rsidRDefault="00FD1358" w:rsidP="00FD1358">
      <w:pPr>
        <w:ind w:firstLine="426"/>
        <w:jc w:val="both"/>
        <w:rPr>
          <w:color w:val="000000"/>
          <w:sz w:val="22"/>
          <w:szCs w:val="22"/>
          <w:highlight w:val="yellow"/>
        </w:rPr>
      </w:pPr>
    </w:p>
    <w:p w:rsidR="00FD1358" w:rsidRPr="00FD1358" w:rsidRDefault="00FD1358" w:rsidP="00FD1358">
      <w:pPr>
        <w:ind w:firstLine="426"/>
        <w:jc w:val="both"/>
        <w:rPr>
          <w:b/>
          <w:sz w:val="22"/>
          <w:szCs w:val="22"/>
          <w:highlight w:val="yellow"/>
        </w:rPr>
      </w:pPr>
      <w:r w:rsidRPr="00FD1358">
        <w:rPr>
          <w:color w:val="000000"/>
          <w:sz w:val="22"/>
          <w:szCs w:val="22"/>
          <w:highlight w:val="yellow"/>
        </w:rPr>
        <w:t xml:space="preserve">Согласно данным таблицы </w:t>
      </w:r>
      <w:r w:rsidRPr="00FD1358">
        <w:rPr>
          <w:sz w:val="22"/>
          <w:szCs w:val="22"/>
          <w:highlight w:val="yellow"/>
        </w:rPr>
        <w:t>2.13 Коэффициент</w:t>
      </w:r>
      <w:proofErr w:type="gramStart"/>
      <w:r w:rsidRPr="00FD1358">
        <w:rPr>
          <w:sz w:val="22"/>
          <w:szCs w:val="22"/>
          <w:highlight w:val="yellow"/>
        </w:rPr>
        <w:t xml:space="preserve"> К</w:t>
      </w:r>
      <w:proofErr w:type="gramEnd"/>
      <w:r w:rsidRPr="00FD1358">
        <w:rPr>
          <w:sz w:val="22"/>
          <w:szCs w:val="22"/>
          <w:highlight w:val="yellow"/>
        </w:rPr>
        <w:t xml:space="preserve"> «за земельные участки под линиями связи и ради</w:t>
      </w:r>
      <w:r w:rsidRPr="00FD1358">
        <w:rPr>
          <w:sz w:val="22"/>
          <w:szCs w:val="22"/>
          <w:highlight w:val="yellow"/>
        </w:rPr>
        <w:t>о</w:t>
      </w:r>
      <w:r w:rsidRPr="00FD1358">
        <w:rPr>
          <w:sz w:val="22"/>
          <w:szCs w:val="22"/>
          <w:highlight w:val="yellow"/>
        </w:rPr>
        <w:t xml:space="preserve">вещания, усилительными пунктами и другими сооружениями» для категории земли промышленности  рассчитан в размере </w:t>
      </w:r>
      <w:r w:rsidRPr="00FD1358">
        <w:rPr>
          <w:b/>
          <w:sz w:val="22"/>
          <w:szCs w:val="22"/>
          <w:highlight w:val="yellow"/>
        </w:rPr>
        <w:t>0,0361.</w:t>
      </w:r>
    </w:p>
    <w:p w:rsidR="00FD1358" w:rsidRPr="00FD1358" w:rsidRDefault="00FD1358" w:rsidP="00FD1358">
      <w:pPr>
        <w:ind w:firstLine="426"/>
        <w:jc w:val="both"/>
        <w:rPr>
          <w:b/>
          <w:sz w:val="22"/>
          <w:szCs w:val="22"/>
          <w:highlight w:val="yellow"/>
        </w:rPr>
      </w:pPr>
      <w:r w:rsidRPr="00FD1358">
        <w:rPr>
          <w:color w:val="000000"/>
          <w:sz w:val="22"/>
          <w:szCs w:val="22"/>
          <w:highlight w:val="yellow"/>
        </w:rPr>
        <w:t xml:space="preserve">Согласно данным таблицы </w:t>
      </w:r>
      <w:r w:rsidRPr="00FD1358">
        <w:rPr>
          <w:sz w:val="22"/>
          <w:szCs w:val="22"/>
          <w:highlight w:val="yellow"/>
        </w:rPr>
        <w:t>2.22 Коэффициент</w:t>
      </w:r>
      <w:proofErr w:type="gramStart"/>
      <w:r w:rsidRPr="00FD1358">
        <w:rPr>
          <w:sz w:val="22"/>
          <w:szCs w:val="22"/>
          <w:highlight w:val="yellow"/>
        </w:rPr>
        <w:t xml:space="preserve"> К</w:t>
      </w:r>
      <w:proofErr w:type="gramEnd"/>
      <w:r w:rsidRPr="00FD1358">
        <w:rPr>
          <w:sz w:val="22"/>
          <w:szCs w:val="22"/>
          <w:highlight w:val="yellow"/>
        </w:rPr>
        <w:t xml:space="preserve"> «за земельные участки под объекты связи» для к</w:t>
      </w:r>
      <w:r w:rsidRPr="00FD1358">
        <w:rPr>
          <w:sz w:val="22"/>
          <w:szCs w:val="22"/>
          <w:highlight w:val="yellow"/>
        </w:rPr>
        <w:t>а</w:t>
      </w:r>
      <w:r w:rsidRPr="00FD1358">
        <w:rPr>
          <w:sz w:val="22"/>
          <w:szCs w:val="22"/>
          <w:highlight w:val="yellow"/>
        </w:rPr>
        <w:t xml:space="preserve">тегории земли населенных пунктов рассчитан в размере </w:t>
      </w:r>
      <w:r w:rsidRPr="00FD1358">
        <w:rPr>
          <w:b/>
          <w:sz w:val="22"/>
          <w:szCs w:val="22"/>
          <w:highlight w:val="yellow"/>
        </w:rPr>
        <w:t>0,0425.</w:t>
      </w:r>
    </w:p>
    <w:p w:rsidR="00FD1358" w:rsidRPr="00FD1358" w:rsidRDefault="00FD1358" w:rsidP="00FD1358">
      <w:pPr>
        <w:ind w:firstLine="426"/>
        <w:jc w:val="both"/>
        <w:rPr>
          <w:color w:val="000000"/>
          <w:sz w:val="22"/>
          <w:szCs w:val="22"/>
          <w:highlight w:val="yellow"/>
        </w:rPr>
      </w:pPr>
    </w:p>
    <w:p w:rsidR="00FD1358" w:rsidRPr="00FD1358" w:rsidRDefault="00FD1358" w:rsidP="00FD1358">
      <w:pPr>
        <w:keepNext/>
        <w:ind w:firstLine="425"/>
        <w:jc w:val="both"/>
        <w:rPr>
          <w:color w:val="000000"/>
          <w:sz w:val="22"/>
          <w:szCs w:val="22"/>
          <w:highlight w:val="yellow"/>
        </w:rPr>
      </w:pPr>
      <w:r w:rsidRPr="00FD1358">
        <w:rPr>
          <w:color w:val="000000"/>
          <w:sz w:val="22"/>
          <w:szCs w:val="22"/>
          <w:highlight w:val="yellow"/>
        </w:rPr>
        <w:t>Принимая во внимание приказ Минэкономразвития РФ № 346 от 18.06.2013 г. и приказ Минэк</w:t>
      </w:r>
      <w:r w:rsidRPr="00FD1358">
        <w:rPr>
          <w:color w:val="000000"/>
          <w:sz w:val="22"/>
          <w:szCs w:val="22"/>
          <w:highlight w:val="yellow"/>
        </w:rPr>
        <w:t>о</w:t>
      </w:r>
      <w:r w:rsidRPr="00FD1358">
        <w:rPr>
          <w:color w:val="000000"/>
          <w:sz w:val="22"/>
          <w:szCs w:val="22"/>
          <w:highlight w:val="yellow"/>
        </w:rPr>
        <w:t>номразвития РФ № 291 от 18.05.2012 г.:</w:t>
      </w:r>
    </w:p>
    <w:p w:rsidR="00FD1358" w:rsidRPr="00FD1358" w:rsidRDefault="00FD1358" w:rsidP="00FD1358">
      <w:pPr>
        <w:ind w:firstLine="426"/>
        <w:jc w:val="both"/>
        <w:rPr>
          <w:b/>
          <w:color w:val="000000"/>
          <w:sz w:val="22"/>
          <w:szCs w:val="22"/>
          <w:highlight w:val="yellow"/>
          <w:u w:val="single"/>
          <w:shd w:val="clear" w:color="auto" w:fill="D9D9D9" w:themeFill="background1" w:themeFillShade="D9"/>
        </w:rPr>
      </w:pPr>
      <w:r w:rsidRPr="00FD1358">
        <w:rPr>
          <w:color w:val="000000"/>
          <w:sz w:val="22"/>
          <w:szCs w:val="22"/>
          <w:highlight w:val="yellow"/>
        </w:rPr>
        <w:t>Коэффициент</w:t>
      </w:r>
      <w:proofErr w:type="gramStart"/>
      <w:r w:rsidRPr="00FD1358">
        <w:rPr>
          <w:color w:val="000000"/>
          <w:sz w:val="22"/>
          <w:szCs w:val="22"/>
          <w:highlight w:val="yellow"/>
        </w:rPr>
        <w:t xml:space="preserve"> К</w:t>
      </w:r>
      <w:proofErr w:type="gramEnd"/>
      <w:r w:rsidRPr="00FD1358">
        <w:rPr>
          <w:color w:val="000000"/>
          <w:sz w:val="22"/>
          <w:szCs w:val="22"/>
          <w:highlight w:val="yellow"/>
        </w:rPr>
        <w:t xml:space="preserve"> за земельные участки под линиями связи и радиовещания, усилительными пункт</w:t>
      </w:r>
      <w:r w:rsidRPr="00FD1358">
        <w:rPr>
          <w:color w:val="000000"/>
          <w:sz w:val="22"/>
          <w:szCs w:val="22"/>
          <w:highlight w:val="yellow"/>
        </w:rPr>
        <w:t>а</w:t>
      </w:r>
      <w:r w:rsidRPr="00FD1358">
        <w:rPr>
          <w:color w:val="000000"/>
          <w:sz w:val="22"/>
          <w:szCs w:val="22"/>
          <w:highlight w:val="yellow"/>
        </w:rPr>
        <w:t xml:space="preserve">ми и другими сооружениями, следует установить в размере </w:t>
      </w:r>
      <w:r w:rsidRPr="00FD1358">
        <w:rPr>
          <w:b/>
          <w:color w:val="000000"/>
          <w:sz w:val="22"/>
          <w:szCs w:val="22"/>
          <w:highlight w:val="yellow"/>
          <w:u w:val="single"/>
          <w:shd w:val="clear" w:color="auto" w:fill="D9D9D9" w:themeFill="background1" w:themeFillShade="D9"/>
        </w:rPr>
        <w:t>0,015</w:t>
      </w:r>
    </w:p>
    <w:p w:rsidR="00FD1358" w:rsidRPr="00FD1358" w:rsidRDefault="00FD1358" w:rsidP="00FD1358">
      <w:pPr>
        <w:ind w:firstLine="426"/>
        <w:jc w:val="both"/>
        <w:rPr>
          <w:b/>
          <w:color w:val="000000"/>
          <w:sz w:val="22"/>
          <w:szCs w:val="22"/>
          <w:highlight w:val="yellow"/>
          <w:u w:val="single"/>
          <w:shd w:val="clear" w:color="auto" w:fill="D9D9D9" w:themeFill="background1" w:themeFillShade="D9"/>
        </w:rPr>
      </w:pPr>
      <w:r w:rsidRPr="00FD1358">
        <w:rPr>
          <w:color w:val="000000"/>
          <w:sz w:val="22"/>
          <w:szCs w:val="22"/>
          <w:highlight w:val="yellow"/>
        </w:rPr>
        <w:t>Коэффициент</w:t>
      </w:r>
      <w:proofErr w:type="gramStart"/>
      <w:r w:rsidRPr="00FD1358">
        <w:rPr>
          <w:color w:val="000000"/>
          <w:sz w:val="22"/>
          <w:szCs w:val="22"/>
          <w:highlight w:val="yellow"/>
        </w:rPr>
        <w:t xml:space="preserve"> К</w:t>
      </w:r>
      <w:proofErr w:type="gramEnd"/>
      <w:r w:rsidRPr="00FD1358">
        <w:rPr>
          <w:color w:val="000000"/>
          <w:sz w:val="22"/>
          <w:szCs w:val="22"/>
          <w:highlight w:val="yellow"/>
        </w:rPr>
        <w:t xml:space="preserve"> для размещения сети связи и объектов инженерной инфраструктуры, обеспеч</w:t>
      </w:r>
      <w:r w:rsidRPr="00FD1358">
        <w:rPr>
          <w:color w:val="000000"/>
          <w:sz w:val="22"/>
          <w:szCs w:val="22"/>
          <w:highlight w:val="yellow"/>
        </w:rPr>
        <w:t>и</w:t>
      </w:r>
      <w:r w:rsidRPr="00FD1358">
        <w:rPr>
          <w:color w:val="000000"/>
          <w:sz w:val="22"/>
          <w:szCs w:val="22"/>
          <w:highlight w:val="yellow"/>
        </w:rPr>
        <w:t xml:space="preserve">вающих эфирную наземную трансляцию общероссийских обязательных общедоступных телеканалов и радиоканалов, если на участке расположены объекты, обеспечивающие радиовещание на длинных, средних и коротких частотах, следует установить в размере </w:t>
      </w:r>
      <w:r w:rsidRPr="00FD1358">
        <w:rPr>
          <w:b/>
          <w:color w:val="000000"/>
          <w:sz w:val="22"/>
          <w:szCs w:val="22"/>
          <w:highlight w:val="yellow"/>
          <w:u w:val="single"/>
          <w:shd w:val="clear" w:color="auto" w:fill="D9D9D9" w:themeFill="background1" w:themeFillShade="D9"/>
        </w:rPr>
        <w:t>0,0001</w:t>
      </w:r>
    </w:p>
    <w:p w:rsidR="00FD1358" w:rsidRPr="00FD1358" w:rsidRDefault="00FD1358" w:rsidP="00FD1358">
      <w:pPr>
        <w:ind w:firstLine="426"/>
        <w:jc w:val="both"/>
        <w:rPr>
          <w:b/>
          <w:color w:val="000000"/>
          <w:sz w:val="22"/>
          <w:szCs w:val="22"/>
          <w:highlight w:val="yellow"/>
          <w:u w:val="single"/>
          <w:shd w:val="clear" w:color="auto" w:fill="D9D9D9" w:themeFill="background1" w:themeFillShade="D9"/>
        </w:rPr>
      </w:pPr>
      <w:r w:rsidRPr="00FD1358">
        <w:rPr>
          <w:color w:val="000000"/>
          <w:sz w:val="22"/>
          <w:szCs w:val="22"/>
          <w:highlight w:val="yellow"/>
        </w:rPr>
        <w:t>Коэффициент</w:t>
      </w:r>
      <w:proofErr w:type="gramStart"/>
      <w:r w:rsidRPr="00FD1358">
        <w:rPr>
          <w:color w:val="000000"/>
          <w:sz w:val="22"/>
          <w:szCs w:val="22"/>
          <w:highlight w:val="yellow"/>
        </w:rPr>
        <w:t xml:space="preserve"> К</w:t>
      </w:r>
      <w:proofErr w:type="gramEnd"/>
      <w:r w:rsidRPr="00FD1358">
        <w:rPr>
          <w:color w:val="000000"/>
          <w:sz w:val="22"/>
          <w:szCs w:val="22"/>
          <w:highlight w:val="yellow"/>
        </w:rPr>
        <w:t xml:space="preserve"> для размещения сети связи и объектов инженерной инфраструктуры, обеспеч</w:t>
      </w:r>
      <w:r w:rsidRPr="00FD1358">
        <w:rPr>
          <w:color w:val="000000"/>
          <w:sz w:val="22"/>
          <w:szCs w:val="22"/>
          <w:highlight w:val="yellow"/>
        </w:rPr>
        <w:t>и</w:t>
      </w:r>
      <w:r w:rsidRPr="00FD1358">
        <w:rPr>
          <w:color w:val="000000"/>
          <w:sz w:val="22"/>
          <w:szCs w:val="22"/>
          <w:highlight w:val="yellow"/>
        </w:rPr>
        <w:t xml:space="preserve">вающих эфирную наземную трансляцию общероссийских обязательных общедоступных телеканалов и радиоканалов, в отношении прочих земельных участков, следует установить в размере </w:t>
      </w:r>
      <w:r w:rsidRPr="00FD1358">
        <w:rPr>
          <w:b/>
          <w:color w:val="000000"/>
          <w:sz w:val="22"/>
          <w:szCs w:val="22"/>
          <w:highlight w:val="yellow"/>
          <w:u w:val="single"/>
          <w:shd w:val="clear" w:color="auto" w:fill="D9D9D9" w:themeFill="background1" w:themeFillShade="D9"/>
        </w:rPr>
        <w:t>0,003</w:t>
      </w:r>
    </w:p>
    <w:p w:rsidR="00FD1358" w:rsidRPr="00FD1358" w:rsidRDefault="00FD1358" w:rsidP="00FD1358">
      <w:pPr>
        <w:ind w:firstLine="426"/>
        <w:jc w:val="both"/>
        <w:rPr>
          <w:color w:val="000000"/>
          <w:sz w:val="22"/>
          <w:szCs w:val="22"/>
          <w:highlight w:val="yellow"/>
        </w:rPr>
      </w:pPr>
    </w:p>
    <w:p w:rsidR="00FD1358" w:rsidRPr="00FD1358" w:rsidRDefault="00FD1358" w:rsidP="00FD1358">
      <w:pPr>
        <w:ind w:firstLine="426"/>
        <w:jc w:val="both"/>
        <w:rPr>
          <w:color w:val="000000"/>
          <w:sz w:val="22"/>
          <w:szCs w:val="22"/>
          <w:highlight w:val="yellow"/>
        </w:rPr>
      </w:pPr>
      <w:proofErr w:type="gramStart"/>
      <w:r w:rsidRPr="00FD1358">
        <w:rPr>
          <w:color w:val="000000"/>
          <w:sz w:val="22"/>
          <w:szCs w:val="22"/>
          <w:highlight w:val="yellow"/>
        </w:rPr>
        <w:t>Согласно ст. 3 Федерального закона от 26.03.2003 г. №  35-ФЗ (ред. от 14.02.2024 г) «Об электр</w:t>
      </w:r>
      <w:r w:rsidRPr="00FD1358">
        <w:rPr>
          <w:color w:val="000000"/>
          <w:sz w:val="22"/>
          <w:szCs w:val="22"/>
          <w:highlight w:val="yellow"/>
        </w:rPr>
        <w:t>о</w:t>
      </w:r>
      <w:r w:rsidRPr="00FD1358">
        <w:rPr>
          <w:color w:val="000000"/>
          <w:sz w:val="22"/>
          <w:szCs w:val="22"/>
          <w:highlight w:val="yellow"/>
        </w:rPr>
        <w:t>энергетике» электроэнергетика – отрасль экономики Российской Федерации, включающая в себя ко</w:t>
      </w:r>
      <w:r w:rsidRPr="00FD1358">
        <w:rPr>
          <w:color w:val="000000"/>
          <w:sz w:val="22"/>
          <w:szCs w:val="22"/>
          <w:highlight w:val="yellow"/>
        </w:rPr>
        <w:t>м</w:t>
      </w:r>
      <w:r w:rsidRPr="00FD1358">
        <w:rPr>
          <w:color w:val="000000"/>
          <w:sz w:val="22"/>
          <w:szCs w:val="22"/>
          <w:highlight w:val="yellow"/>
        </w:rPr>
        <w:t>плекс экономических отношений, возникающих в процессе производства (в том числе производства в режиме комбинированной выработки электрической и тепловой энергии), передачи электрической эне</w:t>
      </w:r>
      <w:r w:rsidRPr="00FD1358">
        <w:rPr>
          <w:color w:val="000000"/>
          <w:sz w:val="22"/>
          <w:szCs w:val="22"/>
          <w:highlight w:val="yellow"/>
        </w:rPr>
        <w:t>р</w:t>
      </w:r>
      <w:r w:rsidRPr="00FD1358">
        <w:rPr>
          <w:color w:val="000000"/>
          <w:sz w:val="22"/>
          <w:szCs w:val="22"/>
          <w:highlight w:val="yellow"/>
        </w:rPr>
        <w:t>гии, оперативно-диспетчерского управления в электроэнергетике, сбыта и потребления электрической энергии с использованием производственных и иных имущественных</w:t>
      </w:r>
      <w:proofErr w:type="gramEnd"/>
      <w:r w:rsidRPr="00FD1358">
        <w:rPr>
          <w:color w:val="000000"/>
          <w:sz w:val="22"/>
          <w:szCs w:val="22"/>
          <w:highlight w:val="yellow"/>
        </w:rPr>
        <w:t xml:space="preserve"> объектов (в том числе входящих в Единую энергетическую систему России), принадлежащих на праве собственности или на ином пред</w:t>
      </w:r>
      <w:r w:rsidRPr="00FD1358">
        <w:rPr>
          <w:color w:val="000000"/>
          <w:sz w:val="22"/>
          <w:szCs w:val="22"/>
          <w:highlight w:val="yellow"/>
        </w:rPr>
        <w:t>у</w:t>
      </w:r>
      <w:r w:rsidRPr="00FD1358">
        <w:rPr>
          <w:color w:val="000000"/>
          <w:sz w:val="22"/>
          <w:szCs w:val="22"/>
          <w:highlight w:val="yellow"/>
        </w:rPr>
        <w:t>смотренном федеральными законами основании субъектам электроэнергетики или иным лицам. Эле</w:t>
      </w:r>
      <w:r w:rsidRPr="00FD1358">
        <w:rPr>
          <w:color w:val="000000"/>
          <w:sz w:val="22"/>
          <w:szCs w:val="22"/>
          <w:highlight w:val="yellow"/>
        </w:rPr>
        <w:t>к</w:t>
      </w:r>
      <w:r w:rsidRPr="00FD1358">
        <w:rPr>
          <w:color w:val="000000"/>
          <w:sz w:val="22"/>
          <w:szCs w:val="22"/>
          <w:highlight w:val="yellow"/>
        </w:rPr>
        <w:t>троэнергетика является основой функционирования экономики и жизнеобеспечения.</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Единая энергетическая система России – электроэнергетическая система, расположенная в пределах территории Российской Федерации, в состав которой входят объединенные электроэнергетические си</w:t>
      </w:r>
      <w:r w:rsidRPr="00FD1358">
        <w:rPr>
          <w:color w:val="000000"/>
          <w:sz w:val="22"/>
          <w:szCs w:val="22"/>
          <w:highlight w:val="yellow"/>
        </w:rPr>
        <w:t>с</w:t>
      </w:r>
      <w:r w:rsidRPr="00FD1358">
        <w:rPr>
          <w:color w:val="000000"/>
          <w:sz w:val="22"/>
          <w:szCs w:val="22"/>
          <w:highlight w:val="yellow"/>
        </w:rPr>
        <w:t>темы и образующие их территориальные электроэнергетические системы и централизованное операти</w:t>
      </w:r>
      <w:r w:rsidRPr="00FD1358">
        <w:rPr>
          <w:color w:val="000000"/>
          <w:sz w:val="22"/>
          <w:szCs w:val="22"/>
          <w:highlight w:val="yellow"/>
        </w:rPr>
        <w:t>в</w:t>
      </w:r>
      <w:r w:rsidRPr="00FD1358">
        <w:rPr>
          <w:color w:val="000000"/>
          <w:sz w:val="22"/>
          <w:szCs w:val="22"/>
          <w:highlight w:val="yellow"/>
        </w:rPr>
        <w:lastRenderedPageBreak/>
        <w:t xml:space="preserve">но-диспетчерское </w:t>
      </w:r>
      <w:proofErr w:type="gramStart"/>
      <w:r w:rsidRPr="00FD1358">
        <w:rPr>
          <w:color w:val="000000"/>
          <w:sz w:val="22"/>
          <w:szCs w:val="22"/>
          <w:highlight w:val="yellow"/>
        </w:rPr>
        <w:t>управление</w:t>
      </w:r>
      <w:proofErr w:type="gramEnd"/>
      <w:r w:rsidRPr="00FD1358">
        <w:rPr>
          <w:color w:val="000000"/>
          <w:sz w:val="22"/>
          <w:szCs w:val="22"/>
          <w:highlight w:val="yellow"/>
        </w:rPr>
        <w:t xml:space="preserve"> которой осуществляется системным оператором электроэнергетических систем России.</w:t>
      </w: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 xml:space="preserve">Приказом Минэкономразвития № 507 от 22.09.2011 г. установлена ставка арендной платы в размере </w:t>
      </w:r>
      <w:r w:rsidRPr="00FD1358">
        <w:rPr>
          <w:b/>
          <w:color w:val="000000"/>
          <w:sz w:val="22"/>
          <w:szCs w:val="22"/>
          <w:highlight w:val="yellow"/>
        </w:rPr>
        <w:t>1,5%</w:t>
      </w:r>
      <w:r w:rsidRPr="00FD1358">
        <w:rPr>
          <w:color w:val="000000"/>
          <w:sz w:val="22"/>
          <w:szCs w:val="22"/>
          <w:highlight w:val="yellow"/>
        </w:rPr>
        <w:t xml:space="preserve"> от кадастровой стоимости соответствующего земельного участка в отношении земельных учас</w:t>
      </w:r>
      <w:r w:rsidRPr="00FD1358">
        <w:rPr>
          <w:color w:val="000000"/>
          <w:sz w:val="22"/>
          <w:szCs w:val="22"/>
          <w:highlight w:val="yellow"/>
        </w:rPr>
        <w:t>т</w:t>
      </w:r>
      <w:r w:rsidRPr="00FD1358">
        <w:rPr>
          <w:color w:val="000000"/>
          <w:sz w:val="22"/>
          <w:szCs w:val="22"/>
          <w:highlight w:val="yellow"/>
        </w:rPr>
        <w:t>ков, которые находятся в собственности Российской Федерации и предоставлены для размещения об</w:t>
      </w:r>
      <w:r w:rsidRPr="00FD1358">
        <w:rPr>
          <w:color w:val="000000"/>
          <w:sz w:val="22"/>
          <w:szCs w:val="22"/>
          <w:highlight w:val="yellow"/>
        </w:rPr>
        <w:t>ъ</w:t>
      </w:r>
      <w:r w:rsidRPr="00FD1358">
        <w:rPr>
          <w:color w:val="000000"/>
          <w:sz w:val="22"/>
          <w:szCs w:val="22"/>
          <w:highlight w:val="yellow"/>
        </w:rPr>
        <w:t xml:space="preserve">ектов электроэнергетики (за исключением генерирующих мощностей), либо занятые такими объектами. </w:t>
      </w:r>
    </w:p>
    <w:p w:rsidR="00FD1358" w:rsidRPr="00FD1358" w:rsidRDefault="00FD1358" w:rsidP="00FD1358">
      <w:pPr>
        <w:ind w:firstLine="426"/>
        <w:jc w:val="both"/>
        <w:rPr>
          <w:color w:val="000000"/>
          <w:sz w:val="22"/>
          <w:szCs w:val="22"/>
          <w:highlight w:val="yellow"/>
        </w:rPr>
      </w:pPr>
    </w:p>
    <w:p w:rsidR="00FD1358" w:rsidRPr="00FD1358" w:rsidRDefault="00FD1358" w:rsidP="00FD1358">
      <w:pPr>
        <w:ind w:firstLine="426"/>
        <w:jc w:val="both"/>
        <w:rPr>
          <w:color w:val="000000"/>
          <w:sz w:val="22"/>
          <w:szCs w:val="22"/>
          <w:highlight w:val="yellow"/>
        </w:rPr>
      </w:pPr>
      <w:r w:rsidRPr="00FD1358">
        <w:rPr>
          <w:color w:val="000000"/>
          <w:sz w:val="22"/>
          <w:szCs w:val="22"/>
          <w:highlight w:val="yellow"/>
        </w:rPr>
        <w:t>Земельные участки под линиями электропередач, подстанциями и другими сооружениями энерг</w:t>
      </w:r>
      <w:r w:rsidRPr="00FD1358">
        <w:rPr>
          <w:color w:val="000000"/>
          <w:sz w:val="22"/>
          <w:szCs w:val="22"/>
          <w:highlight w:val="yellow"/>
        </w:rPr>
        <w:t>е</w:t>
      </w:r>
      <w:r w:rsidRPr="00FD1358">
        <w:rPr>
          <w:color w:val="000000"/>
          <w:sz w:val="22"/>
          <w:szCs w:val="22"/>
          <w:highlight w:val="yellow"/>
        </w:rPr>
        <w:t xml:space="preserve">тики относятся земельным участкам для размещения объектов систем </w:t>
      </w:r>
      <w:proofErr w:type="spellStart"/>
      <w:r w:rsidRPr="00FD1358">
        <w:rPr>
          <w:color w:val="000000"/>
          <w:sz w:val="22"/>
          <w:szCs w:val="22"/>
          <w:highlight w:val="yellow"/>
        </w:rPr>
        <w:t>электро</w:t>
      </w:r>
      <w:proofErr w:type="spellEnd"/>
      <w:r w:rsidRPr="00FD1358">
        <w:rPr>
          <w:color w:val="000000"/>
          <w:sz w:val="22"/>
          <w:szCs w:val="22"/>
          <w:highlight w:val="yellow"/>
        </w:rPr>
        <w:t>-, газоснабжения, объекты систем теплоснабжения, объекты централизованных систем горячего водоснабжения, холодного вод</w:t>
      </w:r>
      <w:r w:rsidRPr="00FD1358">
        <w:rPr>
          <w:color w:val="000000"/>
          <w:sz w:val="22"/>
          <w:szCs w:val="22"/>
          <w:highlight w:val="yellow"/>
        </w:rPr>
        <w:t>о</w:t>
      </w:r>
      <w:r w:rsidRPr="00FD1358">
        <w:rPr>
          <w:color w:val="000000"/>
          <w:sz w:val="22"/>
          <w:szCs w:val="22"/>
          <w:highlight w:val="yellow"/>
        </w:rPr>
        <w:t>снабжения и (или) водоотведения федерального, регионального или местного значения (</w:t>
      </w:r>
      <w:proofErr w:type="spellStart"/>
      <w:r w:rsidRPr="00FD1358">
        <w:rPr>
          <w:color w:val="000000"/>
          <w:sz w:val="22"/>
          <w:szCs w:val="22"/>
          <w:highlight w:val="yellow"/>
        </w:rPr>
        <w:t>пп</w:t>
      </w:r>
      <w:proofErr w:type="spellEnd"/>
      <w:r w:rsidRPr="00FD1358">
        <w:rPr>
          <w:color w:val="000000"/>
          <w:sz w:val="22"/>
          <w:szCs w:val="22"/>
          <w:highlight w:val="yellow"/>
        </w:rPr>
        <w:t>. 2 ст. 49 З</w:t>
      </w:r>
      <w:r w:rsidRPr="00FD1358">
        <w:rPr>
          <w:color w:val="000000"/>
          <w:sz w:val="22"/>
          <w:szCs w:val="22"/>
          <w:highlight w:val="yellow"/>
        </w:rPr>
        <w:t>е</w:t>
      </w:r>
      <w:r w:rsidRPr="00FD1358">
        <w:rPr>
          <w:color w:val="000000"/>
          <w:sz w:val="22"/>
          <w:szCs w:val="22"/>
          <w:highlight w:val="yellow"/>
        </w:rPr>
        <w:t>мельного Кодекса).</w:t>
      </w:r>
    </w:p>
    <w:p w:rsidR="00FD1358" w:rsidRPr="00FD1358" w:rsidRDefault="00FD1358" w:rsidP="00FD1358">
      <w:pPr>
        <w:ind w:firstLine="426"/>
        <w:jc w:val="both"/>
        <w:rPr>
          <w:b/>
          <w:sz w:val="22"/>
          <w:szCs w:val="22"/>
          <w:highlight w:val="yellow"/>
        </w:rPr>
      </w:pPr>
      <w:r w:rsidRPr="00FD1358">
        <w:rPr>
          <w:color w:val="000000"/>
          <w:sz w:val="22"/>
          <w:szCs w:val="22"/>
          <w:highlight w:val="yellow"/>
        </w:rPr>
        <w:t>В расчетах установлено, что коэффициент</w:t>
      </w:r>
      <w:proofErr w:type="gramStart"/>
      <w:r w:rsidRPr="00FD1358">
        <w:rPr>
          <w:color w:val="000000"/>
          <w:sz w:val="22"/>
          <w:szCs w:val="22"/>
          <w:highlight w:val="yellow"/>
        </w:rPr>
        <w:t xml:space="preserve"> К</w:t>
      </w:r>
      <w:proofErr w:type="gramEnd"/>
      <w:r w:rsidRPr="00FD1358">
        <w:rPr>
          <w:color w:val="000000"/>
          <w:sz w:val="22"/>
          <w:szCs w:val="22"/>
          <w:highlight w:val="yellow"/>
        </w:rPr>
        <w:t xml:space="preserve"> за земельные участки под линиями электропередач, подстанциями и другими сооружениями энергетики; при этом за использование земельных участков, занятых объектами транспортных систем естественных монополий, </w:t>
      </w:r>
      <w:r w:rsidRPr="00FD1358">
        <w:rPr>
          <w:sz w:val="22"/>
          <w:szCs w:val="22"/>
          <w:highlight w:val="yellow"/>
        </w:rPr>
        <w:t>рассчитан в размере</w:t>
      </w:r>
      <w:r w:rsidRPr="00FD1358">
        <w:rPr>
          <w:color w:val="000000"/>
          <w:sz w:val="22"/>
          <w:szCs w:val="22"/>
          <w:highlight w:val="yellow"/>
        </w:rPr>
        <w:t xml:space="preserve"> </w:t>
      </w:r>
      <w:r w:rsidRPr="00FD1358">
        <w:rPr>
          <w:b/>
          <w:sz w:val="22"/>
          <w:szCs w:val="22"/>
          <w:highlight w:val="yellow"/>
        </w:rPr>
        <w:t>0,0268.</w:t>
      </w:r>
    </w:p>
    <w:p w:rsidR="00FD1358" w:rsidRPr="00FD1358" w:rsidRDefault="00FD1358" w:rsidP="00FD1358">
      <w:pPr>
        <w:keepNext/>
        <w:ind w:firstLine="425"/>
        <w:jc w:val="both"/>
        <w:rPr>
          <w:b/>
          <w:color w:val="000000"/>
          <w:sz w:val="22"/>
          <w:szCs w:val="22"/>
          <w:highlight w:val="yellow"/>
          <w:u w:val="single"/>
          <w:shd w:val="clear" w:color="auto" w:fill="D9D9D9" w:themeFill="background1" w:themeFillShade="D9"/>
        </w:rPr>
      </w:pPr>
      <w:r w:rsidRPr="00FD1358">
        <w:rPr>
          <w:color w:val="000000"/>
          <w:sz w:val="22"/>
          <w:szCs w:val="22"/>
          <w:highlight w:val="yellow"/>
        </w:rPr>
        <w:t>Принимая во внимание приказ Минэкономразвития № 507 от 22.09.2011 г. коэффициент</w:t>
      </w:r>
      <w:proofErr w:type="gramStart"/>
      <w:r w:rsidRPr="00FD1358">
        <w:rPr>
          <w:color w:val="000000"/>
          <w:sz w:val="22"/>
          <w:szCs w:val="22"/>
          <w:highlight w:val="yellow"/>
        </w:rPr>
        <w:t xml:space="preserve"> К</w:t>
      </w:r>
      <w:proofErr w:type="gramEnd"/>
      <w:r w:rsidRPr="00FD1358">
        <w:rPr>
          <w:color w:val="000000"/>
          <w:sz w:val="22"/>
          <w:szCs w:val="22"/>
          <w:highlight w:val="yellow"/>
        </w:rPr>
        <w:t xml:space="preserve"> за з</w:t>
      </w:r>
      <w:r w:rsidRPr="00FD1358">
        <w:rPr>
          <w:color w:val="000000"/>
          <w:sz w:val="22"/>
          <w:szCs w:val="22"/>
          <w:highlight w:val="yellow"/>
        </w:rPr>
        <w:t>е</w:t>
      </w:r>
      <w:r w:rsidRPr="00FD1358">
        <w:rPr>
          <w:color w:val="000000"/>
          <w:sz w:val="22"/>
          <w:szCs w:val="22"/>
          <w:highlight w:val="yellow"/>
        </w:rPr>
        <w:t>мельные участки под линиями электропередач, подстанциями и другими сооружениями энергетики; при этом за использование земельных участков, занятых объектами транспортных систем естественных м</w:t>
      </w:r>
      <w:r w:rsidRPr="00FD1358">
        <w:rPr>
          <w:color w:val="000000"/>
          <w:sz w:val="22"/>
          <w:szCs w:val="22"/>
          <w:highlight w:val="yellow"/>
        </w:rPr>
        <w:t>о</w:t>
      </w:r>
      <w:r w:rsidRPr="00FD1358">
        <w:rPr>
          <w:color w:val="000000"/>
          <w:sz w:val="22"/>
          <w:szCs w:val="22"/>
          <w:highlight w:val="yellow"/>
        </w:rPr>
        <w:t xml:space="preserve">нополий, следует установить в размере </w:t>
      </w:r>
      <w:r w:rsidRPr="00FD1358">
        <w:rPr>
          <w:b/>
          <w:color w:val="000000"/>
          <w:sz w:val="22"/>
          <w:szCs w:val="22"/>
          <w:highlight w:val="yellow"/>
          <w:u w:val="single"/>
          <w:shd w:val="clear" w:color="auto" w:fill="D9D9D9" w:themeFill="background1" w:themeFillShade="D9"/>
        </w:rPr>
        <w:t>0,015.</w:t>
      </w:r>
    </w:p>
    <w:p w:rsidR="00FD1358" w:rsidRPr="00FD1358" w:rsidRDefault="00FD1358" w:rsidP="00FD1358">
      <w:pPr>
        <w:keepNext/>
        <w:ind w:firstLine="425"/>
        <w:jc w:val="both"/>
        <w:rPr>
          <w:b/>
          <w:color w:val="000000"/>
          <w:sz w:val="22"/>
          <w:szCs w:val="22"/>
          <w:highlight w:val="yellow"/>
          <w:u w:val="single"/>
          <w:shd w:val="clear" w:color="auto" w:fill="D9D9D9" w:themeFill="background1" w:themeFillShade="D9"/>
        </w:rPr>
      </w:pPr>
    </w:p>
    <w:p w:rsidR="00FD1358" w:rsidRPr="00F23CD7" w:rsidRDefault="00FD1358" w:rsidP="00FD1358">
      <w:pPr>
        <w:keepNext/>
        <w:ind w:firstLine="425"/>
        <w:jc w:val="both"/>
        <w:rPr>
          <w:b/>
          <w:color w:val="000000"/>
          <w:sz w:val="22"/>
          <w:szCs w:val="22"/>
        </w:rPr>
      </w:pPr>
      <w:r w:rsidRPr="00FD1358">
        <w:rPr>
          <w:b/>
          <w:color w:val="000000"/>
          <w:sz w:val="22"/>
          <w:szCs w:val="22"/>
          <w:highlight w:val="yellow"/>
        </w:rPr>
        <w:t>Информация по предельным ставкам по отдельным видам разрешенного использования для земельных участков, находящиеся в собственности Российской Федерации, а также для земел</w:t>
      </w:r>
      <w:r w:rsidRPr="00FD1358">
        <w:rPr>
          <w:b/>
          <w:color w:val="000000"/>
          <w:sz w:val="22"/>
          <w:szCs w:val="22"/>
          <w:highlight w:val="yellow"/>
        </w:rPr>
        <w:t>ь</w:t>
      </w:r>
      <w:r w:rsidRPr="00FD1358">
        <w:rPr>
          <w:b/>
          <w:color w:val="000000"/>
          <w:sz w:val="22"/>
          <w:szCs w:val="22"/>
          <w:highlight w:val="yellow"/>
        </w:rPr>
        <w:t>ных участков, находящихся в государственной или муниципальной собственности, для размещ</w:t>
      </w:r>
      <w:r w:rsidRPr="00FD1358">
        <w:rPr>
          <w:b/>
          <w:color w:val="000000"/>
          <w:sz w:val="22"/>
          <w:szCs w:val="22"/>
          <w:highlight w:val="yellow"/>
        </w:rPr>
        <w:t>е</w:t>
      </w:r>
      <w:r w:rsidRPr="00FD1358">
        <w:rPr>
          <w:b/>
          <w:color w:val="000000"/>
          <w:sz w:val="22"/>
          <w:szCs w:val="22"/>
          <w:highlight w:val="yellow"/>
        </w:rPr>
        <w:t>ния объектов, предусмотренных подпунктом 2 статьи 49 Земельного Кодекса, а также для осущ</w:t>
      </w:r>
      <w:r w:rsidRPr="00FD1358">
        <w:rPr>
          <w:b/>
          <w:color w:val="000000"/>
          <w:sz w:val="22"/>
          <w:szCs w:val="22"/>
          <w:highlight w:val="yellow"/>
        </w:rPr>
        <w:t>е</w:t>
      </w:r>
      <w:r w:rsidRPr="00FD1358">
        <w:rPr>
          <w:b/>
          <w:color w:val="000000"/>
          <w:sz w:val="22"/>
          <w:szCs w:val="22"/>
          <w:highlight w:val="yellow"/>
        </w:rPr>
        <w:t>ствления пользования недрами, представлена в Приложении 1.</w:t>
      </w:r>
    </w:p>
    <w:p w:rsidR="00C5253D" w:rsidRDefault="00C5253D" w:rsidP="00570408">
      <w:pPr>
        <w:rPr>
          <w:sz w:val="22"/>
          <w:szCs w:val="22"/>
        </w:rPr>
      </w:pPr>
    </w:p>
    <w:p w:rsidR="00936E88" w:rsidRPr="00C53457" w:rsidRDefault="00570408" w:rsidP="00570408">
      <w:pPr>
        <w:tabs>
          <w:tab w:val="left" w:pos="4021"/>
        </w:tabs>
        <w:rPr>
          <w:b/>
          <w:sz w:val="28"/>
          <w:szCs w:val="28"/>
        </w:rPr>
      </w:pPr>
      <w:r>
        <w:rPr>
          <w:sz w:val="22"/>
          <w:szCs w:val="22"/>
        </w:rPr>
        <w:tab/>
      </w:r>
      <w:r w:rsidR="00C53457">
        <w:rPr>
          <w:b/>
          <w:sz w:val="28"/>
          <w:szCs w:val="28"/>
        </w:rPr>
        <w:t>3</w:t>
      </w:r>
      <w:r w:rsidR="00936E88" w:rsidRPr="00C53457">
        <w:rPr>
          <w:b/>
          <w:sz w:val="28"/>
          <w:szCs w:val="28"/>
        </w:rPr>
        <w:t>.</w:t>
      </w:r>
      <w:r w:rsidR="00746527">
        <w:rPr>
          <w:b/>
          <w:sz w:val="28"/>
          <w:szCs w:val="28"/>
        </w:rPr>
        <w:t xml:space="preserve"> </w:t>
      </w:r>
      <w:r w:rsidR="00936E88" w:rsidRPr="00C53457">
        <w:rPr>
          <w:b/>
          <w:sz w:val="28"/>
          <w:szCs w:val="28"/>
        </w:rPr>
        <w:t>ЗАКЛЮЧЕНИЕ</w:t>
      </w:r>
      <w:bookmarkEnd w:id="63"/>
    </w:p>
    <w:bookmarkEnd w:id="64"/>
    <w:p w:rsidR="00034858" w:rsidRDefault="00034858" w:rsidP="00034858">
      <w:pPr>
        <w:pStyle w:val="1"/>
        <w:keepNext w:val="0"/>
        <w:jc w:val="center"/>
        <w:rPr>
          <w:b/>
          <w:sz w:val="22"/>
          <w:szCs w:val="22"/>
        </w:rPr>
      </w:pPr>
    </w:p>
    <w:p w:rsidR="00E831EB" w:rsidRPr="000F263A" w:rsidRDefault="00E831EB" w:rsidP="00E831EB">
      <w:pPr>
        <w:ind w:firstLine="425"/>
        <w:jc w:val="both"/>
        <w:rPr>
          <w:sz w:val="22"/>
          <w:szCs w:val="22"/>
        </w:rPr>
      </w:pPr>
      <w:r w:rsidRPr="005F7185">
        <w:rPr>
          <w:sz w:val="22"/>
          <w:szCs w:val="22"/>
          <w:highlight w:val="yellow"/>
        </w:rPr>
        <w:t>По результатам проведенных исследований можно сделать вывод о следующей величине коэфф</w:t>
      </w:r>
      <w:r w:rsidRPr="005F7185">
        <w:rPr>
          <w:sz w:val="22"/>
          <w:szCs w:val="22"/>
          <w:highlight w:val="yellow"/>
        </w:rPr>
        <w:t>и</w:t>
      </w:r>
      <w:r w:rsidRPr="005F7185">
        <w:rPr>
          <w:sz w:val="22"/>
          <w:szCs w:val="22"/>
          <w:highlight w:val="yellow"/>
        </w:rPr>
        <w:t>циента, применяемого при расчете арендной платы за использование земельных участков, находящихся в собственности городского округа город Новоалтайск Алтайского края, и земельных участков, госуда</w:t>
      </w:r>
      <w:r w:rsidRPr="005F7185">
        <w:rPr>
          <w:sz w:val="22"/>
          <w:szCs w:val="22"/>
          <w:highlight w:val="yellow"/>
        </w:rPr>
        <w:t>р</w:t>
      </w:r>
      <w:r w:rsidRPr="005F7185">
        <w:rPr>
          <w:sz w:val="22"/>
          <w:szCs w:val="22"/>
          <w:highlight w:val="yellow"/>
        </w:rPr>
        <w:t>ственная собственность на которые не разграничена:</w:t>
      </w:r>
    </w:p>
    <w:p w:rsidR="00E831EB" w:rsidRPr="000F263A" w:rsidRDefault="00E831EB" w:rsidP="00E831EB">
      <w:pPr>
        <w:ind w:right="-29"/>
        <w:jc w:val="right"/>
        <w:rPr>
          <w:sz w:val="22"/>
          <w:szCs w:val="22"/>
        </w:rPr>
      </w:pPr>
      <w:r w:rsidRPr="000F263A">
        <w:rPr>
          <w:sz w:val="22"/>
          <w:szCs w:val="22"/>
        </w:rPr>
        <w:t xml:space="preserve">Таблица </w:t>
      </w:r>
      <w:r>
        <w:rPr>
          <w:sz w:val="22"/>
          <w:szCs w:val="22"/>
        </w:rPr>
        <w:t>3.1</w:t>
      </w:r>
    </w:p>
    <w:p w:rsidR="008754DD" w:rsidRDefault="008754DD" w:rsidP="008754DD">
      <w:pPr>
        <w:ind w:firstLine="426"/>
        <w:jc w:val="both"/>
        <w:rPr>
          <w:sz w:val="22"/>
          <w:szCs w:val="22"/>
        </w:rPr>
      </w:pPr>
    </w:p>
    <w:p w:rsidR="008754DD" w:rsidRDefault="008754DD" w:rsidP="008754DD">
      <w:pPr>
        <w:ind w:firstLine="426"/>
        <w:jc w:val="both"/>
        <w:rPr>
          <w:sz w:val="22"/>
          <w:szCs w:val="22"/>
        </w:rPr>
      </w:pPr>
    </w:p>
    <w:p w:rsidR="008754DD" w:rsidRDefault="008754DD" w:rsidP="008754DD">
      <w:pPr>
        <w:ind w:firstLine="426"/>
        <w:jc w:val="both"/>
        <w:rPr>
          <w:sz w:val="22"/>
          <w:szCs w:val="22"/>
        </w:rPr>
      </w:pPr>
    </w:p>
    <w:p w:rsidR="00A048CA" w:rsidRDefault="00A048CA" w:rsidP="008754DD">
      <w:pPr>
        <w:ind w:firstLine="426"/>
        <w:jc w:val="both"/>
        <w:rPr>
          <w:sz w:val="22"/>
          <w:szCs w:val="22"/>
        </w:rPr>
      </w:pPr>
    </w:p>
    <w:p w:rsidR="008754DD" w:rsidRDefault="008754DD" w:rsidP="008754DD">
      <w:pPr>
        <w:ind w:firstLine="426"/>
        <w:jc w:val="both"/>
        <w:rPr>
          <w:sz w:val="22"/>
          <w:szCs w:val="22"/>
        </w:rPr>
      </w:pPr>
    </w:p>
    <w:p w:rsidR="008754DD" w:rsidRDefault="008754DD" w:rsidP="008754DD">
      <w:pPr>
        <w:tabs>
          <w:tab w:val="left" w:pos="3600"/>
        </w:tabs>
        <w:ind w:left="284" w:right="-29"/>
        <w:rPr>
          <w:sz w:val="22"/>
          <w:szCs w:val="22"/>
        </w:rPr>
      </w:pPr>
      <w:r>
        <w:rPr>
          <w:sz w:val="22"/>
          <w:szCs w:val="22"/>
        </w:rPr>
        <w:t>Специалист</w:t>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r w:rsidRPr="002359A8">
        <w:rPr>
          <w:sz w:val="22"/>
          <w:szCs w:val="22"/>
        </w:rPr>
        <w:t>Овчинников</w:t>
      </w:r>
      <w:r>
        <w:rPr>
          <w:sz w:val="22"/>
          <w:szCs w:val="22"/>
        </w:rPr>
        <w:t xml:space="preserve"> </w:t>
      </w:r>
      <w:r w:rsidRPr="002359A8">
        <w:rPr>
          <w:sz w:val="22"/>
          <w:szCs w:val="22"/>
        </w:rPr>
        <w:t>А.Л.</w:t>
      </w:r>
    </w:p>
    <w:p w:rsidR="008754DD" w:rsidRDefault="008754DD" w:rsidP="008754DD">
      <w:pPr>
        <w:tabs>
          <w:tab w:val="left" w:pos="3600"/>
        </w:tabs>
        <w:ind w:left="284" w:right="-29"/>
        <w:rPr>
          <w:sz w:val="22"/>
          <w:szCs w:val="22"/>
        </w:rPr>
      </w:pPr>
    </w:p>
    <w:p w:rsidR="008754DD" w:rsidRDefault="008754DD" w:rsidP="008754DD">
      <w:pPr>
        <w:tabs>
          <w:tab w:val="left" w:pos="3600"/>
        </w:tabs>
        <w:ind w:left="284" w:right="-29"/>
        <w:rPr>
          <w:sz w:val="22"/>
          <w:szCs w:val="22"/>
        </w:rPr>
      </w:pPr>
    </w:p>
    <w:p w:rsidR="008754DD" w:rsidRDefault="008754DD" w:rsidP="008754DD">
      <w:pPr>
        <w:tabs>
          <w:tab w:val="left" w:pos="3600"/>
        </w:tabs>
        <w:ind w:left="284" w:right="-29"/>
        <w:rPr>
          <w:sz w:val="22"/>
          <w:szCs w:val="22"/>
        </w:rPr>
      </w:pPr>
    </w:p>
    <w:p w:rsidR="00C440FE" w:rsidRDefault="00C440FE" w:rsidP="008754DD">
      <w:pPr>
        <w:tabs>
          <w:tab w:val="left" w:pos="3600"/>
        </w:tabs>
        <w:ind w:left="284" w:right="-29"/>
        <w:rPr>
          <w:sz w:val="22"/>
          <w:szCs w:val="22"/>
        </w:rPr>
      </w:pPr>
    </w:p>
    <w:p w:rsidR="008754DD" w:rsidRPr="002359A8" w:rsidRDefault="008754DD" w:rsidP="008754DD">
      <w:pPr>
        <w:widowControl w:val="0"/>
        <w:ind w:left="284" w:right="-29"/>
        <w:rPr>
          <w:sz w:val="22"/>
          <w:szCs w:val="22"/>
        </w:rPr>
      </w:pPr>
      <w:r>
        <w:rPr>
          <w:sz w:val="22"/>
          <w:szCs w:val="22"/>
        </w:rPr>
        <w:t>С У</w:t>
      </w:r>
      <w:r w:rsidRPr="002359A8">
        <w:rPr>
          <w:sz w:val="22"/>
          <w:szCs w:val="22"/>
        </w:rPr>
        <w:t>важением,</w:t>
      </w:r>
    </w:p>
    <w:p w:rsidR="008754DD" w:rsidRPr="00E12D31" w:rsidRDefault="008754DD" w:rsidP="008754DD">
      <w:pPr>
        <w:pStyle w:val="a8"/>
        <w:ind w:left="284"/>
        <w:rPr>
          <w:sz w:val="22"/>
          <w:szCs w:val="22"/>
        </w:rPr>
      </w:pPr>
      <w:r w:rsidRPr="002359A8">
        <w:rPr>
          <w:sz w:val="22"/>
          <w:szCs w:val="22"/>
        </w:rPr>
        <w:t>Директор</w:t>
      </w:r>
      <w:r>
        <w:rPr>
          <w:sz w:val="22"/>
          <w:szCs w:val="22"/>
        </w:rPr>
        <w:t xml:space="preserve"> </w:t>
      </w:r>
      <w:r w:rsidRPr="002359A8">
        <w:rPr>
          <w:sz w:val="22"/>
          <w:szCs w:val="22"/>
        </w:rPr>
        <w:t>ООО</w:t>
      </w:r>
      <w:r>
        <w:rPr>
          <w:sz w:val="22"/>
          <w:szCs w:val="22"/>
        </w:rPr>
        <w:t xml:space="preserve"> </w:t>
      </w:r>
      <w:r w:rsidRPr="002359A8">
        <w:rPr>
          <w:sz w:val="22"/>
          <w:szCs w:val="22"/>
        </w:rPr>
        <w:t>«Агентство</w:t>
      </w:r>
      <w:r>
        <w:rPr>
          <w:sz w:val="22"/>
          <w:szCs w:val="22"/>
        </w:rPr>
        <w:t xml:space="preserve"> </w:t>
      </w:r>
      <w:r w:rsidRPr="002359A8">
        <w:rPr>
          <w:sz w:val="22"/>
          <w:szCs w:val="22"/>
        </w:rPr>
        <w:t>Оценки»</w:t>
      </w:r>
      <w:r w:rsidRPr="002359A8">
        <w:rPr>
          <w:sz w:val="22"/>
          <w:szCs w:val="22"/>
        </w:rPr>
        <w:tab/>
      </w:r>
      <w:r>
        <w:rPr>
          <w:sz w:val="22"/>
          <w:szCs w:val="22"/>
        </w:rPr>
        <w:t xml:space="preserve">    </w:t>
      </w:r>
      <w:r w:rsidRPr="002359A8">
        <w:rPr>
          <w:sz w:val="22"/>
          <w:szCs w:val="22"/>
        </w:rPr>
        <w:tab/>
      </w:r>
      <w:r w:rsidRPr="002359A8">
        <w:rPr>
          <w:sz w:val="22"/>
          <w:szCs w:val="22"/>
        </w:rPr>
        <w:tab/>
      </w:r>
      <w:r>
        <w:rPr>
          <w:sz w:val="22"/>
          <w:szCs w:val="22"/>
        </w:rPr>
        <w:t xml:space="preserve">                       </w:t>
      </w:r>
      <w:r>
        <w:rPr>
          <w:sz w:val="22"/>
          <w:szCs w:val="22"/>
        </w:rPr>
        <w:tab/>
        <w:t xml:space="preserve">             </w:t>
      </w:r>
      <w:r w:rsidRPr="002359A8">
        <w:rPr>
          <w:sz w:val="22"/>
          <w:szCs w:val="22"/>
        </w:rPr>
        <w:t>Градский</w:t>
      </w:r>
      <w:r>
        <w:rPr>
          <w:sz w:val="22"/>
          <w:szCs w:val="22"/>
        </w:rPr>
        <w:t xml:space="preserve"> </w:t>
      </w:r>
      <w:r w:rsidRPr="002359A8">
        <w:rPr>
          <w:sz w:val="22"/>
          <w:szCs w:val="22"/>
        </w:rPr>
        <w:t>С.В.</w:t>
      </w:r>
      <w:r>
        <w:rPr>
          <w:sz w:val="22"/>
          <w:szCs w:val="22"/>
        </w:rPr>
        <w:t xml:space="preserve">  </w:t>
      </w:r>
    </w:p>
    <w:p w:rsidR="008754DD" w:rsidRPr="00FE1F2A" w:rsidRDefault="008754DD" w:rsidP="008754DD">
      <w:pPr>
        <w:ind w:firstLine="426"/>
        <w:jc w:val="both"/>
        <w:rPr>
          <w:sz w:val="22"/>
          <w:szCs w:val="22"/>
        </w:rPr>
      </w:pPr>
    </w:p>
    <w:p w:rsidR="00F23CD7" w:rsidRDefault="00F23CD7">
      <w:bookmarkStart w:id="65" w:name="_Toc228612459"/>
      <w:bookmarkStart w:id="66" w:name="_Toc302404228"/>
      <w:bookmarkStart w:id="67" w:name="_Toc302404636"/>
      <w:bookmarkStart w:id="68" w:name="_Toc302644164"/>
      <w:r>
        <w:br w:type="page"/>
      </w:r>
    </w:p>
    <w:p w:rsidR="000B01EA" w:rsidRDefault="000B01EA" w:rsidP="00BF286B"/>
    <w:p w:rsidR="00FD1358" w:rsidRPr="00FD1358" w:rsidRDefault="00FD1358" w:rsidP="00FD1358">
      <w:pPr>
        <w:pStyle w:val="1"/>
        <w:jc w:val="both"/>
        <w:rPr>
          <w:b/>
          <w:sz w:val="22"/>
          <w:szCs w:val="24"/>
        </w:rPr>
      </w:pPr>
      <w:bookmarkStart w:id="69" w:name="_Toc168913756"/>
      <w:bookmarkStart w:id="70" w:name="_Toc174622434"/>
      <w:r w:rsidRPr="00FD1358">
        <w:rPr>
          <w:b/>
          <w:sz w:val="22"/>
          <w:szCs w:val="24"/>
        </w:rPr>
        <w:t>ПРИЛОЖЕНИЕ 1 (Сводная таблица по предельным ставкам по отдельным видам разрешенного использования для земельных участков, находящиеся в собственности Российской Федерации, а также для земельных участков, находящихся в государственной или муниципальной собстве</w:t>
      </w:r>
      <w:r w:rsidRPr="00FD1358">
        <w:rPr>
          <w:b/>
          <w:sz w:val="22"/>
          <w:szCs w:val="24"/>
        </w:rPr>
        <w:t>н</w:t>
      </w:r>
      <w:r w:rsidRPr="00FD1358">
        <w:rPr>
          <w:b/>
          <w:sz w:val="22"/>
          <w:szCs w:val="24"/>
        </w:rPr>
        <w:t>ности, для размещения объектов, предусмотренных подпунктом 2 статьи 49 Земельного Кодекса, а также для осуществления пользования недрами)</w:t>
      </w:r>
      <w:bookmarkEnd w:id="69"/>
      <w:bookmarkEnd w:id="70"/>
    </w:p>
    <w:p w:rsidR="00FD1358" w:rsidRPr="00F23CD7" w:rsidRDefault="00FD1358" w:rsidP="00FD1358"/>
    <w:tbl>
      <w:tblPr>
        <w:tblW w:w="10070" w:type="dxa"/>
        <w:tblInd w:w="10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572"/>
        <w:gridCol w:w="5103"/>
        <w:gridCol w:w="2268"/>
        <w:gridCol w:w="2127"/>
      </w:tblGrid>
      <w:tr w:rsidR="00FD1358" w:rsidRPr="00C11EA7" w:rsidTr="005F7185">
        <w:trPr>
          <w:cantSplit/>
          <w:trHeight w:val="600"/>
          <w:tblHeader/>
        </w:trPr>
        <w:tc>
          <w:tcPr>
            <w:tcW w:w="572" w:type="dxa"/>
            <w:shd w:val="clear" w:color="auto" w:fill="D9D9D9" w:themeFill="background1" w:themeFillShade="D9"/>
            <w:noWrap/>
            <w:vAlign w:val="center"/>
            <w:hideMark/>
          </w:tcPr>
          <w:p w:rsidR="00FD1358" w:rsidRPr="00C11EA7" w:rsidRDefault="00FD1358" w:rsidP="005F7185">
            <w:pPr>
              <w:jc w:val="center"/>
              <w:rPr>
                <w:color w:val="000000"/>
                <w:sz w:val="22"/>
                <w:szCs w:val="22"/>
              </w:rPr>
            </w:pPr>
            <w:r w:rsidRPr="00C11EA7">
              <w:rPr>
                <w:color w:val="000000"/>
                <w:sz w:val="22"/>
                <w:szCs w:val="22"/>
              </w:rPr>
              <w:t>№</w:t>
            </w:r>
          </w:p>
        </w:tc>
        <w:tc>
          <w:tcPr>
            <w:tcW w:w="5103" w:type="dxa"/>
            <w:shd w:val="clear" w:color="auto" w:fill="D9D9D9" w:themeFill="background1" w:themeFillShade="D9"/>
            <w:vAlign w:val="center"/>
            <w:hideMark/>
          </w:tcPr>
          <w:p w:rsidR="00FD1358" w:rsidRPr="00C11EA7" w:rsidRDefault="00FD1358" w:rsidP="005F7185">
            <w:pPr>
              <w:jc w:val="center"/>
              <w:rPr>
                <w:color w:val="000000"/>
                <w:sz w:val="22"/>
                <w:szCs w:val="22"/>
              </w:rPr>
            </w:pPr>
            <w:r w:rsidRPr="00C11EA7">
              <w:rPr>
                <w:color w:val="000000"/>
                <w:sz w:val="22"/>
                <w:szCs w:val="22"/>
              </w:rPr>
              <w:t>Вид разрешенного использования</w:t>
            </w:r>
          </w:p>
        </w:tc>
        <w:tc>
          <w:tcPr>
            <w:tcW w:w="2268" w:type="dxa"/>
            <w:shd w:val="clear" w:color="auto" w:fill="D9D9D9" w:themeFill="background1" w:themeFillShade="D9"/>
            <w:vAlign w:val="center"/>
          </w:tcPr>
          <w:p w:rsidR="00FD1358" w:rsidRPr="00C11EA7" w:rsidRDefault="00FD1358" w:rsidP="005F7185">
            <w:pPr>
              <w:jc w:val="center"/>
              <w:rPr>
                <w:color w:val="000000"/>
                <w:sz w:val="22"/>
                <w:szCs w:val="22"/>
              </w:rPr>
            </w:pPr>
            <w:r w:rsidRPr="00C11EA7">
              <w:rPr>
                <w:color w:val="000000"/>
                <w:sz w:val="22"/>
                <w:szCs w:val="22"/>
              </w:rPr>
              <w:t>Предельные ставки, % (руб. за кв.м.)</w:t>
            </w:r>
          </w:p>
        </w:tc>
        <w:tc>
          <w:tcPr>
            <w:tcW w:w="2127" w:type="dxa"/>
            <w:shd w:val="clear" w:color="auto" w:fill="D9D9D9" w:themeFill="background1" w:themeFillShade="D9"/>
            <w:vAlign w:val="center"/>
          </w:tcPr>
          <w:p w:rsidR="00FD1358" w:rsidRPr="00C11EA7" w:rsidRDefault="00FD1358" w:rsidP="005F7185">
            <w:pPr>
              <w:jc w:val="center"/>
              <w:rPr>
                <w:color w:val="000000"/>
                <w:sz w:val="22"/>
                <w:szCs w:val="22"/>
              </w:rPr>
            </w:pPr>
            <w:r>
              <w:rPr>
                <w:color w:val="000000"/>
                <w:sz w:val="22"/>
                <w:szCs w:val="22"/>
              </w:rPr>
              <w:t>Нормативно-правовой акт</w:t>
            </w:r>
          </w:p>
        </w:tc>
      </w:tr>
      <w:tr w:rsidR="00FD1358" w:rsidRPr="00C11EA7" w:rsidTr="005F7185">
        <w:trPr>
          <w:cantSplit/>
          <w:trHeight w:val="6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тепловых станций, обслужива</w:t>
            </w:r>
            <w:r w:rsidRPr="00C11EA7">
              <w:rPr>
                <w:color w:val="000000"/>
                <w:sz w:val="22"/>
                <w:szCs w:val="22"/>
              </w:rPr>
              <w:t>ю</w:t>
            </w:r>
            <w:r w:rsidRPr="00C11EA7">
              <w:rPr>
                <w:color w:val="000000"/>
                <w:sz w:val="22"/>
                <w:szCs w:val="22"/>
              </w:rPr>
              <w:t>щих их сооружений и объектов</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1,6% (0,016)</w:t>
            </w:r>
            <w:r w:rsidRPr="00C11EA7">
              <w:rPr>
                <w:color w:val="000000"/>
                <w:sz w:val="22"/>
                <w:szCs w:val="22"/>
              </w:rPr>
              <w:br/>
              <w:t>3,60 руб. за кв.м. для Алтайского края</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347 от 18.06.2013 г.</w:t>
            </w:r>
          </w:p>
        </w:tc>
      </w:tr>
      <w:tr w:rsidR="00FD1358" w:rsidRPr="00C11EA7" w:rsidTr="005F7185">
        <w:trPr>
          <w:cantSplit/>
          <w:trHeight w:val="6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2</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трубопроводов и иных объектов, используемых в сфере тепло-, водоснабжения, в</w:t>
            </w:r>
            <w:r w:rsidRPr="00C11EA7">
              <w:rPr>
                <w:color w:val="000000"/>
                <w:sz w:val="22"/>
                <w:szCs w:val="22"/>
              </w:rPr>
              <w:t>о</w:t>
            </w:r>
            <w:r w:rsidRPr="00C11EA7">
              <w:rPr>
                <w:color w:val="000000"/>
                <w:sz w:val="22"/>
                <w:szCs w:val="22"/>
              </w:rPr>
              <w:t>доотведения и очистки сточных вод</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0,7% (0,007)</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217 от 23.04.2013 г.</w:t>
            </w:r>
          </w:p>
        </w:tc>
      </w:tr>
      <w:tr w:rsidR="00FD1358" w:rsidRPr="00C11EA7" w:rsidTr="005F7185">
        <w:trPr>
          <w:cantSplit/>
          <w:trHeight w:val="6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3</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объектов электроэнергетики (за исключением генерирующих мощностей) либо з</w:t>
            </w:r>
            <w:r w:rsidRPr="00C11EA7">
              <w:rPr>
                <w:color w:val="000000"/>
                <w:sz w:val="22"/>
                <w:szCs w:val="22"/>
              </w:rPr>
              <w:t>а</w:t>
            </w:r>
            <w:r w:rsidRPr="00C11EA7">
              <w:rPr>
                <w:color w:val="000000"/>
                <w:sz w:val="22"/>
                <w:szCs w:val="22"/>
              </w:rPr>
              <w:t>нятые такими объектами</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1,5% (0,015)</w:t>
            </w:r>
            <w:r w:rsidRPr="00C11EA7">
              <w:rPr>
                <w:color w:val="000000"/>
                <w:sz w:val="22"/>
                <w:szCs w:val="22"/>
              </w:rPr>
              <w:br/>
              <w:t>3,85 руб. за кв.м. для Алтайского края</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507 от 22.09.2011 г.</w:t>
            </w:r>
          </w:p>
        </w:tc>
      </w:tr>
      <w:tr w:rsidR="00FD1358" w:rsidRPr="00C11EA7" w:rsidTr="005F7185">
        <w:trPr>
          <w:cantSplit/>
          <w:trHeight w:val="6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4</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нефтепроводов, нефтепродукт</w:t>
            </w:r>
            <w:r w:rsidRPr="00C11EA7">
              <w:rPr>
                <w:color w:val="000000"/>
                <w:sz w:val="22"/>
                <w:szCs w:val="22"/>
              </w:rPr>
              <w:t>о</w:t>
            </w:r>
            <w:r w:rsidRPr="00C11EA7">
              <w:rPr>
                <w:color w:val="000000"/>
                <w:sz w:val="22"/>
                <w:szCs w:val="22"/>
              </w:rPr>
              <w:t>проводов, их конструктивных элементов и соор</w:t>
            </w:r>
            <w:r w:rsidRPr="00C11EA7">
              <w:rPr>
                <w:color w:val="000000"/>
                <w:sz w:val="22"/>
                <w:szCs w:val="22"/>
              </w:rPr>
              <w:t>у</w:t>
            </w:r>
            <w:r w:rsidRPr="00C11EA7">
              <w:rPr>
                <w:color w:val="000000"/>
                <w:sz w:val="22"/>
                <w:szCs w:val="22"/>
              </w:rPr>
              <w:t>жений, являющихся неотъемлемой технологич</w:t>
            </w:r>
            <w:r w:rsidRPr="00C11EA7">
              <w:rPr>
                <w:color w:val="000000"/>
                <w:sz w:val="22"/>
                <w:szCs w:val="22"/>
              </w:rPr>
              <w:t>е</w:t>
            </w:r>
            <w:r w:rsidRPr="00C11EA7">
              <w:rPr>
                <w:color w:val="000000"/>
                <w:sz w:val="22"/>
                <w:szCs w:val="22"/>
              </w:rPr>
              <w:t>ской частью указанных объектов</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1,60 руб. за кв.м. для Алтайского края</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478 от 06.09.2018 г.</w:t>
            </w:r>
          </w:p>
        </w:tc>
      </w:tr>
      <w:tr w:rsidR="00FD1358" w:rsidRPr="00C11EA7" w:rsidTr="005F7185">
        <w:trPr>
          <w:cantSplit/>
          <w:trHeight w:val="6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5</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линий связи, в том числе линейно-кабельных сооружений</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1,4% (0,014)</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346 от 18.06.2013 г.</w:t>
            </w:r>
          </w:p>
        </w:tc>
      </w:tr>
      <w:tr w:rsidR="00FD1358" w:rsidRPr="00C11EA7" w:rsidTr="005F7185">
        <w:trPr>
          <w:cantSplit/>
          <w:trHeight w:val="9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6</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сети связи и объектов инженерной инфраструктуры, обеспечивающих эфирную н</w:t>
            </w:r>
            <w:r w:rsidRPr="00C11EA7">
              <w:rPr>
                <w:color w:val="000000"/>
                <w:sz w:val="22"/>
                <w:szCs w:val="22"/>
              </w:rPr>
              <w:t>а</w:t>
            </w:r>
            <w:r w:rsidRPr="00C11EA7">
              <w:rPr>
                <w:color w:val="000000"/>
                <w:sz w:val="22"/>
                <w:szCs w:val="22"/>
              </w:rPr>
              <w:t>земную трансляцию общероссийских обязательных общедоступных телеканалов и радиоканалов, если на нем расположены объекты, обеспечивающие радиовещание на длинных, средних и коротких частотах</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0,01% (0,0001)</w:t>
            </w:r>
            <w:r w:rsidRPr="00C11EA7">
              <w:rPr>
                <w:color w:val="000000"/>
                <w:sz w:val="22"/>
                <w:szCs w:val="22"/>
              </w:rPr>
              <w:br/>
              <w:t>0,18 руб. за кв.м. для Алтайского края</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291 от 18.05.2012 г.</w:t>
            </w:r>
          </w:p>
        </w:tc>
      </w:tr>
      <w:tr w:rsidR="00FD1358" w:rsidRPr="00C11EA7" w:rsidTr="005F7185">
        <w:trPr>
          <w:cantSplit/>
          <w:trHeight w:val="9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7</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сети связи и объектов инженерной инфраструктуры, обеспечивающих эфирную н</w:t>
            </w:r>
            <w:r w:rsidRPr="00C11EA7">
              <w:rPr>
                <w:color w:val="000000"/>
                <w:sz w:val="22"/>
                <w:szCs w:val="22"/>
              </w:rPr>
              <w:t>а</w:t>
            </w:r>
            <w:r w:rsidRPr="00C11EA7">
              <w:rPr>
                <w:color w:val="000000"/>
                <w:sz w:val="22"/>
                <w:szCs w:val="22"/>
              </w:rPr>
              <w:t>земную трансляцию общероссийских обязательных общедоступных телеканалов и радиоканалов, в о</w:t>
            </w:r>
            <w:r w:rsidRPr="00C11EA7">
              <w:rPr>
                <w:color w:val="000000"/>
                <w:sz w:val="22"/>
                <w:szCs w:val="22"/>
              </w:rPr>
              <w:t>т</w:t>
            </w:r>
            <w:r w:rsidRPr="00C11EA7">
              <w:rPr>
                <w:color w:val="000000"/>
                <w:sz w:val="22"/>
                <w:szCs w:val="22"/>
              </w:rPr>
              <w:t>ношении прочих земельных участков</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0,3% (0,003)</w:t>
            </w:r>
            <w:r w:rsidRPr="00C11EA7">
              <w:rPr>
                <w:color w:val="000000"/>
                <w:sz w:val="22"/>
                <w:szCs w:val="22"/>
              </w:rPr>
              <w:br/>
              <w:t>0,18 руб. за кв.м. для Алтайского края</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291 от 18.05.2012 г.</w:t>
            </w:r>
          </w:p>
        </w:tc>
      </w:tr>
      <w:tr w:rsidR="00FD1358" w:rsidRPr="00C11EA7" w:rsidTr="005F7185">
        <w:trPr>
          <w:cantSplit/>
          <w:trHeight w:val="9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8</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гидроэлектростанций, гидроакк</w:t>
            </w:r>
            <w:r w:rsidRPr="00C11EA7">
              <w:rPr>
                <w:color w:val="000000"/>
                <w:sz w:val="22"/>
                <w:szCs w:val="22"/>
              </w:rPr>
              <w:t>у</w:t>
            </w:r>
            <w:r w:rsidRPr="00C11EA7">
              <w:rPr>
                <w:color w:val="000000"/>
                <w:sz w:val="22"/>
                <w:szCs w:val="22"/>
              </w:rPr>
              <w:t>мулирующих электростанций; других электроста</w:t>
            </w:r>
            <w:r w:rsidRPr="00C11EA7">
              <w:rPr>
                <w:color w:val="000000"/>
                <w:sz w:val="22"/>
                <w:szCs w:val="22"/>
              </w:rPr>
              <w:t>н</w:t>
            </w:r>
            <w:r w:rsidRPr="00C11EA7">
              <w:rPr>
                <w:color w:val="000000"/>
                <w:sz w:val="22"/>
                <w:szCs w:val="22"/>
              </w:rPr>
              <w:t>ций, использующих возобновляемые источники энергии; сооружений и объектов, в том числе отн</w:t>
            </w:r>
            <w:r w:rsidRPr="00C11EA7">
              <w:rPr>
                <w:color w:val="000000"/>
                <w:sz w:val="22"/>
                <w:szCs w:val="22"/>
              </w:rPr>
              <w:t>о</w:t>
            </w:r>
            <w:r w:rsidRPr="00C11EA7">
              <w:rPr>
                <w:color w:val="000000"/>
                <w:sz w:val="22"/>
                <w:szCs w:val="22"/>
              </w:rPr>
              <w:t>сящихся к гидротехническим сооружениям, обсл</w:t>
            </w:r>
            <w:r w:rsidRPr="00C11EA7">
              <w:rPr>
                <w:color w:val="000000"/>
                <w:sz w:val="22"/>
                <w:szCs w:val="22"/>
              </w:rPr>
              <w:t>у</w:t>
            </w:r>
            <w:r w:rsidRPr="00C11EA7">
              <w:rPr>
                <w:color w:val="000000"/>
                <w:sz w:val="22"/>
                <w:szCs w:val="22"/>
              </w:rPr>
              <w:t>живающих указанные в настоящем приказе эле</w:t>
            </w:r>
            <w:r w:rsidRPr="00C11EA7">
              <w:rPr>
                <w:color w:val="000000"/>
                <w:sz w:val="22"/>
                <w:szCs w:val="22"/>
              </w:rPr>
              <w:t>к</w:t>
            </w:r>
            <w:r w:rsidRPr="00C11EA7">
              <w:rPr>
                <w:color w:val="000000"/>
                <w:sz w:val="22"/>
                <w:szCs w:val="22"/>
              </w:rPr>
              <w:t>тростанции</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 (0,01)</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33 от 31.01.2013 г.</w:t>
            </w:r>
          </w:p>
        </w:tc>
      </w:tr>
      <w:tr w:rsidR="00FD1358" w:rsidRPr="00C11EA7" w:rsidTr="005F7185">
        <w:trPr>
          <w:cantSplit/>
          <w:trHeight w:val="6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9</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объектов спорта</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0,5% (0,005)</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620 от 24.09.2012 г.</w:t>
            </w:r>
          </w:p>
        </w:tc>
      </w:tr>
      <w:tr w:rsidR="00FD1358" w:rsidRPr="00C11EA7" w:rsidTr="005F7185">
        <w:trPr>
          <w:cantSplit/>
          <w:trHeight w:val="6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10</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объектов, непосредственно и</w:t>
            </w:r>
            <w:r w:rsidRPr="00C11EA7">
              <w:rPr>
                <w:color w:val="000000"/>
                <w:sz w:val="22"/>
                <w:szCs w:val="22"/>
              </w:rPr>
              <w:t>с</w:t>
            </w:r>
            <w:r w:rsidRPr="00C11EA7">
              <w:rPr>
                <w:color w:val="000000"/>
                <w:sz w:val="22"/>
                <w:szCs w:val="22"/>
              </w:rPr>
              <w:t>пользуемых для утилизации (захоронения) твердых бытовых отходов, в том числе полигоны</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3,5% (0,035)</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280 от 14.06.2011 г.</w:t>
            </w:r>
          </w:p>
        </w:tc>
      </w:tr>
      <w:tr w:rsidR="00FD1358" w:rsidRPr="00C11EA7" w:rsidTr="005F7185">
        <w:trPr>
          <w:cantSplit/>
          <w:trHeight w:val="6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11</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объектов, утилизирующих тве</w:t>
            </w:r>
            <w:r w:rsidRPr="00C11EA7">
              <w:rPr>
                <w:color w:val="000000"/>
                <w:sz w:val="22"/>
                <w:szCs w:val="22"/>
              </w:rPr>
              <w:t>р</w:t>
            </w:r>
            <w:r w:rsidRPr="00C11EA7">
              <w:rPr>
                <w:color w:val="000000"/>
                <w:sz w:val="22"/>
                <w:szCs w:val="22"/>
              </w:rPr>
              <w:t>дые бытовые отходы методом сжигания</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2% (0,02)</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280 от 14.06.2011 г.</w:t>
            </w:r>
          </w:p>
        </w:tc>
      </w:tr>
      <w:tr w:rsidR="00FD1358" w:rsidRPr="00C11EA7" w:rsidTr="005F7185">
        <w:trPr>
          <w:cantSplit/>
          <w:trHeight w:val="60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lastRenderedPageBreak/>
              <w:t>12</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объектов, утилизирующих тве</w:t>
            </w:r>
            <w:r w:rsidRPr="00C11EA7">
              <w:rPr>
                <w:color w:val="000000"/>
                <w:sz w:val="22"/>
                <w:szCs w:val="22"/>
              </w:rPr>
              <w:t>р</w:t>
            </w:r>
            <w:r w:rsidRPr="00C11EA7">
              <w:rPr>
                <w:color w:val="000000"/>
                <w:sz w:val="22"/>
                <w:szCs w:val="22"/>
              </w:rPr>
              <w:t>дые бытовые отходы методом их сортировки и п</w:t>
            </w:r>
            <w:r w:rsidRPr="00C11EA7">
              <w:rPr>
                <w:color w:val="000000"/>
                <w:sz w:val="22"/>
                <w:szCs w:val="22"/>
              </w:rPr>
              <w:t>е</w:t>
            </w:r>
            <w:r w:rsidRPr="00C11EA7">
              <w:rPr>
                <w:color w:val="000000"/>
                <w:sz w:val="22"/>
                <w:szCs w:val="22"/>
              </w:rPr>
              <w:t>реработки, размещение указанных объектов</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0,3% (0,003)</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280 от 14.06.2011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13</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объектов Единой системы газ</w:t>
            </w:r>
            <w:r w:rsidRPr="00C11EA7">
              <w:rPr>
                <w:color w:val="000000"/>
                <w:sz w:val="22"/>
                <w:szCs w:val="22"/>
              </w:rPr>
              <w:t>о</w:t>
            </w:r>
            <w:r w:rsidRPr="00C11EA7">
              <w:rPr>
                <w:color w:val="000000"/>
                <w:sz w:val="22"/>
                <w:szCs w:val="22"/>
              </w:rPr>
              <w:t>снабжения, газопроводов и иных трубопроводов аналогичного назначения, их конструктивных эл</w:t>
            </w:r>
            <w:r w:rsidRPr="00C11EA7">
              <w:rPr>
                <w:color w:val="000000"/>
                <w:sz w:val="22"/>
                <w:szCs w:val="22"/>
              </w:rPr>
              <w:t>е</w:t>
            </w:r>
            <w:r w:rsidRPr="00C11EA7">
              <w:rPr>
                <w:color w:val="000000"/>
                <w:sz w:val="22"/>
                <w:szCs w:val="22"/>
              </w:rPr>
              <w:t>ментов и сооружений, являющихся неотъемлемой технологической частью указанных объектов</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0,19 руб. за кв.м. для Алтайского края</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9 от 14.01.2011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14</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 xml:space="preserve">Размещение инфраструктуры железнодорожного транспорта общего и </w:t>
            </w:r>
            <w:proofErr w:type="spellStart"/>
            <w:r w:rsidRPr="00C11EA7">
              <w:rPr>
                <w:color w:val="000000"/>
                <w:sz w:val="22"/>
                <w:szCs w:val="22"/>
              </w:rPr>
              <w:t>необщего</w:t>
            </w:r>
            <w:proofErr w:type="spellEnd"/>
            <w:r w:rsidRPr="00C11EA7">
              <w:rPr>
                <w:color w:val="000000"/>
                <w:sz w:val="22"/>
                <w:szCs w:val="22"/>
              </w:rPr>
              <w:t xml:space="preserve"> пользования на территории Республики Крым и города федерал</w:t>
            </w:r>
            <w:r w:rsidRPr="00C11EA7">
              <w:rPr>
                <w:color w:val="000000"/>
                <w:sz w:val="22"/>
                <w:szCs w:val="22"/>
              </w:rPr>
              <w:t>ь</w:t>
            </w:r>
            <w:r w:rsidRPr="00C11EA7">
              <w:rPr>
                <w:color w:val="000000"/>
                <w:sz w:val="22"/>
                <w:szCs w:val="22"/>
              </w:rPr>
              <w:t>ного значения Севастополя</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17,5 руб./</w:t>
            </w:r>
            <w:proofErr w:type="gramStart"/>
            <w:r w:rsidRPr="00C11EA7">
              <w:rPr>
                <w:color w:val="000000"/>
                <w:sz w:val="22"/>
                <w:szCs w:val="22"/>
              </w:rPr>
              <w:t>га</w:t>
            </w:r>
            <w:proofErr w:type="gramEnd"/>
            <w:r w:rsidRPr="00C11EA7">
              <w:rPr>
                <w:color w:val="000000"/>
                <w:sz w:val="22"/>
                <w:szCs w:val="22"/>
              </w:rPr>
              <w:t xml:space="preserve">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 xml:space="preserve">Приказ </w:t>
            </w:r>
            <w:proofErr w:type="spellStart"/>
            <w:r w:rsidRPr="00C11EA7">
              <w:rPr>
                <w:color w:val="000000"/>
                <w:sz w:val="22"/>
                <w:szCs w:val="22"/>
              </w:rPr>
              <w:t>Росреестра</w:t>
            </w:r>
            <w:proofErr w:type="spellEnd"/>
            <w:r w:rsidRPr="00C11EA7">
              <w:rPr>
                <w:color w:val="000000"/>
                <w:sz w:val="22"/>
                <w:szCs w:val="22"/>
              </w:rPr>
              <w:t xml:space="preserve"> от 27 июля 2022 г. № </w:t>
            </w:r>
            <w:proofErr w:type="gramStart"/>
            <w:r w:rsidRPr="00C11EA7">
              <w:rPr>
                <w:color w:val="000000"/>
                <w:sz w:val="22"/>
                <w:szCs w:val="22"/>
              </w:rPr>
              <w:t>П</w:t>
            </w:r>
            <w:proofErr w:type="gramEnd"/>
            <w:r w:rsidRPr="00C11EA7">
              <w:rPr>
                <w:color w:val="000000"/>
                <w:sz w:val="22"/>
                <w:szCs w:val="22"/>
              </w:rPr>
              <w:t>/0298</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15</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объектов капитального строительства, включенных в перечень олимпийских объектов и связанных с их строительством мероприятий, не включенных в Программу строительства олимпи</w:t>
            </w:r>
            <w:r w:rsidRPr="00C11EA7">
              <w:rPr>
                <w:color w:val="000000"/>
                <w:sz w:val="22"/>
                <w:szCs w:val="22"/>
              </w:rPr>
              <w:t>й</w:t>
            </w:r>
            <w:r w:rsidRPr="00C11EA7">
              <w:rPr>
                <w:color w:val="000000"/>
                <w:sz w:val="22"/>
                <w:szCs w:val="22"/>
              </w:rPr>
              <w:t>ских объектов и развития города Сочи как горн</w:t>
            </w:r>
            <w:r w:rsidRPr="00C11EA7">
              <w:rPr>
                <w:color w:val="000000"/>
                <w:sz w:val="22"/>
                <w:szCs w:val="22"/>
              </w:rPr>
              <w:t>о</w:t>
            </w:r>
            <w:r w:rsidRPr="00C11EA7">
              <w:rPr>
                <w:color w:val="000000"/>
                <w:sz w:val="22"/>
                <w:szCs w:val="22"/>
              </w:rPr>
              <w:t>климатического курорта, утвержденный наблюд</w:t>
            </w:r>
            <w:r w:rsidRPr="00C11EA7">
              <w:rPr>
                <w:color w:val="000000"/>
                <w:sz w:val="22"/>
                <w:szCs w:val="22"/>
              </w:rPr>
              <w:t>а</w:t>
            </w:r>
            <w:r w:rsidRPr="00C11EA7">
              <w:rPr>
                <w:color w:val="000000"/>
                <w:sz w:val="22"/>
                <w:szCs w:val="22"/>
              </w:rPr>
              <w:t>тельным советом Государственной корпорации по строительству олимпийских объектов и развитию города Сочи как горноклиматического курорта</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2,5% (0,025)</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247 от 21.08.2015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16</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вертодромов и посадочных площадок</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0,7% (0,007)</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42 от 06.02.2013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17</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Для размещения объектов единой системы орган</w:t>
            </w:r>
            <w:r w:rsidRPr="00C11EA7">
              <w:rPr>
                <w:color w:val="000000"/>
                <w:sz w:val="22"/>
                <w:szCs w:val="22"/>
              </w:rPr>
              <w:t>и</w:t>
            </w:r>
            <w:r w:rsidRPr="00C11EA7">
              <w:rPr>
                <w:color w:val="000000"/>
                <w:sz w:val="22"/>
                <w:szCs w:val="22"/>
              </w:rPr>
              <w:t>зации воздушного движения</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1,2% (0,012)</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42 от 06.02.2013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18</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инфраструктуры морских и речных портов, перегрузочных комплексов (терминалов), гидротехнических сооружений, пунктов отстоя с</w:t>
            </w:r>
            <w:r w:rsidRPr="00C11EA7">
              <w:rPr>
                <w:color w:val="000000"/>
                <w:sz w:val="22"/>
                <w:szCs w:val="22"/>
              </w:rPr>
              <w:t>у</w:t>
            </w:r>
            <w:r w:rsidRPr="00C11EA7">
              <w:rPr>
                <w:color w:val="000000"/>
                <w:sz w:val="22"/>
                <w:szCs w:val="22"/>
              </w:rPr>
              <w:t>дов и объектов, обеспечивающих безопасность с</w:t>
            </w:r>
            <w:r w:rsidRPr="00C11EA7">
              <w:rPr>
                <w:color w:val="000000"/>
                <w:sz w:val="22"/>
                <w:szCs w:val="22"/>
              </w:rPr>
              <w:t>у</w:t>
            </w:r>
            <w:r w:rsidRPr="00C11EA7">
              <w:rPr>
                <w:color w:val="000000"/>
                <w:sz w:val="22"/>
                <w:szCs w:val="22"/>
              </w:rPr>
              <w:t>доходства</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1,5% (0,015)</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322 от 02.06.2012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19</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объектов космической инфраструкт</w:t>
            </w:r>
            <w:r w:rsidRPr="00C11EA7">
              <w:rPr>
                <w:color w:val="000000"/>
                <w:sz w:val="22"/>
                <w:szCs w:val="22"/>
              </w:rPr>
              <w:t>у</w:t>
            </w:r>
            <w:r w:rsidRPr="00C11EA7">
              <w:rPr>
                <w:color w:val="000000"/>
                <w:sz w:val="22"/>
                <w:szCs w:val="22"/>
              </w:rPr>
              <w:t>ры (за исключением районов падения отделяющи</w:t>
            </w:r>
            <w:r w:rsidRPr="00C11EA7">
              <w:rPr>
                <w:color w:val="000000"/>
                <w:sz w:val="22"/>
                <w:szCs w:val="22"/>
              </w:rPr>
              <w:t>х</w:t>
            </w:r>
            <w:r w:rsidRPr="00C11EA7">
              <w:rPr>
                <w:color w:val="000000"/>
                <w:sz w:val="22"/>
                <w:szCs w:val="22"/>
              </w:rPr>
              <w:t>ся частей космических объектов) (космодромы, стартовые комплексы и пусковые установки, к</w:t>
            </w:r>
            <w:r w:rsidRPr="00C11EA7">
              <w:rPr>
                <w:color w:val="000000"/>
                <w:sz w:val="22"/>
                <w:szCs w:val="22"/>
              </w:rPr>
              <w:t>о</w:t>
            </w:r>
            <w:r w:rsidRPr="00C11EA7">
              <w:rPr>
                <w:color w:val="000000"/>
                <w:sz w:val="22"/>
                <w:szCs w:val="22"/>
              </w:rPr>
              <w:t>мандно-измерительные комплексы, центры и пун</w:t>
            </w:r>
            <w:r w:rsidRPr="00C11EA7">
              <w:rPr>
                <w:color w:val="000000"/>
                <w:sz w:val="22"/>
                <w:szCs w:val="22"/>
              </w:rPr>
              <w:t>к</w:t>
            </w:r>
            <w:r w:rsidRPr="00C11EA7">
              <w:rPr>
                <w:color w:val="000000"/>
                <w:sz w:val="22"/>
                <w:szCs w:val="22"/>
              </w:rPr>
              <w:t>ты управления полетами космических объектов, пункты приема, хранения и обработки информ</w:t>
            </w:r>
            <w:r w:rsidRPr="00C11EA7">
              <w:rPr>
                <w:color w:val="000000"/>
                <w:sz w:val="22"/>
                <w:szCs w:val="22"/>
              </w:rPr>
              <w:t>а</w:t>
            </w:r>
            <w:r w:rsidRPr="00C11EA7">
              <w:rPr>
                <w:color w:val="000000"/>
                <w:sz w:val="22"/>
                <w:szCs w:val="22"/>
              </w:rPr>
              <w:t>ции, полигоны посадки космических объектов и взлетно-посадочные полосы)</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15 руб./</w:t>
            </w:r>
            <w:proofErr w:type="gramStart"/>
            <w:r w:rsidRPr="00C11EA7">
              <w:rPr>
                <w:color w:val="000000"/>
                <w:sz w:val="22"/>
                <w:szCs w:val="22"/>
              </w:rPr>
              <w:t>га</w:t>
            </w:r>
            <w:proofErr w:type="gramEnd"/>
            <w:r w:rsidRPr="00C11EA7">
              <w:rPr>
                <w:color w:val="000000"/>
                <w:sz w:val="22"/>
                <w:szCs w:val="22"/>
              </w:rPr>
              <w:t xml:space="preserve">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224 от 24.04.2012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20</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объектов космической инфраструкт</w:t>
            </w:r>
            <w:r w:rsidRPr="00C11EA7">
              <w:rPr>
                <w:color w:val="000000"/>
                <w:sz w:val="22"/>
                <w:szCs w:val="22"/>
              </w:rPr>
              <w:t>у</w:t>
            </w:r>
            <w:r w:rsidRPr="00C11EA7">
              <w:rPr>
                <w:color w:val="000000"/>
                <w:sz w:val="22"/>
                <w:szCs w:val="22"/>
              </w:rPr>
              <w:t>ры (за исключением районов падения отделяющи</w:t>
            </w:r>
            <w:r w:rsidRPr="00C11EA7">
              <w:rPr>
                <w:color w:val="000000"/>
                <w:sz w:val="22"/>
                <w:szCs w:val="22"/>
              </w:rPr>
              <w:t>х</w:t>
            </w:r>
            <w:r w:rsidRPr="00C11EA7">
              <w:rPr>
                <w:color w:val="000000"/>
                <w:sz w:val="22"/>
                <w:szCs w:val="22"/>
              </w:rPr>
              <w:t>ся частей космических объектов) (объекты эксп</w:t>
            </w:r>
            <w:r w:rsidRPr="00C11EA7">
              <w:rPr>
                <w:color w:val="000000"/>
                <w:sz w:val="22"/>
                <w:szCs w:val="22"/>
              </w:rPr>
              <w:t>е</w:t>
            </w:r>
            <w:r w:rsidRPr="00C11EA7">
              <w:rPr>
                <w:color w:val="000000"/>
                <w:sz w:val="22"/>
                <w:szCs w:val="22"/>
              </w:rPr>
              <w:t>риментальной базы для обработки космической техники, центры для подготовки космонавтов)</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150 руб./</w:t>
            </w:r>
            <w:proofErr w:type="gramStart"/>
            <w:r w:rsidRPr="00C11EA7">
              <w:rPr>
                <w:color w:val="000000"/>
                <w:sz w:val="22"/>
                <w:szCs w:val="22"/>
              </w:rPr>
              <w:t>га</w:t>
            </w:r>
            <w:proofErr w:type="gramEnd"/>
            <w:r w:rsidRPr="00C11EA7">
              <w:rPr>
                <w:color w:val="000000"/>
                <w:sz w:val="22"/>
                <w:szCs w:val="22"/>
              </w:rPr>
              <w:t xml:space="preserve">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224 от 24.04.2012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21</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объектов космической инфраструкт</w:t>
            </w:r>
            <w:r w:rsidRPr="00C11EA7">
              <w:rPr>
                <w:color w:val="000000"/>
                <w:sz w:val="22"/>
                <w:szCs w:val="22"/>
              </w:rPr>
              <w:t>у</w:t>
            </w:r>
            <w:r w:rsidRPr="00C11EA7">
              <w:rPr>
                <w:color w:val="000000"/>
                <w:sz w:val="22"/>
                <w:szCs w:val="22"/>
              </w:rPr>
              <w:t>ры (за исключением районов падения отделяющи</w:t>
            </w:r>
            <w:r w:rsidRPr="00C11EA7">
              <w:rPr>
                <w:color w:val="000000"/>
                <w:sz w:val="22"/>
                <w:szCs w:val="22"/>
              </w:rPr>
              <w:t>х</w:t>
            </w:r>
            <w:r w:rsidRPr="00C11EA7">
              <w:rPr>
                <w:color w:val="000000"/>
                <w:sz w:val="22"/>
                <w:szCs w:val="22"/>
              </w:rPr>
              <w:t>ся частей космических объектов) (базы хранения космической техники, другие наземные сооруж</w:t>
            </w:r>
            <w:r w:rsidRPr="00C11EA7">
              <w:rPr>
                <w:color w:val="000000"/>
                <w:sz w:val="22"/>
                <w:szCs w:val="22"/>
              </w:rPr>
              <w:t>е</w:t>
            </w:r>
            <w:r w:rsidRPr="00C11EA7">
              <w:rPr>
                <w:color w:val="000000"/>
                <w:sz w:val="22"/>
                <w:szCs w:val="22"/>
              </w:rPr>
              <w:t>ния, используемые при осуществлении космич</w:t>
            </w:r>
            <w:r w:rsidRPr="00C11EA7">
              <w:rPr>
                <w:color w:val="000000"/>
                <w:sz w:val="22"/>
                <w:szCs w:val="22"/>
              </w:rPr>
              <w:t>е</w:t>
            </w:r>
            <w:r w:rsidRPr="00C11EA7">
              <w:rPr>
                <w:color w:val="000000"/>
                <w:sz w:val="22"/>
                <w:szCs w:val="22"/>
              </w:rPr>
              <w:t>ской деятельности)</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250 руб./</w:t>
            </w:r>
            <w:proofErr w:type="gramStart"/>
            <w:r w:rsidRPr="00C11EA7">
              <w:rPr>
                <w:color w:val="000000"/>
                <w:sz w:val="22"/>
                <w:szCs w:val="22"/>
              </w:rPr>
              <w:t>га</w:t>
            </w:r>
            <w:proofErr w:type="gramEnd"/>
            <w:r w:rsidRPr="00C11EA7">
              <w:rPr>
                <w:color w:val="000000"/>
                <w:sz w:val="22"/>
                <w:szCs w:val="22"/>
              </w:rPr>
              <w:t xml:space="preserve">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224 от 24.04.2012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lastRenderedPageBreak/>
              <w:t>22</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Размещения аэродромов (аэропорты и аэродромы, пассажиропоток которых составляет 5 млн. и более человек в год)</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2,1 руб./кв.м.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 xml:space="preserve">номразвития № 597 от 26.10.2011 г. </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23</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Размещения аэродромов (аэропорты и аэродромы, пассажиропоток которых составляет 1 млн. и более человек в год)</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0,1 руб./кв.м.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597 от 26.10.2011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24</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Размещения аэродромов (аэропорты и аэродромы, пассажиропоток которых составляет менее 1 млн. человек в год)</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0,05 руб./кв.м.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597 от 26.10.2011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25</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аэропортов (аэропорты и аэродромы, пассажиропоток которых составляет 5 млн. и более человек в год)</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4,2 руб./кв.м.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597 от 26.10.2011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26</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аэропортов (аэропорты и аэродромы, пассажиропоток которых составляет 1 млн. и более человек в год)</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2,1 руб./кв.м.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597 от 26.10.2011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27</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аэропортов (аэропорты и аэродромы, пассажиропоток которых составляет менее 1 млн. человек в год)</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0,05 руб./кв.м. в год</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номразвития № 597 от 26.10.2011 г.</w:t>
            </w:r>
          </w:p>
        </w:tc>
      </w:tr>
      <w:tr w:rsidR="00FD1358" w:rsidRPr="00C11EA7" w:rsidTr="005F7185">
        <w:trPr>
          <w:cantSplit/>
          <w:trHeight w:val="470"/>
        </w:trPr>
        <w:tc>
          <w:tcPr>
            <w:tcW w:w="572" w:type="dxa"/>
            <w:shd w:val="clear" w:color="auto" w:fill="auto"/>
            <w:noWrap/>
            <w:vAlign w:val="center"/>
            <w:hideMark/>
          </w:tcPr>
          <w:p w:rsidR="00FD1358" w:rsidRPr="00C11EA7" w:rsidRDefault="00FD1358" w:rsidP="005F7185">
            <w:pPr>
              <w:jc w:val="center"/>
              <w:rPr>
                <w:color w:val="000000"/>
                <w:sz w:val="22"/>
                <w:szCs w:val="22"/>
              </w:rPr>
            </w:pPr>
            <w:r w:rsidRPr="00C11EA7">
              <w:rPr>
                <w:color w:val="000000"/>
                <w:sz w:val="22"/>
                <w:szCs w:val="22"/>
              </w:rPr>
              <w:t>28</w:t>
            </w:r>
          </w:p>
        </w:tc>
        <w:tc>
          <w:tcPr>
            <w:tcW w:w="5103" w:type="dxa"/>
            <w:shd w:val="clear" w:color="auto" w:fill="auto"/>
            <w:vAlign w:val="center"/>
            <w:hideMark/>
          </w:tcPr>
          <w:p w:rsidR="00FD1358" w:rsidRPr="00C11EA7" w:rsidRDefault="00FD1358" w:rsidP="005F7185">
            <w:pPr>
              <w:jc w:val="center"/>
              <w:rPr>
                <w:color w:val="000000"/>
                <w:sz w:val="22"/>
                <w:szCs w:val="22"/>
              </w:rPr>
            </w:pPr>
            <w:r w:rsidRPr="00C11EA7">
              <w:rPr>
                <w:color w:val="000000"/>
                <w:sz w:val="22"/>
                <w:szCs w:val="22"/>
              </w:rPr>
              <w:t>Размещение линий метрополитена</w:t>
            </w:r>
          </w:p>
        </w:tc>
        <w:tc>
          <w:tcPr>
            <w:tcW w:w="2268" w:type="dxa"/>
            <w:vAlign w:val="center"/>
          </w:tcPr>
          <w:p w:rsidR="00FD1358" w:rsidRPr="00C11EA7" w:rsidRDefault="00FD1358" w:rsidP="005F7185">
            <w:pPr>
              <w:jc w:val="center"/>
              <w:rPr>
                <w:color w:val="000000"/>
                <w:sz w:val="22"/>
                <w:szCs w:val="22"/>
              </w:rPr>
            </w:pPr>
            <w:r w:rsidRPr="00C11EA7">
              <w:rPr>
                <w:color w:val="000000"/>
                <w:sz w:val="22"/>
                <w:szCs w:val="22"/>
              </w:rPr>
              <w:t>0,01% (0,001)</w:t>
            </w:r>
          </w:p>
        </w:tc>
        <w:tc>
          <w:tcPr>
            <w:tcW w:w="2127" w:type="dxa"/>
            <w:vAlign w:val="center"/>
          </w:tcPr>
          <w:p w:rsidR="00FD1358" w:rsidRPr="00C11EA7" w:rsidRDefault="00FD1358" w:rsidP="005F7185">
            <w:pPr>
              <w:jc w:val="center"/>
              <w:rPr>
                <w:color w:val="000000"/>
                <w:sz w:val="22"/>
                <w:szCs w:val="22"/>
              </w:rPr>
            </w:pPr>
            <w:r w:rsidRPr="00C11EA7">
              <w:rPr>
                <w:color w:val="000000"/>
                <w:sz w:val="22"/>
                <w:szCs w:val="22"/>
              </w:rPr>
              <w:t>Приказ Минэк</w:t>
            </w:r>
            <w:r w:rsidRPr="00C11EA7">
              <w:rPr>
                <w:color w:val="000000"/>
                <w:sz w:val="22"/>
                <w:szCs w:val="22"/>
              </w:rPr>
              <w:t>о</w:t>
            </w:r>
            <w:r w:rsidRPr="00C11EA7">
              <w:rPr>
                <w:color w:val="000000"/>
                <w:sz w:val="22"/>
                <w:szCs w:val="22"/>
              </w:rPr>
              <w:t xml:space="preserve">номразвития № 242 от 27.05.2011 г. </w:t>
            </w:r>
          </w:p>
        </w:tc>
      </w:tr>
    </w:tbl>
    <w:p w:rsidR="00FD1358" w:rsidRDefault="00FD1358" w:rsidP="00FD1358">
      <w:pPr>
        <w:sectPr w:rsidR="00FD1358" w:rsidSect="00E6384D">
          <w:headerReference w:type="first" r:id="rId84"/>
          <w:pgSz w:w="11906" w:h="16838" w:code="9"/>
          <w:pgMar w:top="851" w:right="849" w:bottom="851" w:left="1134" w:header="737" w:footer="437" w:gutter="0"/>
          <w:cols w:space="720"/>
          <w:docGrid w:linePitch="272"/>
        </w:sectPr>
      </w:pPr>
    </w:p>
    <w:p w:rsidR="003A4A82" w:rsidRPr="000B01EA" w:rsidRDefault="003A4A82" w:rsidP="000B01EA">
      <w:pPr>
        <w:pStyle w:val="1"/>
        <w:jc w:val="left"/>
        <w:rPr>
          <w:b/>
          <w:szCs w:val="24"/>
        </w:rPr>
      </w:pPr>
      <w:bookmarkStart w:id="71" w:name="_Toc101260970"/>
      <w:bookmarkStart w:id="72" w:name="_Toc174622435"/>
      <w:r w:rsidRPr="000B01EA">
        <w:rPr>
          <w:b/>
          <w:szCs w:val="24"/>
        </w:rPr>
        <w:lastRenderedPageBreak/>
        <w:t xml:space="preserve">ПРИЛОЖЕНИЕ </w:t>
      </w:r>
      <w:bookmarkEnd w:id="71"/>
      <w:r w:rsidR="00FD1358">
        <w:rPr>
          <w:b/>
          <w:szCs w:val="24"/>
        </w:rPr>
        <w:t>2</w:t>
      </w:r>
      <w:r w:rsidR="000B01EA">
        <w:rPr>
          <w:b/>
          <w:szCs w:val="24"/>
        </w:rPr>
        <w:t xml:space="preserve"> </w:t>
      </w:r>
      <w:r w:rsidRPr="000B01EA">
        <w:rPr>
          <w:b/>
          <w:szCs w:val="24"/>
        </w:rPr>
        <w:t>(</w:t>
      </w:r>
      <w:r w:rsidR="006972DC" w:rsidRPr="000B01EA">
        <w:rPr>
          <w:b/>
          <w:szCs w:val="24"/>
        </w:rPr>
        <w:t>Классифика</w:t>
      </w:r>
      <w:r w:rsidR="00EA3D1D" w:rsidRPr="000B01EA">
        <w:rPr>
          <w:b/>
          <w:szCs w:val="24"/>
        </w:rPr>
        <w:t>ция</w:t>
      </w:r>
      <w:r w:rsidR="006972DC" w:rsidRPr="000B01EA">
        <w:rPr>
          <w:b/>
          <w:szCs w:val="24"/>
        </w:rPr>
        <w:t xml:space="preserve"> видов разрешенного использования земельных участков</w:t>
      </w:r>
      <w:r w:rsidRPr="000B01EA">
        <w:rPr>
          <w:b/>
          <w:szCs w:val="24"/>
        </w:rPr>
        <w:t>)</w:t>
      </w:r>
      <w:bookmarkEnd w:id="72"/>
    </w:p>
    <w:p w:rsidR="005F7185" w:rsidRDefault="005F7185" w:rsidP="000B01EA">
      <w:pPr>
        <w:jc w:val="center"/>
        <w:rPr>
          <w:sz w:val="22"/>
          <w:szCs w:val="22"/>
        </w:rPr>
      </w:pPr>
    </w:p>
    <w:p w:rsidR="00C408E4" w:rsidRDefault="006972DC" w:rsidP="000B01EA">
      <w:pPr>
        <w:jc w:val="center"/>
        <w:rPr>
          <w:sz w:val="22"/>
          <w:szCs w:val="22"/>
        </w:rPr>
      </w:pPr>
      <w:r w:rsidRPr="006972DC">
        <w:rPr>
          <w:sz w:val="22"/>
          <w:szCs w:val="22"/>
        </w:rPr>
        <w:t>Классификатор видов разрешенного использования земельных участков в соответствии с</w:t>
      </w:r>
      <w:r w:rsidR="00C408E4" w:rsidRPr="00C408E4">
        <w:rPr>
          <w:sz w:val="22"/>
          <w:szCs w:val="22"/>
        </w:rPr>
        <w:t xml:space="preserve"> </w:t>
      </w:r>
      <w:r w:rsidR="00C408E4">
        <w:rPr>
          <w:sz w:val="22"/>
          <w:szCs w:val="22"/>
        </w:rPr>
        <w:t xml:space="preserve">Приказом </w:t>
      </w:r>
      <w:r w:rsidR="00C408E4" w:rsidRPr="003A4A82">
        <w:rPr>
          <w:sz w:val="22"/>
          <w:szCs w:val="22"/>
        </w:rPr>
        <w:t>Федер</w:t>
      </w:r>
      <w:r w:rsidR="00C408E4">
        <w:rPr>
          <w:sz w:val="22"/>
          <w:szCs w:val="22"/>
        </w:rPr>
        <w:t>альной</w:t>
      </w:r>
      <w:r w:rsidR="00C408E4" w:rsidRPr="003A4A82">
        <w:rPr>
          <w:sz w:val="22"/>
          <w:szCs w:val="22"/>
        </w:rPr>
        <w:t xml:space="preserve"> служб</w:t>
      </w:r>
      <w:r w:rsidR="00C408E4">
        <w:rPr>
          <w:sz w:val="22"/>
          <w:szCs w:val="22"/>
        </w:rPr>
        <w:t>ы</w:t>
      </w:r>
      <w:r w:rsidR="00C408E4" w:rsidRPr="003A4A82">
        <w:rPr>
          <w:sz w:val="22"/>
          <w:szCs w:val="22"/>
        </w:rPr>
        <w:t xml:space="preserve"> государственной регистрации, кадас</w:t>
      </w:r>
      <w:r w:rsidR="00C408E4" w:rsidRPr="003A4A82">
        <w:rPr>
          <w:sz w:val="22"/>
          <w:szCs w:val="22"/>
        </w:rPr>
        <w:t>т</w:t>
      </w:r>
      <w:r w:rsidR="00C408E4" w:rsidRPr="003A4A82">
        <w:rPr>
          <w:sz w:val="22"/>
          <w:szCs w:val="22"/>
        </w:rPr>
        <w:t>ра и картографии</w:t>
      </w:r>
      <w:r w:rsidR="00C408E4">
        <w:rPr>
          <w:sz w:val="22"/>
          <w:szCs w:val="22"/>
        </w:rPr>
        <w:t xml:space="preserve"> №</w:t>
      </w:r>
      <w:r w:rsidR="00C408E4" w:rsidRPr="003A4A82">
        <w:rPr>
          <w:sz w:val="22"/>
          <w:szCs w:val="22"/>
        </w:rPr>
        <w:t xml:space="preserve"> </w:t>
      </w:r>
      <w:proofErr w:type="gramStart"/>
      <w:r w:rsidR="00C408E4" w:rsidRPr="003A4A82">
        <w:rPr>
          <w:sz w:val="22"/>
          <w:szCs w:val="22"/>
        </w:rPr>
        <w:t>П</w:t>
      </w:r>
      <w:proofErr w:type="gramEnd"/>
      <w:r w:rsidR="00C408E4" w:rsidRPr="003A4A82">
        <w:rPr>
          <w:sz w:val="22"/>
          <w:szCs w:val="22"/>
        </w:rPr>
        <w:t>/0412</w:t>
      </w:r>
      <w:r w:rsidR="00C408E4">
        <w:rPr>
          <w:sz w:val="22"/>
          <w:szCs w:val="22"/>
        </w:rPr>
        <w:t xml:space="preserve"> от 10.11.2020 г. «</w:t>
      </w:r>
      <w:r w:rsidR="00C408E4" w:rsidRPr="003A4A82">
        <w:rPr>
          <w:sz w:val="22"/>
          <w:szCs w:val="22"/>
        </w:rPr>
        <w:t>Об утверждении классификатора видов разрешенного использования земельных участков</w:t>
      </w:r>
      <w:r w:rsidR="00C408E4">
        <w:rPr>
          <w:sz w:val="22"/>
          <w:szCs w:val="22"/>
        </w:rPr>
        <w:t xml:space="preserve">» (в </w:t>
      </w:r>
      <w:r w:rsidR="00C408E4" w:rsidRPr="008C3B56">
        <w:rPr>
          <w:sz w:val="22"/>
          <w:szCs w:val="22"/>
        </w:rPr>
        <w:t>действующ</w:t>
      </w:r>
      <w:r w:rsidR="00C408E4">
        <w:rPr>
          <w:sz w:val="22"/>
          <w:szCs w:val="22"/>
        </w:rPr>
        <w:t>ей</w:t>
      </w:r>
      <w:r w:rsidR="00C408E4" w:rsidRPr="008C3B56">
        <w:rPr>
          <w:sz w:val="22"/>
          <w:szCs w:val="22"/>
        </w:rPr>
        <w:t xml:space="preserve"> реда</w:t>
      </w:r>
      <w:r w:rsidR="00C408E4" w:rsidRPr="008C3B56">
        <w:rPr>
          <w:sz w:val="22"/>
          <w:szCs w:val="22"/>
        </w:rPr>
        <w:t>к</w:t>
      </w:r>
      <w:r w:rsidR="00C408E4" w:rsidRPr="008C3B56">
        <w:rPr>
          <w:sz w:val="22"/>
          <w:szCs w:val="22"/>
        </w:rPr>
        <w:t>ци</w:t>
      </w:r>
      <w:r w:rsidR="00C408E4">
        <w:rPr>
          <w:sz w:val="22"/>
          <w:szCs w:val="22"/>
        </w:rPr>
        <w:t>и</w:t>
      </w:r>
      <w:r w:rsidR="00C408E4" w:rsidRPr="008C3B56">
        <w:rPr>
          <w:sz w:val="22"/>
          <w:szCs w:val="22"/>
        </w:rPr>
        <w:t xml:space="preserve"> со всеми изменениями и дополнениями</w:t>
      </w:r>
      <w:r w:rsidR="00C408E4">
        <w:rPr>
          <w:sz w:val="22"/>
          <w:szCs w:val="22"/>
        </w:rPr>
        <w:t xml:space="preserve"> от 23.06.2</w:t>
      </w:r>
      <w:r w:rsidR="00C408E4" w:rsidRPr="006A48F4">
        <w:rPr>
          <w:sz w:val="22"/>
          <w:szCs w:val="22"/>
        </w:rPr>
        <w:t>022 г.</w:t>
      </w:r>
      <w:r w:rsidR="00C408E4" w:rsidRPr="00833028">
        <w:rPr>
          <w:sz w:val="22"/>
          <w:szCs w:val="22"/>
        </w:rPr>
        <w:t>)</w:t>
      </w:r>
      <w:r w:rsidR="00C408E4" w:rsidRPr="008C3B56">
        <w:rPr>
          <w:sz w:val="22"/>
          <w:szCs w:val="22"/>
        </w:rPr>
        <w:t>.</w:t>
      </w:r>
    </w:p>
    <w:tbl>
      <w:tblPr>
        <w:tblW w:w="15468" w:type="dxa"/>
        <w:tblInd w:w="91"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2427"/>
        <w:gridCol w:w="10773"/>
        <w:gridCol w:w="2268"/>
      </w:tblGrid>
      <w:tr w:rsidR="000F575E" w:rsidRPr="00D879FB" w:rsidTr="000F575E">
        <w:trPr>
          <w:trHeight w:val="20"/>
          <w:tblHeader/>
        </w:trPr>
        <w:tc>
          <w:tcPr>
            <w:tcW w:w="2427" w:type="dxa"/>
            <w:shd w:val="clear" w:color="000000" w:fill="B6DDE8"/>
            <w:vAlign w:val="center"/>
            <w:hideMark/>
          </w:tcPr>
          <w:p w:rsidR="000F575E" w:rsidRPr="00D879FB" w:rsidRDefault="000F575E" w:rsidP="006972DC">
            <w:pPr>
              <w:jc w:val="center"/>
              <w:rPr>
                <w:color w:val="000000"/>
              </w:rPr>
            </w:pPr>
            <w:r w:rsidRPr="00D879FB">
              <w:rPr>
                <w:color w:val="000000"/>
              </w:rPr>
              <w:t>Наименование вида ра</w:t>
            </w:r>
            <w:r w:rsidRPr="00D879FB">
              <w:rPr>
                <w:color w:val="000000"/>
              </w:rPr>
              <w:t>з</w:t>
            </w:r>
            <w:r w:rsidRPr="00D879FB">
              <w:rPr>
                <w:color w:val="000000"/>
              </w:rPr>
              <w:t>решенного использов</w:t>
            </w:r>
            <w:r w:rsidRPr="00D879FB">
              <w:rPr>
                <w:color w:val="000000"/>
              </w:rPr>
              <w:t>а</w:t>
            </w:r>
            <w:r w:rsidRPr="00D879FB">
              <w:rPr>
                <w:color w:val="000000"/>
              </w:rPr>
              <w:t xml:space="preserve">ния земельного участка </w:t>
            </w:r>
          </w:p>
        </w:tc>
        <w:tc>
          <w:tcPr>
            <w:tcW w:w="10773" w:type="dxa"/>
            <w:shd w:val="clear" w:color="000000" w:fill="B6DDE8"/>
            <w:vAlign w:val="center"/>
            <w:hideMark/>
          </w:tcPr>
          <w:p w:rsidR="000F575E" w:rsidRPr="00D879FB" w:rsidRDefault="000F575E" w:rsidP="006972DC">
            <w:pPr>
              <w:jc w:val="center"/>
              <w:rPr>
                <w:color w:val="000000"/>
              </w:rPr>
            </w:pPr>
            <w:r w:rsidRPr="00D879FB">
              <w:rPr>
                <w:color w:val="000000"/>
              </w:rPr>
              <w:t xml:space="preserve">Описание вида разрешенного использования земельного участка </w:t>
            </w:r>
          </w:p>
        </w:tc>
        <w:tc>
          <w:tcPr>
            <w:tcW w:w="2268" w:type="dxa"/>
            <w:shd w:val="clear" w:color="000000" w:fill="B6DDE8"/>
            <w:vAlign w:val="center"/>
            <w:hideMark/>
          </w:tcPr>
          <w:p w:rsidR="000F575E" w:rsidRPr="00D879FB" w:rsidRDefault="000F575E" w:rsidP="006972DC">
            <w:pPr>
              <w:jc w:val="center"/>
              <w:rPr>
                <w:color w:val="000000"/>
              </w:rPr>
            </w:pPr>
            <w:r w:rsidRPr="00D879FB">
              <w:rPr>
                <w:color w:val="000000"/>
              </w:rPr>
              <w:t>Код (числовое обозн</w:t>
            </w:r>
            <w:r w:rsidRPr="00D879FB">
              <w:rPr>
                <w:color w:val="000000"/>
              </w:rPr>
              <w:t>а</w:t>
            </w:r>
            <w:r w:rsidRPr="00D879FB">
              <w:rPr>
                <w:color w:val="000000"/>
              </w:rPr>
              <w:t>чение) вида разреше</w:t>
            </w:r>
            <w:r w:rsidRPr="00D879FB">
              <w:rPr>
                <w:color w:val="000000"/>
              </w:rPr>
              <w:t>н</w:t>
            </w:r>
            <w:r w:rsidRPr="00D879FB">
              <w:rPr>
                <w:color w:val="000000"/>
              </w:rPr>
              <w:t>ного использования земельного участка</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Сельскохозяйственное использование</w:t>
            </w:r>
          </w:p>
        </w:tc>
        <w:tc>
          <w:tcPr>
            <w:tcW w:w="10773" w:type="dxa"/>
            <w:shd w:val="clear" w:color="000000" w:fill="D8D8D8"/>
            <w:vAlign w:val="center"/>
            <w:hideMark/>
          </w:tcPr>
          <w:p w:rsidR="000F575E" w:rsidRPr="00D879FB" w:rsidRDefault="000F575E" w:rsidP="000F575E">
            <w:pPr>
              <w:jc w:val="center"/>
              <w:rPr>
                <w:color w:val="000000"/>
              </w:rPr>
            </w:pPr>
            <w:r w:rsidRPr="00D879FB">
              <w:rPr>
                <w:color w:val="000000"/>
              </w:rPr>
              <w:t>Ведение сельского хозяйства.</w:t>
            </w:r>
            <w:r>
              <w:rPr>
                <w:color w:val="000000"/>
              </w:rPr>
              <w:t xml:space="preserve"> </w:t>
            </w:r>
            <w:r w:rsidRPr="00D879FB">
              <w:rPr>
                <w:color w:val="000000"/>
              </w:rPr>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w:t>
            </w:r>
            <w:r w:rsidRPr="00D879FB">
              <w:rPr>
                <w:color w:val="000000"/>
              </w:rPr>
              <w:t>е</w:t>
            </w:r>
            <w:r w:rsidRPr="00D879FB">
              <w:rPr>
                <w:color w:val="000000"/>
              </w:rPr>
              <w:t>ния и переработки сельскохозяйственной продукции</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1.0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Растениеводство</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связанной с выращиванием сельскохозяйственных культур.</w:t>
            </w:r>
            <w:r w:rsidRPr="009667FB">
              <w:rPr>
                <w:color w:val="000000"/>
              </w:rPr>
              <w:br/>
              <w:t>Содержание данного вида разрешенного использования включает в себя содержание видов разрешенного использования с кодами 1.2-1.6</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Выращивание зерновых и иных сельскохозяйс</w:t>
            </w:r>
            <w:r w:rsidRPr="00D879FB">
              <w:rPr>
                <w:color w:val="000000"/>
              </w:rPr>
              <w:t>т</w:t>
            </w:r>
            <w:r w:rsidRPr="00D879FB">
              <w:rPr>
                <w:color w:val="000000"/>
              </w:rPr>
              <w:t>венных культур</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на сельскохозяйственных угодьях, связанной с производством зерновых, б</w:t>
            </w:r>
            <w:r w:rsidRPr="009667FB">
              <w:rPr>
                <w:color w:val="000000"/>
              </w:rPr>
              <w:t>о</w:t>
            </w:r>
            <w:r w:rsidRPr="009667FB">
              <w:rPr>
                <w:color w:val="000000"/>
              </w:rPr>
              <w:t>бовых, кормовых, технических, масличных, эфиромасличных и иных сельскохозяйственных культур</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Овощеводство</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Выращивание тониз</w:t>
            </w:r>
            <w:r w:rsidRPr="00D879FB">
              <w:rPr>
                <w:color w:val="000000"/>
              </w:rPr>
              <w:t>и</w:t>
            </w:r>
            <w:r w:rsidRPr="00D879FB">
              <w:rPr>
                <w:color w:val="000000"/>
              </w:rPr>
              <w:t>рующих, лекарственных, цветочных культур</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Садоводство</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1.5</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t>Виноградарство</w:t>
            </w:r>
          </w:p>
        </w:tc>
        <w:tc>
          <w:tcPr>
            <w:tcW w:w="10773" w:type="dxa"/>
            <w:shd w:val="clear" w:color="auto" w:fill="auto"/>
            <w:vAlign w:val="center"/>
            <w:hideMark/>
          </w:tcPr>
          <w:p w:rsidR="000F575E" w:rsidRPr="009667FB" w:rsidRDefault="000F575E" w:rsidP="006972DC">
            <w:pPr>
              <w:jc w:val="center"/>
              <w:rPr>
                <w:color w:val="000000"/>
              </w:rPr>
            </w:pPr>
            <w:r w:rsidRPr="009667FB">
              <w:t xml:space="preserve">Возделывание винограда на </w:t>
            </w:r>
            <w:proofErr w:type="spellStart"/>
            <w:r w:rsidRPr="009667FB">
              <w:t>виноградопригодных</w:t>
            </w:r>
            <w:proofErr w:type="spellEnd"/>
            <w:r w:rsidRPr="009667FB">
              <w:t xml:space="preserve"> землях</w:t>
            </w:r>
          </w:p>
        </w:tc>
        <w:tc>
          <w:tcPr>
            <w:tcW w:w="2268" w:type="dxa"/>
            <w:shd w:val="clear" w:color="auto" w:fill="auto"/>
            <w:vAlign w:val="center"/>
            <w:hideMark/>
          </w:tcPr>
          <w:p w:rsidR="000F575E" w:rsidRPr="00D879FB" w:rsidRDefault="000F575E" w:rsidP="006972DC">
            <w:pPr>
              <w:jc w:val="center"/>
              <w:rPr>
                <w:color w:val="000000"/>
              </w:rPr>
            </w:pPr>
            <w:r>
              <w:t>1.5.1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Выращивание льна и к</w:t>
            </w:r>
            <w:r w:rsidRPr="00D879FB">
              <w:rPr>
                <w:color w:val="000000"/>
              </w:rPr>
              <w:t>о</w:t>
            </w:r>
            <w:r w:rsidRPr="00D879FB">
              <w:rPr>
                <w:color w:val="000000"/>
              </w:rPr>
              <w:t>нопли</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в том числе на сельскохозяйственных угодьях, связанной с выращиванием льна, конопли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1.6</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Животноводство</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связанной с производством продукции животноводства, в том числе сен</w:t>
            </w:r>
            <w:r w:rsidRPr="009667FB">
              <w:rPr>
                <w:color w:val="000000"/>
              </w:rPr>
              <w:t>о</w:t>
            </w:r>
            <w:r w:rsidRPr="009667FB">
              <w:rPr>
                <w:color w:val="000000"/>
              </w:rPr>
              <w:t>кошение, выпас сельскохозяйственных животных, разведение племенных животных, производство и использование пл</w:t>
            </w:r>
            <w:r w:rsidRPr="009667FB">
              <w:rPr>
                <w:color w:val="000000"/>
              </w:rPr>
              <w:t>е</w:t>
            </w:r>
            <w:r w:rsidRPr="009667FB">
              <w:rPr>
                <w:color w:val="000000"/>
              </w:rPr>
              <w:t>менной продукции (материала), размещение зданий, сооружений, используемых для содержания и разведения сельскох</w:t>
            </w:r>
            <w:r w:rsidRPr="009667FB">
              <w:rPr>
                <w:color w:val="000000"/>
              </w:rPr>
              <w:t>о</w:t>
            </w:r>
            <w:r w:rsidRPr="009667FB">
              <w:rPr>
                <w:color w:val="000000"/>
              </w:rPr>
              <w:t>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1.8-1.11, 1.15, 1.19, 1.20</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1.7</w:t>
            </w:r>
          </w:p>
        </w:tc>
      </w:tr>
      <w:tr w:rsidR="000F575E" w:rsidRPr="00D879FB" w:rsidTr="000F575E">
        <w:trPr>
          <w:trHeight w:val="20"/>
        </w:trPr>
        <w:tc>
          <w:tcPr>
            <w:tcW w:w="2427" w:type="dxa"/>
            <w:shd w:val="clear" w:color="auto" w:fill="auto"/>
            <w:vAlign w:val="center"/>
            <w:hideMark/>
          </w:tcPr>
          <w:p w:rsidR="000F575E" w:rsidRPr="00D879FB" w:rsidRDefault="000F575E" w:rsidP="00C408E4">
            <w:pPr>
              <w:rPr>
                <w:color w:val="000000"/>
              </w:rPr>
            </w:pPr>
            <w:r w:rsidRPr="00D879FB">
              <w:rPr>
                <w:color w:val="000000"/>
              </w:rPr>
              <w:t>Скотоводство</w:t>
            </w:r>
          </w:p>
        </w:tc>
        <w:tc>
          <w:tcPr>
            <w:tcW w:w="10773" w:type="dxa"/>
            <w:shd w:val="clear" w:color="auto" w:fill="auto"/>
            <w:vAlign w:val="center"/>
            <w:hideMark/>
          </w:tcPr>
          <w:p w:rsidR="000F575E" w:rsidRPr="009667FB" w:rsidRDefault="000F575E" w:rsidP="006972DC">
            <w:pPr>
              <w:jc w:val="center"/>
              <w:rPr>
                <w:color w:val="000000"/>
              </w:rPr>
            </w:pPr>
            <w:proofErr w:type="gramStart"/>
            <w:r w:rsidRPr="009667FB">
              <w:rPr>
                <w:color w:val="00000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r w:rsidRPr="009667FB">
              <w:rPr>
                <w:bCs/>
                <w:color w:val="000000"/>
              </w:rPr>
              <w:t xml:space="preserve"> сенокошение, выпас сельскохозяйственных животных,</w:t>
            </w:r>
            <w:r w:rsidRPr="009667FB">
              <w:rPr>
                <w:color w:val="000000"/>
              </w:rPr>
              <w:t xml:space="preserve"> </w:t>
            </w:r>
            <w:r w:rsidRPr="009667FB">
              <w:rPr>
                <w:bCs/>
                <w:color w:val="000000"/>
              </w:rPr>
              <w:t xml:space="preserve">производство кормов, размещение зданий, сооружений, </w:t>
            </w:r>
            <w:r w:rsidRPr="009667FB">
              <w:rPr>
                <w:color w:val="000000"/>
              </w:rPr>
              <w:t xml:space="preserve">используемых для содержания и разведения сельскохозяйственных животных; </w:t>
            </w:r>
            <w:r w:rsidRPr="009667FB">
              <w:rPr>
                <w:bCs/>
                <w:color w:val="000000"/>
              </w:rPr>
              <w:t>разведение племенных</w:t>
            </w:r>
            <w:r w:rsidRPr="009667FB">
              <w:rPr>
                <w:color w:val="000000"/>
              </w:rPr>
              <w:t xml:space="preserve"> животных, производство и использование племе</w:t>
            </w:r>
            <w:r w:rsidRPr="009667FB">
              <w:rPr>
                <w:color w:val="000000"/>
              </w:rPr>
              <w:t>н</w:t>
            </w:r>
            <w:r w:rsidRPr="009667FB">
              <w:rPr>
                <w:color w:val="000000"/>
              </w:rPr>
              <w:t>ной продукции (материала)</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1.8</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lastRenderedPageBreak/>
              <w:t>Звероводство</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связанной с разведением в неволе ценных пушных зверей; размещение зд</w:t>
            </w:r>
            <w:r w:rsidRPr="009667FB">
              <w:rPr>
                <w:color w:val="000000"/>
              </w:rPr>
              <w:t>а</w:t>
            </w:r>
            <w:r w:rsidRPr="009667FB">
              <w:rPr>
                <w:color w:val="000000"/>
              </w:rPr>
              <w:t>ний, сооружений, используемых для содержания и разведения животных, производства, хранения и первичной перерабо</w:t>
            </w:r>
            <w:r w:rsidRPr="009667FB">
              <w:rPr>
                <w:color w:val="000000"/>
              </w:rPr>
              <w:t>т</w:t>
            </w:r>
            <w:r w:rsidRPr="009667FB">
              <w:rPr>
                <w:color w:val="000000"/>
              </w:rPr>
              <w:t>ки продукции; разведение племенных животных, производство и использование племенной продукции (материала)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1.9</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Птицеводство</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связанной с разведением домашних пород птиц, в том числе водоплава</w:t>
            </w:r>
            <w:r w:rsidRPr="009667FB">
              <w:rPr>
                <w:color w:val="000000"/>
              </w:rPr>
              <w:t>ю</w:t>
            </w:r>
            <w:r w:rsidRPr="009667FB">
              <w:rPr>
                <w:color w:val="000000"/>
              </w:rPr>
              <w:t xml:space="preserve">щих; </w:t>
            </w:r>
            <w:r w:rsidRPr="009667FB">
              <w:rPr>
                <w:bCs/>
                <w:color w:val="000000"/>
              </w:rPr>
              <w:t>размещение зданий, сооружений,</w:t>
            </w:r>
            <w:r w:rsidRPr="009667FB">
              <w:rPr>
                <w:color w:val="000000"/>
              </w:rPr>
              <w:t xml:space="preserve"> используемых для содержания и разведения животных, </w:t>
            </w:r>
            <w:r w:rsidRPr="009667FB">
              <w:rPr>
                <w:bCs/>
                <w:color w:val="000000"/>
              </w:rPr>
              <w:t xml:space="preserve">производства, хранения и первичной переработки продукции </w:t>
            </w:r>
            <w:r w:rsidRPr="009667FB">
              <w:rPr>
                <w:color w:val="000000"/>
              </w:rPr>
              <w:t>птицеводства; разведение племенных животных, производство и использование пл</w:t>
            </w:r>
            <w:r w:rsidRPr="009667FB">
              <w:rPr>
                <w:color w:val="000000"/>
              </w:rPr>
              <w:t>е</w:t>
            </w:r>
            <w:r w:rsidRPr="009667FB">
              <w:rPr>
                <w:color w:val="000000"/>
              </w:rPr>
              <w:t>менной продукции (материала)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Свиноводство</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 xml:space="preserve">Осуществление хозяйственной деятельности, связанной с разведением свиней; </w:t>
            </w:r>
            <w:r w:rsidRPr="009667FB">
              <w:rPr>
                <w:bCs/>
                <w:color w:val="000000"/>
              </w:rPr>
              <w:t>размещение зданий, сооружений</w:t>
            </w:r>
            <w:r w:rsidRPr="009667FB">
              <w:rPr>
                <w:color w:val="000000"/>
              </w:rPr>
              <w:t>, испол</w:t>
            </w:r>
            <w:r w:rsidRPr="009667FB">
              <w:rPr>
                <w:color w:val="000000"/>
              </w:rPr>
              <w:t>ь</w:t>
            </w:r>
            <w:r w:rsidRPr="009667FB">
              <w:rPr>
                <w:color w:val="000000"/>
              </w:rPr>
              <w:t xml:space="preserve">зуемых для содержания и разведения животных, </w:t>
            </w:r>
            <w:r w:rsidRPr="009667FB">
              <w:rPr>
                <w:bCs/>
                <w:color w:val="000000"/>
              </w:rPr>
              <w:t>производства, хранения и первичной переработки продукции; разведение племенных</w:t>
            </w:r>
            <w:r w:rsidRPr="009667FB">
              <w:rPr>
                <w:color w:val="000000"/>
              </w:rPr>
              <w:t xml:space="preserve"> животных, производство и использование племенной продукции (материала)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Пчеловодство</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 размещение ульев, иных объектов и оборудования, необходимого для пчеловодства и разведениях иных полезных насекомых; размещение сооружений, используемых для хранения и перви</w:t>
            </w:r>
            <w:r w:rsidRPr="009667FB">
              <w:rPr>
                <w:color w:val="000000"/>
              </w:rPr>
              <w:t>ч</w:t>
            </w:r>
            <w:r w:rsidRPr="009667FB">
              <w:rPr>
                <w:color w:val="000000"/>
              </w:rPr>
              <w:t>ной переработки продукции пчеловодства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Рыбоводство</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 xml:space="preserve">Осуществление хозяйственной деятельности, связанной с разведением и (или) содержанием, выращиванием объектов </w:t>
            </w:r>
            <w:r w:rsidRPr="009667FB">
              <w:rPr>
                <w:bCs/>
                <w:color w:val="000000"/>
              </w:rPr>
              <w:t>р</w:t>
            </w:r>
            <w:r w:rsidRPr="009667FB">
              <w:rPr>
                <w:bCs/>
                <w:color w:val="000000"/>
              </w:rPr>
              <w:t>ы</w:t>
            </w:r>
            <w:r w:rsidRPr="009667FB">
              <w:rPr>
                <w:bCs/>
                <w:color w:val="000000"/>
              </w:rPr>
              <w:t>боводства (</w:t>
            </w:r>
            <w:proofErr w:type="spellStart"/>
            <w:r w:rsidRPr="009667FB">
              <w:rPr>
                <w:bCs/>
                <w:color w:val="000000"/>
              </w:rPr>
              <w:t>аквакультуры</w:t>
            </w:r>
            <w:proofErr w:type="spellEnd"/>
            <w:r w:rsidRPr="009667FB">
              <w:rPr>
                <w:bCs/>
                <w:color w:val="000000"/>
              </w:rPr>
              <w:t>); размещение зданий, сооружений,</w:t>
            </w:r>
            <w:r w:rsidRPr="009667FB">
              <w:rPr>
                <w:color w:val="000000"/>
              </w:rPr>
              <w:t xml:space="preserve"> оборудования, необходимых для осуществления рыбоводства (</w:t>
            </w:r>
            <w:proofErr w:type="spellStart"/>
            <w:r w:rsidRPr="009667FB">
              <w:rPr>
                <w:color w:val="000000"/>
              </w:rPr>
              <w:t>аквакультуры</w:t>
            </w:r>
            <w:proofErr w:type="spellEnd"/>
            <w:r w:rsidRPr="009667FB">
              <w:rPr>
                <w:color w:val="000000"/>
              </w:rPr>
              <w:t>)</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Научное обеспечение сельского хозяйства</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 xml:space="preserve">Осуществление </w:t>
            </w:r>
            <w:r w:rsidRPr="009667FB">
              <w:rPr>
                <w:bCs/>
                <w:color w:val="000000"/>
              </w:rPr>
              <w:t>научной и селекционной работы</w:t>
            </w:r>
            <w:r w:rsidRPr="009667FB">
              <w:rPr>
                <w:color w:val="000000"/>
              </w:rPr>
              <w:t>,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Хранение и переработка сельскохозяйственной продукции</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 xml:space="preserve">Размещение </w:t>
            </w:r>
            <w:r w:rsidRPr="009667FB">
              <w:rPr>
                <w:bCs/>
                <w:color w:val="000000"/>
              </w:rPr>
              <w:t>зданий, сооружений,</w:t>
            </w:r>
            <w:r w:rsidRPr="009667FB">
              <w:rPr>
                <w:color w:val="000000"/>
              </w:rPr>
              <w:t xml:space="preserve"> используемых</w:t>
            </w:r>
            <w:r w:rsidRPr="009667FB">
              <w:rPr>
                <w:bCs/>
                <w:color w:val="000000"/>
              </w:rPr>
              <w:t xml:space="preserve"> для производства, хранения, первичной и глубокой переработки</w:t>
            </w:r>
            <w:r w:rsidRPr="009667FB">
              <w:rPr>
                <w:color w:val="000000"/>
              </w:rPr>
              <w:t xml:space="preserve"> сельск</w:t>
            </w:r>
            <w:r w:rsidRPr="009667FB">
              <w:rPr>
                <w:color w:val="000000"/>
              </w:rPr>
              <w:t>о</w:t>
            </w:r>
            <w:r w:rsidRPr="009667FB">
              <w:rPr>
                <w:color w:val="000000"/>
              </w:rPr>
              <w:t>хозяйственной продукции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1.15</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Ведение личного по</w:t>
            </w:r>
            <w:r w:rsidRPr="00D879FB">
              <w:rPr>
                <w:color w:val="000000"/>
              </w:rPr>
              <w:t>д</w:t>
            </w:r>
            <w:r w:rsidRPr="00D879FB">
              <w:rPr>
                <w:color w:val="000000"/>
              </w:rPr>
              <w:t>собного хозяйства на полевых участках</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Производство сельскохозяйственной продукции без права возведения объектов капитального строительства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1.16</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Питомники</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 xml:space="preserve">Выращивание и реализация </w:t>
            </w:r>
            <w:r w:rsidRPr="009667FB">
              <w:rPr>
                <w:bCs/>
                <w:color w:val="000000"/>
              </w:rPr>
              <w:t>подроста деревьев и кустарников</w:t>
            </w:r>
            <w:r w:rsidRPr="009667FB">
              <w:rPr>
                <w:color w:val="000000"/>
              </w:rPr>
              <w:t>, используемых в сельском хозяйстве, а также иных сельск</w:t>
            </w:r>
            <w:r w:rsidRPr="009667FB">
              <w:rPr>
                <w:color w:val="000000"/>
              </w:rPr>
              <w:t>о</w:t>
            </w:r>
            <w:r w:rsidRPr="009667FB">
              <w:rPr>
                <w:color w:val="000000"/>
              </w:rPr>
              <w:t xml:space="preserve">хозяйственных культур </w:t>
            </w:r>
            <w:r w:rsidRPr="009667FB">
              <w:rPr>
                <w:bCs/>
                <w:color w:val="000000"/>
              </w:rPr>
              <w:t>для получения рассады и семян</w:t>
            </w:r>
            <w:r w:rsidRPr="009667FB">
              <w:rPr>
                <w:color w:val="000000"/>
              </w:rPr>
              <w:t xml:space="preserve">; </w:t>
            </w:r>
            <w:r w:rsidRPr="009667FB">
              <w:rPr>
                <w:bCs/>
                <w:color w:val="000000"/>
              </w:rPr>
              <w:t xml:space="preserve">размещение сооружений, </w:t>
            </w:r>
            <w:r w:rsidRPr="009667FB">
              <w:rPr>
                <w:color w:val="000000"/>
              </w:rPr>
              <w:t>необходимых для указанных видов сельскохозяйственного производства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1.17</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Обеспечение сельскох</w:t>
            </w:r>
            <w:r w:rsidRPr="00D879FB">
              <w:rPr>
                <w:color w:val="000000"/>
              </w:rPr>
              <w:t>о</w:t>
            </w:r>
            <w:r w:rsidRPr="00D879FB">
              <w:rPr>
                <w:color w:val="000000"/>
              </w:rPr>
              <w:t>зяйственного произво</w:t>
            </w:r>
            <w:r w:rsidRPr="00D879FB">
              <w:rPr>
                <w:color w:val="000000"/>
              </w:rPr>
              <w:t>д</w:t>
            </w:r>
            <w:r w:rsidRPr="00D879FB">
              <w:rPr>
                <w:color w:val="000000"/>
              </w:rPr>
              <w:t>ства</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 xml:space="preserve">Размещение </w:t>
            </w:r>
            <w:r w:rsidRPr="009667FB">
              <w:rPr>
                <w:bCs/>
                <w:color w:val="000000"/>
              </w:rPr>
              <w:t>машинно-транспортных и ремонтных станций, ангаров и гаражей</w:t>
            </w:r>
            <w:r w:rsidRPr="009667FB">
              <w:rPr>
                <w:color w:val="000000"/>
              </w:rPr>
              <w:t xml:space="preserve"> для сельскохозяйственной техники, амб</w:t>
            </w:r>
            <w:r w:rsidRPr="009667FB">
              <w:rPr>
                <w:color w:val="000000"/>
              </w:rPr>
              <w:t>а</w:t>
            </w:r>
            <w:r w:rsidRPr="009667FB">
              <w:rPr>
                <w:color w:val="000000"/>
              </w:rPr>
              <w:t>ров, водонапорных башен, трансформаторных станций и иного технического оборудования, используемого для ведения сельского хозяйства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1.18</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Сенокошение</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Кошение трав, сбор и заготовка сена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1.19</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Выпас сельскохозяйс</w:t>
            </w:r>
            <w:r w:rsidRPr="00D879FB">
              <w:rPr>
                <w:color w:val="000000"/>
              </w:rPr>
              <w:t>т</w:t>
            </w:r>
            <w:r w:rsidRPr="00D879FB">
              <w:rPr>
                <w:color w:val="000000"/>
              </w:rPr>
              <w:t>венных животных</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Выпас сельскохозяйственных животных</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1.20</w:t>
            </w:r>
          </w:p>
        </w:tc>
      </w:tr>
      <w:tr w:rsidR="000F575E" w:rsidRPr="00D879FB" w:rsidTr="000F575E">
        <w:trPr>
          <w:trHeight w:val="20"/>
        </w:trPr>
        <w:tc>
          <w:tcPr>
            <w:tcW w:w="2427" w:type="dxa"/>
            <w:shd w:val="clear" w:color="000000" w:fill="D8D8D8"/>
            <w:vAlign w:val="center"/>
            <w:hideMark/>
          </w:tcPr>
          <w:p w:rsidR="000F575E" w:rsidRPr="00D879FB" w:rsidRDefault="000F575E" w:rsidP="000F575E">
            <w:pPr>
              <w:pageBreakBefore/>
              <w:rPr>
                <w:b/>
                <w:color w:val="000000"/>
              </w:rPr>
            </w:pPr>
            <w:r w:rsidRPr="00D879FB">
              <w:rPr>
                <w:b/>
                <w:color w:val="000000"/>
              </w:rPr>
              <w:lastRenderedPageBreak/>
              <w:t>Жилая застройка</w:t>
            </w:r>
          </w:p>
        </w:tc>
        <w:tc>
          <w:tcPr>
            <w:tcW w:w="10773" w:type="dxa"/>
            <w:shd w:val="clear" w:color="000000" w:fill="D8D8D8"/>
            <w:vAlign w:val="center"/>
            <w:hideMark/>
          </w:tcPr>
          <w:p w:rsidR="000F575E" w:rsidRPr="009667FB" w:rsidRDefault="000F575E" w:rsidP="009632F7">
            <w:pPr>
              <w:jc w:val="center"/>
              <w:rPr>
                <w:color w:val="000000"/>
              </w:rPr>
            </w:pPr>
            <w:r w:rsidRPr="009667FB">
              <w:t>Размещение жилых домов различного вида.</w:t>
            </w:r>
            <w:bookmarkStart w:id="73" w:name="l107"/>
            <w:bookmarkStart w:id="74" w:name="l108"/>
            <w:bookmarkStart w:id="75" w:name="l109"/>
            <w:bookmarkStart w:id="76" w:name="l110"/>
            <w:bookmarkStart w:id="77" w:name="l111"/>
            <w:bookmarkEnd w:id="73"/>
            <w:bookmarkEnd w:id="74"/>
            <w:bookmarkEnd w:id="75"/>
            <w:bookmarkEnd w:id="76"/>
            <w:bookmarkEnd w:id="77"/>
            <w:r w:rsidRPr="009667FB">
              <w:t xml:space="preserve"> </w:t>
            </w:r>
            <w:bookmarkStart w:id="78" w:name="l112"/>
            <w:bookmarkEnd w:id="78"/>
            <w:r w:rsidRPr="009667FB">
              <w:t>Содержание данного вида разрешенного использования включает в себя с</w:t>
            </w:r>
            <w:r w:rsidRPr="009667FB">
              <w:t>о</w:t>
            </w:r>
            <w:r w:rsidRPr="009667FB">
              <w:t>держание видов разрешенного использования с кодами 2.1 - 2.3, 2.5 - 2.7.1</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2.0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Для индивидуального жилищного строительс</w:t>
            </w:r>
            <w:r w:rsidRPr="00D879FB">
              <w:rPr>
                <w:color w:val="000000"/>
              </w:rPr>
              <w:t>т</w:t>
            </w:r>
            <w:r w:rsidRPr="00D879FB">
              <w:rPr>
                <w:color w:val="000000"/>
              </w:rPr>
              <w:t>ва</w:t>
            </w:r>
          </w:p>
        </w:tc>
        <w:tc>
          <w:tcPr>
            <w:tcW w:w="10773" w:type="dxa"/>
            <w:shd w:val="clear" w:color="auto" w:fill="auto"/>
            <w:vAlign w:val="center"/>
            <w:hideMark/>
          </w:tcPr>
          <w:p w:rsidR="000F575E" w:rsidRPr="009667FB" w:rsidRDefault="000F575E" w:rsidP="009632F7">
            <w:pPr>
              <w:jc w:val="center"/>
              <w:rPr>
                <w:color w:val="000000"/>
              </w:rPr>
            </w:pPr>
            <w:proofErr w:type="gramStart"/>
            <w:r w:rsidRPr="009667FB">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w:t>
            </w:r>
            <w:r w:rsidRPr="009667FB">
              <w:t>в</w:t>
            </w:r>
            <w:r w:rsidRPr="009667FB">
              <w:t xml:space="preserve">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w:t>
            </w:r>
            <w:bookmarkStart w:id="79" w:name="l116"/>
            <w:bookmarkEnd w:id="79"/>
            <w:r w:rsidRPr="009667FB">
              <w:t>выращивание сельскохозяйственных культур;</w:t>
            </w:r>
            <w:proofErr w:type="gramEnd"/>
            <w:r w:rsidRPr="009667FB">
              <w:t xml:space="preserve"> </w:t>
            </w:r>
            <w:bookmarkStart w:id="80" w:name="l117"/>
            <w:bookmarkEnd w:id="80"/>
            <w:r w:rsidRPr="009667FB">
              <w:t>размещение гаражей для собственных нужд и хозяйственных построек</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2.1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Малоэтажная многоква</w:t>
            </w:r>
            <w:r w:rsidRPr="00D879FB">
              <w:rPr>
                <w:color w:val="000000"/>
              </w:rPr>
              <w:t>р</w:t>
            </w:r>
            <w:r w:rsidRPr="00D879FB">
              <w:rPr>
                <w:color w:val="000000"/>
              </w:rPr>
              <w:t>тирная жилая застройка</w:t>
            </w:r>
          </w:p>
        </w:tc>
        <w:tc>
          <w:tcPr>
            <w:tcW w:w="10773" w:type="dxa"/>
            <w:shd w:val="clear" w:color="auto" w:fill="auto"/>
            <w:vAlign w:val="center"/>
            <w:hideMark/>
          </w:tcPr>
          <w:p w:rsidR="000F575E" w:rsidRPr="009667FB" w:rsidRDefault="000F575E" w:rsidP="006972DC">
            <w:pPr>
              <w:jc w:val="center"/>
              <w:rPr>
                <w:color w:val="000000"/>
              </w:rPr>
            </w:pPr>
            <w:proofErr w:type="gramStart"/>
            <w:r w:rsidRPr="009667FB">
              <w:rPr>
                <w:color w:val="000000"/>
              </w:rPr>
              <w:t>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w:t>
            </w:r>
            <w:r w:rsidRPr="009667FB">
              <w:rPr>
                <w:color w:val="000000"/>
              </w:rPr>
              <w:t>а</w:t>
            </w:r>
            <w:r w:rsidRPr="009667FB">
              <w:rPr>
                <w:color w:val="000000"/>
              </w:rPr>
              <w:t>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2.1.1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Для ведения личного подсобного хозяйства (приусадебный земел</w:t>
            </w:r>
            <w:r w:rsidRPr="00D879FB">
              <w:rPr>
                <w:color w:val="000000"/>
              </w:rPr>
              <w:t>ь</w:t>
            </w:r>
            <w:r w:rsidRPr="00D879FB">
              <w:rPr>
                <w:color w:val="000000"/>
              </w:rPr>
              <w:t>ный участок)</w:t>
            </w:r>
          </w:p>
        </w:tc>
        <w:tc>
          <w:tcPr>
            <w:tcW w:w="10773" w:type="dxa"/>
            <w:shd w:val="clear" w:color="auto" w:fill="auto"/>
            <w:vAlign w:val="center"/>
            <w:hideMark/>
          </w:tcPr>
          <w:p w:rsidR="000F575E" w:rsidRPr="009667FB" w:rsidRDefault="000F575E" w:rsidP="006972DC">
            <w:pPr>
              <w:jc w:val="center"/>
              <w:rPr>
                <w:color w:val="000000"/>
              </w:rPr>
            </w:pPr>
            <w:r w:rsidRPr="009667FB">
              <w:rPr>
                <w:color w:val="000000"/>
              </w:rPr>
              <w:t>Размещение жилого дома, указанного в описании вида разрешенного использования с кодом 2.1; производство сельскох</w:t>
            </w:r>
            <w:r w:rsidRPr="009667FB">
              <w:rPr>
                <w:color w:val="000000"/>
              </w:rPr>
              <w:t>о</w:t>
            </w:r>
            <w:r w:rsidRPr="009667FB">
              <w:rPr>
                <w:color w:val="000000"/>
              </w:rPr>
              <w:t xml:space="preserve">зяйственной продукции; размещение гаража и иных вспомогательных сооружений; </w:t>
            </w:r>
            <w:r w:rsidRPr="009667FB">
              <w:rPr>
                <w:color w:val="000000"/>
              </w:rPr>
              <w:br/>
              <w:t>содержание сельскохозяйственных животных</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2.2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Блокированная жилая застройка</w:t>
            </w:r>
          </w:p>
        </w:tc>
        <w:tc>
          <w:tcPr>
            <w:tcW w:w="10773" w:type="dxa"/>
            <w:shd w:val="clear" w:color="auto" w:fill="auto"/>
            <w:vAlign w:val="center"/>
            <w:hideMark/>
          </w:tcPr>
          <w:p w:rsidR="000F575E" w:rsidRPr="00D879FB" w:rsidRDefault="000F575E" w:rsidP="006972DC">
            <w:pPr>
              <w:jc w:val="center"/>
              <w:rPr>
                <w:color w:val="000000"/>
              </w:rPr>
            </w:pPr>
            <w:proofErr w:type="gramStart"/>
            <w:r>
              <w:t>Размещение жилого дома, блокированного с другим жилым домом (другими жилыми домами) в одном ряду общей бок</w:t>
            </w:r>
            <w:r>
              <w:t>о</w:t>
            </w:r>
            <w:r>
              <w:t>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2.3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Передвижное жилье</w:t>
            </w:r>
          </w:p>
        </w:tc>
        <w:tc>
          <w:tcPr>
            <w:tcW w:w="10773" w:type="dxa"/>
            <w:shd w:val="clear" w:color="auto" w:fill="auto"/>
            <w:vAlign w:val="center"/>
            <w:hideMark/>
          </w:tcPr>
          <w:p w:rsidR="000F575E" w:rsidRPr="00D879FB" w:rsidRDefault="000F575E" w:rsidP="006972DC">
            <w:pPr>
              <w:jc w:val="center"/>
              <w:rPr>
                <w:color w:val="000000"/>
              </w:rPr>
            </w:pPr>
            <w:r>
              <w:t>Размещение сооружений, пригодных к использованию в качестве жилья (палаточные городки, кемпинги, жилые вагонч</w:t>
            </w:r>
            <w:r>
              <w:t>и</w:t>
            </w:r>
            <w:r>
              <w:t>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w:t>
            </w:r>
            <w:r>
              <w:t>ь</w:t>
            </w:r>
            <w:r>
              <w:t>зования</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2.4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proofErr w:type="spellStart"/>
            <w:r w:rsidRPr="00D879FB">
              <w:rPr>
                <w:color w:val="000000"/>
              </w:rPr>
              <w:t>Среднеэтажная</w:t>
            </w:r>
            <w:proofErr w:type="spellEnd"/>
            <w:r w:rsidRPr="00D879FB">
              <w:rPr>
                <w:color w:val="000000"/>
              </w:rPr>
              <w:t xml:space="preserve"> жилая застройка</w:t>
            </w:r>
          </w:p>
        </w:tc>
        <w:tc>
          <w:tcPr>
            <w:tcW w:w="10773" w:type="dxa"/>
            <w:shd w:val="clear" w:color="auto" w:fill="auto"/>
            <w:vAlign w:val="center"/>
            <w:hideMark/>
          </w:tcPr>
          <w:p w:rsidR="000F575E" w:rsidRPr="00D879FB" w:rsidRDefault="000F575E" w:rsidP="009632F7">
            <w:pPr>
              <w:jc w:val="center"/>
              <w:rPr>
                <w:color w:val="000000"/>
              </w:rPr>
            </w:pPr>
            <w:proofErr w:type="gramStart"/>
            <w:r>
              <w:t xml:space="preserve">Размещение многоквартирных домов этажностью не выше восьми этажей; </w:t>
            </w:r>
            <w:bookmarkStart w:id="81" w:name="l141"/>
            <w:bookmarkEnd w:id="81"/>
            <w:r>
              <w:t xml:space="preserve">благоустройство и озеленение; </w:t>
            </w:r>
            <w:r>
              <w:br/>
            </w:r>
            <w:bookmarkStart w:id="82" w:name="l142"/>
            <w:bookmarkEnd w:id="82"/>
            <w:r>
              <w:t xml:space="preserve">размещение подземных гаражей и автостоянок; </w:t>
            </w:r>
            <w:bookmarkStart w:id="83" w:name="l143"/>
            <w:bookmarkEnd w:id="83"/>
            <w:r>
              <w:t xml:space="preserve">обустройство спортивных и детских площадок, площадок для отдыха; </w:t>
            </w:r>
            <w:bookmarkStart w:id="84" w:name="l144"/>
            <w:bookmarkEnd w:id="84"/>
            <w:r>
              <w:t>размещение объектов обслуживания жилой застройки во встроенных, пристроенных и встроенно-пристроенных помещ</w:t>
            </w:r>
            <w:r>
              <w:t>е</w:t>
            </w:r>
            <w:r>
              <w:t>ниях многоквартирного дома, если общая площадь таких помещений в многоквартирном доме не составляет более 20% общей площади помещений дома</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2.5</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Многоэтажная жилая застройка (высотная з</w:t>
            </w:r>
            <w:r w:rsidRPr="00D879FB">
              <w:rPr>
                <w:color w:val="000000"/>
              </w:rPr>
              <w:t>а</w:t>
            </w:r>
            <w:r w:rsidRPr="00D879FB">
              <w:rPr>
                <w:color w:val="000000"/>
              </w:rPr>
              <w:t>стройка)</w:t>
            </w:r>
          </w:p>
        </w:tc>
        <w:tc>
          <w:tcPr>
            <w:tcW w:w="10773" w:type="dxa"/>
            <w:shd w:val="clear" w:color="auto" w:fill="auto"/>
            <w:vAlign w:val="center"/>
            <w:hideMark/>
          </w:tcPr>
          <w:p w:rsidR="000F575E" w:rsidRPr="00D879FB" w:rsidRDefault="000F575E" w:rsidP="009632F7">
            <w:pPr>
              <w:jc w:val="center"/>
              <w:rPr>
                <w:color w:val="000000"/>
              </w:rPr>
            </w:pPr>
            <w:r>
              <w:t xml:space="preserve">Размещение многоквартирных домов этажностью девять этажей и выше; </w:t>
            </w:r>
            <w:bookmarkStart w:id="85" w:name="l148"/>
            <w:bookmarkEnd w:id="85"/>
            <w:r>
              <w:t>благоустройство и озеленение придомовых те</w:t>
            </w:r>
            <w:r>
              <w:t>р</w:t>
            </w:r>
            <w:r>
              <w:t xml:space="preserve">риторий; </w:t>
            </w:r>
            <w:bookmarkStart w:id="86" w:name="l149"/>
            <w:bookmarkEnd w:id="86"/>
            <w:r>
              <w:t>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w:t>
            </w:r>
            <w:r>
              <w:t>е</w:t>
            </w:r>
            <w:r>
              <w:t>щений в многоквартирном доме не составляет более 15% от общей площади дома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2.6</w:t>
            </w:r>
          </w:p>
        </w:tc>
      </w:tr>
      <w:tr w:rsidR="000F575E" w:rsidRPr="00D879FB" w:rsidTr="000F575E">
        <w:trPr>
          <w:trHeight w:val="20"/>
        </w:trPr>
        <w:tc>
          <w:tcPr>
            <w:tcW w:w="2427" w:type="dxa"/>
            <w:shd w:val="clear" w:color="auto" w:fill="auto"/>
            <w:vAlign w:val="center"/>
            <w:hideMark/>
          </w:tcPr>
          <w:p w:rsidR="000F575E" w:rsidRPr="00D879FB" w:rsidRDefault="000F575E" w:rsidP="000F575E">
            <w:pPr>
              <w:pageBreakBefore/>
              <w:rPr>
                <w:color w:val="000000"/>
              </w:rPr>
            </w:pPr>
            <w:r w:rsidRPr="00D879FB">
              <w:rPr>
                <w:color w:val="000000"/>
              </w:rPr>
              <w:lastRenderedPageBreak/>
              <w:t>Обслуживание жилой застройки</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объектов капитального строительства, размещение которых предусмотрено видами разрешенного использ</w:t>
            </w:r>
            <w:r w:rsidRPr="00D879FB">
              <w:rPr>
                <w:color w:val="000000"/>
              </w:rPr>
              <w:t>о</w:t>
            </w:r>
            <w:r w:rsidRPr="00D879FB">
              <w:rPr>
                <w:color w:val="000000"/>
              </w:rPr>
              <w:t>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2.7</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Хранение автотранспорта</w:t>
            </w:r>
          </w:p>
        </w:tc>
        <w:tc>
          <w:tcPr>
            <w:tcW w:w="10773" w:type="dxa"/>
            <w:shd w:val="clear" w:color="auto" w:fill="auto"/>
            <w:vAlign w:val="center"/>
            <w:hideMark/>
          </w:tcPr>
          <w:p w:rsidR="000F575E" w:rsidRPr="00D879FB" w:rsidRDefault="009667FB" w:rsidP="006972DC">
            <w:pPr>
              <w:jc w:val="center"/>
              <w:rPr>
                <w:color w:val="000000"/>
              </w:rPr>
            </w:pPr>
            <w:r>
              <w:t>Размещение отдельно стоящих и пристроенных гаражей, в том числе подземных, предназначенных для хранения авт</w:t>
            </w:r>
            <w:r>
              <w:t>о</w:t>
            </w:r>
            <w:r>
              <w:t xml:space="preserve">транспорта, в том числе с разделением на </w:t>
            </w:r>
            <w:proofErr w:type="spellStart"/>
            <w:r>
              <w:t>машино-места</w:t>
            </w:r>
            <w:proofErr w:type="spellEnd"/>
            <w:r>
              <w:t>, за исключением гаражей, размещение которых предусмотрено содержанием видов разрешенного использования с кодами 2.7.2, 4.9</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2.7.1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t>Размещение гаражей для собственных нужд</w:t>
            </w:r>
          </w:p>
        </w:tc>
        <w:tc>
          <w:tcPr>
            <w:tcW w:w="10773" w:type="dxa"/>
            <w:shd w:val="clear" w:color="auto" w:fill="auto"/>
            <w:vAlign w:val="center"/>
            <w:hideMark/>
          </w:tcPr>
          <w:p w:rsidR="000F575E" w:rsidRDefault="000F575E" w:rsidP="006972DC">
            <w:pPr>
              <w:jc w:val="center"/>
            </w:pPr>
            <w:r>
              <w:t>Размещение для собственных нужд отдельно стоящих гаражей и (или) гаражей, блокированных общими стенами с друг</w:t>
            </w:r>
            <w:r>
              <w:t>и</w:t>
            </w:r>
            <w:r>
              <w:t>ми гаражами в одном ряду, имеющих общие с ними крышу, фундамент и коммуникации</w:t>
            </w:r>
          </w:p>
        </w:tc>
        <w:tc>
          <w:tcPr>
            <w:tcW w:w="2268" w:type="dxa"/>
            <w:shd w:val="clear" w:color="auto" w:fill="auto"/>
            <w:vAlign w:val="center"/>
            <w:hideMark/>
          </w:tcPr>
          <w:p w:rsidR="000F575E" w:rsidRPr="00D879FB" w:rsidRDefault="000F575E" w:rsidP="006972DC">
            <w:pPr>
              <w:jc w:val="center"/>
              <w:rPr>
                <w:color w:val="000000"/>
              </w:rPr>
            </w:pPr>
            <w:r>
              <w:t>2.7.2</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Общественное испол</w:t>
            </w:r>
            <w:r w:rsidRPr="00D879FB">
              <w:rPr>
                <w:b/>
                <w:color w:val="000000"/>
              </w:rPr>
              <w:t>ь</w:t>
            </w:r>
            <w:r w:rsidRPr="00D879FB">
              <w:rPr>
                <w:b/>
                <w:color w:val="000000"/>
              </w:rPr>
              <w:t>зование объектов кап</w:t>
            </w:r>
            <w:r w:rsidRPr="00D879FB">
              <w:rPr>
                <w:b/>
                <w:color w:val="000000"/>
              </w:rPr>
              <w:t>и</w:t>
            </w:r>
            <w:r w:rsidRPr="00D879FB">
              <w:rPr>
                <w:b/>
                <w:color w:val="000000"/>
              </w:rPr>
              <w:t>тального строительства</w:t>
            </w:r>
          </w:p>
        </w:tc>
        <w:tc>
          <w:tcPr>
            <w:tcW w:w="10773" w:type="dxa"/>
            <w:shd w:val="clear" w:color="000000" w:fill="D8D8D8"/>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в целях обеспечения удовлетворения бытовых, социальных и духовных потребностей человека. Содержание данного вида разрешенного использования включает в себя содержание видов разр</w:t>
            </w:r>
            <w:r w:rsidRPr="00D879FB">
              <w:rPr>
                <w:color w:val="000000"/>
              </w:rPr>
              <w:t>е</w:t>
            </w:r>
            <w:r w:rsidRPr="00D879FB">
              <w:rPr>
                <w:color w:val="000000"/>
              </w:rPr>
              <w:t>шенного использования с кодами 3.1-3.10.2</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3.0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Коммунальное обслуж</w:t>
            </w:r>
            <w:r w:rsidRPr="00D879FB">
              <w:rPr>
                <w:color w:val="000000"/>
              </w:rPr>
              <w:t>и</w:t>
            </w:r>
            <w:r w:rsidRPr="00D879FB">
              <w:rPr>
                <w:color w:val="000000"/>
              </w:rPr>
              <w:t>вание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в целях обеспечения физических и юридических лиц коммунальными услугами. С</w:t>
            </w:r>
            <w:r w:rsidRPr="00D879FB">
              <w:rPr>
                <w:color w:val="000000"/>
              </w:rPr>
              <w:t>о</w:t>
            </w:r>
            <w:r w:rsidRPr="00D879FB">
              <w:rPr>
                <w:color w:val="000000"/>
              </w:rPr>
              <w:t>держание данного вида разрешенного использования включает в себя содержание видов разрешенного использования с кодами 3.1.1-3.1.2</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Предоставление комм</w:t>
            </w:r>
            <w:r w:rsidRPr="00D879FB">
              <w:rPr>
                <w:color w:val="000000"/>
              </w:rPr>
              <w:t>у</w:t>
            </w:r>
            <w:r w:rsidRPr="00D879FB">
              <w:rPr>
                <w:color w:val="000000"/>
              </w:rPr>
              <w:t>нальных услуг</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w:t>
            </w:r>
            <w:r w:rsidRPr="00D879FB">
              <w:rPr>
                <w:color w:val="000000"/>
              </w:rPr>
              <w:t>и</w:t>
            </w:r>
            <w:r w:rsidRPr="00D879FB">
              <w:rPr>
                <w:color w:val="000000"/>
              </w:rPr>
              <w:t>мых для сбора и плавки снега)</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Административные зд</w:t>
            </w:r>
            <w:r w:rsidRPr="00D879FB">
              <w:rPr>
                <w:color w:val="000000"/>
              </w:rPr>
              <w:t>а</w:t>
            </w:r>
            <w:r w:rsidRPr="00D879FB">
              <w:rPr>
                <w:color w:val="000000"/>
              </w:rPr>
              <w:t>ния организаций, обесп</w:t>
            </w:r>
            <w:r w:rsidRPr="00D879FB">
              <w:rPr>
                <w:color w:val="000000"/>
              </w:rPr>
              <w:t>е</w:t>
            </w:r>
            <w:r w:rsidRPr="00D879FB">
              <w:rPr>
                <w:color w:val="000000"/>
              </w:rPr>
              <w:t>чивающих предоставл</w:t>
            </w:r>
            <w:r w:rsidRPr="00D879FB">
              <w:rPr>
                <w:color w:val="000000"/>
              </w:rPr>
              <w:t>е</w:t>
            </w:r>
            <w:r w:rsidRPr="00D879FB">
              <w:rPr>
                <w:color w:val="000000"/>
              </w:rPr>
              <w:t>ние коммунальных услуг</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предназначенных для приема физических и юридических лиц в связи с предоставлением им комм</w:t>
            </w:r>
            <w:r w:rsidRPr="00D879FB">
              <w:rPr>
                <w:color w:val="000000"/>
              </w:rPr>
              <w:t>у</w:t>
            </w:r>
            <w:r w:rsidRPr="00D879FB">
              <w:rPr>
                <w:color w:val="000000"/>
              </w:rPr>
              <w:t>нальных услуг</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3.1.2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Социальное обслужив</w:t>
            </w:r>
            <w:r w:rsidRPr="00D879FB">
              <w:rPr>
                <w:color w:val="000000"/>
              </w:rPr>
              <w:t>а</w:t>
            </w:r>
            <w:r w:rsidRPr="00D879FB">
              <w:rPr>
                <w:color w:val="000000"/>
              </w:rPr>
              <w:t>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предназначенных для оказания гражданам социальной помощи. Содержание данного вида разреше</w:t>
            </w:r>
            <w:r w:rsidRPr="00D879FB">
              <w:rPr>
                <w:color w:val="000000"/>
              </w:rPr>
              <w:t>н</w:t>
            </w:r>
            <w:r w:rsidRPr="00D879FB">
              <w:rPr>
                <w:color w:val="000000"/>
              </w:rPr>
              <w:t>ного использования включает в себя содержание видов разрешенного использования с кодами 3.2.1 - 3.2.4</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Дома социального о</w:t>
            </w:r>
            <w:r w:rsidRPr="00D879FB">
              <w:rPr>
                <w:color w:val="000000"/>
              </w:rPr>
              <w:t>б</w:t>
            </w:r>
            <w:r w:rsidRPr="00D879FB">
              <w:rPr>
                <w:color w:val="000000"/>
              </w:rPr>
              <w:t>служивания</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предназначенных для размещения домов престарелых, домов ребенка, детских домов, пунктов ночл</w:t>
            </w:r>
            <w:r w:rsidRPr="00D879FB">
              <w:rPr>
                <w:color w:val="000000"/>
              </w:rPr>
              <w:t>е</w:t>
            </w:r>
            <w:r w:rsidRPr="00D879FB">
              <w:rPr>
                <w:color w:val="000000"/>
              </w:rPr>
              <w:t>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3.2.1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Оказание социальной помощи населению</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зданий, предназначенных для служб психологической и бесплатной юридической помощи, социальных, пе</w:t>
            </w:r>
            <w:r w:rsidRPr="00D879FB">
              <w:rPr>
                <w:color w:val="000000"/>
              </w:rPr>
              <w:t>н</w:t>
            </w:r>
            <w:r w:rsidRPr="00D879FB">
              <w:rPr>
                <w:color w:val="000000"/>
              </w:rPr>
              <w:t>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w:t>
            </w:r>
            <w:r w:rsidRPr="00D879FB">
              <w:rPr>
                <w:color w:val="000000"/>
              </w:rPr>
              <w:t>у</w:t>
            </w:r>
            <w:r w:rsidRPr="00D879FB">
              <w:rPr>
                <w:color w:val="000000"/>
              </w:rPr>
              <w:t>бов по интересам</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3.2.2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Оказание услуг связи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3.2.3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lastRenderedPageBreak/>
              <w:t>Общежития</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w:t>
            </w:r>
            <w:r w:rsidRPr="00D879FB">
              <w:rPr>
                <w:color w:val="000000"/>
              </w:rPr>
              <w:t>е</w:t>
            </w:r>
            <w:r w:rsidRPr="00D879FB">
              <w:rPr>
                <w:color w:val="000000"/>
              </w:rPr>
              <w:t>шенного использования с кодом 4.7</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3.2.4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Бытовое обслуживание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Здравоохранение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оказания гражданам медицинской помощи. С</w:t>
            </w:r>
            <w:r w:rsidRPr="00D879FB">
              <w:rPr>
                <w:color w:val="000000"/>
              </w:rPr>
              <w:t>о</w:t>
            </w:r>
            <w:r w:rsidRPr="00D879FB">
              <w:rPr>
                <w:color w:val="000000"/>
              </w:rPr>
              <w:t>держание данного вида разрешенного использования включает в себя содержание видов разрешенного использования с кодами 3.4.1 - 3.4.2</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Амбулаторно-поликлиническое обсл</w:t>
            </w:r>
            <w:r w:rsidRPr="00D879FB">
              <w:rPr>
                <w:color w:val="000000"/>
              </w:rPr>
              <w:t>у</w:t>
            </w:r>
            <w:r w:rsidRPr="00D879FB">
              <w:rPr>
                <w:color w:val="000000"/>
              </w:rPr>
              <w:t>живание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3.4.1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Стационарное медици</w:t>
            </w:r>
            <w:r w:rsidRPr="00D879FB">
              <w:rPr>
                <w:color w:val="000000"/>
              </w:rPr>
              <w:t>н</w:t>
            </w:r>
            <w:r w:rsidRPr="00D879FB">
              <w:rPr>
                <w:color w:val="000000"/>
              </w:rPr>
              <w:t>ское обслуживание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w:t>
            </w:r>
            <w:r w:rsidRPr="00D879FB">
              <w:rPr>
                <w:color w:val="000000"/>
              </w:rPr>
              <w:t>ю</w:t>
            </w:r>
            <w:r w:rsidRPr="00D879FB">
              <w:rPr>
                <w:color w:val="000000"/>
              </w:rPr>
              <w:t>щие оказание услуги по лечению в стационаре); размещение станций скорой помощи; размещение площадок санитарной авиации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3.4.2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Медицинские организ</w:t>
            </w:r>
            <w:r w:rsidRPr="00D879FB">
              <w:rPr>
                <w:color w:val="000000"/>
              </w:rPr>
              <w:t>а</w:t>
            </w:r>
            <w:r w:rsidRPr="00D879FB">
              <w:rPr>
                <w:color w:val="000000"/>
              </w:rPr>
              <w:t>ции особого назначения</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для размещения медицинских организаций, осуществляющих провед</w:t>
            </w:r>
            <w:r w:rsidRPr="00D879FB">
              <w:rPr>
                <w:color w:val="000000"/>
              </w:rPr>
              <w:t>е</w:t>
            </w:r>
            <w:r w:rsidRPr="00D879FB">
              <w:rPr>
                <w:color w:val="000000"/>
              </w:rPr>
              <w:t xml:space="preserve">ние судебно-медицинской и </w:t>
            </w:r>
            <w:proofErr w:type="spellStart"/>
            <w:proofErr w:type="gramStart"/>
            <w:r w:rsidRPr="00D879FB">
              <w:rPr>
                <w:color w:val="000000"/>
              </w:rPr>
              <w:t>патолого-анатомической</w:t>
            </w:r>
            <w:proofErr w:type="spellEnd"/>
            <w:proofErr w:type="gramEnd"/>
            <w:r w:rsidRPr="00D879FB">
              <w:rPr>
                <w:color w:val="000000"/>
              </w:rPr>
              <w:t xml:space="preserve"> экспертизы (морги)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3.4.3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Образование и просв</w:t>
            </w:r>
            <w:r w:rsidRPr="00D879FB">
              <w:rPr>
                <w:color w:val="000000"/>
              </w:rPr>
              <w:t>е</w:t>
            </w:r>
            <w:r w:rsidRPr="00D879FB">
              <w:rPr>
                <w:color w:val="000000"/>
              </w:rPr>
              <w:t>щение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воспитания, образования и просвещения. С</w:t>
            </w:r>
            <w:r w:rsidRPr="00D879FB">
              <w:rPr>
                <w:color w:val="000000"/>
              </w:rPr>
              <w:t>о</w:t>
            </w:r>
            <w:r w:rsidRPr="00D879FB">
              <w:rPr>
                <w:color w:val="000000"/>
              </w:rPr>
              <w:t>держание данного вида разрешенного использования включает в себя содержание видов разрешенного использования с кодами 3.5.1 - 3.5.2</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3.5</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Дошкольное, начальное и среднее общее образов</w:t>
            </w:r>
            <w:r w:rsidRPr="00D879FB">
              <w:rPr>
                <w:color w:val="000000"/>
              </w:rPr>
              <w:t>а</w:t>
            </w:r>
            <w:r w:rsidRPr="00D879FB">
              <w:rPr>
                <w:color w:val="000000"/>
              </w:rPr>
              <w:t>ние</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объектов капитального строительства, предназначенных для просвещения, дошкольного, начального и сре</w:t>
            </w:r>
            <w:r w:rsidRPr="00D879FB">
              <w:rPr>
                <w:color w:val="000000"/>
              </w:rPr>
              <w:t>д</w:t>
            </w:r>
            <w:r w:rsidRPr="00D879FB">
              <w:rPr>
                <w:color w:val="000000"/>
              </w:rPr>
              <w:t>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w:t>
            </w:r>
            <w:r w:rsidRPr="00D879FB">
              <w:rPr>
                <w:color w:val="000000"/>
              </w:rPr>
              <w:t>е</w:t>
            </w:r>
            <w:r w:rsidRPr="00D879FB">
              <w:rPr>
                <w:color w:val="000000"/>
              </w:rPr>
              <w:t>нию, в том числе зданий, спортивных сооружений, предназначенных для занятия обучающихся физической культурой и спортом)</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3.5.1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Среднее и высшее пр</w:t>
            </w:r>
            <w:r w:rsidRPr="00D879FB">
              <w:rPr>
                <w:color w:val="000000"/>
              </w:rPr>
              <w:t>о</w:t>
            </w:r>
            <w:r w:rsidRPr="00D879FB">
              <w:rPr>
                <w:color w:val="000000"/>
              </w:rPr>
              <w:t>фессиональное образов</w:t>
            </w:r>
            <w:r w:rsidRPr="00D879FB">
              <w:rPr>
                <w:color w:val="000000"/>
              </w:rPr>
              <w:t>а</w:t>
            </w:r>
            <w:r w:rsidRPr="00D879FB">
              <w:rPr>
                <w:color w:val="000000"/>
              </w:rPr>
              <w:t>ние</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w:t>
            </w:r>
            <w:r w:rsidRPr="00D879FB">
              <w:rPr>
                <w:color w:val="000000"/>
              </w:rPr>
              <w:t>у</w:t>
            </w:r>
            <w:r w:rsidRPr="00D879FB">
              <w:rPr>
                <w:color w:val="000000"/>
              </w:rPr>
              <w:t>ты, университеты, организации по переподготовке и повышению квалификации специалистов и иные организации, ос</w:t>
            </w:r>
            <w:r w:rsidRPr="00D879FB">
              <w:rPr>
                <w:color w:val="000000"/>
              </w:rPr>
              <w:t>у</w:t>
            </w:r>
            <w:r w:rsidRPr="00D879FB">
              <w:rPr>
                <w:color w:val="000000"/>
              </w:rPr>
              <w:t>ществляющие деятельность по образованию и просвещению, в том числе зданий, спортивных сооружений, предназначе</w:t>
            </w:r>
            <w:r w:rsidRPr="00D879FB">
              <w:rPr>
                <w:color w:val="000000"/>
              </w:rPr>
              <w:t>н</w:t>
            </w:r>
            <w:r w:rsidRPr="00D879FB">
              <w:rPr>
                <w:color w:val="000000"/>
              </w:rPr>
              <w:t>ных для занятия обучающихся физической культурой и спортом)</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3.5.2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Культурное развитие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предназначенных для размещения объектов культуры. Содержание данного вида ра</w:t>
            </w:r>
            <w:r w:rsidRPr="00D879FB">
              <w:rPr>
                <w:color w:val="000000"/>
              </w:rPr>
              <w:t>з</w:t>
            </w:r>
            <w:r w:rsidRPr="00D879FB">
              <w:rPr>
                <w:color w:val="000000"/>
              </w:rPr>
              <w:t>решенного использования включает в себя содержание видов разрешенного использования с кодами 3.6.1-3.6.3</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3.6</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 xml:space="preserve">Объекты </w:t>
            </w:r>
            <w:proofErr w:type="spellStart"/>
            <w:r w:rsidRPr="00D879FB">
              <w:rPr>
                <w:color w:val="000000"/>
              </w:rPr>
              <w:t>культурно-досуговой</w:t>
            </w:r>
            <w:proofErr w:type="spellEnd"/>
            <w:r w:rsidRPr="00D879FB">
              <w:rPr>
                <w:color w:val="000000"/>
              </w:rPr>
              <w:t xml:space="preserve"> деятельности</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зданий, предназначенных для размещения музеев, выставочных залов, художественных галерей, домов кул</w:t>
            </w:r>
            <w:r w:rsidRPr="00D879FB">
              <w:rPr>
                <w:color w:val="000000"/>
              </w:rPr>
              <w:t>ь</w:t>
            </w:r>
            <w:r w:rsidRPr="00D879FB">
              <w:rPr>
                <w:color w:val="000000"/>
              </w:rPr>
              <w:t>туры, библиотек, кинотеатров и кинозалов, театров, филармоний, концертных залов, планетариев</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3.6.1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Парки культуры и отд</w:t>
            </w:r>
            <w:r w:rsidRPr="00D879FB">
              <w:rPr>
                <w:color w:val="000000"/>
              </w:rPr>
              <w:t>ы</w:t>
            </w:r>
            <w:r w:rsidRPr="00D879FB">
              <w:rPr>
                <w:color w:val="000000"/>
              </w:rPr>
              <w:t>ха</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парков культуры и отдыха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3.6.2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lastRenderedPageBreak/>
              <w:t>Цирки и зверинцы</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для размещения цирков, зверинцев, зоопарков, зоосадов, океанариумов и осуществл</w:t>
            </w:r>
            <w:r w:rsidRPr="00D879FB">
              <w:rPr>
                <w:color w:val="000000"/>
              </w:rPr>
              <w:t>е</w:t>
            </w:r>
            <w:r w:rsidRPr="00D879FB">
              <w:rPr>
                <w:color w:val="000000"/>
              </w:rPr>
              <w:t>ния сопутствующих видов деятельности по содержанию диких животных в неволе</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3.6.3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Религиозное использов</w:t>
            </w:r>
            <w:r w:rsidRPr="00D879FB">
              <w:rPr>
                <w:color w:val="000000"/>
              </w:rPr>
              <w:t>а</w:t>
            </w:r>
            <w:r w:rsidRPr="00D879FB">
              <w:rPr>
                <w:color w:val="000000"/>
              </w:rPr>
              <w:t>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3.7</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Осуществление религ</w:t>
            </w:r>
            <w:r w:rsidRPr="00D879FB">
              <w:rPr>
                <w:color w:val="000000"/>
              </w:rPr>
              <w:t>и</w:t>
            </w:r>
            <w:r w:rsidRPr="00D879FB">
              <w:rPr>
                <w:color w:val="000000"/>
              </w:rPr>
              <w:t>озных обрядов</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3.7.1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Религиозное управление и образование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w:t>
            </w:r>
            <w:r w:rsidRPr="00D879FB">
              <w:rPr>
                <w:color w:val="000000"/>
              </w:rPr>
              <w:t>о</w:t>
            </w:r>
            <w:r w:rsidRPr="00D879FB">
              <w:rPr>
                <w:color w:val="000000"/>
              </w:rPr>
              <w:t>вательной деятельности (монастыри, скиты, дома священнослужителей, воскресные и религиозные школы, семинарии, духовные училища)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3.7.2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Общественное управл</w:t>
            </w:r>
            <w:r w:rsidRPr="00D879FB">
              <w:rPr>
                <w:color w:val="000000"/>
              </w:rPr>
              <w:t>е</w:t>
            </w:r>
            <w:r w:rsidRPr="00D879FB">
              <w:rPr>
                <w:color w:val="000000"/>
              </w:rPr>
              <w:t>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3.8.1-3.8.2</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3.8</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Государственное упра</w:t>
            </w:r>
            <w:r w:rsidRPr="00D879FB">
              <w:rPr>
                <w:color w:val="000000"/>
              </w:rPr>
              <w:t>в</w:t>
            </w:r>
            <w:r w:rsidRPr="00D879FB">
              <w:rPr>
                <w:color w:val="000000"/>
              </w:rPr>
              <w:t>ление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3.8.1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Представительская де</w:t>
            </w:r>
            <w:r w:rsidRPr="00D879FB">
              <w:rPr>
                <w:color w:val="000000"/>
              </w:rPr>
              <w:t>я</w:t>
            </w:r>
            <w:r w:rsidRPr="00D879FB">
              <w:rPr>
                <w:color w:val="000000"/>
              </w:rPr>
              <w:t>тельность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предназначенных для дипломатических представительств иностранных государств и субъектов Ро</w:t>
            </w:r>
            <w:r w:rsidRPr="00D879FB">
              <w:rPr>
                <w:color w:val="000000"/>
              </w:rPr>
              <w:t>с</w:t>
            </w:r>
            <w:r w:rsidRPr="00D879FB">
              <w:rPr>
                <w:color w:val="000000"/>
              </w:rPr>
              <w:t>сийской Федерации, консульских учреждений в Российской Федерации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3.8.2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Обеспечение научной деятельности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для обеспечения научной деятельности. Содержание данного вида разрешенного и</w:t>
            </w:r>
            <w:r w:rsidRPr="00D879FB">
              <w:rPr>
                <w:color w:val="000000"/>
              </w:rPr>
              <w:t>с</w:t>
            </w:r>
            <w:r w:rsidRPr="00D879FB">
              <w:rPr>
                <w:color w:val="000000"/>
              </w:rPr>
              <w:t>пользования включает в себя содержание видов разрешенного использования с кодами 3.9.1 - 3.9.3</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3.9</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Обеспечение деятельн</w:t>
            </w:r>
            <w:r w:rsidRPr="00D879FB">
              <w:rPr>
                <w:color w:val="000000"/>
              </w:rPr>
              <w:t>о</w:t>
            </w:r>
            <w:r w:rsidRPr="00D879FB">
              <w:rPr>
                <w:color w:val="000000"/>
              </w:rPr>
              <w:t>сти в области гидром</w:t>
            </w:r>
            <w:r w:rsidRPr="00D879FB">
              <w:rPr>
                <w:color w:val="000000"/>
              </w:rPr>
              <w:t>е</w:t>
            </w:r>
            <w:r w:rsidRPr="00D879FB">
              <w:rPr>
                <w:color w:val="000000"/>
              </w:rPr>
              <w:t>теорологии и смежных с ней областях</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w:t>
            </w:r>
            <w:r w:rsidRPr="00D879FB">
              <w:rPr>
                <w:color w:val="000000"/>
              </w:rPr>
              <w:t>е</w:t>
            </w:r>
            <w:r w:rsidRPr="00D879FB">
              <w:rPr>
                <w:color w:val="000000"/>
              </w:rPr>
              <w:t>ские посты и другие)</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3.9.1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Проведение научных исследований</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предназначенных для проведения научных изысканий, исследований и разработок (н</w:t>
            </w:r>
            <w:r w:rsidRPr="00D879FB">
              <w:rPr>
                <w:color w:val="000000"/>
              </w:rPr>
              <w:t>а</w:t>
            </w:r>
            <w:r w:rsidRPr="00D879FB">
              <w:rPr>
                <w:color w:val="000000"/>
              </w:rPr>
              <w:t xml:space="preserve">учно-исследовательские и проектные институты, научные центры, инновационные </w:t>
            </w:r>
            <w:proofErr w:type="spellStart"/>
            <w:r w:rsidRPr="00D879FB">
              <w:rPr>
                <w:color w:val="000000"/>
              </w:rPr>
              <w:t>центры</w:t>
            </w:r>
            <w:proofErr w:type="gramStart"/>
            <w:r w:rsidRPr="00D879FB">
              <w:rPr>
                <w:color w:val="000000"/>
              </w:rPr>
              <w:t>,г</w:t>
            </w:r>
            <w:proofErr w:type="gramEnd"/>
            <w:r w:rsidRPr="00D879FB">
              <w:rPr>
                <w:color w:val="000000"/>
              </w:rPr>
              <w:t>осударственные</w:t>
            </w:r>
            <w:proofErr w:type="spellEnd"/>
            <w:r w:rsidRPr="00D879FB">
              <w:rPr>
                <w:color w:val="000000"/>
              </w:rPr>
              <w:t xml:space="preserve"> академии наук, опытно-конструкторские центры, в том числе отраслевые)</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3.9.2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Проведение научных испытаний</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для проведения изысканий, испытаний опытных промышленных образцов, для разм</w:t>
            </w:r>
            <w:r w:rsidRPr="00D879FB">
              <w:rPr>
                <w:color w:val="000000"/>
              </w:rPr>
              <w:t>е</w:t>
            </w:r>
            <w:r w:rsidRPr="00D879FB">
              <w:rPr>
                <w:color w:val="000000"/>
              </w:rPr>
              <w:t>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w:t>
            </w:r>
            <w:r w:rsidRPr="00D879FB">
              <w:rPr>
                <w:color w:val="000000"/>
              </w:rPr>
              <w:t>о</w:t>
            </w:r>
            <w:r w:rsidRPr="00D879FB">
              <w:rPr>
                <w:color w:val="000000"/>
              </w:rPr>
              <w:t>го мира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3.9.3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Ветеринарное обслуж</w:t>
            </w:r>
            <w:r w:rsidRPr="00D879FB">
              <w:rPr>
                <w:color w:val="000000"/>
              </w:rPr>
              <w:t>и</w:t>
            </w:r>
            <w:r w:rsidRPr="00D879FB">
              <w:rPr>
                <w:color w:val="000000"/>
              </w:rPr>
              <w:t>вание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w:t>
            </w:r>
            <w:r w:rsidRPr="00D879FB">
              <w:rPr>
                <w:color w:val="000000"/>
              </w:rPr>
              <w:t>е</w:t>
            </w:r>
            <w:r w:rsidRPr="00D879FB">
              <w:rPr>
                <w:color w:val="000000"/>
              </w:rPr>
              <w:t>шенного использования включает в себя содержание видов разрешенного использования с кодами 3.10.1 - 3.10.2</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3.10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lastRenderedPageBreak/>
              <w:t>Амбулаторное ветер</w:t>
            </w:r>
            <w:r w:rsidRPr="00D879FB">
              <w:rPr>
                <w:color w:val="000000"/>
              </w:rPr>
              <w:t>и</w:t>
            </w:r>
            <w:r w:rsidRPr="00D879FB">
              <w:rPr>
                <w:color w:val="000000"/>
              </w:rPr>
              <w:t>нарное обслуживание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оказания ветеринарных услуг без содержания животных</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3.10.1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Приюты для животных</w:t>
            </w:r>
          </w:p>
        </w:tc>
        <w:tc>
          <w:tcPr>
            <w:tcW w:w="10773" w:type="dxa"/>
            <w:shd w:val="clear" w:color="auto" w:fill="auto"/>
            <w:vAlign w:val="center"/>
            <w:hideMark/>
          </w:tcPr>
          <w:p w:rsidR="000F575E" w:rsidRPr="00D879FB" w:rsidRDefault="000F575E" w:rsidP="00D879FB">
            <w:pPr>
              <w:ind w:left="-108" w:right="-112"/>
              <w:jc w:val="center"/>
              <w:rPr>
                <w:color w:val="000000"/>
              </w:rPr>
            </w:pPr>
            <w:r w:rsidRPr="00D879FB">
              <w:rPr>
                <w:color w:val="000000"/>
              </w:rPr>
              <w:t>Размещение объектов капитального строительства, предназначенных для оказания ветеринарных услуг в стационаре</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3.10.2</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Предпринимательство</w:t>
            </w:r>
          </w:p>
        </w:tc>
        <w:tc>
          <w:tcPr>
            <w:tcW w:w="10773" w:type="dxa"/>
            <w:shd w:val="clear" w:color="000000" w:fill="D8D8D8"/>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 Содержание данного вида разрешенного использования включает в себя соде</w:t>
            </w:r>
            <w:r w:rsidRPr="00D879FB">
              <w:rPr>
                <w:color w:val="000000"/>
              </w:rPr>
              <w:t>р</w:t>
            </w:r>
            <w:r w:rsidRPr="00D879FB">
              <w:rPr>
                <w:color w:val="000000"/>
              </w:rPr>
              <w:t>жание видов разрешенного использования, предусмотренных кодами 4.1-4.10</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4.0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Деловое управление</w:t>
            </w:r>
          </w:p>
        </w:tc>
        <w:tc>
          <w:tcPr>
            <w:tcW w:w="10773" w:type="dxa"/>
            <w:shd w:val="clear" w:color="auto" w:fill="auto"/>
            <w:vAlign w:val="center"/>
            <w:hideMark/>
          </w:tcPr>
          <w:p w:rsidR="000F575E" w:rsidRPr="00D879FB" w:rsidRDefault="000F575E" w:rsidP="006972DC">
            <w:pPr>
              <w:jc w:val="center"/>
              <w:rPr>
                <w:color w:val="000000"/>
              </w:rPr>
            </w:pPr>
            <w:r>
              <w:t>Размещение объектов капитального строительства с целью: размещения объектов управленческой деятельности, не св</w:t>
            </w:r>
            <w:r>
              <w:t>я</w:t>
            </w:r>
            <w:r>
              <w:t>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w:t>
            </w:r>
            <w:r>
              <w:t>ь</w:t>
            </w:r>
            <w:r>
              <w:t>ность (за исключением банковской и страховой деятельности)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proofErr w:type="gramStart"/>
            <w:r w:rsidRPr="00D879FB">
              <w:rPr>
                <w:color w:val="000000"/>
              </w:rPr>
              <w:t>Объекты торговли (то</w:t>
            </w:r>
            <w:r w:rsidRPr="00D879FB">
              <w:rPr>
                <w:color w:val="000000"/>
              </w:rPr>
              <w:t>р</w:t>
            </w:r>
            <w:r w:rsidRPr="00D879FB">
              <w:rPr>
                <w:color w:val="000000"/>
              </w:rPr>
              <w:t>говые центры, торгово-развлекательные центры (комплексы)</w:t>
            </w:r>
            <w:proofErr w:type="gramEnd"/>
          </w:p>
        </w:tc>
        <w:tc>
          <w:tcPr>
            <w:tcW w:w="10773" w:type="dxa"/>
            <w:shd w:val="clear" w:color="auto" w:fill="auto"/>
            <w:vAlign w:val="center"/>
            <w:hideMark/>
          </w:tcPr>
          <w:p w:rsidR="000F575E" w:rsidRPr="00D879FB" w:rsidRDefault="009667FB" w:rsidP="006972DC">
            <w:pPr>
              <w:jc w:val="center"/>
              <w:rPr>
                <w:color w:val="000000"/>
              </w:rPr>
            </w:pPr>
            <w: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w:t>
            </w:r>
            <w:r>
              <w:t>д</w:t>
            </w:r>
            <w:r>
              <w:t>ников и посетителей торгового центра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Рынки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сооружений, предназначенных для организации постоянной или вр</w:t>
            </w:r>
            <w:r w:rsidRPr="00D879FB">
              <w:rPr>
                <w:color w:val="000000"/>
              </w:rPr>
              <w:t>е</w:t>
            </w:r>
            <w:r w:rsidRPr="00D879FB">
              <w:rPr>
                <w:color w:val="000000"/>
              </w:rPr>
              <w:t>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Магазины</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Банковская и страховая деятельность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размещения организаций, оказывающих банко</w:t>
            </w:r>
            <w:r w:rsidRPr="00D879FB">
              <w:rPr>
                <w:color w:val="000000"/>
              </w:rPr>
              <w:t>в</w:t>
            </w:r>
            <w:r w:rsidRPr="00D879FB">
              <w:rPr>
                <w:color w:val="000000"/>
              </w:rPr>
              <w:t>ские и страховые услуги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4.5</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Общественное питание</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в целях устройства мест общественного питания (рестораны, кафе, ст</w:t>
            </w:r>
            <w:r w:rsidRPr="00D879FB">
              <w:rPr>
                <w:color w:val="000000"/>
              </w:rPr>
              <w:t>о</w:t>
            </w:r>
            <w:r w:rsidRPr="00D879FB">
              <w:rPr>
                <w:color w:val="000000"/>
              </w:rPr>
              <w:t>ловые, закусочные, бары)</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4.6</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Гостиничное обслужив</w:t>
            </w:r>
            <w:r w:rsidRPr="00D879FB">
              <w:rPr>
                <w:color w:val="000000"/>
              </w:rPr>
              <w:t>а</w:t>
            </w:r>
            <w:r w:rsidRPr="00D879FB">
              <w:rPr>
                <w:color w:val="000000"/>
              </w:rPr>
              <w:t>ние</w:t>
            </w:r>
          </w:p>
        </w:tc>
        <w:tc>
          <w:tcPr>
            <w:tcW w:w="10773" w:type="dxa"/>
            <w:shd w:val="clear" w:color="auto" w:fill="auto"/>
            <w:vAlign w:val="center"/>
            <w:hideMark/>
          </w:tcPr>
          <w:p w:rsidR="000F575E" w:rsidRPr="00D879FB" w:rsidRDefault="000F575E" w:rsidP="006972DC">
            <w:pPr>
              <w:jc w:val="center"/>
              <w:rPr>
                <w:color w:val="000000"/>
              </w:rPr>
            </w:pPr>
            <w:r>
              <w:t>Размещение гостиниц</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4.7</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Развлечения</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предназначенных для развлечения. Содержание данного вида разрешенного использ</w:t>
            </w:r>
            <w:r w:rsidRPr="00D879FB">
              <w:rPr>
                <w:color w:val="000000"/>
              </w:rPr>
              <w:t>о</w:t>
            </w:r>
            <w:r w:rsidRPr="00D879FB">
              <w:rPr>
                <w:color w:val="000000"/>
              </w:rPr>
              <w:t>вания включает в себя содержание видов разрешенного использования с кодами 4.8.1 - 4.8.3</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4.8</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Развлекательные мер</w:t>
            </w:r>
            <w:r w:rsidRPr="00D879FB">
              <w:rPr>
                <w:color w:val="000000"/>
              </w:rPr>
              <w:t>о</w:t>
            </w:r>
            <w:r w:rsidRPr="00D879FB">
              <w:rPr>
                <w:color w:val="000000"/>
              </w:rPr>
              <w:t>приятия</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 п., игровых а</w:t>
            </w:r>
            <w:r w:rsidRPr="00D879FB">
              <w:rPr>
                <w:color w:val="000000"/>
              </w:rPr>
              <w:t>в</w:t>
            </w:r>
            <w:r w:rsidRPr="00D879FB">
              <w:rPr>
                <w:color w:val="000000"/>
              </w:rPr>
              <w:t>томатов (кроме игрового оборудования, используемого для проведения азартных игр), игровых площадок</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4.8.1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Проведение азартных игр</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4.8.2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Проведение азартных игр в игорных зонах</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в игорных зонах, где допускается размещение игорных заведений, залов игровых авт</w:t>
            </w:r>
            <w:r w:rsidRPr="00D879FB">
              <w:rPr>
                <w:color w:val="000000"/>
              </w:rPr>
              <w:t>о</w:t>
            </w:r>
            <w:r w:rsidRPr="00D879FB">
              <w:rPr>
                <w:color w:val="000000"/>
              </w:rPr>
              <w:t>матов, используемых для проведения азартных игр и игровых столов, а также размещение гостиниц и заведений общес</w:t>
            </w:r>
            <w:r w:rsidRPr="00D879FB">
              <w:rPr>
                <w:color w:val="000000"/>
              </w:rPr>
              <w:t>т</w:t>
            </w:r>
            <w:r w:rsidRPr="00D879FB">
              <w:rPr>
                <w:color w:val="000000"/>
              </w:rPr>
              <w:t>венного питания для посетителей игорных зон</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4.8.3</w:t>
            </w:r>
          </w:p>
        </w:tc>
      </w:tr>
      <w:tr w:rsidR="000F575E" w:rsidRPr="00D879FB" w:rsidTr="000F575E">
        <w:trPr>
          <w:trHeight w:val="20"/>
        </w:trPr>
        <w:tc>
          <w:tcPr>
            <w:tcW w:w="2427" w:type="dxa"/>
            <w:shd w:val="clear" w:color="auto" w:fill="auto"/>
            <w:vAlign w:val="center"/>
            <w:hideMark/>
          </w:tcPr>
          <w:p w:rsidR="000F575E" w:rsidRPr="00D879FB" w:rsidRDefault="000F575E" w:rsidP="000F575E">
            <w:pPr>
              <w:pageBreakBefore/>
              <w:rPr>
                <w:color w:val="000000"/>
              </w:rPr>
            </w:pPr>
            <w:r w:rsidRPr="00D879FB">
              <w:rPr>
                <w:color w:val="000000"/>
              </w:rPr>
              <w:lastRenderedPageBreak/>
              <w:t>Служебные гаражи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постоянных или временных гаражей, стоянок для хранения служебного автотранспорта, используемого в ц</w:t>
            </w:r>
            <w:r w:rsidRPr="00D879FB">
              <w:rPr>
                <w:color w:val="000000"/>
              </w:rPr>
              <w:t>е</w:t>
            </w:r>
            <w:r w:rsidRPr="00D879FB">
              <w:rPr>
                <w:color w:val="000000"/>
              </w:rPr>
              <w:t>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4.9</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Объекты дорожного се</w:t>
            </w:r>
            <w:r w:rsidRPr="00D879FB">
              <w:rPr>
                <w:color w:val="000000"/>
              </w:rPr>
              <w:t>р</w:t>
            </w:r>
            <w:r w:rsidRPr="00D879FB">
              <w:rPr>
                <w:color w:val="000000"/>
              </w:rPr>
              <w:t>виса</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4.9.1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Заправка транспортных средств</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автозаправочных станций; размещение магазинов сопутствующей торговли, зданий для организации общес</w:t>
            </w:r>
            <w:r w:rsidRPr="00D879FB">
              <w:rPr>
                <w:color w:val="000000"/>
              </w:rPr>
              <w:t>т</w:t>
            </w:r>
            <w:r w:rsidRPr="00D879FB">
              <w:rPr>
                <w:color w:val="000000"/>
              </w:rPr>
              <w:t>венного питания в качестве объектов дорожного сервиса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4.9.1.1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Обеспечение дорожного отдыха</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w:t>
            </w:r>
            <w:r w:rsidRPr="00D879FB">
              <w:rPr>
                <w:color w:val="000000"/>
              </w:rPr>
              <w:t>р</w:t>
            </w:r>
            <w:r w:rsidRPr="00D879FB">
              <w:rPr>
                <w:color w:val="000000"/>
              </w:rPr>
              <w:t>виса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4.9.1.2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Автомобильные мойки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автомобильных моек, а также размещение магазинов сопутствующей торговли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4.9.1.3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Ремонт автомобилей</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мастерских, предназначенных для ремонта и обслуживания автомобилей, и прочих объектов дорожного се</w:t>
            </w:r>
            <w:r w:rsidRPr="00D879FB">
              <w:rPr>
                <w:color w:val="000000"/>
              </w:rPr>
              <w:t>р</w:t>
            </w:r>
            <w:r w:rsidRPr="00D879FB">
              <w:rPr>
                <w:color w:val="000000"/>
              </w:rPr>
              <w:t>виса, а также размещение магазинов сопутствующей торговли</w:t>
            </w:r>
          </w:p>
        </w:tc>
        <w:tc>
          <w:tcPr>
            <w:tcW w:w="2268" w:type="dxa"/>
            <w:shd w:val="clear" w:color="auto" w:fill="auto"/>
            <w:vAlign w:val="center"/>
            <w:hideMark/>
          </w:tcPr>
          <w:p w:rsidR="000F575E" w:rsidRPr="00D879FB" w:rsidRDefault="000F575E" w:rsidP="006972DC">
            <w:pPr>
              <w:jc w:val="center"/>
              <w:rPr>
                <w:color w:val="000000"/>
              </w:rPr>
            </w:pPr>
            <w:r>
              <w:rPr>
                <w:color w:val="000000"/>
              </w:rPr>
              <w:t>4.9.</w:t>
            </w:r>
            <w:r w:rsidRPr="00D879FB">
              <w:rPr>
                <w:color w:val="000000"/>
              </w:rPr>
              <w:t>1.4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t>Стоянка транспортных средств</w:t>
            </w:r>
          </w:p>
        </w:tc>
        <w:tc>
          <w:tcPr>
            <w:tcW w:w="10773" w:type="dxa"/>
            <w:shd w:val="clear" w:color="auto" w:fill="auto"/>
            <w:vAlign w:val="center"/>
            <w:hideMark/>
          </w:tcPr>
          <w:p w:rsidR="000F575E" w:rsidRPr="00D879FB" w:rsidRDefault="000F575E" w:rsidP="006972DC">
            <w:pPr>
              <w:jc w:val="center"/>
              <w:rPr>
                <w:color w:val="000000"/>
              </w:rPr>
            </w:pPr>
            <w:r>
              <w:t xml:space="preserve">Размещение стоянок (парковок) легковых автомобилей и других </w:t>
            </w:r>
            <w:proofErr w:type="spellStart"/>
            <w:r>
              <w:t>мототранспортных</w:t>
            </w:r>
            <w:proofErr w:type="spellEnd"/>
            <w:r>
              <w:t xml:space="preserve"> средств, в том числе мотоциклов, м</w:t>
            </w:r>
            <w:r>
              <w:t>о</w:t>
            </w:r>
            <w:r>
              <w:t>тороллеров, мотоколясок, мопедов, скутеров, за исключением встроенных, пристроенных и встроенно-пристроенных стоянок</w:t>
            </w:r>
          </w:p>
        </w:tc>
        <w:tc>
          <w:tcPr>
            <w:tcW w:w="2268" w:type="dxa"/>
            <w:shd w:val="clear" w:color="auto" w:fill="auto"/>
            <w:vAlign w:val="center"/>
            <w:hideMark/>
          </w:tcPr>
          <w:p w:rsidR="000F575E" w:rsidRPr="00D879FB" w:rsidRDefault="000F575E" w:rsidP="006972DC">
            <w:pPr>
              <w:jc w:val="center"/>
              <w:rPr>
                <w:color w:val="000000"/>
              </w:rPr>
            </w:pPr>
            <w:r>
              <w:t>4.9.2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Выставочно-ярмарочная деятельность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 xml:space="preserve">Размещение объектов капитального строительства, сооружений, предназначенных для осуществления выставочно-ярмарочной и </w:t>
            </w:r>
            <w:proofErr w:type="spellStart"/>
            <w:r w:rsidRPr="00D879FB">
              <w:rPr>
                <w:color w:val="000000"/>
              </w:rPr>
              <w:t>конгрессной</w:t>
            </w:r>
            <w:proofErr w:type="spellEnd"/>
            <w:r w:rsidRPr="00D879FB">
              <w:rPr>
                <w:color w:val="000000"/>
              </w:rPr>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4.10</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Отдых (рекреация)</w:t>
            </w:r>
          </w:p>
        </w:tc>
        <w:tc>
          <w:tcPr>
            <w:tcW w:w="10773" w:type="dxa"/>
            <w:shd w:val="clear" w:color="000000" w:fill="D8D8D8"/>
            <w:vAlign w:val="center"/>
            <w:hideMark/>
          </w:tcPr>
          <w:p w:rsidR="000F575E" w:rsidRPr="00D879FB" w:rsidRDefault="000F575E" w:rsidP="00A55E7D">
            <w:pPr>
              <w:jc w:val="center"/>
              <w:rPr>
                <w:color w:val="000000"/>
              </w:rPr>
            </w:pPr>
            <w:proofErr w:type="gramStart"/>
            <w:r w:rsidRPr="00D879FB">
              <w:rPr>
                <w:color w:val="000000"/>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r w:rsidRPr="00D879FB">
              <w:rPr>
                <w:color w:val="000000"/>
              </w:rPr>
              <w:br/>
              <w:t>создание и уход за городскими лесами, скверами, прудами, озерами, водохранилищами, пляжами, а также обустройство мест отдыха в них.</w:t>
            </w:r>
            <w:proofErr w:type="gramEnd"/>
            <w:r w:rsidRPr="00D879FB">
              <w:rPr>
                <w:color w:val="000000"/>
              </w:rPr>
              <w:t xml:space="preserve"> Содержание данного вида разрешенного использования включает в себя содержание видов разреше</w:t>
            </w:r>
            <w:r w:rsidRPr="00D879FB">
              <w:rPr>
                <w:color w:val="000000"/>
              </w:rPr>
              <w:t>н</w:t>
            </w:r>
            <w:r w:rsidRPr="00D879FB">
              <w:rPr>
                <w:color w:val="000000"/>
              </w:rPr>
              <w:t>ного использования с кодами 5.1 - 5.5</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5.0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Спорт</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Обеспечение спортивно-зрелищных мероприятий</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спортивно-зрелищных зданий и сооружений, имеющих специальные места для зрителей от 500 мест (стади</w:t>
            </w:r>
            <w:r w:rsidRPr="00D879FB">
              <w:rPr>
                <w:color w:val="000000"/>
              </w:rPr>
              <w:t>о</w:t>
            </w:r>
            <w:r w:rsidRPr="00D879FB">
              <w:rPr>
                <w:color w:val="000000"/>
              </w:rPr>
              <w:t>нов, дворцов спорта, ледовых дворцов, ипподромов)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Обеспечение занятий спортом в помещениях</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спортивных клубов, спортивных залов, бассейнов, физкультурно-оздоровительных комплексов в зданиях и сооружениях</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5.1.2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Площадки для занятий спортом</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площадок для занятия спортом и физкультурой на открытом воздухе (физкультурные площадки, беговые д</w:t>
            </w:r>
            <w:r w:rsidRPr="00D879FB">
              <w:rPr>
                <w:color w:val="000000"/>
              </w:rPr>
              <w:t>о</w:t>
            </w:r>
            <w:r w:rsidRPr="00D879FB">
              <w:rPr>
                <w:color w:val="000000"/>
              </w:rPr>
              <w:t>рожки, поля для спортивной игры)</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5.1.3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Оборудованные площа</w:t>
            </w:r>
            <w:r w:rsidRPr="00D879FB">
              <w:rPr>
                <w:color w:val="000000"/>
              </w:rPr>
              <w:t>д</w:t>
            </w:r>
            <w:r w:rsidRPr="00D879FB">
              <w:rPr>
                <w:color w:val="000000"/>
              </w:rPr>
              <w:t>ки для занятий спортом</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сооружений для занятия спортом и физкультурой на открытом воздухе (теннисные корты, автодромы, мот</w:t>
            </w:r>
            <w:r w:rsidRPr="00D879FB">
              <w:rPr>
                <w:color w:val="000000"/>
              </w:rPr>
              <w:t>о</w:t>
            </w:r>
            <w:r w:rsidRPr="00D879FB">
              <w:rPr>
                <w:color w:val="000000"/>
              </w:rPr>
              <w:t>дромы, трамплины, спортивные стрельбища)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5.1.4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Водный спорт</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спортивных сооружений для занятия водными видами спорта (причалы и сооружения, необходимые для о</w:t>
            </w:r>
            <w:r w:rsidRPr="00D879FB">
              <w:rPr>
                <w:color w:val="000000"/>
              </w:rPr>
              <w:t>р</w:t>
            </w:r>
            <w:r w:rsidRPr="00D879FB">
              <w:rPr>
                <w:color w:val="000000"/>
              </w:rPr>
              <w:t>ганизации водных видов спорта и хранения соответствующего инвентаря)</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5.1.5</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lastRenderedPageBreak/>
              <w:t>Авиационный спорт</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5.1.6</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Спортивные базы</w:t>
            </w:r>
          </w:p>
        </w:tc>
        <w:tc>
          <w:tcPr>
            <w:tcW w:w="10773" w:type="dxa"/>
            <w:shd w:val="clear" w:color="auto" w:fill="auto"/>
            <w:vAlign w:val="center"/>
            <w:hideMark/>
          </w:tcPr>
          <w:p w:rsidR="000F575E" w:rsidRPr="00D879FB" w:rsidRDefault="000F575E" w:rsidP="009667FB">
            <w:pPr>
              <w:ind w:left="-250" w:right="-250"/>
              <w:jc w:val="center"/>
              <w:rPr>
                <w:color w:val="000000"/>
              </w:rPr>
            </w:pPr>
            <w:r w:rsidRPr="00D879FB">
              <w:rPr>
                <w:color w:val="000000"/>
              </w:rPr>
              <w:t>Размещение спортивных баз и лагерей, в которых осуществляется спортивная подготовка длительно проживающих в них лиц</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5.1.7</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Природно-познавательный туризм</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баз и палаточных лагерей для проведения походов и экскурсий по ознакомлению с природой, пеших и ко</w:t>
            </w:r>
            <w:r w:rsidRPr="00D879FB">
              <w:rPr>
                <w:color w:val="000000"/>
              </w:rPr>
              <w:t>н</w:t>
            </w:r>
            <w:r w:rsidRPr="00D879FB">
              <w:rPr>
                <w:color w:val="000000"/>
              </w:rPr>
              <w:t xml:space="preserve">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w:t>
            </w:r>
            <w:proofErr w:type="spellStart"/>
            <w:r w:rsidRPr="00D879FB">
              <w:rPr>
                <w:color w:val="000000"/>
              </w:rPr>
              <w:t>природовосстановительных</w:t>
            </w:r>
            <w:proofErr w:type="spellEnd"/>
            <w:r w:rsidRPr="00D879FB">
              <w:rPr>
                <w:color w:val="000000"/>
              </w:rPr>
              <w:t xml:space="preserve"> мероприятий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Туристическое обслуж</w:t>
            </w:r>
            <w:r w:rsidRPr="00D879FB">
              <w:rPr>
                <w:color w:val="000000"/>
              </w:rPr>
              <w:t>и</w:t>
            </w:r>
            <w:r w:rsidRPr="00D879FB">
              <w:rPr>
                <w:color w:val="000000"/>
              </w:rPr>
              <w:t>вание</w:t>
            </w:r>
          </w:p>
        </w:tc>
        <w:tc>
          <w:tcPr>
            <w:tcW w:w="10773" w:type="dxa"/>
            <w:shd w:val="clear" w:color="auto" w:fill="auto"/>
            <w:vAlign w:val="center"/>
            <w:hideMark/>
          </w:tcPr>
          <w:p w:rsidR="000F575E" w:rsidRPr="00D879FB" w:rsidRDefault="000F575E" w:rsidP="006972DC">
            <w:pPr>
              <w:jc w:val="center"/>
              <w:rPr>
                <w:color w:val="000000"/>
              </w:rPr>
            </w:pPr>
            <w:r>
              <w:t xml:space="preserve">Размещение пансионатов, гостиниц, кемпингов, домов отдыха, не оказывающих услуги по лечению; </w:t>
            </w:r>
            <w:r>
              <w:br/>
            </w:r>
            <w:bookmarkStart w:id="87" w:name="l357"/>
            <w:bookmarkEnd w:id="87"/>
            <w:r>
              <w:t>размещение детских лагерей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5.2.1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Охота и рыбалка</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Причалы для маломе</w:t>
            </w:r>
            <w:r w:rsidRPr="00D879FB">
              <w:rPr>
                <w:color w:val="000000"/>
              </w:rPr>
              <w:t>р</w:t>
            </w:r>
            <w:r w:rsidRPr="00D879FB">
              <w:rPr>
                <w:color w:val="000000"/>
              </w:rPr>
              <w:t>ных судов</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сооружений, предназначенных для причаливания, хранения и обслуживания яхт, катеров, лодок и других м</w:t>
            </w:r>
            <w:r w:rsidRPr="00D879FB">
              <w:rPr>
                <w:color w:val="000000"/>
              </w:rPr>
              <w:t>а</w:t>
            </w:r>
            <w:r w:rsidRPr="00D879FB">
              <w:rPr>
                <w:color w:val="000000"/>
              </w:rPr>
              <w:t>ломерных судов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Поля для гольфа или конных прогулок</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Обустройство мест для игры в гольф или осуществления конных прогулок, в том числе осуществление необходимых зе</w:t>
            </w:r>
            <w:r w:rsidRPr="00D879FB">
              <w:rPr>
                <w:color w:val="000000"/>
              </w:rPr>
              <w:t>м</w:t>
            </w:r>
            <w:r w:rsidRPr="00D879FB">
              <w:rPr>
                <w:color w:val="000000"/>
              </w:rPr>
              <w:t>ляных работ и размещения вспомогательных сооружений; размещение конноспортивных манежей, не предусматрива</w:t>
            </w:r>
            <w:r w:rsidRPr="00D879FB">
              <w:rPr>
                <w:color w:val="000000"/>
              </w:rPr>
              <w:t>ю</w:t>
            </w:r>
            <w:r w:rsidRPr="00D879FB">
              <w:rPr>
                <w:color w:val="000000"/>
              </w:rPr>
              <w:t>щих устройство трибун</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5.5</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Производственная де</w:t>
            </w:r>
            <w:r w:rsidRPr="00D879FB">
              <w:rPr>
                <w:b/>
                <w:color w:val="000000"/>
              </w:rPr>
              <w:t>я</w:t>
            </w:r>
            <w:r w:rsidRPr="00D879FB">
              <w:rPr>
                <w:b/>
                <w:color w:val="000000"/>
              </w:rPr>
              <w:t>тельность</w:t>
            </w:r>
          </w:p>
        </w:tc>
        <w:tc>
          <w:tcPr>
            <w:tcW w:w="10773" w:type="dxa"/>
            <w:shd w:val="clear" w:color="000000" w:fill="D8D8D8"/>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6.0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proofErr w:type="spellStart"/>
            <w:r w:rsidRPr="00D879FB">
              <w:rPr>
                <w:color w:val="000000"/>
              </w:rPr>
              <w:t>Недропользование</w:t>
            </w:r>
            <w:proofErr w:type="spellEnd"/>
          </w:p>
        </w:tc>
        <w:tc>
          <w:tcPr>
            <w:tcW w:w="10773" w:type="dxa"/>
            <w:shd w:val="clear" w:color="auto" w:fill="auto"/>
            <w:vAlign w:val="center"/>
            <w:hideMark/>
          </w:tcPr>
          <w:p w:rsidR="000F575E" w:rsidRPr="00D879FB" w:rsidRDefault="000F575E" w:rsidP="00D879FB">
            <w:pPr>
              <w:jc w:val="center"/>
              <w:rPr>
                <w:color w:val="000000"/>
              </w:rPr>
            </w:pPr>
            <w:proofErr w:type="gramStart"/>
            <w:r w:rsidRPr="00D879FB">
              <w:rPr>
                <w:color w:val="000000"/>
              </w:rPr>
              <w:t>Осуществление геологических изысканий;</w:t>
            </w:r>
            <w:r w:rsidRPr="00D879FB">
              <w:rPr>
                <w:color w:val="000000"/>
              </w:rPr>
              <w:br/>
              <w:t>добыча полезных ископаемых открытым (карьеры, отвалы) и закрытым (шахты, скважины) способами;</w:t>
            </w:r>
            <w:r w:rsidRPr="00D879FB">
              <w:rPr>
                <w:color w:val="000000"/>
              </w:rPr>
              <w:br/>
              <w:t>размещение объектов капитального строительства, в том числе подземных, в целях добычи полезных ископаемых;</w:t>
            </w:r>
            <w:r w:rsidRPr="00D879FB">
              <w:rPr>
                <w:color w:val="000000"/>
              </w:rPr>
              <w:br/>
              <w:t>размещение объектов капитального строительства, необходимых для подготовки сырья к транспортировке и (или) пр</w:t>
            </w:r>
            <w:r w:rsidRPr="00D879FB">
              <w:rPr>
                <w:color w:val="000000"/>
              </w:rPr>
              <w:t>о</w:t>
            </w:r>
            <w:r w:rsidRPr="00D879FB">
              <w:rPr>
                <w:color w:val="000000"/>
              </w:rPr>
              <w:t>мышленной переработке;</w:t>
            </w:r>
            <w:proofErr w:type="gramEnd"/>
            <w:r>
              <w:rPr>
                <w:color w:val="000000"/>
              </w:rPr>
              <w:t xml:space="preserve"> </w:t>
            </w:r>
            <w:r w:rsidRPr="00D879FB">
              <w:rPr>
                <w:color w:val="000000"/>
              </w:rPr>
              <w:t>размещение объектов капитального строительства, предназначенных для проживания в них с</w:t>
            </w:r>
            <w:r w:rsidRPr="00D879FB">
              <w:rPr>
                <w:color w:val="000000"/>
              </w:rPr>
              <w:t>о</w:t>
            </w:r>
            <w:r w:rsidRPr="00D879FB">
              <w:rPr>
                <w:color w:val="000000"/>
              </w:rPr>
              <w:t xml:space="preserve">трудников, осуществляющих обслуживание зданий и сооружений, необходимых для целей </w:t>
            </w:r>
            <w:proofErr w:type="spellStart"/>
            <w:r w:rsidRPr="00D879FB">
              <w:rPr>
                <w:color w:val="000000"/>
              </w:rPr>
              <w:t>недропользования</w:t>
            </w:r>
            <w:proofErr w:type="spellEnd"/>
            <w:r w:rsidRPr="00D879FB">
              <w:rPr>
                <w:color w:val="000000"/>
              </w:rPr>
              <w:t>, если доб</w:t>
            </w:r>
            <w:r w:rsidRPr="00D879FB">
              <w:rPr>
                <w:color w:val="000000"/>
              </w:rPr>
              <w:t>ы</w:t>
            </w:r>
            <w:r w:rsidRPr="00D879FB">
              <w:rPr>
                <w:color w:val="000000"/>
              </w:rPr>
              <w:t>ча полезных ископаемых происходит на межселенной территории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Тяжелая промышле</w:t>
            </w:r>
            <w:r w:rsidRPr="00D879FB">
              <w:rPr>
                <w:color w:val="000000"/>
              </w:rPr>
              <w:t>н</w:t>
            </w:r>
            <w:r w:rsidRPr="00D879FB">
              <w:rPr>
                <w:color w:val="000000"/>
              </w:rPr>
              <w:t>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w:t>
            </w:r>
            <w:r w:rsidRPr="00D879FB">
              <w:rPr>
                <w:color w:val="000000"/>
              </w:rPr>
              <w:t>о</w:t>
            </w:r>
            <w:r w:rsidRPr="00D879FB">
              <w:rPr>
                <w:color w:val="000000"/>
              </w:rPr>
              <w:t>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Автомобилестроительная промышленность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производства транспортных средств и оборуд</w:t>
            </w:r>
            <w:r w:rsidRPr="00D879FB">
              <w:rPr>
                <w:color w:val="000000"/>
              </w:rPr>
              <w:t>о</w:t>
            </w:r>
            <w:r w:rsidRPr="00D879FB">
              <w:rPr>
                <w:color w:val="000000"/>
              </w:rPr>
              <w:t>вания, производства автомобилей, производства автомобильных кузовов, производства прицепов, полуприцепов и ко</w:t>
            </w:r>
            <w:r w:rsidRPr="00D879FB">
              <w:rPr>
                <w:color w:val="000000"/>
              </w:rPr>
              <w:t>н</w:t>
            </w:r>
            <w:r w:rsidRPr="00D879FB">
              <w:rPr>
                <w:color w:val="000000"/>
              </w:rPr>
              <w:t>тейнеров, предназначенных для перевозки одним или несколькими видами транспорта, производства частей и принадле</w:t>
            </w:r>
            <w:r w:rsidRPr="00D879FB">
              <w:rPr>
                <w:color w:val="000000"/>
              </w:rPr>
              <w:t>ж</w:t>
            </w:r>
            <w:r w:rsidRPr="00D879FB">
              <w:rPr>
                <w:color w:val="000000"/>
              </w:rPr>
              <w:t>ностей автомобилей и их двигателей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6.2.1</w:t>
            </w:r>
          </w:p>
        </w:tc>
      </w:tr>
      <w:tr w:rsidR="000F575E" w:rsidRPr="00D879FB" w:rsidTr="000F575E">
        <w:trPr>
          <w:trHeight w:val="20"/>
        </w:trPr>
        <w:tc>
          <w:tcPr>
            <w:tcW w:w="2427" w:type="dxa"/>
            <w:shd w:val="clear" w:color="auto" w:fill="auto"/>
            <w:vAlign w:val="center"/>
            <w:hideMark/>
          </w:tcPr>
          <w:p w:rsidR="000F575E" w:rsidRPr="00D879FB" w:rsidRDefault="000F575E" w:rsidP="009667FB">
            <w:pPr>
              <w:rPr>
                <w:color w:val="000000"/>
              </w:rPr>
            </w:pPr>
            <w:r w:rsidRPr="00D879FB">
              <w:rPr>
                <w:color w:val="000000"/>
              </w:rPr>
              <w:t>Легкая промышленность</w:t>
            </w:r>
          </w:p>
        </w:tc>
        <w:tc>
          <w:tcPr>
            <w:tcW w:w="10773" w:type="dxa"/>
            <w:shd w:val="clear" w:color="auto" w:fill="auto"/>
            <w:vAlign w:val="center"/>
            <w:hideMark/>
          </w:tcPr>
          <w:p w:rsidR="000F575E" w:rsidRPr="00D879FB" w:rsidRDefault="000F575E" w:rsidP="006972DC">
            <w:pPr>
              <w:jc w:val="center"/>
              <w:rPr>
                <w:color w:val="000000"/>
              </w:rPr>
            </w:pPr>
            <w:r>
              <w:t>Размещение объектов капитального строительства, предназначенных для производства продукции легкой промышленн</w:t>
            </w:r>
            <w:r>
              <w:t>о</w:t>
            </w:r>
            <w:r>
              <w:t>сти (производство текстильных изделий, производство одежды, производство кожи и изделий из кожи и иной продукции легкой промышленности)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lastRenderedPageBreak/>
              <w:t>Фармацевтическая пр</w:t>
            </w:r>
            <w:r w:rsidRPr="00D879FB">
              <w:rPr>
                <w:color w:val="000000"/>
              </w:rPr>
              <w:t>о</w:t>
            </w:r>
            <w:r w:rsidRPr="00D879FB">
              <w:rPr>
                <w:color w:val="000000"/>
              </w:rPr>
              <w:t>мышленность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6.3.1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proofErr w:type="spellStart"/>
            <w:proofErr w:type="gramStart"/>
            <w:r>
              <w:t>Фарфоро-фаянсовая</w:t>
            </w:r>
            <w:proofErr w:type="spellEnd"/>
            <w:proofErr w:type="gramEnd"/>
            <w:r>
              <w:t xml:space="preserve"> пр</w:t>
            </w:r>
            <w:r>
              <w:t>о</w:t>
            </w:r>
            <w:r>
              <w:t>мышленность</w:t>
            </w:r>
          </w:p>
        </w:tc>
        <w:tc>
          <w:tcPr>
            <w:tcW w:w="10773" w:type="dxa"/>
            <w:shd w:val="clear" w:color="auto" w:fill="auto"/>
            <w:vAlign w:val="center"/>
            <w:hideMark/>
          </w:tcPr>
          <w:p w:rsidR="000F575E" w:rsidRPr="00D879FB" w:rsidRDefault="000F575E" w:rsidP="006972DC">
            <w:pPr>
              <w:jc w:val="center"/>
              <w:rPr>
                <w:color w:val="000000"/>
              </w:rPr>
            </w:pPr>
            <w:r>
              <w:t xml:space="preserve">Размещение объектов капитального строительства, предназначенных для производства продукции </w:t>
            </w:r>
            <w:proofErr w:type="spellStart"/>
            <w:proofErr w:type="gramStart"/>
            <w:r>
              <w:t>фарфоро-фаянсовой</w:t>
            </w:r>
            <w:proofErr w:type="spellEnd"/>
            <w:proofErr w:type="gramEnd"/>
            <w:r>
              <w:t xml:space="preserve"> промышленности</w:t>
            </w:r>
          </w:p>
        </w:tc>
        <w:tc>
          <w:tcPr>
            <w:tcW w:w="2268" w:type="dxa"/>
            <w:shd w:val="clear" w:color="auto" w:fill="auto"/>
            <w:vAlign w:val="center"/>
            <w:hideMark/>
          </w:tcPr>
          <w:p w:rsidR="000F575E" w:rsidRPr="000F575E" w:rsidRDefault="000F575E" w:rsidP="006972DC">
            <w:pPr>
              <w:jc w:val="center"/>
            </w:pPr>
            <w:r>
              <w:t>6.3.2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t>Электронная промы</w:t>
            </w:r>
            <w:r>
              <w:t>ш</w:t>
            </w:r>
            <w:r>
              <w:t>ленность</w:t>
            </w:r>
          </w:p>
        </w:tc>
        <w:tc>
          <w:tcPr>
            <w:tcW w:w="10773" w:type="dxa"/>
            <w:shd w:val="clear" w:color="auto" w:fill="auto"/>
            <w:vAlign w:val="center"/>
            <w:hideMark/>
          </w:tcPr>
          <w:p w:rsidR="000F575E" w:rsidRPr="00D879FB" w:rsidRDefault="000F575E" w:rsidP="006972DC">
            <w:pPr>
              <w:jc w:val="center"/>
              <w:rPr>
                <w:color w:val="000000"/>
              </w:rPr>
            </w:pPr>
            <w:r>
              <w:t>Размещение объектов капитального строительства, предназначенных для производства продукции электронной промы</w:t>
            </w:r>
            <w:r>
              <w:t>ш</w:t>
            </w:r>
            <w:r>
              <w:t>ленности</w:t>
            </w:r>
          </w:p>
        </w:tc>
        <w:tc>
          <w:tcPr>
            <w:tcW w:w="2268" w:type="dxa"/>
            <w:shd w:val="clear" w:color="auto" w:fill="auto"/>
            <w:vAlign w:val="center"/>
            <w:hideMark/>
          </w:tcPr>
          <w:p w:rsidR="000F575E" w:rsidRDefault="000F575E" w:rsidP="006972DC">
            <w:pPr>
              <w:jc w:val="center"/>
            </w:pPr>
            <w:r>
              <w:t>6.3.3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t>Ювелирная промышле</w:t>
            </w:r>
            <w:r>
              <w:t>н</w:t>
            </w:r>
            <w:r>
              <w:t>ность</w:t>
            </w:r>
          </w:p>
        </w:tc>
        <w:tc>
          <w:tcPr>
            <w:tcW w:w="10773" w:type="dxa"/>
            <w:shd w:val="clear" w:color="auto" w:fill="auto"/>
            <w:vAlign w:val="center"/>
            <w:hideMark/>
          </w:tcPr>
          <w:p w:rsidR="000F575E" w:rsidRPr="00D879FB" w:rsidRDefault="000F575E" w:rsidP="006972DC">
            <w:pPr>
              <w:jc w:val="center"/>
              <w:rPr>
                <w:color w:val="000000"/>
              </w:rPr>
            </w:pPr>
            <w:r>
              <w:t xml:space="preserve">Размещение объектов капитального строительства, предназначенных для </w:t>
            </w:r>
            <w:bookmarkStart w:id="88" w:name="l571"/>
            <w:bookmarkEnd w:id="88"/>
            <w:r>
              <w:t>производства продукции ювелирной промы</w:t>
            </w:r>
            <w:r>
              <w:t>ш</w:t>
            </w:r>
            <w:r>
              <w:t>ленности</w:t>
            </w:r>
          </w:p>
        </w:tc>
        <w:tc>
          <w:tcPr>
            <w:tcW w:w="2268" w:type="dxa"/>
            <w:shd w:val="clear" w:color="auto" w:fill="auto"/>
            <w:vAlign w:val="center"/>
            <w:hideMark/>
          </w:tcPr>
          <w:p w:rsidR="000F575E" w:rsidRDefault="000F575E" w:rsidP="006972DC">
            <w:pPr>
              <w:jc w:val="center"/>
            </w:pPr>
            <w:r>
              <w:t>6.3.4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Пищевая промышле</w:t>
            </w:r>
            <w:r w:rsidRPr="00D879FB">
              <w:rPr>
                <w:color w:val="000000"/>
              </w:rPr>
              <w:t>н</w:t>
            </w:r>
            <w:r w:rsidRPr="00D879FB">
              <w:rPr>
                <w:color w:val="000000"/>
              </w:rPr>
              <w:t>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пищевой промышленности, по переработке сельскохозяйственной продукции способом, привод</w:t>
            </w:r>
            <w:r w:rsidRPr="00D879FB">
              <w:rPr>
                <w:color w:val="000000"/>
              </w:rPr>
              <w:t>я</w:t>
            </w:r>
            <w:r w:rsidRPr="00D879FB">
              <w:rPr>
                <w:color w:val="000000"/>
              </w:rPr>
              <w:t>щим к их переработке в иную продукцию (консервирование, копчение, хлебопечение), в том числе для производства н</w:t>
            </w:r>
            <w:r w:rsidRPr="00D879FB">
              <w:rPr>
                <w:color w:val="000000"/>
              </w:rPr>
              <w:t>а</w:t>
            </w:r>
            <w:r w:rsidRPr="00D879FB">
              <w:rPr>
                <w:color w:val="000000"/>
              </w:rPr>
              <w:t>питков, алкогольных напитков и табачных изделий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Нефтехимическая пр</w:t>
            </w:r>
            <w:r w:rsidRPr="00D879FB">
              <w:rPr>
                <w:color w:val="000000"/>
              </w:rPr>
              <w:t>о</w:t>
            </w:r>
            <w:r w:rsidRPr="00D879FB">
              <w:rPr>
                <w:color w:val="000000"/>
              </w:rPr>
              <w:t>мышленность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переработки углеводородного сырья, изготовл</w:t>
            </w:r>
            <w:r w:rsidRPr="00D879FB">
              <w:rPr>
                <w:color w:val="000000"/>
              </w:rPr>
              <w:t>е</w:t>
            </w:r>
            <w:r w:rsidRPr="00D879FB">
              <w:rPr>
                <w:color w:val="000000"/>
              </w:rPr>
              <w:t>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6.5</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Строительная промы</w:t>
            </w:r>
            <w:r w:rsidRPr="00D879FB">
              <w:rPr>
                <w:color w:val="000000"/>
              </w:rPr>
              <w:t>ш</w:t>
            </w:r>
            <w:r w:rsidRPr="00D879FB">
              <w:rPr>
                <w:color w:val="000000"/>
              </w:rPr>
              <w:t>ленность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производства: строительных материалов (кирп</w:t>
            </w:r>
            <w:r w:rsidRPr="00D879FB">
              <w:rPr>
                <w:color w:val="000000"/>
              </w:rPr>
              <w:t>и</w:t>
            </w:r>
            <w:r w:rsidRPr="00D879FB">
              <w:rPr>
                <w:color w:val="000000"/>
              </w:rPr>
              <w:t>чей, пиломатериалов, цемента, крепежных материалов), бытового и строительного газового и сантехнического оборудов</w:t>
            </w:r>
            <w:r w:rsidRPr="00D879FB">
              <w:rPr>
                <w:color w:val="000000"/>
              </w:rPr>
              <w:t>а</w:t>
            </w:r>
            <w:r w:rsidRPr="00D879FB">
              <w:rPr>
                <w:color w:val="000000"/>
              </w:rPr>
              <w:t>ния, лифтов и подъемников, столярной продукции, сборных домов или их частей и тому подобной продукции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6.6</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Энергетика</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гидроэнергетики, тепловых станций и других электростанций, размещение обслуживающих и всп</w:t>
            </w:r>
            <w:r w:rsidRPr="00D879FB">
              <w:rPr>
                <w:color w:val="000000"/>
              </w:rPr>
              <w:t>о</w:t>
            </w:r>
            <w:r w:rsidRPr="00D879FB">
              <w:rPr>
                <w:color w:val="000000"/>
              </w:rPr>
              <w:t>могательных для электростанций сооружений (</w:t>
            </w:r>
            <w:proofErr w:type="spellStart"/>
            <w:r w:rsidRPr="00D879FB">
              <w:rPr>
                <w:color w:val="000000"/>
              </w:rPr>
              <w:t>золоотвалов</w:t>
            </w:r>
            <w:proofErr w:type="spellEnd"/>
            <w:r w:rsidRPr="00D879FB">
              <w:rPr>
                <w:color w:val="000000"/>
              </w:rPr>
              <w:t xml:space="preserve">, гидротехнических сооружений); размещение объектов </w:t>
            </w:r>
            <w:proofErr w:type="spellStart"/>
            <w:r w:rsidRPr="00D879FB">
              <w:rPr>
                <w:color w:val="000000"/>
              </w:rPr>
              <w:t>эле</w:t>
            </w:r>
            <w:r w:rsidRPr="00D879FB">
              <w:rPr>
                <w:color w:val="000000"/>
              </w:rPr>
              <w:t>к</w:t>
            </w:r>
            <w:r w:rsidRPr="00D879FB">
              <w:rPr>
                <w:color w:val="000000"/>
              </w:rPr>
              <w:t>тросетевого</w:t>
            </w:r>
            <w:proofErr w:type="spellEnd"/>
            <w:r w:rsidRPr="00D879FB">
              <w:rPr>
                <w:color w:val="000000"/>
              </w:rPr>
              <w:t xml:space="preserve"> хозяйства, за исключением объектов энергетики, размещение которых предусмотрено содержанием вида ра</w:t>
            </w:r>
            <w:r w:rsidRPr="00D879FB">
              <w:rPr>
                <w:color w:val="000000"/>
              </w:rPr>
              <w:t>з</w:t>
            </w:r>
            <w:r w:rsidRPr="00D879FB">
              <w:rPr>
                <w:color w:val="000000"/>
              </w:rPr>
              <w:t>решенного использования с кодом 3.1</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6.7</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Атомная энергетика</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 xml:space="preserve">Размещение объектов использования атомной энергии, в том числе атомных станций, ядерных установок (за </w:t>
            </w:r>
            <w:proofErr w:type="gramStart"/>
            <w:r w:rsidRPr="00D879FB">
              <w:rPr>
                <w:color w:val="000000"/>
              </w:rPr>
              <w:t>исключением</w:t>
            </w:r>
            <w:proofErr w:type="gramEnd"/>
            <w:r w:rsidRPr="00D879FB">
              <w:rPr>
                <w:color w:val="000000"/>
              </w:rPr>
              <w:t xml:space="preserve"> создаваемых в научных целях), пунктов хранения ядерных материалов и радиоактивных веществ размещение обслуж</w:t>
            </w:r>
            <w:r w:rsidRPr="00D879FB">
              <w:rPr>
                <w:color w:val="000000"/>
              </w:rPr>
              <w:t>и</w:t>
            </w:r>
            <w:r w:rsidRPr="00D879FB">
              <w:rPr>
                <w:color w:val="000000"/>
              </w:rPr>
              <w:t xml:space="preserve">вающих и вспомогательных для электростанций сооружений; размещение объектов </w:t>
            </w:r>
            <w:proofErr w:type="spellStart"/>
            <w:r w:rsidRPr="00D879FB">
              <w:rPr>
                <w:color w:val="000000"/>
              </w:rPr>
              <w:t>электросетевого</w:t>
            </w:r>
            <w:proofErr w:type="spellEnd"/>
            <w:r w:rsidRPr="00D879FB">
              <w:rPr>
                <w:color w:val="000000"/>
              </w:rPr>
              <w:t xml:space="preserve"> хозяйства, обслуж</w:t>
            </w:r>
            <w:r w:rsidRPr="00D879FB">
              <w:rPr>
                <w:color w:val="000000"/>
              </w:rPr>
              <w:t>и</w:t>
            </w:r>
            <w:r w:rsidRPr="00D879FB">
              <w:rPr>
                <w:color w:val="000000"/>
              </w:rPr>
              <w:t>вающих атомные электростанции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6.7.1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Связь</w:t>
            </w:r>
          </w:p>
        </w:tc>
        <w:tc>
          <w:tcPr>
            <w:tcW w:w="10773" w:type="dxa"/>
            <w:shd w:val="clear" w:color="auto" w:fill="auto"/>
            <w:vAlign w:val="center"/>
            <w:hideMark/>
          </w:tcPr>
          <w:p w:rsidR="000F575E" w:rsidRPr="00D879FB" w:rsidRDefault="000F575E" w:rsidP="009667FB">
            <w:pPr>
              <w:jc w:val="center"/>
              <w:rPr>
                <w:color w:val="000000"/>
              </w:rPr>
            </w:pPr>
            <w:r w:rsidRPr="00D879FB">
              <w:rPr>
                <w:color w:val="000000"/>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w:t>
            </w:r>
            <w:r w:rsidRPr="00D879FB">
              <w:rPr>
                <w:color w:val="000000"/>
              </w:rPr>
              <w:t>а</w:t>
            </w:r>
            <w:r w:rsidRPr="00D879FB">
              <w:rPr>
                <w:color w:val="000000"/>
              </w:rPr>
              <w:t xml:space="preserve">структуру спутниковой связи и телерадиовещания, за </w:t>
            </w:r>
            <w:r w:rsidR="009667FB">
              <w:rPr>
                <w:color w:val="000000"/>
              </w:rPr>
              <w:t>исключением</w:t>
            </w:r>
            <w:r w:rsidRPr="00D879FB">
              <w:rPr>
                <w:color w:val="000000"/>
              </w:rPr>
              <w:t xml:space="preserve"> объектов связи, размещение которых предусмотрено содержанием видов разрешенного использования 3.1.1, 3.2.3</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6.8</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Склады</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сооружений, имеющих назначение по временному хранению, распределению и перевалке грузов (за искл</w:t>
            </w:r>
            <w:r w:rsidRPr="00D879FB">
              <w:rPr>
                <w:color w:val="000000"/>
              </w:rPr>
              <w:t>ю</w:t>
            </w:r>
            <w:r w:rsidRPr="00D879FB">
              <w:rPr>
                <w:color w:val="000000"/>
              </w:rPr>
              <w:t>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6.9</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Складские площадки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Временное хранение, распределение и перевалка грузов (за исключением хранения стратегических запасов) на открытом воздухе</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6.9.1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lastRenderedPageBreak/>
              <w:t>Обеспечение космич</w:t>
            </w:r>
            <w:r w:rsidRPr="00D879FB">
              <w:rPr>
                <w:color w:val="000000"/>
              </w:rPr>
              <w:t>е</w:t>
            </w:r>
            <w:r w:rsidRPr="00D879FB">
              <w:rPr>
                <w:color w:val="000000"/>
              </w:rPr>
              <w:t>ской деятельности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космодромов, стартовых комплексов и пусковых установок, командно-измерительных комплексов, центров и пунктов управления полетами космических объектов, пунктов приема, хранения и переработки информации, баз хранения космической техники, полигонов приземления космических объектов, объектов экспериментальной базы для отработки космической техники, центров и оборудования для подготовки космонавтов, других сооружений, используемых при ос</w:t>
            </w:r>
            <w:r w:rsidRPr="00D879FB">
              <w:rPr>
                <w:color w:val="000000"/>
              </w:rPr>
              <w:t>у</w:t>
            </w:r>
            <w:r w:rsidRPr="00D879FB">
              <w:rPr>
                <w:color w:val="000000"/>
              </w:rPr>
              <w:t>ществлении космической деятельности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6.10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Целлюлозно-бумажная промышленность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целлюлозно-бумажного производства, произво</w:t>
            </w:r>
            <w:r w:rsidRPr="00D879FB">
              <w:rPr>
                <w:color w:val="000000"/>
              </w:rPr>
              <w:t>д</w:t>
            </w:r>
            <w:r w:rsidRPr="00D879FB">
              <w:rPr>
                <w:color w:val="000000"/>
              </w:rPr>
              <w:t>ства целлюлозы, древесной массы, бумаги, картона и изделий из них, издательской и полиграфической деятельности, т</w:t>
            </w:r>
            <w:r w:rsidRPr="00D879FB">
              <w:rPr>
                <w:color w:val="000000"/>
              </w:rPr>
              <w:t>и</w:t>
            </w:r>
            <w:r w:rsidRPr="00D879FB">
              <w:rPr>
                <w:color w:val="000000"/>
              </w:rPr>
              <w:t>ражирования записанных носителей информации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proofErr w:type="spellStart"/>
            <w:proofErr w:type="gramStart"/>
            <w:r w:rsidRPr="00D879FB">
              <w:rPr>
                <w:color w:val="000000"/>
              </w:rPr>
              <w:t>Научно-производствен-ная</w:t>
            </w:r>
            <w:proofErr w:type="spellEnd"/>
            <w:proofErr w:type="gramEnd"/>
            <w:r w:rsidRPr="00D879FB">
              <w:rPr>
                <w:color w:val="000000"/>
              </w:rPr>
              <w:t xml:space="preserve"> деятельность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 xml:space="preserve">Размещение технологических, промышленных, агропромышленных парков, </w:t>
            </w:r>
            <w:proofErr w:type="spellStart"/>
            <w:proofErr w:type="gramStart"/>
            <w:r w:rsidRPr="00D879FB">
              <w:rPr>
                <w:color w:val="000000"/>
              </w:rPr>
              <w:t>бизнес-инкубаторов</w:t>
            </w:r>
            <w:proofErr w:type="spellEnd"/>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6.12</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Транспорт</w:t>
            </w:r>
          </w:p>
        </w:tc>
        <w:tc>
          <w:tcPr>
            <w:tcW w:w="10773" w:type="dxa"/>
            <w:shd w:val="clear" w:color="000000" w:fill="D8D8D8"/>
            <w:vAlign w:val="center"/>
            <w:hideMark/>
          </w:tcPr>
          <w:p w:rsidR="000F575E" w:rsidRPr="00D879FB" w:rsidRDefault="000F575E" w:rsidP="006972DC">
            <w:pPr>
              <w:jc w:val="center"/>
              <w:rPr>
                <w:color w:val="000000"/>
              </w:rPr>
            </w:pPr>
            <w:r w:rsidRPr="00D879FB">
              <w:rPr>
                <w:color w:val="000000"/>
              </w:rPr>
              <w:t>Размещение различного рода путей сообщения и сооружений, используемых для перевозки людей или грузов, либо пер</w:t>
            </w:r>
            <w:r w:rsidRPr="00D879FB">
              <w:rPr>
                <w:color w:val="000000"/>
              </w:rPr>
              <w:t>е</w:t>
            </w:r>
            <w:r w:rsidRPr="00D879FB">
              <w:rPr>
                <w:color w:val="000000"/>
              </w:rPr>
              <w:t>дачи веществ. Содержание данного вида разрешенного использования включает в себя содержание видов разрешенного использования с кодами 7.1 -7.5</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7.0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Железнодорожный транспорт</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железнодорожного транспорта. Содержание данного вида разрешенн</w:t>
            </w:r>
            <w:r w:rsidRPr="00D879FB">
              <w:rPr>
                <w:color w:val="000000"/>
              </w:rPr>
              <w:t>о</w:t>
            </w:r>
            <w:r w:rsidRPr="00D879FB">
              <w:rPr>
                <w:color w:val="000000"/>
              </w:rPr>
              <w:t>го использования включает в себя содержание видов разрешенного использования с кодами 7.1.1 - 7.1.2</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Железнодорожные пути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железнодорожных путей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Обслуживание железн</w:t>
            </w:r>
            <w:r w:rsidRPr="00D879FB">
              <w:rPr>
                <w:color w:val="000000"/>
              </w:rPr>
              <w:t>о</w:t>
            </w:r>
            <w:r w:rsidRPr="00D879FB">
              <w:rPr>
                <w:color w:val="000000"/>
              </w:rPr>
              <w:t>дорожных перевозок</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в том числе железнодорожных вокзалов и станций, а также устройств и объектов, н</w:t>
            </w:r>
            <w:r w:rsidRPr="00D879FB">
              <w:rPr>
                <w:color w:val="000000"/>
              </w:rPr>
              <w:t>е</w:t>
            </w:r>
            <w:r w:rsidRPr="00D879FB">
              <w:rPr>
                <w:color w:val="000000"/>
              </w:rPr>
              <w:t>обходимых для эксплуатации, содержания, строительства, реконструкции, ремонта наземных и подземных зданий, соор</w:t>
            </w:r>
            <w:r w:rsidRPr="00D879FB">
              <w:rPr>
                <w:color w:val="000000"/>
              </w:rPr>
              <w:t>у</w:t>
            </w:r>
            <w:r w:rsidRPr="00D879FB">
              <w:rPr>
                <w:color w:val="000000"/>
              </w:rPr>
              <w:t>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w:t>
            </w:r>
            <w:r w:rsidRPr="00D879FB">
              <w:rPr>
                <w:color w:val="000000"/>
              </w:rPr>
              <w:t>и</w:t>
            </w:r>
            <w:r w:rsidRPr="00D879FB">
              <w:rPr>
                <w:color w:val="000000"/>
              </w:rPr>
              <w:t>жения, установленных федеральными законами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7.1.2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Автомобильный тран</w:t>
            </w:r>
            <w:r w:rsidRPr="00D879FB">
              <w:rPr>
                <w:color w:val="000000"/>
              </w:rPr>
              <w:t>с</w:t>
            </w:r>
            <w:r w:rsidRPr="00D879FB">
              <w:rPr>
                <w:color w:val="000000"/>
              </w:rPr>
              <w:t>порт</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 xml:space="preserve">Размещение зданий и сооружений автомобильного транспорта. </w:t>
            </w:r>
            <w:r w:rsidRPr="00D879FB">
              <w:rPr>
                <w:color w:val="000000"/>
              </w:rPr>
              <w:br/>
              <w:t>Содержание данного вида разрешенного использования включает в себя содержание видов разрешенного использования с кодами 7.2.1 - 7.2.3</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Размещение автомобил</w:t>
            </w:r>
            <w:r w:rsidRPr="00D879FB">
              <w:rPr>
                <w:color w:val="000000"/>
              </w:rPr>
              <w:t>ь</w:t>
            </w:r>
            <w:r w:rsidRPr="00D879FB">
              <w:rPr>
                <w:color w:val="000000"/>
              </w:rPr>
              <w:t>ных дорог</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автомобильных дорог за пределами населенных пунктов и технически связанных с ними сооружений, прид</w:t>
            </w:r>
            <w:r w:rsidRPr="00D879FB">
              <w:rPr>
                <w:color w:val="000000"/>
              </w:rPr>
              <w:t>о</w:t>
            </w:r>
            <w:r w:rsidRPr="00D879FB">
              <w:rPr>
                <w:color w:val="000000"/>
              </w:rPr>
              <w:t>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7.2.1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Обслуживание перевозок пассажиров</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зданий и сооружений, предназначенных для обслуживания пассажиров, за исключением объектов капитал</w:t>
            </w:r>
            <w:r w:rsidRPr="00D879FB">
              <w:rPr>
                <w:color w:val="000000"/>
              </w:rPr>
              <w:t>ь</w:t>
            </w:r>
            <w:r w:rsidRPr="00D879FB">
              <w:rPr>
                <w:color w:val="000000"/>
              </w:rPr>
              <w:t>ного строительства, размещение которых предусмотрено содержанием вида разрешенного использования с кодом 7.6</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7.2.2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Стоянки транспорта о</w:t>
            </w:r>
            <w:r w:rsidRPr="00D879FB">
              <w:rPr>
                <w:color w:val="000000"/>
              </w:rPr>
              <w:t>б</w:t>
            </w:r>
            <w:r w:rsidRPr="00D879FB">
              <w:rPr>
                <w:color w:val="000000"/>
              </w:rPr>
              <w:t>щего пользования</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стоянок транспортных средств, осуществляющих перевозки людей по установленному маршруту</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7.2.3</w:t>
            </w:r>
          </w:p>
        </w:tc>
      </w:tr>
      <w:tr w:rsidR="000F575E" w:rsidRPr="00D879FB" w:rsidTr="000F575E">
        <w:trPr>
          <w:trHeight w:val="20"/>
        </w:trPr>
        <w:tc>
          <w:tcPr>
            <w:tcW w:w="2427" w:type="dxa"/>
            <w:shd w:val="clear" w:color="auto" w:fill="auto"/>
            <w:vAlign w:val="center"/>
            <w:hideMark/>
          </w:tcPr>
          <w:p w:rsidR="000F575E" w:rsidRPr="00D879FB" w:rsidRDefault="000F575E" w:rsidP="009667FB">
            <w:pPr>
              <w:pageBreakBefore/>
              <w:rPr>
                <w:color w:val="000000"/>
              </w:rPr>
            </w:pPr>
            <w:r w:rsidRPr="00D879FB">
              <w:rPr>
                <w:color w:val="000000"/>
              </w:rPr>
              <w:lastRenderedPageBreak/>
              <w:t>Водный транспорт</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w:t>
            </w:r>
            <w:r w:rsidRPr="00D879FB">
              <w:rPr>
                <w:color w:val="000000"/>
              </w:rPr>
              <w:t>о</w:t>
            </w:r>
            <w:r w:rsidRPr="00D879FB">
              <w:rPr>
                <w:color w:val="000000"/>
              </w:rPr>
              <w:t>оружений, навигационного оборудования и других объектов, необходимых для обеспечения судоходства и водных пер</w:t>
            </w:r>
            <w:r w:rsidRPr="00D879FB">
              <w:rPr>
                <w:color w:val="000000"/>
              </w:rPr>
              <w:t>е</w:t>
            </w:r>
            <w:r w:rsidRPr="00D879FB">
              <w:rPr>
                <w:color w:val="000000"/>
              </w:rPr>
              <w:t>возок, заправки водного транспорта</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Воздушный транспорт</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аэродромов, вертолетных площадок (вертодромов), обустройство мест для приводнения и причаливания ги</w:t>
            </w:r>
            <w:r w:rsidRPr="00D879FB">
              <w:rPr>
                <w:color w:val="000000"/>
              </w:rPr>
              <w:t>д</w:t>
            </w:r>
            <w:r w:rsidRPr="00D879FB">
              <w:rPr>
                <w:color w:val="000000"/>
              </w:rPr>
              <w:t>росамолетов, размещение радиотехнического обеспечения полетов и прочих объектов, необходимых для взлета и призе</w:t>
            </w:r>
            <w:r w:rsidRPr="00D879FB">
              <w:rPr>
                <w:color w:val="000000"/>
              </w:rPr>
              <w:t>м</w:t>
            </w:r>
            <w:r w:rsidRPr="00D879FB">
              <w:rPr>
                <w:color w:val="000000"/>
              </w:rPr>
              <w:t>ления (приводнения) воздушных судов, размещение аэропортов (аэровокзалов) и иных объектов, необходимых для поса</w:t>
            </w:r>
            <w:r w:rsidRPr="00D879FB">
              <w:rPr>
                <w:color w:val="000000"/>
              </w:rPr>
              <w:t>д</w:t>
            </w:r>
            <w:r w:rsidRPr="00D879FB">
              <w:rPr>
                <w:color w:val="000000"/>
              </w:rPr>
              <w:t>ки и высадки пассажиров и их сопутствующего обслуживания и обеспечения их безопасности, а также размещение объе</w:t>
            </w:r>
            <w:r w:rsidRPr="00D879FB">
              <w:rPr>
                <w:color w:val="000000"/>
              </w:rPr>
              <w:t>к</w:t>
            </w:r>
            <w:r w:rsidRPr="00D879FB">
              <w:rPr>
                <w:color w:val="000000"/>
              </w:rPr>
              <w:t>тов, необходимых для погрузки, разгрузки и хранения грузов, перемещаемых воздушным</w:t>
            </w:r>
            <w:proofErr w:type="gramEnd"/>
            <w:r w:rsidRPr="00D879FB">
              <w:rPr>
                <w:color w:val="000000"/>
              </w:rPr>
              <w:t xml:space="preserve"> путем; размещение объектов, предназначенных для технического обслуживания и ремонта воздушных судов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7.4</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Трубопроводный тран</w:t>
            </w:r>
            <w:r w:rsidRPr="00D879FB">
              <w:rPr>
                <w:color w:val="000000"/>
              </w:rPr>
              <w:t>с</w:t>
            </w:r>
            <w:r w:rsidRPr="00D879FB">
              <w:rPr>
                <w:color w:val="000000"/>
              </w:rPr>
              <w:t>порт</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нефтепроводов, водопроводов, газопроводов и иных трубопроводов, а также иных зданий и сооружений, н</w:t>
            </w:r>
            <w:r w:rsidRPr="00D879FB">
              <w:rPr>
                <w:color w:val="000000"/>
              </w:rPr>
              <w:t>е</w:t>
            </w:r>
            <w:r w:rsidRPr="00D879FB">
              <w:rPr>
                <w:color w:val="000000"/>
              </w:rPr>
              <w:t>обходимых для эксплуатации названных трубопроводов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7.5</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Внеуличный транспорт</w:t>
            </w:r>
          </w:p>
        </w:tc>
        <w:tc>
          <w:tcPr>
            <w:tcW w:w="10773" w:type="dxa"/>
            <w:shd w:val="clear" w:color="auto" w:fill="auto"/>
            <w:vAlign w:val="center"/>
            <w:hideMark/>
          </w:tcPr>
          <w:p w:rsidR="000F575E" w:rsidRPr="00D879FB" w:rsidRDefault="000F575E" w:rsidP="00EA3D1D">
            <w:pPr>
              <w:jc w:val="center"/>
              <w:rPr>
                <w:color w:val="000000"/>
              </w:rPr>
            </w:pPr>
            <w:proofErr w:type="gramStart"/>
            <w:r w:rsidRPr="00D879FB">
              <w:rPr>
                <w:color w:val="000000"/>
              </w:rPr>
              <w:t xml:space="preserve">Размещение сооружений, необходимых для эксплуатации метрополитена, в </w:t>
            </w:r>
            <w:r>
              <w:rPr>
                <w:color w:val="000000"/>
              </w:rPr>
              <w:t xml:space="preserve">т.ч. </w:t>
            </w:r>
            <w:r w:rsidRPr="00D879FB">
              <w:rPr>
                <w:color w:val="000000"/>
              </w:rPr>
              <w:t>наземных путей метрополитена, посадо</w:t>
            </w:r>
            <w:r w:rsidRPr="00D879FB">
              <w:rPr>
                <w:color w:val="000000"/>
              </w:rPr>
              <w:t>ч</w:t>
            </w:r>
            <w:r w:rsidRPr="00D879FB">
              <w:rPr>
                <w:color w:val="000000"/>
              </w:rPr>
              <w:t xml:space="preserve">ных станций, межстанционных переходов для пассажиров, </w:t>
            </w:r>
            <w:proofErr w:type="spellStart"/>
            <w:r w:rsidRPr="00D879FB">
              <w:rPr>
                <w:color w:val="000000"/>
              </w:rPr>
              <w:t>электродепо</w:t>
            </w:r>
            <w:proofErr w:type="spellEnd"/>
            <w:r w:rsidRPr="00D879FB">
              <w:rPr>
                <w:color w:val="000000"/>
              </w:rPr>
              <w:t xml:space="preserve">, вентиляционных шахт; размещение наземных сооружений </w:t>
            </w:r>
            <w:r>
              <w:rPr>
                <w:color w:val="000000"/>
              </w:rPr>
              <w:t>др.</w:t>
            </w:r>
            <w:r w:rsidRPr="00D879FB">
              <w:rPr>
                <w:color w:val="000000"/>
              </w:rPr>
              <w:t xml:space="preserve"> транспорта (монорельсового транспорта, подвесных канатных дорог, фуникулеров)</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7.6</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Обеспечение обороны и безопасности</w:t>
            </w:r>
          </w:p>
        </w:tc>
        <w:tc>
          <w:tcPr>
            <w:tcW w:w="10773" w:type="dxa"/>
            <w:shd w:val="clear" w:color="000000" w:fill="D8D8D8"/>
            <w:vAlign w:val="center"/>
            <w:hideMark/>
          </w:tcPr>
          <w:p w:rsidR="000F575E" w:rsidRPr="00D879FB" w:rsidRDefault="000F575E" w:rsidP="006972DC">
            <w:pPr>
              <w:jc w:val="center"/>
              <w:rPr>
                <w:color w:val="000000"/>
              </w:rPr>
            </w:pPr>
            <w:proofErr w:type="gramStart"/>
            <w:r w:rsidRPr="00D879FB">
              <w:rPr>
                <w:color w:val="000000"/>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w:t>
            </w:r>
            <w:r w:rsidRPr="00D879FB">
              <w:rPr>
                <w:color w:val="000000"/>
              </w:rPr>
              <w:t>о</w:t>
            </w:r>
            <w:r w:rsidRPr="00D879FB">
              <w:rPr>
                <w:color w:val="000000"/>
              </w:rPr>
              <w:t>инских учений и других мероприятий, направленных на обеспечение боевой готовности воинских частей;</w:t>
            </w:r>
            <w:proofErr w:type="gramEnd"/>
            <w:r w:rsidRPr="00D879FB">
              <w:rPr>
                <w:color w:val="000000"/>
              </w:rPr>
              <w:t xml:space="preserve"> размещение зданий военных училищ, военных институтов, военных университетов, военных академий; размещение объектов, обесп</w:t>
            </w:r>
            <w:r w:rsidRPr="00D879FB">
              <w:rPr>
                <w:color w:val="000000"/>
              </w:rPr>
              <w:t>е</w:t>
            </w:r>
            <w:r w:rsidRPr="00D879FB">
              <w:rPr>
                <w:color w:val="000000"/>
              </w:rPr>
              <w:t>чивающих осуществление таможенной деятельности</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8.0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Обеспечение вооруже</w:t>
            </w:r>
            <w:r w:rsidRPr="00D879FB">
              <w:rPr>
                <w:color w:val="000000"/>
              </w:rPr>
              <w:t>н</w:t>
            </w:r>
            <w:r w:rsidRPr="00D879FB">
              <w:rPr>
                <w:color w:val="000000"/>
              </w:rPr>
              <w:t>ных сил</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 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w:t>
            </w:r>
            <w:r w:rsidRPr="00D879FB">
              <w:rPr>
                <w:color w:val="000000"/>
              </w:rPr>
              <w:t>и</w:t>
            </w:r>
            <w:r w:rsidRPr="00D879FB">
              <w:rPr>
                <w:color w:val="000000"/>
              </w:rPr>
              <w:t>ем, производством, ремонтом или уничтожением вооружений или боеприпасов; размещение объектов капитального строительства, необходимых для создания и хранения запасов материальных ценностей в государственном и мобилизац</w:t>
            </w:r>
            <w:r w:rsidRPr="00D879FB">
              <w:rPr>
                <w:color w:val="000000"/>
              </w:rPr>
              <w:t>и</w:t>
            </w:r>
            <w:r w:rsidRPr="00D879FB">
              <w:rPr>
                <w:color w:val="000000"/>
              </w:rPr>
              <w:t xml:space="preserve">онном резервах (хранилища, склады и другие объекты); размещение объектов, для </w:t>
            </w:r>
            <w:proofErr w:type="gramStart"/>
            <w:r w:rsidRPr="00D879FB">
              <w:rPr>
                <w:color w:val="000000"/>
              </w:rPr>
              <w:t>обеспечения</w:t>
            </w:r>
            <w:proofErr w:type="gramEnd"/>
            <w:r w:rsidRPr="00D879FB">
              <w:rPr>
                <w:color w:val="000000"/>
              </w:rPr>
              <w:t xml:space="preserve"> безопасности которых были созданы закрытые административно-территориальные образования</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8.1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Охрана Государственной границы Российской Ф</w:t>
            </w:r>
            <w:r w:rsidRPr="00D879FB">
              <w:rPr>
                <w:color w:val="000000"/>
              </w:rPr>
              <w:t>е</w:t>
            </w:r>
            <w:r w:rsidRPr="00D879FB">
              <w:rPr>
                <w:color w:val="000000"/>
              </w:rPr>
              <w:t>дерации</w:t>
            </w:r>
          </w:p>
        </w:tc>
        <w:tc>
          <w:tcPr>
            <w:tcW w:w="10773" w:type="dxa"/>
            <w:shd w:val="clear" w:color="auto" w:fill="auto"/>
            <w:vAlign w:val="center"/>
            <w:hideMark/>
          </w:tcPr>
          <w:p w:rsidR="000F575E" w:rsidRPr="00D879FB" w:rsidRDefault="000F575E" w:rsidP="00D879FB">
            <w:pPr>
              <w:jc w:val="center"/>
              <w:rPr>
                <w:color w:val="000000"/>
              </w:rPr>
            </w:pPr>
            <w:r w:rsidRPr="00D879FB">
              <w:rPr>
                <w:color w:val="000000"/>
              </w:rPr>
              <w:t>Размещение инженерных сооружений и заграждений, пограничных знаков, коммуникаций и других объектов, необход</w:t>
            </w:r>
            <w:r w:rsidRPr="00D879FB">
              <w:rPr>
                <w:color w:val="000000"/>
              </w:rPr>
              <w:t>и</w:t>
            </w:r>
            <w:r w:rsidRPr="00D879FB">
              <w:rPr>
                <w:color w:val="000000"/>
              </w:rPr>
              <w:t>мых для обеспечения защиты и охраны Государственной границы Российской Федерации, устройство пограничных пр</w:t>
            </w:r>
            <w:r w:rsidRPr="00D879FB">
              <w:rPr>
                <w:color w:val="000000"/>
              </w:rPr>
              <w:t>о</w:t>
            </w:r>
            <w:r w:rsidRPr="00D879FB">
              <w:rPr>
                <w:color w:val="000000"/>
              </w:rPr>
              <w:t xml:space="preserve">сек и контрольных полос, размещение зданий для размещения пограничных воинских частей и органов управления ими, а также для размещения пунктов пропуска через Государственную границу </w:t>
            </w:r>
            <w:r>
              <w:rPr>
                <w:color w:val="000000"/>
              </w:rPr>
              <w:t>РФ</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8.2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Обеспечение внутренн</w:t>
            </w:r>
            <w:r w:rsidRPr="00D879FB">
              <w:rPr>
                <w:color w:val="000000"/>
              </w:rPr>
              <w:t>е</w:t>
            </w:r>
            <w:r w:rsidRPr="00D879FB">
              <w:rPr>
                <w:color w:val="000000"/>
              </w:rPr>
              <w:t>го правопорядка</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879FB">
              <w:rPr>
                <w:color w:val="000000"/>
              </w:rPr>
              <w:t>Росгвардии</w:t>
            </w:r>
            <w:proofErr w:type="spellEnd"/>
            <w:r w:rsidRPr="00D879FB">
              <w:rPr>
                <w:color w:val="000000"/>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8.3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lastRenderedPageBreak/>
              <w:t>Обеспечение деятельн</w:t>
            </w:r>
            <w:r w:rsidRPr="00D879FB">
              <w:rPr>
                <w:color w:val="000000"/>
              </w:rPr>
              <w:t>о</w:t>
            </w:r>
            <w:r w:rsidRPr="00D879FB">
              <w:rPr>
                <w:color w:val="000000"/>
              </w:rPr>
              <w:t>сти по исполнению нак</w:t>
            </w:r>
            <w:r w:rsidRPr="00D879FB">
              <w:rPr>
                <w:color w:val="000000"/>
              </w:rPr>
              <w:t>а</w:t>
            </w:r>
            <w:r w:rsidRPr="00D879FB">
              <w:rPr>
                <w:color w:val="000000"/>
              </w:rPr>
              <w:t>заний</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объектов капитального строительства для создания мест лишения свободы (следственные изоляторы, тюр</w:t>
            </w:r>
            <w:r w:rsidRPr="00D879FB">
              <w:rPr>
                <w:color w:val="000000"/>
              </w:rPr>
              <w:t>ь</w:t>
            </w:r>
            <w:r w:rsidRPr="00D879FB">
              <w:rPr>
                <w:color w:val="000000"/>
              </w:rPr>
              <w:t>мы, поселения)</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8.4</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Деятельность по особой охране и изучению природы</w:t>
            </w:r>
          </w:p>
        </w:tc>
        <w:tc>
          <w:tcPr>
            <w:tcW w:w="10773" w:type="dxa"/>
            <w:shd w:val="clear" w:color="000000" w:fill="D8D8D8"/>
            <w:vAlign w:val="center"/>
            <w:hideMark/>
          </w:tcPr>
          <w:p w:rsidR="000F575E" w:rsidRPr="00D879FB" w:rsidRDefault="000F575E" w:rsidP="006972DC">
            <w:pPr>
              <w:jc w:val="center"/>
              <w:rPr>
                <w:color w:val="000000"/>
              </w:rPr>
            </w:pPr>
            <w:r w:rsidRPr="00D879FB">
              <w:rPr>
                <w:color w:val="000000"/>
              </w:rPr>
              <w:t>Сохранение и изучение растительного и животного мира путем создания особо охраняемых природных территорий, в гр</w:t>
            </w:r>
            <w:r w:rsidRPr="00D879FB">
              <w:rPr>
                <w:color w:val="000000"/>
              </w:rPr>
              <w:t>а</w:t>
            </w:r>
            <w:r w:rsidRPr="00D879FB">
              <w:rPr>
                <w:color w:val="000000"/>
              </w:rPr>
              <w:t>ницах которых хозяйственная деятельность, кроме деятельности, связанной с охраной и изучением природы, не допуск</w:t>
            </w:r>
            <w:r w:rsidRPr="00D879FB">
              <w:rPr>
                <w:color w:val="000000"/>
              </w:rPr>
              <w:t>а</w:t>
            </w:r>
            <w:r w:rsidRPr="00D879FB">
              <w:rPr>
                <w:color w:val="000000"/>
              </w:rPr>
              <w:t>ется (государственные природные заповедники, национальные и природные парки, памятники природы, дендрологич</w:t>
            </w:r>
            <w:r w:rsidRPr="00D879FB">
              <w:rPr>
                <w:color w:val="000000"/>
              </w:rPr>
              <w:t>е</w:t>
            </w:r>
            <w:r w:rsidRPr="00D879FB">
              <w:rPr>
                <w:color w:val="000000"/>
              </w:rPr>
              <w:t>ские парки, ботанические сады, оранжереи)</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9.0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Охрана природных те</w:t>
            </w:r>
            <w:r w:rsidRPr="00D879FB">
              <w:rPr>
                <w:color w:val="000000"/>
              </w:rPr>
              <w:t>р</w:t>
            </w:r>
            <w:r w:rsidRPr="00D879FB">
              <w:rPr>
                <w:color w:val="000000"/>
              </w:rPr>
              <w:t>риторий</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Сохранение отдельных естественных качеств окружающей природной среды путем ограничения хозяйственной деятел</w:t>
            </w:r>
            <w:r w:rsidRPr="00D879FB">
              <w:rPr>
                <w:color w:val="000000"/>
              </w:rPr>
              <w:t>ь</w:t>
            </w:r>
            <w:r w:rsidRPr="00D879FB">
              <w:rPr>
                <w:color w:val="000000"/>
              </w:rPr>
              <w:t>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w:t>
            </w:r>
            <w:r w:rsidRPr="00D879FB">
              <w:rPr>
                <w:color w:val="000000"/>
              </w:rPr>
              <w:t>о</w:t>
            </w:r>
            <w:r w:rsidRPr="00D879FB">
              <w:rPr>
                <w:color w:val="000000"/>
              </w:rPr>
              <w:t>блюдение режима использования природных ресурсов в заказниках, сохранение свойств земель, являющихся особо це</w:t>
            </w:r>
            <w:r w:rsidRPr="00D879FB">
              <w:rPr>
                <w:color w:val="000000"/>
              </w:rPr>
              <w:t>н</w:t>
            </w:r>
            <w:r w:rsidRPr="00D879FB">
              <w:rPr>
                <w:color w:val="000000"/>
              </w:rPr>
              <w:t>ными</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9.1</w:t>
            </w:r>
          </w:p>
        </w:tc>
      </w:tr>
      <w:tr w:rsidR="009667FB" w:rsidRPr="00D879FB" w:rsidTr="000F575E">
        <w:trPr>
          <w:trHeight w:val="20"/>
        </w:trPr>
        <w:tc>
          <w:tcPr>
            <w:tcW w:w="2427" w:type="dxa"/>
            <w:shd w:val="clear" w:color="auto" w:fill="auto"/>
            <w:vAlign w:val="center"/>
            <w:hideMark/>
          </w:tcPr>
          <w:p w:rsidR="009667FB" w:rsidRPr="00D879FB" w:rsidRDefault="009667FB" w:rsidP="006972DC">
            <w:pPr>
              <w:rPr>
                <w:color w:val="000000"/>
              </w:rPr>
            </w:pPr>
            <w:r>
              <w:t>Сохранение и репроду</w:t>
            </w:r>
            <w:r>
              <w:t>к</w:t>
            </w:r>
            <w:r>
              <w:t>ция редких и (или) нах</w:t>
            </w:r>
            <w:r>
              <w:t>о</w:t>
            </w:r>
            <w:r>
              <w:t>дящихся под угрозой исчезновения видов ж</w:t>
            </w:r>
            <w:r>
              <w:t>и</w:t>
            </w:r>
            <w:r>
              <w:t>вотных</w:t>
            </w:r>
          </w:p>
        </w:tc>
        <w:tc>
          <w:tcPr>
            <w:tcW w:w="10773" w:type="dxa"/>
            <w:shd w:val="clear" w:color="auto" w:fill="auto"/>
            <w:vAlign w:val="center"/>
            <w:hideMark/>
          </w:tcPr>
          <w:p w:rsidR="009667FB" w:rsidRPr="00D879FB" w:rsidRDefault="009667FB" w:rsidP="006972DC">
            <w:pPr>
              <w:jc w:val="center"/>
              <w:rPr>
                <w:color w:val="000000"/>
              </w:rPr>
            </w:pPr>
            <w:r>
              <w:t>Осуществление хозяйственной деятельности, связанной с сохранением и репродукцией редких и (или) находящихся под угрозой исчезновения видов животных; размещение зданий, сооружений, используемых для содержания и (или) репр</w:t>
            </w:r>
            <w:r>
              <w:t>о</w:t>
            </w:r>
            <w:r>
              <w:t>дукции редких и (или) находящихся под угрозой исчезновения видов животных</w:t>
            </w:r>
          </w:p>
        </w:tc>
        <w:tc>
          <w:tcPr>
            <w:tcW w:w="2268" w:type="dxa"/>
            <w:shd w:val="clear" w:color="auto" w:fill="auto"/>
            <w:vAlign w:val="center"/>
            <w:hideMark/>
          </w:tcPr>
          <w:p w:rsidR="009667FB" w:rsidRPr="00D879FB" w:rsidRDefault="009667FB" w:rsidP="006972DC">
            <w:pPr>
              <w:jc w:val="center"/>
              <w:rPr>
                <w:color w:val="000000"/>
              </w:rPr>
            </w:pPr>
            <w:r>
              <w:t>9.1.1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Курортная деятельность</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Использование, в том числе с их извлечением, для лечения и оздоровления человека природных лечебных ресурсов (м</w:t>
            </w:r>
            <w:r w:rsidRPr="00D879FB">
              <w:rPr>
                <w:color w:val="000000"/>
              </w:rPr>
              <w:t>е</w:t>
            </w:r>
            <w:r w:rsidRPr="00D879FB">
              <w:rPr>
                <w:color w:val="000000"/>
              </w:rPr>
              <w:t>сторождения минеральных вод, лечебные грязи, рапой лиманов и озер, особый климат и иные природные факторы и усл</w:t>
            </w:r>
            <w:r w:rsidRPr="00D879FB">
              <w:rPr>
                <w:color w:val="000000"/>
              </w:rPr>
              <w:t>о</w:t>
            </w:r>
            <w:r w:rsidRPr="00D879FB">
              <w:rPr>
                <w:color w:val="000000"/>
              </w:rPr>
              <w:t>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879FB">
              <w:rPr>
                <w:color w:val="000000"/>
              </w:rPr>
              <w:t xml:space="preserve"> охр</w:t>
            </w:r>
            <w:r w:rsidRPr="00D879FB">
              <w:rPr>
                <w:color w:val="000000"/>
              </w:rPr>
              <w:t>а</w:t>
            </w:r>
            <w:r w:rsidRPr="00D879FB">
              <w:rPr>
                <w:color w:val="000000"/>
              </w:rPr>
              <w:t>ны лечебно-оздоровительных местностей и курорта</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9.2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Санаторная деятельность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обустройство лечебно-оздоровительных местностей (пляжи, бюветы, места доб</w:t>
            </w:r>
            <w:r w:rsidRPr="00D879FB">
              <w:rPr>
                <w:color w:val="000000"/>
              </w:rPr>
              <w:t>ы</w:t>
            </w:r>
            <w:r w:rsidRPr="00D879FB">
              <w:rPr>
                <w:color w:val="000000"/>
              </w:rPr>
              <w:t>чи целебной грязи); размещение лечебно-оздоровительных лагерей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9.2.1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Историко-культурная деятельность</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Сохранение и изучение объектов культурного наследия народов Российской Федерации (памятников истории и культ</w:t>
            </w:r>
            <w:r w:rsidRPr="00D879FB">
              <w:rPr>
                <w:color w:val="000000"/>
              </w:rPr>
              <w:t>у</w:t>
            </w:r>
            <w:r w:rsidRPr="00D879FB">
              <w:rPr>
                <w:color w:val="000000"/>
              </w:rPr>
              <w:t>ры), в том числе: объектов археологического наследия, достопримечательных мест, мест бытования исторических пром</w:t>
            </w:r>
            <w:r w:rsidRPr="00D879FB">
              <w:rPr>
                <w:color w:val="000000"/>
              </w:rPr>
              <w:t>ы</w:t>
            </w:r>
            <w:r w:rsidRPr="00D879FB">
              <w:rPr>
                <w:color w:val="000000"/>
              </w:rPr>
              <w:t>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w:t>
            </w:r>
            <w:r w:rsidRPr="00D879FB">
              <w:rPr>
                <w:color w:val="000000"/>
              </w:rPr>
              <w:t>й</w:t>
            </w:r>
            <w:r w:rsidRPr="00D879FB">
              <w:rPr>
                <w:color w:val="000000"/>
              </w:rPr>
              <w:t>ственная деятельность, обеспечивающая познавательный туризм</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9.3</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Использование лесов</w:t>
            </w:r>
          </w:p>
        </w:tc>
        <w:tc>
          <w:tcPr>
            <w:tcW w:w="10773" w:type="dxa"/>
            <w:shd w:val="clear" w:color="000000" w:fill="D8D8D8"/>
            <w:vAlign w:val="center"/>
            <w:hideMark/>
          </w:tcPr>
          <w:p w:rsidR="000F575E" w:rsidRPr="00D879FB" w:rsidRDefault="000F575E" w:rsidP="006972DC">
            <w:pPr>
              <w:jc w:val="center"/>
              <w:rPr>
                <w:color w:val="000000"/>
              </w:rPr>
            </w:pPr>
            <w:r w:rsidRPr="00D879FB">
              <w:rPr>
                <w:color w:val="000000"/>
              </w:rPr>
              <w:t xml:space="preserve">Деятельность по заготовке, первичной обработке и вывозу древесины и </w:t>
            </w:r>
            <w:proofErr w:type="spellStart"/>
            <w:r w:rsidRPr="00D879FB">
              <w:rPr>
                <w:color w:val="000000"/>
              </w:rPr>
              <w:t>недревесных</w:t>
            </w:r>
            <w:proofErr w:type="spellEnd"/>
            <w:r w:rsidRPr="00D879FB">
              <w:rPr>
                <w:color w:val="000000"/>
              </w:rPr>
              <w:t xml:space="preserve"> лесных ресурсов, охрана и восст</w:t>
            </w:r>
            <w:r w:rsidRPr="00D879FB">
              <w:rPr>
                <w:color w:val="000000"/>
              </w:rPr>
              <w:t>а</w:t>
            </w:r>
            <w:r w:rsidRPr="00D879FB">
              <w:rPr>
                <w:color w:val="000000"/>
              </w:rPr>
              <w:t xml:space="preserve">новление </w:t>
            </w:r>
            <w:proofErr w:type="gramStart"/>
            <w:r w:rsidRPr="00D879FB">
              <w:rPr>
                <w:color w:val="000000"/>
              </w:rPr>
              <w:t>лесов</w:t>
            </w:r>
            <w:proofErr w:type="gramEnd"/>
            <w:r w:rsidRPr="00D879FB">
              <w:rPr>
                <w:color w:val="000000"/>
              </w:rPr>
              <w:t xml:space="preserve"> и иные цели. Содержание данного вида разрешенного использования включает в себя содержание видов разрешенного использования с кодами 10.1 - 10.4</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10.0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Заготовка древесины</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10.1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lastRenderedPageBreak/>
              <w:t>Лесные плантации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Выращивание и рубка лесных насаждений, выращенных трудом человека, частичная переработка, хранение и вывоз др</w:t>
            </w:r>
            <w:r w:rsidRPr="00D879FB">
              <w:rPr>
                <w:color w:val="000000"/>
              </w:rPr>
              <w:t>е</w:t>
            </w:r>
            <w:r w:rsidRPr="00D879FB">
              <w:rPr>
                <w:color w:val="000000"/>
              </w:rPr>
              <w:t>весины, создание дорог, размещение сооружений, необходимых для обработки и хранения древесины (лесных складов, лесопилен), охрана лесов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10.2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Заготовка лесных ресу</w:t>
            </w:r>
            <w:r w:rsidRPr="00D879FB">
              <w:rPr>
                <w:color w:val="000000"/>
              </w:rPr>
              <w:t>р</w:t>
            </w:r>
            <w:r w:rsidRPr="00D879FB">
              <w:rPr>
                <w:color w:val="000000"/>
              </w:rPr>
              <w:t>сов</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 xml:space="preserve">Заготовка живицы, сбор </w:t>
            </w:r>
            <w:proofErr w:type="spellStart"/>
            <w:r w:rsidRPr="00D879FB">
              <w:rPr>
                <w:color w:val="000000"/>
              </w:rPr>
              <w:t>недревесных</w:t>
            </w:r>
            <w:proofErr w:type="spellEnd"/>
            <w:r w:rsidRPr="00D879FB">
              <w:rPr>
                <w:color w:val="000000"/>
              </w:rPr>
              <w:t xml:space="preserve"> лесных ресурсов, в том числе гражданами для собственных нужд, заготовка пищ</w:t>
            </w:r>
            <w:r w:rsidRPr="00D879FB">
              <w:rPr>
                <w:color w:val="000000"/>
              </w:rPr>
              <w:t>е</w:t>
            </w:r>
            <w:r w:rsidRPr="00D879FB">
              <w:rPr>
                <w:color w:val="000000"/>
              </w:rPr>
              <w:t>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10.3</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Резервные леса</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Деятельность, связанная с охраной лесов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10.4</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Водные объекты</w:t>
            </w:r>
          </w:p>
        </w:tc>
        <w:tc>
          <w:tcPr>
            <w:tcW w:w="10773" w:type="dxa"/>
            <w:shd w:val="clear" w:color="000000" w:fill="D8D8D8"/>
            <w:vAlign w:val="center"/>
            <w:hideMark/>
          </w:tcPr>
          <w:p w:rsidR="000F575E" w:rsidRPr="00D879FB" w:rsidRDefault="000F575E" w:rsidP="006972DC">
            <w:pPr>
              <w:jc w:val="center"/>
              <w:rPr>
                <w:color w:val="000000"/>
              </w:rPr>
            </w:pPr>
            <w:r w:rsidRPr="00D879FB">
              <w:rPr>
                <w:color w:val="000000"/>
              </w:rPr>
              <w:t>Ледники, снежники, ручьи, реки, озера, болота, территориальные моря и другие поверхностные водные объекты</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11.0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Общее пользование во</w:t>
            </w:r>
            <w:r w:rsidRPr="00D879FB">
              <w:rPr>
                <w:color w:val="000000"/>
              </w:rPr>
              <w:t>д</w:t>
            </w:r>
            <w:r w:rsidRPr="00D879FB">
              <w:rPr>
                <w:color w:val="000000"/>
              </w:rPr>
              <w:t>ными объектами</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w:t>
            </w:r>
            <w:r w:rsidRPr="00D879FB">
              <w:rPr>
                <w:color w:val="000000"/>
              </w:rPr>
              <w:t>д</w:t>
            </w:r>
            <w:r w:rsidRPr="00D879FB">
              <w:rPr>
                <w:color w:val="000000"/>
              </w:rPr>
              <w:t>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w:t>
            </w:r>
            <w:r w:rsidRPr="00D879FB">
              <w:rPr>
                <w:color w:val="000000"/>
              </w:rPr>
              <w:t>т</w:t>
            </w:r>
            <w:r w:rsidRPr="00D879FB">
              <w:rPr>
                <w:color w:val="000000"/>
              </w:rPr>
              <w:t>ветствующие запреты не установлены законодательством)</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Специальное пользов</w:t>
            </w:r>
            <w:r w:rsidRPr="00D879FB">
              <w:rPr>
                <w:color w:val="000000"/>
              </w:rPr>
              <w:t>а</w:t>
            </w:r>
            <w:r w:rsidRPr="00D879FB">
              <w:rPr>
                <w:color w:val="000000"/>
              </w:rPr>
              <w:t>ние водными объектами</w:t>
            </w:r>
          </w:p>
        </w:tc>
        <w:tc>
          <w:tcPr>
            <w:tcW w:w="10773" w:type="dxa"/>
            <w:shd w:val="clear" w:color="auto" w:fill="auto"/>
            <w:vAlign w:val="center"/>
            <w:hideMark/>
          </w:tcPr>
          <w:p w:rsidR="000F575E" w:rsidRPr="00D879FB" w:rsidRDefault="000F575E" w:rsidP="00EA3D1D">
            <w:pPr>
              <w:jc w:val="center"/>
              <w:rPr>
                <w:color w:val="000000"/>
              </w:rPr>
            </w:pPr>
            <w:r w:rsidRPr="00D879FB">
              <w:rPr>
                <w:color w:val="000000"/>
              </w:rPr>
              <w:t>Использование участков, примыкающих к водным объектам способами, необходимыми для специального водопользов</w:t>
            </w:r>
            <w:r w:rsidRPr="00D879FB">
              <w:rPr>
                <w:color w:val="000000"/>
              </w:rPr>
              <w:t>а</w:t>
            </w:r>
            <w:r w:rsidRPr="00D879FB">
              <w:rPr>
                <w:color w:val="000000"/>
              </w:rPr>
              <w:t>ния (забор водных ресурсов из поверхностных водных</w:t>
            </w:r>
            <w:r>
              <w:rPr>
                <w:color w:val="000000"/>
              </w:rPr>
              <w:t xml:space="preserve"> объектов, сброс сточных и/</w:t>
            </w:r>
            <w:r w:rsidRPr="00D879FB">
              <w:rPr>
                <w:color w:val="000000"/>
              </w:rPr>
              <w:t>или дренажных вод, провед</w:t>
            </w:r>
            <w:r>
              <w:rPr>
                <w:color w:val="000000"/>
              </w:rPr>
              <w:t>ение дноу</w:t>
            </w:r>
            <w:r>
              <w:rPr>
                <w:color w:val="000000"/>
              </w:rPr>
              <w:t>г</w:t>
            </w:r>
            <w:r>
              <w:rPr>
                <w:color w:val="000000"/>
              </w:rPr>
              <w:t>лубительных, взрывных</w:t>
            </w:r>
            <w:r w:rsidRPr="00D879FB">
              <w:rPr>
                <w:color w:val="000000"/>
              </w:rPr>
              <w:t xml:space="preserve"> и </w:t>
            </w:r>
            <w:r>
              <w:rPr>
                <w:color w:val="000000"/>
              </w:rPr>
              <w:t>др.</w:t>
            </w:r>
            <w:r w:rsidRPr="00D879FB">
              <w:rPr>
                <w:color w:val="000000"/>
              </w:rPr>
              <w:t xml:space="preserve"> работ, связанных с изменением дна и берегов водных объектов)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Гидротехнические с</w:t>
            </w:r>
            <w:r w:rsidRPr="00D879FB">
              <w:rPr>
                <w:color w:val="000000"/>
              </w:rPr>
              <w:t>о</w:t>
            </w:r>
            <w:r w:rsidRPr="00D879FB">
              <w:rPr>
                <w:color w:val="000000"/>
              </w:rPr>
              <w:t>оружения</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гидротехнических сооружений, необходимых для эксплуатации водохранилищ (плотин, водосбросов, водоз</w:t>
            </w:r>
            <w:r w:rsidRPr="00D879FB">
              <w:rPr>
                <w:color w:val="000000"/>
              </w:rPr>
              <w:t>а</w:t>
            </w:r>
            <w:r w:rsidRPr="00D879FB">
              <w:rPr>
                <w:color w:val="000000"/>
              </w:rPr>
              <w:t xml:space="preserve">борных, водовыпускных и других гидротехнических сооружений, судопропускных сооружений, </w:t>
            </w:r>
            <w:proofErr w:type="spellStart"/>
            <w:r w:rsidRPr="00D879FB">
              <w:rPr>
                <w:color w:val="000000"/>
              </w:rPr>
              <w:t>рыбозащитных</w:t>
            </w:r>
            <w:proofErr w:type="spellEnd"/>
            <w:r w:rsidRPr="00D879FB">
              <w:rPr>
                <w:color w:val="000000"/>
              </w:rPr>
              <w:t xml:space="preserve"> и рыб</w:t>
            </w:r>
            <w:r w:rsidRPr="00D879FB">
              <w:rPr>
                <w:color w:val="000000"/>
              </w:rPr>
              <w:t>о</w:t>
            </w:r>
            <w:r w:rsidRPr="00D879FB">
              <w:rPr>
                <w:color w:val="000000"/>
              </w:rPr>
              <w:t>пропускных сооружений, берегозащитных сооружений)</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11.3</w:t>
            </w:r>
          </w:p>
        </w:tc>
      </w:tr>
      <w:tr w:rsidR="000F575E" w:rsidRPr="00D879FB" w:rsidTr="000F575E">
        <w:trPr>
          <w:trHeight w:val="20"/>
        </w:trPr>
        <w:tc>
          <w:tcPr>
            <w:tcW w:w="2427" w:type="dxa"/>
            <w:shd w:val="clear" w:color="000000" w:fill="D8D8D8"/>
            <w:vAlign w:val="center"/>
            <w:hideMark/>
          </w:tcPr>
          <w:p w:rsidR="000F575E" w:rsidRPr="00D879FB" w:rsidRDefault="000F575E" w:rsidP="00A55E7D">
            <w:pPr>
              <w:rPr>
                <w:b/>
                <w:color w:val="000000"/>
              </w:rPr>
            </w:pPr>
            <w:r w:rsidRPr="00D879FB">
              <w:rPr>
                <w:b/>
                <w:color w:val="000000"/>
              </w:rPr>
              <w:t>Земельные участки о</w:t>
            </w:r>
            <w:r w:rsidRPr="00D879FB">
              <w:rPr>
                <w:b/>
                <w:color w:val="000000"/>
              </w:rPr>
              <w:t>б</w:t>
            </w:r>
            <w:r w:rsidRPr="00D879FB">
              <w:rPr>
                <w:b/>
                <w:color w:val="000000"/>
              </w:rPr>
              <w:t>щего пользования</w:t>
            </w:r>
          </w:p>
        </w:tc>
        <w:tc>
          <w:tcPr>
            <w:tcW w:w="10773" w:type="dxa"/>
            <w:shd w:val="clear" w:color="000000" w:fill="D8D8D8"/>
            <w:vAlign w:val="center"/>
            <w:hideMark/>
          </w:tcPr>
          <w:p w:rsidR="000F575E" w:rsidRPr="00D879FB" w:rsidRDefault="000F575E" w:rsidP="006972DC">
            <w:pPr>
              <w:jc w:val="center"/>
              <w:rPr>
                <w:color w:val="000000"/>
              </w:rPr>
            </w:pPr>
            <w:r w:rsidRPr="00D879FB">
              <w:rPr>
                <w:color w:val="000000"/>
              </w:rPr>
              <w:t>Земельные участки общего пользования. Содержание данного вида разрешенного использования включает в себя соде</w:t>
            </w:r>
            <w:r w:rsidRPr="00D879FB">
              <w:rPr>
                <w:color w:val="000000"/>
              </w:rPr>
              <w:t>р</w:t>
            </w:r>
            <w:r w:rsidRPr="00D879FB">
              <w:rPr>
                <w:color w:val="000000"/>
              </w:rPr>
              <w:t>жание видов разрешенного использования с кодами 12.0.1 - 12.0.2</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12.0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Улично-дорожная сеть</w:t>
            </w:r>
          </w:p>
        </w:tc>
        <w:tc>
          <w:tcPr>
            <w:tcW w:w="10773" w:type="dxa"/>
            <w:shd w:val="clear" w:color="auto" w:fill="auto"/>
            <w:vAlign w:val="center"/>
            <w:hideMark/>
          </w:tcPr>
          <w:p w:rsidR="000F575E" w:rsidRPr="00D879FB" w:rsidRDefault="000F575E" w:rsidP="00A55E7D">
            <w:pPr>
              <w:jc w:val="center"/>
              <w:rPr>
                <w:color w:val="000000"/>
              </w:rPr>
            </w:pPr>
            <w:proofErr w:type="gramStart"/>
            <w:r w:rsidRPr="00D879FB">
              <w:rPr>
                <w:color w:val="000000"/>
              </w:rPr>
              <w:t>Размещение объектов улично-дорожной сети: автомобильных дорог, трамвайных путей и пешеходных тротуаров в гран</w:t>
            </w:r>
            <w:r w:rsidRPr="00D879FB">
              <w:rPr>
                <w:color w:val="000000"/>
              </w:rPr>
              <w:t>и</w:t>
            </w:r>
            <w:r w:rsidRPr="00D879FB">
              <w:rPr>
                <w:color w:val="000000"/>
              </w:rPr>
              <w:t xml:space="preserve">цах населенных пунктов, пешеходных переходов, бульваров, площадей, проездов, велодорожек и объектов </w:t>
            </w:r>
            <w:proofErr w:type="spellStart"/>
            <w:r w:rsidRPr="00D879FB">
              <w:rPr>
                <w:color w:val="000000"/>
              </w:rPr>
              <w:t>велотран</w:t>
            </w:r>
            <w:r w:rsidRPr="00D879FB">
              <w:rPr>
                <w:color w:val="000000"/>
              </w:rPr>
              <w:t>с</w:t>
            </w:r>
            <w:r w:rsidRPr="00D879FB">
              <w:rPr>
                <w:color w:val="000000"/>
              </w:rPr>
              <w:t>портной</w:t>
            </w:r>
            <w:proofErr w:type="spellEnd"/>
            <w:r w:rsidRPr="00D879FB">
              <w:rPr>
                <w:color w:val="000000"/>
              </w:rPr>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2.7.1, 4.9, 7.2.3, а также некапитальных сооружений, предназначенных для охраны транспортных средств</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12.0.1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Благоустройство терр</w:t>
            </w:r>
            <w:r w:rsidRPr="00D879FB">
              <w:rPr>
                <w:color w:val="000000"/>
              </w:rPr>
              <w:t>и</w:t>
            </w:r>
            <w:r w:rsidRPr="00D879FB">
              <w:rPr>
                <w:color w:val="000000"/>
              </w:rPr>
              <w:t>тории</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12.0.2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Ритуальная деятельность</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Размещение кладбищ, крематориев и мест захоронения; размещение соответствующих культовых сооружений; осущест</w:t>
            </w:r>
            <w:r w:rsidRPr="00D879FB">
              <w:rPr>
                <w:color w:val="000000"/>
              </w:rPr>
              <w:t>в</w:t>
            </w:r>
            <w:r w:rsidRPr="00D879FB">
              <w:rPr>
                <w:color w:val="000000"/>
              </w:rPr>
              <w:t>ление деятельности по производству продукции ритуально-обрядового назначения</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12.1</w:t>
            </w:r>
          </w:p>
        </w:tc>
      </w:tr>
      <w:tr w:rsidR="000F575E" w:rsidRPr="00D879FB" w:rsidTr="000F575E">
        <w:trPr>
          <w:trHeight w:val="20"/>
        </w:trPr>
        <w:tc>
          <w:tcPr>
            <w:tcW w:w="2427" w:type="dxa"/>
            <w:shd w:val="clear" w:color="auto" w:fill="auto"/>
            <w:vAlign w:val="center"/>
            <w:hideMark/>
          </w:tcPr>
          <w:p w:rsidR="000F575E" w:rsidRPr="00D879FB" w:rsidRDefault="000F575E" w:rsidP="009667FB">
            <w:pPr>
              <w:pageBreakBefore/>
              <w:rPr>
                <w:color w:val="000000"/>
              </w:rPr>
            </w:pPr>
            <w:r w:rsidRPr="00D879FB">
              <w:rPr>
                <w:color w:val="000000"/>
              </w:rPr>
              <w:lastRenderedPageBreak/>
              <w:t>Специальная деятел</w:t>
            </w:r>
            <w:r w:rsidRPr="00D879FB">
              <w:rPr>
                <w:color w:val="000000"/>
              </w:rPr>
              <w:t>ь</w:t>
            </w:r>
            <w:r w:rsidRPr="00D879FB">
              <w:rPr>
                <w:color w:val="000000"/>
              </w:rPr>
              <w:t>ность</w:t>
            </w:r>
          </w:p>
        </w:tc>
        <w:tc>
          <w:tcPr>
            <w:tcW w:w="10773" w:type="dxa"/>
            <w:shd w:val="clear" w:color="auto" w:fill="auto"/>
            <w:vAlign w:val="center"/>
            <w:hideMark/>
          </w:tcPr>
          <w:p w:rsidR="000F575E" w:rsidRPr="00D879FB" w:rsidRDefault="000F575E" w:rsidP="006972DC">
            <w:pPr>
              <w:jc w:val="center"/>
              <w:rPr>
                <w:color w:val="000000"/>
              </w:rPr>
            </w:pPr>
            <w:proofErr w:type="gramStart"/>
            <w:r w:rsidRPr="00D879FB">
              <w:rPr>
                <w:color w:val="000000"/>
              </w:rPr>
              <w:t>Размещение, хранение, захоронение, утилизация, накопление, обработка, обезвреживание отходов производства и потре</w:t>
            </w:r>
            <w:r w:rsidRPr="00D879FB">
              <w:rPr>
                <w:color w:val="000000"/>
              </w:rPr>
              <w:t>б</w:t>
            </w:r>
            <w:r w:rsidRPr="00D879FB">
              <w:rPr>
                <w:color w:val="000000"/>
              </w:rPr>
              <w:t>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w:t>
            </w:r>
            <w:r w:rsidRPr="00D879FB">
              <w:rPr>
                <w:color w:val="000000"/>
              </w:rPr>
              <w:t>и</w:t>
            </w:r>
            <w:r w:rsidRPr="00D879FB">
              <w:rPr>
                <w:color w:val="000000"/>
              </w:rPr>
              <w:t>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12.2</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Запас</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Отсутствие хозяйственной деятельности</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12.3</w:t>
            </w:r>
          </w:p>
        </w:tc>
      </w:tr>
      <w:tr w:rsidR="000F575E" w:rsidRPr="00D879FB" w:rsidTr="000F575E">
        <w:trPr>
          <w:trHeight w:val="20"/>
        </w:trPr>
        <w:tc>
          <w:tcPr>
            <w:tcW w:w="2427" w:type="dxa"/>
            <w:shd w:val="clear" w:color="000000" w:fill="D8D8D8"/>
            <w:vAlign w:val="center"/>
            <w:hideMark/>
          </w:tcPr>
          <w:p w:rsidR="000F575E" w:rsidRPr="00D879FB" w:rsidRDefault="000F575E" w:rsidP="006972DC">
            <w:pPr>
              <w:rPr>
                <w:b/>
                <w:color w:val="000000"/>
              </w:rPr>
            </w:pPr>
            <w:r w:rsidRPr="00D879FB">
              <w:rPr>
                <w:b/>
                <w:color w:val="000000"/>
              </w:rPr>
              <w:t>Земельные участки о</w:t>
            </w:r>
            <w:r w:rsidRPr="00D879FB">
              <w:rPr>
                <w:b/>
                <w:color w:val="000000"/>
              </w:rPr>
              <w:t>б</w:t>
            </w:r>
            <w:r w:rsidRPr="00D879FB">
              <w:rPr>
                <w:b/>
                <w:color w:val="000000"/>
              </w:rPr>
              <w:t>щего назначения</w:t>
            </w:r>
          </w:p>
        </w:tc>
        <w:tc>
          <w:tcPr>
            <w:tcW w:w="10773" w:type="dxa"/>
            <w:shd w:val="clear" w:color="000000" w:fill="D8D8D8"/>
            <w:vAlign w:val="center"/>
            <w:hideMark/>
          </w:tcPr>
          <w:p w:rsidR="000F575E" w:rsidRPr="00D879FB" w:rsidRDefault="000F575E" w:rsidP="006972DC">
            <w:pPr>
              <w:jc w:val="center"/>
              <w:rPr>
                <w:color w:val="000000"/>
              </w:rPr>
            </w:pPr>
            <w:r w:rsidRPr="00D879FB">
              <w:rPr>
                <w:color w:val="000000"/>
              </w:rPr>
              <w:t>Земельные участки, являющиеся имуществом общего пользования и предназначенные для общего использования прав</w:t>
            </w:r>
            <w:r w:rsidRPr="00D879FB">
              <w:rPr>
                <w:color w:val="000000"/>
              </w:rPr>
              <w:t>о</w:t>
            </w:r>
            <w:r w:rsidRPr="00D879FB">
              <w:rPr>
                <w:color w:val="000000"/>
              </w:rPr>
              <w:t>обладателями земельных участков, расположенных в границах территории ведения гражданами садоводства или огоро</w:t>
            </w:r>
            <w:r w:rsidRPr="00D879FB">
              <w:rPr>
                <w:color w:val="000000"/>
              </w:rPr>
              <w:t>д</w:t>
            </w:r>
            <w:r w:rsidRPr="00D879FB">
              <w:rPr>
                <w:color w:val="000000"/>
              </w:rPr>
              <w:t>ничества для собственных нужд, и (или) для размещения объектов капитального строительства, относящихся к имуществу общего пользования</w:t>
            </w:r>
          </w:p>
        </w:tc>
        <w:tc>
          <w:tcPr>
            <w:tcW w:w="2268" w:type="dxa"/>
            <w:shd w:val="clear" w:color="000000" w:fill="D8D8D8"/>
            <w:vAlign w:val="center"/>
            <w:hideMark/>
          </w:tcPr>
          <w:p w:rsidR="000F575E" w:rsidRPr="00D879FB" w:rsidRDefault="000F575E" w:rsidP="006972DC">
            <w:pPr>
              <w:jc w:val="center"/>
              <w:rPr>
                <w:b/>
                <w:color w:val="000000"/>
              </w:rPr>
            </w:pPr>
            <w:r w:rsidRPr="00D879FB">
              <w:rPr>
                <w:b/>
                <w:color w:val="000000"/>
              </w:rPr>
              <w:t>13.0</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Ведение огородничества</w:t>
            </w:r>
          </w:p>
        </w:tc>
        <w:tc>
          <w:tcPr>
            <w:tcW w:w="10773" w:type="dxa"/>
            <w:shd w:val="clear" w:color="auto" w:fill="auto"/>
            <w:vAlign w:val="center"/>
            <w:hideMark/>
          </w:tcPr>
          <w:p w:rsidR="000F575E" w:rsidRPr="00D879FB" w:rsidRDefault="000F575E" w:rsidP="006972DC">
            <w:pPr>
              <w:jc w:val="center"/>
              <w:rPr>
                <w:color w:val="000000"/>
              </w:rPr>
            </w:pPr>
            <w:r w:rsidRPr="00D879FB">
              <w:rPr>
                <w:color w:val="000000"/>
              </w:rPr>
              <w:t>Осуществление отдыха и (или) выращивания гражданами для собственных нужд сельскохозяйственных культур; разм</w:t>
            </w:r>
            <w:r w:rsidRPr="00D879FB">
              <w:rPr>
                <w:color w:val="000000"/>
              </w:rPr>
              <w:t>е</w:t>
            </w:r>
            <w:r w:rsidRPr="00D879FB">
              <w:rPr>
                <w:color w:val="000000"/>
              </w:rPr>
              <w:t>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13.1</w:t>
            </w:r>
          </w:p>
        </w:tc>
      </w:tr>
      <w:tr w:rsidR="000F575E" w:rsidRPr="00D879FB" w:rsidTr="000F575E">
        <w:trPr>
          <w:trHeight w:val="20"/>
        </w:trPr>
        <w:tc>
          <w:tcPr>
            <w:tcW w:w="2427" w:type="dxa"/>
            <w:shd w:val="clear" w:color="auto" w:fill="auto"/>
            <w:vAlign w:val="center"/>
            <w:hideMark/>
          </w:tcPr>
          <w:p w:rsidR="000F575E" w:rsidRPr="00D879FB" w:rsidRDefault="000F575E" w:rsidP="006972DC">
            <w:pPr>
              <w:rPr>
                <w:color w:val="000000"/>
              </w:rPr>
            </w:pPr>
            <w:r w:rsidRPr="00D879FB">
              <w:rPr>
                <w:color w:val="000000"/>
              </w:rPr>
              <w:t>Ведение садоводства</w:t>
            </w:r>
          </w:p>
        </w:tc>
        <w:tc>
          <w:tcPr>
            <w:tcW w:w="10773" w:type="dxa"/>
            <w:shd w:val="clear" w:color="auto" w:fill="auto"/>
            <w:vAlign w:val="center"/>
            <w:hideMark/>
          </w:tcPr>
          <w:p w:rsidR="000F575E" w:rsidRPr="00D879FB" w:rsidRDefault="009667FB" w:rsidP="006972DC">
            <w:pPr>
              <w:jc w:val="center"/>
              <w:rPr>
                <w:color w:val="000000"/>
              </w:rPr>
            </w:pPr>
            <w:r>
              <w:t xml:space="preserve">Осуществление отдыха и (или) выращивания гражданами для собственных нужд сельскохозяйственных культур; </w:t>
            </w:r>
            <w:r>
              <w:br/>
            </w:r>
            <w:bookmarkStart w:id="89" w:name="l559"/>
            <w:bookmarkEnd w:id="89"/>
            <w:r>
              <w:t>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2268" w:type="dxa"/>
            <w:shd w:val="clear" w:color="auto" w:fill="auto"/>
            <w:vAlign w:val="center"/>
            <w:hideMark/>
          </w:tcPr>
          <w:p w:rsidR="000F575E" w:rsidRPr="00D879FB" w:rsidRDefault="000F575E" w:rsidP="006972DC">
            <w:pPr>
              <w:jc w:val="center"/>
              <w:rPr>
                <w:color w:val="000000"/>
              </w:rPr>
            </w:pPr>
            <w:r w:rsidRPr="00D879FB">
              <w:rPr>
                <w:color w:val="000000"/>
              </w:rPr>
              <w:t>13.2</w:t>
            </w:r>
          </w:p>
        </w:tc>
      </w:tr>
      <w:tr w:rsidR="009667FB" w:rsidRPr="00D879FB" w:rsidTr="009667FB">
        <w:trPr>
          <w:trHeight w:val="20"/>
        </w:trPr>
        <w:tc>
          <w:tcPr>
            <w:tcW w:w="2427" w:type="dxa"/>
            <w:shd w:val="clear" w:color="auto" w:fill="D9D9D9" w:themeFill="background1" w:themeFillShade="D9"/>
            <w:vAlign w:val="center"/>
            <w:hideMark/>
          </w:tcPr>
          <w:p w:rsidR="009667FB" w:rsidRPr="009667FB" w:rsidRDefault="009667FB" w:rsidP="006972DC">
            <w:pPr>
              <w:rPr>
                <w:b/>
                <w:color w:val="000000"/>
              </w:rPr>
            </w:pPr>
            <w:r w:rsidRPr="009667FB">
              <w:rPr>
                <w:b/>
              </w:rPr>
              <w:t>Земельные участки, входящие в состав о</w:t>
            </w:r>
            <w:r w:rsidRPr="009667FB">
              <w:rPr>
                <w:b/>
              </w:rPr>
              <w:t>б</w:t>
            </w:r>
            <w:r w:rsidRPr="009667FB">
              <w:rPr>
                <w:b/>
              </w:rPr>
              <w:t>щего имущества собс</w:t>
            </w:r>
            <w:r w:rsidRPr="009667FB">
              <w:rPr>
                <w:b/>
              </w:rPr>
              <w:t>т</w:t>
            </w:r>
            <w:r w:rsidRPr="009667FB">
              <w:rPr>
                <w:b/>
              </w:rPr>
              <w:t>венников индивид</w:t>
            </w:r>
            <w:r w:rsidRPr="009667FB">
              <w:rPr>
                <w:b/>
              </w:rPr>
              <w:t>у</w:t>
            </w:r>
            <w:r w:rsidRPr="009667FB">
              <w:rPr>
                <w:b/>
              </w:rPr>
              <w:t>альных жилых домов в малоэтажном жилом комплексе</w:t>
            </w:r>
          </w:p>
        </w:tc>
        <w:tc>
          <w:tcPr>
            <w:tcW w:w="10773" w:type="dxa"/>
            <w:shd w:val="clear" w:color="auto" w:fill="D9D9D9" w:themeFill="background1" w:themeFillShade="D9"/>
            <w:vAlign w:val="center"/>
            <w:hideMark/>
          </w:tcPr>
          <w:p w:rsidR="009667FB" w:rsidRDefault="009667FB" w:rsidP="006972DC">
            <w:pPr>
              <w:jc w:val="center"/>
            </w:pPr>
            <w:r>
              <w:t>Земельные участки, относящиеся к общему имуществу собственников индивидуальных жилых домов в малоэтажном ж</w:t>
            </w:r>
            <w:r>
              <w:t>и</w:t>
            </w:r>
            <w:r>
              <w:t>лом комплексе и предназначенные для удовлетворения потребностей собственников индивидуальных жилых домов в м</w:t>
            </w:r>
            <w:r>
              <w:t>а</w:t>
            </w:r>
            <w:r>
              <w:t xml:space="preserve">лоэтажном жилом комплексе и (или) для размещения объектов капитального </w:t>
            </w:r>
            <w:bookmarkStart w:id="90" w:name="l572"/>
            <w:bookmarkEnd w:id="90"/>
            <w:r>
              <w:t>строительства, иного имущества, относящ</w:t>
            </w:r>
            <w:r>
              <w:t>е</w:t>
            </w:r>
            <w:r>
              <w:t>гося к общему имуществу собственников индивидуальных жилых домов в малоэтажном жилом комплексе</w:t>
            </w:r>
          </w:p>
        </w:tc>
        <w:tc>
          <w:tcPr>
            <w:tcW w:w="2268" w:type="dxa"/>
            <w:shd w:val="clear" w:color="auto" w:fill="D9D9D9" w:themeFill="background1" w:themeFillShade="D9"/>
            <w:vAlign w:val="center"/>
            <w:hideMark/>
          </w:tcPr>
          <w:p w:rsidR="009667FB" w:rsidRPr="009667FB" w:rsidRDefault="009667FB" w:rsidP="006972DC">
            <w:pPr>
              <w:jc w:val="center"/>
              <w:rPr>
                <w:b/>
                <w:color w:val="000000"/>
              </w:rPr>
            </w:pPr>
            <w:r w:rsidRPr="009667FB">
              <w:rPr>
                <w:b/>
              </w:rPr>
              <w:t>14.0</w:t>
            </w:r>
          </w:p>
        </w:tc>
      </w:tr>
    </w:tbl>
    <w:p w:rsidR="006972DC" w:rsidRDefault="006972DC" w:rsidP="003A4A82">
      <w:pPr>
        <w:rPr>
          <w:sz w:val="22"/>
          <w:szCs w:val="22"/>
        </w:rPr>
      </w:pPr>
    </w:p>
    <w:p w:rsidR="009667FB" w:rsidRPr="009667FB" w:rsidRDefault="009667FB" w:rsidP="009667FB">
      <w:pPr>
        <w:ind w:firstLine="426"/>
        <w:jc w:val="both"/>
        <w:rPr>
          <w:sz w:val="22"/>
          <w:szCs w:val="22"/>
        </w:rPr>
      </w:pPr>
      <w:r w:rsidRPr="009667FB">
        <w:rPr>
          <w:sz w:val="22"/>
          <w:szCs w:val="22"/>
        </w:rPr>
        <w:t>В скобках указаны иные равнозначные наименования.</w:t>
      </w:r>
    </w:p>
    <w:p w:rsidR="009667FB" w:rsidRPr="009667FB" w:rsidRDefault="009667FB" w:rsidP="009667FB">
      <w:pPr>
        <w:ind w:firstLine="426"/>
        <w:jc w:val="both"/>
        <w:rPr>
          <w:sz w:val="22"/>
          <w:szCs w:val="22"/>
        </w:rPr>
      </w:pPr>
      <w:proofErr w:type="gramStart"/>
      <w:r w:rsidRPr="009667FB">
        <w:rPr>
          <w:sz w:val="22"/>
          <w:szCs w:val="22"/>
        </w:rPr>
        <w:t>Содержание видов разрешенного использования, перечисленных в настоящем классификаторе, допускает без отдельного указания в классификаторе разм</w:t>
      </w:r>
      <w:r w:rsidRPr="009667FB">
        <w:rPr>
          <w:sz w:val="22"/>
          <w:szCs w:val="22"/>
        </w:rPr>
        <w:t>е</w:t>
      </w:r>
      <w:r w:rsidRPr="009667FB">
        <w:rPr>
          <w:sz w:val="22"/>
          <w:szCs w:val="22"/>
        </w:rPr>
        <w:t>щение и эксплуатацию линейного объекта (кроме железных дорог общего пользования и автомобильных дорог общего пользования федерального и регионал</w:t>
      </w:r>
      <w:r w:rsidRPr="009667FB">
        <w:rPr>
          <w:sz w:val="22"/>
          <w:szCs w:val="22"/>
        </w:rPr>
        <w:t>ь</w:t>
      </w:r>
      <w:r w:rsidRPr="009667FB">
        <w:rPr>
          <w:sz w:val="22"/>
          <w:szCs w:val="22"/>
        </w:rPr>
        <w:t>ного значения), размещение защитных сооружений (насаждений), объектов мелиорации, антенно-мачтовых сооружений, информационных и геодезических зн</w:t>
      </w:r>
      <w:r w:rsidRPr="009667FB">
        <w:rPr>
          <w:sz w:val="22"/>
          <w:szCs w:val="22"/>
        </w:rPr>
        <w:t>а</w:t>
      </w:r>
      <w:r w:rsidRPr="009667FB">
        <w:rPr>
          <w:sz w:val="22"/>
          <w:szCs w:val="22"/>
        </w:rPr>
        <w:t>ков, элементов благоустройства, если федеральным законом не установлено иное</w:t>
      </w:r>
      <w:proofErr w:type="gramEnd"/>
    </w:p>
    <w:p w:rsidR="009667FB" w:rsidRDefault="009667FB" w:rsidP="009667FB">
      <w:pPr>
        <w:ind w:firstLine="426"/>
        <w:jc w:val="both"/>
        <w:rPr>
          <w:sz w:val="22"/>
          <w:szCs w:val="22"/>
        </w:rPr>
      </w:pPr>
      <w:r w:rsidRPr="009667FB">
        <w:rPr>
          <w:sz w:val="22"/>
          <w:szCs w:val="22"/>
        </w:rPr>
        <w:t>Текстовое наименование вида разрешенного использования земельного участка и его код (числовое обозначение) являются равнозначными.</w:t>
      </w:r>
    </w:p>
    <w:p w:rsidR="009667FB" w:rsidRPr="006972DC" w:rsidRDefault="009667FB" w:rsidP="009667FB">
      <w:pPr>
        <w:ind w:firstLine="426"/>
        <w:jc w:val="both"/>
        <w:rPr>
          <w:sz w:val="22"/>
          <w:szCs w:val="22"/>
        </w:rPr>
        <w:sectPr w:rsidR="009667FB" w:rsidRPr="006972DC" w:rsidSect="000B01EA">
          <w:pgSz w:w="16838" w:h="11906" w:orient="landscape" w:code="9"/>
          <w:pgMar w:top="1134" w:right="851" w:bottom="707" w:left="709" w:header="567" w:footer="437" w:gutter="0"/>
          <w:cols w:space="720"/>
          <w:docGrid w:linePitch="272"/>
        </w:sectPr>
      </w:pPr>
    </w:p>
    <w:p w:rsidR="009F5AD4" w:rsidRDefault="00DD730A" w:rsidP="00FD1358">
      <w:pPr>
        <w:pStyle w:val="1"/>
        <w:pageBreakBefore/>
        <w:jc w:val="both"/>
        <w:rPr>
          <w:sz w:val="22"/>
          <w:szCs w:val="22"/>
        </w:rPr>
      </w:pPr>
      <w:bookmarkStart w:id="91" w:name="_Toc174622436"/>
      <w:bookmarkEnd w:id="65"/>
      <w:bookmarkEnd w:id="66"/>
      <w:bookmarkEnd w:id="67"/>
      <w:bookmarkEnd w:id="68"/>
      <w:r w:rsidRPr="000B01EA">
        <w:rPr>
          <w:b/>
          <w:szCs w:val="24"/>
        </w:rPr>
        <w:lastRenderedPageBreak/>
        <w:t xml:space="preserve">ПРИЛОЖЕНИЕ </w:t>
      </w:r>
      <w:r>
        <w:rPr>
          <w:b/>
          <w:szCs w:val="24"/>
        </w:rPr>
        <w:t xml:space="preserve">3 </w:t>
      </w:r>
      <w:r w:rsidRPr="000B01EA">
        <w:rPr>
          <w:b/>
          <w:szCs w:val="24"/>
        </w:rPr>
        <w:t>(</w:t>
      </w:r>
      <w:r w:rsidR="009F5AD4" w:rsidRPr="009F5AD4">
        <w:rPr>
          <w:b/>
          <w:szCs w:val="24"/>
        </w:rPr>
        <w:t>Приказ Управления имущественных отношений Алтайского края (</w:t>
      </w:r>
      <w:proofErr w:type="spellStart"/>
      <w:r w:rsidR="009F5AD4" w:rsidRPr="009F5AD4">
        <w:rPr>
          <w:b/>
          <w:szCs w:val="24"/>
        </w:rPr>
        <w:t>Алтайкрайимущество</w:t>
      </w:r>
      <w:proofErr w:type="spellEnd"/>
      <w:r w:rsidR="009F5AD4" w:rsidRPr="009F5AD4">
        <w:rPr>
          <w:b/>
          <w:szCs w:val="24"/>
        </w:rPr>
        <w:t>) № 219 от 27.12.2022 г. «Об утверждении среднего уровня кадас</w:t>
      </w:r>
      <w:r w:rsidR="009F5AD4" w:rsidRPr="009F5AD4">
        <w:rPr>
          <w:b/>
          <w:szCs w:val="24"/>
        </w:rPr>
        <w:t>т</w:t>
      </w:r>
      <w:r w:rsidR="009F5AD4" w:rsidRPr="009F5AD4">
        <w:rPr>
          <w:b/>
          <w:szCs w:val="24"/>
        </w:rPr>
        <w:t>ровой стоимости земель по муниципальным районам (городским, муниципальным окр</w:t>
      </w:r>
      <w:r w:rsidR="009F5AD4" w:rsidRPr="009F5AD4">
        <w:rPr>
          <w:b/>
          <w:szCs w:val="24"/>
        </w:rPr>
        <w:t>у</w:t>
      </w:r>
      <w:r w:rsidR="009F5AD4" w:rsidRPr="009F5AD4">
        <w:rPr>
          <w:b/>
          <w:szCs w:val="24"/>
        </w:rPr>
        <w:t>гам) Алтайского края»</w:t>
      </w:r>
      <w:r w:rsidR="009F5AD4">
        <w:rPr>
          <w:b/>
          <w:szCs w:val="24"/>
        </w:rPr>
        <w:t>)</w:t>
      </w:r>
    </w:p>
    <w:p w:rsidR="004A1AFC" w:rsidRDefault="004A1AFC" w:rsidP="00FD1358">
      <w:pPr>
        <w:pStyle w:val="1"/>
        <w:pageBreakBefore/>
        <w:jc w:val="both"/>
        <w:rPr>
          <w:b/>
          <w:szCs w:val="24"/>
        </w:rPr>
      </w:pPr>
      <w:proofErr w:type="gramStart"/>
      <w:r w:rsidRPr="000B01EA">
        <w:rPr>
          <w:b/>
          <w:szCs w:val="24"/>
        </w:rPr>
        <w:lastRenderedPageBreak/>
        <w:t xml:space="preserve">ПРИЛОЖЕНИЕ </w:t>
      </w:r>
      <w:r w:rsidR="00DD730A">
        <w:rPr>
          <w:b/>
          <w:szCs w:val="24"/>
        </w:rPr>
        <w:t>4</w:t>
      </w:r>
      <w:r>
        <w:rPr>
          <w:b/>
          <w:szCs w:val="24"/>
        </w:rPr>
        <w:t xml:space="preserve"> </w:t>
      </w:r>
      <w:r w:rsidRPr="000B01EA">
        <w:rPr>
          <w:b/>
          <w:szCs w:val="24"/>
        </w:rPr>
        <w:t>(</w:t>
      </w:r>
      <w:r w:rsidR="00FD1358" w:rsidRPr="00FD1358">
        <w:rPr>
          <w:b/>
          <w:szCs w:val="24"/>
        </w:rPr>
        <w:t>Сводная таблица по корректировке на вид разрешенного использов</w:t>
      </w:r>
      <w:r w:rsidR="00FD1358" w:rsidRPr="00FD1358">
        <w:rPr>
          <w:b/>
          <w:szCs w:val="24"/>
        </w:rPr>
        <w:t>а</w:t>
      </w:r>
      <w:r w:rsidR="00FD1358" w:rsidRPr="00FD1358">
        <w:rPr>
          <w:b/>
          <w:szCs w:val="24"/>
        </w:rPr>
        <w:t>ния на основе данных статистики рынка, приведенной некоммерческой организацией «Ассоциация развития рынка недвижимости «</w:t>
      </w:r>
      <w:proofErr w:type="spellStart"/>
      <w:r w:rsidR="00FD1358">
        <w:rPr>
          <w:b/>
          <w:szCs w:val="24"/>
        </w:rPr>
        <w:t>Статриэлт</w:t>
      </w:r>
      <w:proofErr w:type="spellEnd"/>
      <w:r w:rsidR="00FD1358">
        <w:rPr>
          <w:b/>
          <w:szCs w:val="24"/>
        </w:rPr>
        <w:t>» по состоянию на 01.07</w:t>
      </w:r>
      <w:r w:rsidR="00FD1358" w:rsidRPr="00FD1358">
        <w:rPr>
          <w:b/>
          <w:szCs w:val="24"/>
        </w:rPr>
        <w:t>.2024 г.)</w:t>
      </w:r>
      <w:r w:rsidRPr="000B01EA">
        <w:rPr>
          <w:b/>
          <w:szCs w:val="24"/>
        </w:rPr>
        <w:t>)</w:t>
      </w:r>
      <w:bookmarkEnd w:id="91"/>
      <w:r w:rsidRPr="000B01EA">
        <w:rPr>
          <w:b/>
          <w:szCs w:val="24"/>
        </w:rPr>
        <w:t xml:space="preserve"> </w:t>
      </w:r>
      <w:proofErr w:type="gramEnd"/>
    </w:p>
    <w:p w:rsidR="00FD1358" w:rsidRPr="000B01EA" w:rsidRDefault="00FD1358" w:rsidP="00FD1358">
      <w:pPr>
        <w:pStyle w:val="1"/>
        <w:pageBreakBefore/>
        <w:jc w:val="both"/>
        <w:rPr>
          <w:b/>
          <w:szCs w:val="24"/>
        </w:rPr>
      </w:pPr>
      <w:bookmarkStart w:id="92" w:name="_Toc168913759"/>
      <w:bookmarkStart w:id="93" w:name="_Toc174622437"/>
      <w:r w:rsidRPr="008A42E3">
        <w:rPr>
          <w:b/>
          <w:szCs w:val="24"/>
        </w:rPr>
        <w:lastRenderedPageBreak/>
        <w:t xml:space="preserve">ПРИЛОЖЕНИЕ </w:t>
      </w:r>
      <w:r w:rsidR="009F5AD4">
        <w:rPr>
          <w:b/>
          <w:szCs w:val="24"/>
        </w:rPr>
        <w:t>5</w:t>
      </w:r>
      <w:r w:rsidRPr="008A42E3">
        <w:rPr>
          <w:b/>
          <w:szCs w:val="24"/>
        </w:rPr>
        <w:t xml:space="preserve"> (Копии используемых источников информации </w:t>
      </w:r>
      <w:r>
        <w:rPr>
          <w:b/>
          <w:szCs w:val="24"/>
        </w:rPr>
        <w:t>для анализа рынка з</w:t>
      </w:r>
      <w:r>
        <w:rPr>
          <w:b/>
          <w:szCs w:val="24"/>
        </w:rPr>
        <w:t>е</w:t>
      </w:r>
      <w:r>
        <w:rPr>
          <w:b/>
          <w:szCs w:val="24"/>
        </w:rPr>
        <w:t>мельных участков Первомайского района и расчета коэффициентов</w:t>
      </w:r>
      <w:proofErr w:type="gramStart"/>
      <w:r>
        <w:rPr>
          <w:b/>
          <w:szCs w:val="24"/>
        </w:rPr>
        <w:t xml:space="preserve"> К</w:t>
      </w:r>
      <w:proofErr w:type="gramEnd"/>
      <w:r>
        <w:rPr>
          <w:b/>
          <w:szCs w:val="24"/>
        </w:rPr>
        <w:t xml:space="preserve"> и К1</w:t>
      </w:r>
      <w:r w:rsidRPr="008A42E3">
        <w:rPr>
          <w:b/>
          <w:szCs w:val="24"/>
        </w:rPr>
        <w:t>)</w:t>
      </w:r>
      <w:bookmarkEnd w:id="92"/>
      <w:bookmarkEnd w:id="93"/>
    </w:p>
    <w:p w:rsidR="00FD1358" w:rsidRPr="00FD1358" w:rsidRDefault="00FD1358" w:rsidP="00FD1358"/>
    <w:p w:rsidR="00C52B1A" w:rsidRDefault="005C73F3" w:rsidP="000B01EA">
      <w:pPr>
        <w:pStyle w:val="1"/>
        <w:pageBreakBefore/>
        <w:jc w:val="left"/>
        <w:rPr>
          <w:b/>
          <w:szCs w:val="24"/>
        </w:rPr>
      </w:pPr>
      <w:bookmarkStart w:id="94" w:name="_Toc174622438"/>
      <w:r w:rsidRPr="000B01EA">
        <w:rPr>
          <w:b/>
          <w:szCs w:val="24"/>
        </w:rPr>
        <w:lastRenderedPageBreak/>
        <w:t>ПРИЛОЖЕНИЕ</w:t>
      </w:r>
      <w:r w:rsidR="00746527" w:rsidRPr="000B01EA">
        <w:rPr>
          <w:b/>
          <w:szCs w:val="24"/>
        </w:rPr>
        <w:t xml:space="preserve"> </w:t>
      </w:r>
      <w:r w:rsidR="009F5AD4">
        <w:rPr>
          <w:b/>
          <w:szCs w:val="24"/>
        </w:rPr>
        <w:t>6</w:t>
      </w:r>
      <w:r w:rsidR="000B01EA">
        <w:rPr>
          <w:b/>
          <w:szCs w:val="24"/>
        </w:rPr>
        <w:t xml:space="preserve"> </w:t>
      </w:r>
      <w:r w:rsidRPr="000B01EA">
        <w:rPr>
          <w:b/>
          <w:szCs w:val="24"/>
        </w:rPr>
        <w:t>(</w:t>
      </w:r>
      <w:r w:rsidR="000B01EA" w:rsidRPr="000B01EA">
        <w:rPr>
          <w:b/>
          <w:szCs w:val="24"/>
        </w:rPr>
        <w:t>Копии документов Специалиста и Исполнителя</w:t>
      </w:r>
      <w:r w:rsidRPr="000B01EA">
        <w:rPr>
          <w:b/>
          <w:szCs w:val="24"/>
        </w:rPr>
        <w:t>)</w:t>
      </w:r>
      <w:bookmarkEnd w:id="94"/>
      <w:r w:rsidR="00746527" w:rsidRPr="000B01EA">
        <w:rPr>
          <w:b/>
          <w:szCs w:val="24"/>
        </w:rPr>
        <w:t xml:space="preserve"> </w:t>
      </w:r>
    </w:p>
    <w:p w:rsidR="00FD1358" w:rsidRPr="00FD1358" w:rsidRDefault="00FD1358" w:rsidP="00FD1358">
      <w:pPr>
        <w:rPr>
          <w:sz w:val="16"/>
        </w:rPr>
      </w:pPr>
    </w:p>
    <w:p w:rsidR="00FD1358" w:rsidRPr="000F43CF" w:rsidRDefault="00FD1358" w:rsidP="00FD1358">
      <w:pPr>
        <w:widowControl w:val="0"/>
        <w:jc w:val="center"/>
        <w:rPr>
          <w:i/>
          <w:sz w:val="48"/>
          <w:szCs w:val="48"/>
        </w:rPr>
      </w:pPr>
      <w:r>
        <w:rPr>
          <w:i/>
          <w:noProof/>
          <w:sz w:val="48"/>
          <w:szCs w:val="48"/>
        </w:rPr>
        <w:drawing>
          <wp:inline distT="0" distB="0" distL="0" distR="0">
            <wp:extent cx="6191250" cy="4429125"/>
            <wp:effectExtent l="19050" t="19050" r="19050" b="28575"/>
            <wp:docPr id="247"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85" cstate="print"/>
                    <a:srcRect/>
                    <a:stretch>
                      <a:fillRect/>
                    </a:stretch>
                  </pic:blipFill>
                  <pic:spPr bwMode="auto">
                    <a:xfrm>
                      <a:off x="0" y="0"/>
                      <a:ext cx="6191250" cy="4429125"/>
                    </a:xfrm>
                    <a:prstGeom prst="rect">
                      <a:avLst/>
                    </a:prstGeom>
                    <a:noFill/>
                    <a:ln w="6350" cmpd="sng">
                      <a:solidFill>
                        <a:srgbClr val="000000"/>
                      </a:solidFill>
                      <a:miter lim="800000"/>
                      <a:headEnd/>
                      <a:tailEnd/>
                    </a:ln>
                    <a:effectLst/>
                  </pic:spPr>
                </pic:pic>
              </a:graphicData>
            </a:graphic>
          </wp:inline>
        </w:drawing>
      </w:r>
    </w:p>
    <w:p w:rsidR="00FD1358" w:rsidRPr="000F43CF" w:rsidRDefault="00FD1358" w:rsidP="00FD1358">
      <w:pPr>
        <w:widowControl w:val="0"/>
        <w:jc w:val="center"/>
        <w:rPr>
          <w:i/>
        </w:rPr>
      </w:pPr>
    </w:p>
    <w:p w:rsidR="00FD1358" w:rsidRDefault="00FD1358" w:rsidP="00FD1358">
      <w:pPr>
        <w:widowControl w:val="0"/>
        <w:jc w:val="center"/>
        <w:rPr>
          <w:i/>
          <w:sz w:val="48"/>
          <w:szCs w:val="48"/>
        </w:rPr>
      </w:pPr>
      <w:r>
        <w:rPr>
          <w:i/>
          <w:noProof/>
          <w:sz w:val="48"/>
          <w:szCs w:val="48"/>
        </w:rPr>
        <w:drawing>
          <wp:inline distT="0" distB="0" distL="0" distR="0">
            <wp:extent cx="6210300" cy="4162425"/>
            <wp:effectExtent l="19050" t="19050" r="19050" b="28575"/>
            <wp:docPr id="248" name="Рисунок 554" descr="img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4" descr="img231"/>
                    <pic:cNvPicPr>
                      <a:picLocks noChangeAspect="1" noChangeArrowheads="1"/>
                    </pic:cNvPicPr>
                  </pic:nvPicPr>
                  <pic:blipFill>
                    <a:blip r:embed="rId86" cstate="print"/>
                    <a:srcRect/>
                    <a:stretch>
                      <a:fillRect/>
                    </a:stretch>
                  </pic:blipFill>
                  <pic:spPr bwMode="auto">
                    <a:xfrm>
                      <a:off x="0" y="0"/>
                      <a:ext cx="6210300" cy="4162425"/>
                    </a:xfrm>
                    <a:prstGeom prst="rect">
                      <a:avLst/>
                    </a:prstGeom>
                    <a:noFill/>
                    <a:ln w="6350" cmpd="sng">
                      <a:solidFill>
                        <a:srgbClr val="000000"/>
                      </a:solidFill>
                      <a:miter lim="800000"/>
                      <a:headEnd/>
                      <a:tailEnd/>
                    </a:ln>
                    <a:effectLst/>
                  </pic:spPr>
                </pic:pic>
              </a:graphicData>
            </a:graphic>
          </wp:inline>
        </w:drawing>
      </w:r>
    </w:p>
    <w:p w:rsidR="00FD1358" w:rsidRPr="000F43CF" w:rsidRDefault="00FD1358" w:rsidP="00FD1358">
      <w:pPr>
        <w:widowControl w:val="0"/>
        <w:jc w:val="center"/>
        <w:rPr>
          <w:color w:val="000000"/>
        </w:rPr>
      </w:pPr>
      <w:r>
        <w:rPr>
          <w:noProof/>
          <w:color w:val="000000"/>
        </w:rPr>
        <w:lastRenderedPageBreak/>
        <w:drawing>
          <wp:inline distT="0" distB="0" distL="0" distR="0">
            <wp:extent cx="6210300" cy="4286250"/>
            <wp:effectExtent l="19050" t="19050" r="19050" b="19050"/>
            <wp:docPr id="249" name="Рисунок 144" descr="Диплом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Дипломы_06"/>
                    <pic:cNvPicPr>
                      <a:picLocks noChangeAspect="1" noChangeArrowheads="1"/>
                    </pic:cNvPicPr>
                  </pic:nvPicPr>
                  <pic:blipFill>
                    <a:blip r:embed="rId87" cstate="print"/>
                    <a:srcRect/>
                    <a:stretch>
                      <a:fillRect/>
                    </a:stretch>
                  </pic:blipFill>
                  <pic:spPr bwMode="auto">
                    <a:xfrm>
                      <a:off x="0" y="0"/>
                      <a:ext cx="6210300" cy="4286250"/>
                    </a:xfrm>
                    <a:prstGeom prst="rect">
                      <a:avLst/>
                    </a:prstGeom>
                    <a:noFill/>
                    <a:ln w="6350" cmpd="sng">
                      <a:solidFill>
                        <a:srgbClr val="000000"/>
                      </a:solidFill>
                      <a:miter lim="800000"/>
                      <a:headEnd/>
                      <a:tailEnd/>
                    </a:ln>
                    <a:effectLst/>
                  </pic:spPr>
                </pic:pic>
              </a:graphicData>
            </a:graphic>
          </wp:inline>
        </w:drawing>
      </w:r>
    </w:p>
    <w:p w:rsidR="00FD1358" w:rsidRPr="000F43CF" w:rsidRDefault="00FD1358" w:rsidP="00FD1358">
      <w:pPr>
        <w:widowControl w:val="0"/>
        <w:jc w:val="center"/>
        <w:rPr>
          <w:color w:val="000000"/>
        </w:rPr>
      </w:pPr>
    </w:p>
    <w:p w:rsidR="00FD1358" w:rsidRPr="000F43CF" w:rsidRDefault="00FD1358" w:rsidP="00FD1358">
      <w:pPr>
        <w:jc w:val="center"/>
        <w:rPr>
          <w:noProof/>
        </w:rPr>
      </w:pPr>
      <w:r>
        <w:rPr>
          <w:noProof/>
        </w:rPr>
        <w:drawing>
          <wp:inline distT="0" distB="0" distL="0" distR="0">
            <wp:extent cx="6210300" cy="4219575"/>
            <wp:effectExtent l="19050" t="19050" r="19050" b="28575"/>
            <wp:docPr id="250" name="Рисунок 145" descr="Диплом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Дипломы_07"/>
                    <pic:cNvPicPr>
                      <a:picLocks noChangeAspect="1" noChangeArrowheads="1"/>
                    </pic:cNvPicPr>
                  </pic:nvPicPr>
                  <pic:blipFill>
                    <a:blip r:embed="rId88" cstate="print"/>
                    <a:srcRect/>
                    <a:stretch>
                      <a:fillRect/>
                    </a:stretch>
                  </pic:blipFill>
                  <pic:spPr bwMode="auto">
                    <a:xfrm>
                      <a:off x="0" y="0"/>
                      <a:ext cx="6210300" cy="4219575"/>
                    </a:xfrm>
                    <a:prstGeom prst="rect">
                      <a:avLst/>
                    </a:prstGeom>
                    <a:noFill/>
                    <a:ln w="6350" cmpd="sng">
                      <a:solidFill>
                        <a:srgbClr val="000000"/>
                      </a:solidFill>
                      <a:miter lim="800000"/>
                      <a:headEnd/>
                      <a:tailEnd/>
                    </a:ln>
                    <a:effectLst/>
                  </pic:spPr>
                </pic:pic>
              </a:graphicData>
            </a:graphic>
          </wp:inline>
        </w:drawing>
      </w:r>
    </w:p>
    <w:p w:rsidR="00FD1358" w:rsidRPr="000F43CF" w:rsidRDefault="00FD1358" w:rsidP="00FD1358">
      <w:pPr>
        <w:jc w:val="center"/>
        <w:rPr>
          <w:noProof/>
        </w:rPr>
      </w:pPr>
    </w:p>
    <w:p w:rsidR="00FD1358" w:rsidRPr="000F43CF" w:rsidRDefault="00FD1358" w:rsidP="00FD1358">
      <w:pPr>
        <w:jc w:val="center"/>
        <w:rPr>
          <w:noProof/>
        </w:rPr>
      </w:pPr>
      <w:r>
        <w:rPr>
          <w:noProof/>
        </w:rPr>
        <w:lastRenderedPageBreak/>
        <w:drawing>
          <wp:inline distT="0" distB="0" distL="0" distR="0">
            <wp:extent cx="6210300" cy="4410075"/>
            <wp:effectExtent l="19050" t="19050" r="19050" b="28575"/>
            <wp:docPr id="33" name="Рисунок 146" descr="Удостовере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Удостоверене"/>
                    <pic:cNvPicPr>
                      <a:picLocks noChangeAspect="1" noChangeArrowheads="1"/>
                    </pic:cNvPicPr>
                  </pic:nvPicPr>
                  <pic:blipFill>
                    <a:blip r:embed="rId89" cstate="print"/>
                    <a:srcRect/>
                    <a:stretch>
                      <a:fillRect/>
                    </a:stretch>
                  </pic:blipFill>
                  <pic:spPr bwMode="auto">
                    <a:xfrm>
                      <a:off x="0" y="0"/>
                      <a:ext cx="6210300" cy="4410075"/>
                    </a:xfrm>
                    <a:prstGeom prst="rect">
                      <a:avLst/>
                    </a:prstGeom>
                    <a:noFill/>
                    <a:ln w="6350" cmpd="sng">
                      <a:solidFill>
                        <a:srgbClr val="000000"/>
                      </a:solidFill>
                      <a:miter lim="800000"/>
                      <a:headEnd/>
                      <a:tailEnd/>
                    </a:ln>
                    <a:effectLst/>
                  </pic:spPr>
                </pic:pic>
              </a:graphicData>
            </a:graphic>
          </wp:inline>
        </w:drawing>
      </w:r>
    </w:p>
    <w:p w:rsidR="00FD1358" w:rsidRPr="000F43CF" w:rsidRDefault="00FD1358" w:rsidP="00FD1358">
      <w:pPr>
        <w:jc w:val="center"/>
        <w:rPr>
          <w:noProof/>
        </w:rPr>
      </w:pPr>
    </w:p>
    <w:p w:rsidR="00FD1358" w:rsidRPr="000F43CF" w:rsidRDefault="00FD1358" w:rsidP="00FD1358">
      <w:pPr>
        <w:jc w:val="center"/>
        <w:rPr>
          <w:noProof/>
        </w:rPr>
      </w:pPr>
      <w:r>
        <w:rPr>
          <w:noProof/>
        </w:rPr>
        <w:drawing>
          <wp:inline distT="0" distB="0" distL="0" distR="0">
            <wp:extent cx="6210300" cy="4333875"/>
            <wp:effectExtent l="19050" t="19050" r="19050" b="28575"/>
            <wp:docPr id="251" name="Рисунок 306" descr="Удостоверение о повышении квалификации Овчинников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descr="Удостоверение о повышении квалификации Овчинников А"/>
                    <pic:cNvPicPr>
                      <a:picLocks noChangeAspect="1" noChangeArrowheads="1"/>
                    </pic:cNvPicPr>
                  </pic:nvPicPr>
                  <pic:blipFill>
                    <a:blip r:embed="rId90" cstate="print"/>
                    <a:srcRect/>
                    <a:stretch>
                      <a:fillRect/>
                    </a:stretch>
                  </pic:blipFill>
                  <pic:spPr bwMode="auto">
                    <a:xfrm>
                      <a:off x="0" y="0"/>
                      <a:ext cx="6210300" cy="4333875"/>
                    </a:xfrm>
                    <a:prstGeom prst="rect">
                      <a:avLst/>
                    </a:prstGeom>
                    <a:noFill/>
                    <a:ln w="6350" cmpd="sng">
                      <a:solidFill>
                        <a:srgbClr val="000000"/>
                      </a:solidFill>
                      <a:miter lim="800000"/>
                      <a:headEnd/>
                      <a:tailEnd/>
                    </a:ln>
                    <a:effectLst/>
                  </pic:spPr>
                </pic:pic>
              </a:graphicData>
            </a:graphic>
          </wp:inline>
        </w:drawing>
      </w:r>
    </w:p>
    <w:p w:rsidR="00FD1358" w:rsidRPr="000F43CF" w:rsidRDefault="00FD1358" w:rsidP="00FD1358">
      <w:pPr>
        <w:jc w:val="center"/>
        <w:rPr>
          <w:noProof/>
        </w:rPr>
      </w:pPr>
    </w:p>
    <w:p w:rsidR="00FD1358" w:rsidRPr="000F43CF" w:rsidRDefault="00FD1358" w:rsidP="00FD1358">
      <w:pPr>
        <w:jc w:val="center"/>
        <w:rPr>
          <w:noProof/>
        </w:rPr>
      </w:pPr>
      <w:r>
        <w:rPr>
          <w:noProof/>
        </w:rPr>
        <w:lastRenderedPageBreak/>
        <w:drawing>
          <wp:inline distT="0" distB="0" distL="0" distR="0">
            <wp:extent cx="6210000" cy="4394092"/>
            <wp:effectExtent l="19050" t="19050" r="19350" b="25508"/>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1" cstate="print"/>
                    <a:srcRect/>
                    <a:stretch>
                      <a:fillRect/>
                    </a:stretch>
                  </pic:blipFill>
                  <pic:spPr bwMode="auto">
                    <a:xfrm>
                      <a:off x="0" y="0"/>
                      <a:ext cx="6210000" cy="4394092"/>
                    </a:xfrm>
                    <a:prstGeom prst="rect">
                      <a:avLst/>
                    </a:prstGeom>
                    <a:noFill/>
                    <a:ln w="3175">
                      <a:solidFill>
                        <a:schemeClr val="tx1"/>
                      </a:solidFill>
                      <a:miter lim="800000"/>
                      <a:headEnd/>
                      <a:tailEnd/>
                    </a:ln>
                  </pic:spPr>
                </pic:pic>
              </a:graphicData>
            </a:graphic>
          </wp:inline>
        </w:drawing>
      </w:r>
    </w:p>
    <w:p w:rsidR="00FD1358" w:rsidRPr="000F43CF" w:rsidRDefault="00FD1358" w:rsidP="00FD1358">
      <w:pPr>
        <w:jc w:val="center"/>
        <w:rPr>
          <w:color w:val="000000"/>
        </w:rPr>
      </w:pPr>
    </w:p>
    <w:p w:rsidR="00FD1358" w:rsidRDefault="00FD1358" w:rsidP="00FD1358">
      <w:pPr>
        <w:jc w:val="center"/>
        <w:rPr>
          <w:color w:val="000000"/>
        </w:rPr>
      </w:pPr>
      <w:r>
        <w:rPr>
          <w:noProof/>
          <w:color w:val="000000"/>
        </w:rPr>
        <w:drawing>
          <wp:inline distT="0" distB="0" distL="0" distR="0">
            <wp:extent cx="6210000" cy="4394092"/>
            <wp:effectExtent l="19050" t="19050" r="19350" b="25508"/>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2" cstate="print"/>
                    <a:srcRect/>
                    <a:stretch>
                      <a:fillRect/>
                    </a:stretch>
                  </pic:blipFill>
                  <pic:spPr bwMode="auto">
                    <a:xfrm>
                      <a:off x="0" y="0"/>
                      <a:ext cx="6210000" cy="4394092"/>
                    </a:xfrm>
                    <a:prstGeom prst="rect">
                      <a:avLst/>
                    </a:prstGeom>
                    <a:noFill/>
                    <a:ln w="3175">
                      <a:solidFill>
                        <a:schemeClr val="tx1"/>
                      </a:solidFill>
                      <a:miter lim="800000"/>
                      <a:headEnd/>
                      <a:tailEnd/>
                    </a:ln>
                  </pic:spPr>
                </pic:pic>
              </a:graphicData>
            </a:graphic>
          </wp:inline>
        </w:drawing>
      </w:r>
    </w:p>
    <w:p w:rsidR="00FD1358" w:rsidRPr="000F43CF" w:rsidRDefault="00FD1358" w:rsidP="00FD1358">
      <w:pPr>
        <w:jc w:val="center"/>
        <w:rPr>
          <w:color w:val="000000"/>
        </w:rPr>
      </w:pPr>
      <w:r>
        <w:rPr>
          <w:noProof/>
          <w:color w:val="000000"/>
        </w:rPr>
        <w:lastRenderedPageBreak/>
        <w:drawing>
          <wp:inline distT="0" distB="0" distL="0" distR="0">
            <wp:extent cx="6210000" cy="4394092"/>
            <wp:effectExtent l="19050" t="19050" r="19350" b="25508"/>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3" cstate="print"/>
                    <a:srcRect/>
                    <a:stretch>
                      <a:fillRect/>
                    </a:stretch>
                  </pic:blipFill>
                  <pic:spPr bwMode="auto">
                    <a:xfrm>
                      <a:off x="0" y="0"/>
                      <a:ext cx="6210000" cy="4394092"/>
                    </a:xfrm>
                    <a:prstGeom prst="rect">
                      <a:avLst/>
                    </a:prstGeom>
                    <a:noFill/>
                    <a:ln w="3175">
                      <a:solidFill>
                        <a:schemeClr val="tx1"/>
                      </a:solidFill>
                      <a:miter lim="800000"/>
                      <a:headEnd/>
                      <a:tailEnd/>
                    </a:ln>
                  </pic:spPr>
                </pic:pic>
              </a:graphicData>
            </a:graphic>
          </wp:inline>
        </w:drawing>
      </w:r>
    </w:p>
    <w:p w:rsidR="00FD1358" w:rsidRPr="000F43CF" w:rsidRDefault="00FD1358" w:rsidP="00FD1358">
      <w:pPr>
        <w:jc w:val="center"/>
        <w:rPr>
          <w:color w:val="000000"/>
        </w:rPr>
      </w:pPr>
    </w:p>
    <w:p w:rsidR="00FD1358" w:rsidRDefault="00FD1358" w:rsidP="00FD1358">
      <w:pPr>
        <w:jc w:val="center"/>
        <w:rPr>
          <w:color w:val="000000"/>
        </w:rPr>
      </w:pPr>
      <w:r>
        <w:rPr>
          <w:noProof/>
          <w:color w:val="000000"/>
        </w:rPr>
        <w:drawing>
          <wp:inline distT="0" distB="0" distL="0" distR="0">
            <wp:extent cx="6210300" cy="4381500"/>
            <wp:effectExtent l="19050" t="19050" r="19050" b="19050"/>
            <wp:docPr id="252"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94" cstate="print"/>
                    <a:srcRect/>
                    <a:stretch>
                      <a:fillRect/>
                    </a:stretch>
                  </pic:blipFill>
                  <pic:spPr bwMode="auto">
                    <a:xfrm>
                      <a:off x="0" y="0"/>
                      <a:ext cx="6210300" cy="4381500"/>
                    </a:xfrm>
                    <a:prstGeom prst="rect">
                      <a:avLst/>
                    </a:prstGeom>
                    <a:noFill/>
                    <a:ln w="3175" cmpd="sng">
                      <a:solidFill>
                        <a:srgbClr val="000000"/>
                      </a:solidFill>
                      <a:miter lim="800000"/>
                      <a:headEnd/>
                      <a:tailEnd/>
                    </a:ln>
                    <a:effectLst/>
                  </pic:spPr>
                </pic:pic>
              </a:graphicData>
            </a:graphic>
          </wp:inline>
        </w:drawing>
      </w:r>
    </w:p>
    <w:p w:rsidR="00FD1358" w:rsidRDefault="00FD1358" w:rsidP="00FD1358">
      <w:pPr>
        <w:jc w:val="center"/>
        <w:rPr>
          <w:color w:val="000000"/>
        </w:rPr>
      </w:pPr>
      <w:r>
        <w:rPr>
          <w:noProof/>
          <w:color w:val="000000"/>
        </w:rPr>
        <w:lastRenderedPageBreak/>
        <w:drawing>
          <wp:inline distT="0" distB="0" distL="0" distR="0">
            <wp:extent cx="6210000" cy="4400305"/>
            <wp:effectExtent l="19050" t="19050" r="19350" b="1929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95" cstate="print"/>
                    <a:srcRect/>
                    <a:stretch>
                      <a:fillRect/>
                    </a:stretch>
                  </pic:blipFill>
                  <pic:spPr bwMode="auto">
                    <a:xfrm>
                      <a:off x="0" y="0"/>
                      <a:ext cx="6210000" cy="4400305"/>
                    </a:xfrm>
                    <a:prstGeom prst="rect">
                      <a:avLst/>
                    </a:prstGeom>
                    <a:noFill/>
                    <a:ln w="3175">
                      <a:solidFill>
                        <a:schemeClr val="tx1"/>
                      </a:solidFill>
                      <a:miter lim="800000"/>
                      <a:headEnd/>
                      <a:tailEnd/>
                    </a:ln>
                  </pic:spPr>
                </pic:pic>
              </a:graphicData>
            </a:graphic>
          </wp:inline>
        </w:drawing>
      </w:r>
    </w:p>
    <w:p w:rsidR="00FD1358" w:rsidRDefault="00FD1358" w:rsidP="00FD1358">
      <w:pPr>
        <w:jc w:val="center"/>
        <w:rPr>
          <w:color w:val="000000"/>
        </w:rPr>
      </w:pPr>
    </w:p>
    <w:p w:rsidR="00FD1358" w:rsidRDefault="00FD1358" w:rsidP="00FD1358">
      <w:pPr>
        <w:jc w:val="center"/>
        <w:rPr>
          <w:color w:val="000000"/>
        </w:rPr>
      </w:pPr>
      <w:r>
        <w:rPr>
          <w:noProof/>
          <w:color w:val="000000"/>
        </w:rPr>
        <w:drawing>
          <wp:inline distT="0" distB="0" distL="0" distR="0">
            <wp:extent cx="6210000" cy="4402184"/>
            <wp:effectExtent l="19050" t="19050" r="19350" b="17416"/>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96" cstate="print"/>
                    <a:srcRect/>
                    <a:stretch>
                      <a:fillRect/>
                    </a:stretch>
                  </pic:blipFill>
                  <pic:spPr bwMode="auto">
                    <a:xfrm>
                      <a:off x="0" y="0"/>
                      <a:ext cx="6210000" cy="4402184"/>
                    </a:xfrm>
                    <a:prstGeom prst="rect">
                      <a:avLst/>
                    </a:prstGeom>
                    <a:noFill/>
                    <a:ln w="3175">
                      <a:solidFill>
                        <a:schemeClr val="tx1"/>
                      </a:solidFill>
                      <a:miter lim="800000"/>
                      <a:headEnd/>
                      <a:tailEnd/>
                    </a:ln>
                  </pic:spPr>
                </pic:pic>
              </a:graphicData>
            </a:graphic>
          </wp:inline>
        </w:drawing>
      </w:r>
    </w:p>
    <w:p w:rsidR="00FD1358" w:rsidRDefault="00FD1358" w:rsidP="00FD1358">
      <w:pPr>
        <w:jc w:val="center"/>
        <w:rPr>
          <w:color w:val="000000"/>
        </w:rPr>
      </w:pPr>
      <w:r>
        <w:rPr>
          <w:noProof/>
          <w:color w:val="000000"/>
        </w:rPr>
        <w:lastRenderedPageBreak/>
        <w:drawing>
          <wp:inline distT="0" distB="0" distL="0" distR="0">
            <wp:extent cx="6210000" cy="8772935"/>
            <wp:effectExtent l="19050" t="19050" r="19350" b="2816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cstate="print"/>
                    <a:srcRect/>
                    <a:stretch>
                      <a:fillRect/>
                    </a:stretch>
                  </pic:blipFill>
                  <pic:spPr bwMode="auto">
                    <a:xfrm>
                      <a:off x="0" y="0"/>
                      <a:ext cx="6210000" cy="8772935"/>
                    </a:xfrm>
                    <a:prstGeom prst="rect">
                      <a:avLst/>
                    </a:prstGeom>
                    <a:noFill/>
                    <a:ln w="3175">
                      <a:solidFill>
                        <a:schemeClr val="tx1"/>
                      </a:solidFill>
                      <a:miter lim="800000"/>
                      <a:headEnd/>
                      <a:tailEnd/>
                    </a:ln>
                  </pic:spPr>
                </pic:pic>
              </a:graphicData>
            </a:graphic>
          </wp:inline>
        </w:drawing>
      </w:r>
    </w:p>
    <w:sectPr w:rsidR="00FD1358" w:rsidSect="006972DC">
      <w:headerReference w:type="default" r:id="rId98"/>
      <w:footerReference w:type="even" r:id="rId99"/>
      <w:footerReference w:type="default" r:id="rId100"/>
      <w:headerReference w:type="first" r:id="rId101"/>
      <w:footerReference w:type="first" r:id="rId102"/>
      <w:type w:val="continuous"/>
      <w:pgSz w:w="11906" w:h="16838" w:code="9"/>
      <w:pgMar w:top="851" w:right="849" w:bottom="851" w:left="1134" w:header="567" w:footer="649" w:gutter="0"/>
      <w:cols w:space="720"/>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103E" w:rsidRDefault="0023103E">
      <w:r>
        <w:separator/>
      </w:r>
    </w:p>
  </w:endnote>
  <w:endnote w:type="continuationSeparator" w:id="0">
    <w:p w:rsidR="0023103E" w:rsidRDefault="0023103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7">
    <w:altName w:val="Arial Unicode MS"/>
    <w:panose1 w:val="00000000000000000000"/>
    <w:charset w:val="88"/>
    <w:family w:val="auto"/>
    <w:notTrueType/>
    <w:pitch w:val="default"/>
    <w:sig w:usb0="00000001" w:usb1="08080000" w:usb2="00000010" w:usb3="00000000" w:csb0="001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Peterburg">
    <w:altName w:val="Arial"/>
    <w:panose1 w:val="00000000000000000000"/>
    <w:charset w:val="00"/>
    <w:family w:val="swiss"/>
    <w:notTrueType/>
    <w:pitch w:val="variable"/>
    <w:sig w:usb0="00000003" w:usb1="00000000" w:usb2="00000000" w:usb3="00000000" w:csb0="00000001" w:csb1="00000000"/>
  </w:font>
  <w:font w:name="Times New Roman;Symbol;Arial;">
    <w:panose1 w:val="00000000000000000000"/>
    <w:charset w:val="CC"/>
    <w:family w:val="auto"/>
    <w:notTrueType/>
    <w:pitch w:val="default"/>
    <w:sig w:usb0="00000201" w:usb1="00000000" w:usb2="00000000" w:usb3="00000000" w:csb0="00000004" w:csb1="00000000"/>
  </w:font>
  <w:font w:name="TimesDL">
    <w:altName w:val="Times New Roman"/>
    <w:panose1 w:val="00000000000000000000"/>
    <w:charset w:val="00"/>
    <w:family w:val="auto"/>
    <w:notTrueType/>
    <w:pitch w:val="variable"/>
    <w:sig w:usb0="00000003" w:usb1="00000000" w:usb2="00000000" w:usb3="00000000" w:csb0="00000001" w:csb1="00000000"/>
  </w:font>
  <w:font w:name="Cyrvetica">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 w:name="Arial CYR">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iteraturnaya">
    <w:altName w:val="Arial"/>
    <w:panose1 w:val="00000000000000000000"/>
    <w:charset w:val="00"/>
    <w:family w:val="swiss"/>
    <w:notTrueType/>
    <w:pitch w:val="variable"/>
    <w:sig w:usb0="00000003" w:usb1="00000000" w:usb2="00000000" w:usb3="00000000" w:csb0="00000001" w:csb1="00000000"/>
  </w:font>
  <w:font w:name="GaramondC">
    <w:altName w:val="Courier New"/>
    <w:charset w:val="00"/>
    <w:family w:val="roman"/>
    <w:pitch w:val="variable"/>
    <w:sig w:usb0="00000000" w:usb1="00000000" w:usb2="00000000" w:usb3="00000000" w:csb0="00000000" w:csb1="00000000"/>
  </w:font>
  <w:font w:name="Constantia">
    <w:panose1 w:val="02030602050306030303"/>
    <w:charset w:val="CC"/>
    <w:family w:val="roman"/>
    <w:pitch w:val="variable"/>
    <w:sig w:usb0="A00002EF" w:usb1="4000204B" w:usb2="00000000"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13">
    <w:altName w:val="Times New Roman"/>
    <w:panose1 w:val="00000000000000000000"/>
    <w:charset w:val="00"/>
    <w:family w:val="roman"/>
    <w:notTrueType/>
    <w:pitch w:val="default"/>
    <w:sig w:usb0="00000003" w:usb1="00000000" w:usb2="00000000" w:usb3="00000000" w:csb0="00000001" w:csb1="00000000"/>
  </w:font>
  <w:font w:name="Univers LT Std 45 Light">
    <w:altName w:val="Arial"/>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Times">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Open Sans">
    <w:altName w:val="Tahoma"/>
    <w:charset w:val="CC"/>
    <w:family w:val="swiss"/>
    <w:pitch w:val="variable"/>
    <w:sig w:usb0="00000001" w:usb1="4000205B" w:usb2="00000028"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B37" w:rsidRDefault="007D7B37">
    <w:pPr>
      <w:pStyle w:val="af0"/>
      <w:framePr w:wrap="around" w:vAnchor="text" w:hAnchor="margin" w:xAlign="right" w:y="1"/>
      <w:ind w:right="360"/>
      <w:rPr>
        <w:rStyle w:val="af2"/>
      </w:rPr>
    </w:pPr>
  </w:p>
  <w:p w:rsidR="007D7B37" w:rsidRDefault="007D7B37" w:rsidP="009D1C7D">
    <w:pPr>
      <w:pStyle w:val="af0"/>
      <w:tabs>
        <w:tab w:val="right" w:pos="9781"/>
      </w:tabs>
      <w:ind w:right="-426" w:hanging="426"/>
      <w:jc w:val="center"/>
      <w:rPr>
        <w:b/>
        <w:i/>
        <w:color w:val="808080"/>
      </w:rPr>
    </w:pPr>
    <w:r>
      <w:rPr>
        <w:b/>
        <w:i/>
        <w:color w:val="808080"/>
      </w:rPr>
      <w:t>___________________________________________________________________________________________________</w:t>
    </w:r>
  </w:p>
  <w:p w:rsidR="007D7B37" w:rsidRDefault="007D7B37" w:rsidP="009D1C7D">
    <w:pPr>
      <w:pStyle w:val="af0"/>
      <w:tabs>
        <w:tab w:val="right" w:pos="9639"/>
      </w:tabs>
      <w:jc w:val="center"/>
    </w:pPr>
    <w:r>
      <w:rPr>
        <w:rStyle w:val="af2"/>
        <w:b/>
        <w:i/>
        <w:color w:val="808080"/>
      </w:rPr>
      <w:t xml:space="preserve">Страница </w:t>
    </w:r>
    <w:r w:rsidR="00CB4806">
      <w:rPr>
        <w:rStyle w:val="af2"/>
        <w:b/>
        <w:i/>
        <w:color w:val="808080"/>
      </w:rPr>
      <w:fldChar w:fldCharType="begin"/>
    </w:r>
    <w:r>
      <w:rPr>
        <w:rStyle w:val="af2"/>
        <w:b/>
        <w:i/>
        <w:color w:val="808080"/>
      </w:rPr>
      <w:instrText xml:space="preserve"> PAGE </w:instrText>
    </w:r>
    <w:r w:rsidR="00CB4806">
      <w:rPr>
        <w:rStyle w:val="af2"/>
        <w:b/>
        <w:i/>
        <w:color w:val="808080"/>
      </w:rPr>
      <w:fldChar w:fldCharType="separate"/>
    </w:r>
    <w:r w:rsidR="000954C5">
      <w:rPr>
        <w:rStyle w:val="af2"/>
        <w:b/>
        <w:i/>
        <w:noProof/>
        <w:color w:val="808080"/>
      </w:rPr>
      <w:t>2</w:t>
    </w:r>
    <w:r w:rsidR="00CB4806">
      <w:rPr>
        <w:rStyle w:val="af2"/>
        <w:b/>
        <w:i/>
        <w:color w:val="808080"/>
      </w:rPr>
      <w:fldChar w:fldCharType="end"/>
    </w:r>
  </w:p>
  <w:p w:rsidR="007D7B37" w:rsidRPr="0010145A" w:rsidRDefault="007D7B37" w:rsidP="009D1C7D">
    <w:pPr>
      <w:pStyle w:val="af0"/>
      <w:ind w:right="360"/>
      <w:jc w:val="center"/>
      <w:rPr>
        <w:color w:val="C0C0C0"/>
        <w:sz w:val="18"/>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B37" w:rsidRDefault="00CB4806">
    <w:pPr>
      <w:pStyle w:val="af0"/>
      <w:framePr w:wrap="around" w:vAnchor="text" w:hAnchor="margin" w:xAlign="right" w:y="1"/>
      <w:rPr>
        <w:rStyle w:val="af2"/>
      </w:rPr>
    </w:pPr>
    <w:r>
      <w:rPr>
        <w:rStyle w:val="af2"/>
      </w:rPr>
      <w:fldChar w:fldCharType="begin"/>
    </w:r>
    <w:r w:rsidR="007D7B37">
      <w:rPr>
        <w:rStyle w:val="af2"/>
      </w:rPr>
      <w:instrText xml:space="preserve">PAGE  </w:instrText>
    </w:r>
    <w:r>
      <w:rPr>
        <w:rStyle w:val="af2"/>
      </w:rPr>
      <w:fldChar w:fldCharType="end"/>
    </w:r>
  </w:p>
  <w:p w:rsidR="007D7B37" w:rsidRDefault="007D7B37">
    <w:pPr>
      <w:pStyle w:val="af0"/>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B37" w:rsidRDefault="007D7B37">
    <w:pPr>
      <w:pStyle w:val="af0"/>
      <w:tabs>
        <w:tab w:val="right" w:pos="9639"/>
      </w:tabs>
      <w:jc w:val="center"/>
      <w:rPr>
        <w:b/>
        <w:i/>
        <w:color w:val="808080"/>
      </w:rPr>
    </w:pPr>
    <w:r>
      <w:rPr>
        <w:b/>
        <w:i/>
        <w:color w:val="808080"/>
      </w:rPr>
      <w:t>____________________________________________________________________________________________</w:t>
    </w:r>
  </w:p>
  <w:p w:rsidR="007D7B37" w:rsidRDefault="007D7B37">
    <w:pPr>
      <w:pStyle w:val="af0"/>
      <w:tabs>
        <w:tab w:val="right" w:pos="9639"/>
      </w:tabs>
      <w:jc w:val="center"/>
    </w:pPr>
    <w:r>
      <w:rPr>
        <w:rStyle w:val="af2"/>
        <w:b/>
        <w:i/>
        <w:color w:val="808080"/>
      </w:rPr>
      <w:t xml:space="preserve">Страница </w:t>
    </w:r>
    <w:r w:rsidR="00CB4806">
      <w:rPr>
        <w:rStyle w:val="af2"/>
        <w:b/>
        <w:i/>
        <w:color w:val="808080"/>
      </w:rPr>
      <w:fldChar w:fldCharType="begin"/>
    </w:r>
    <w:r>
      <w:rPr>
        <w:rStyle w:val="af2"/>
        <w:b/>
        <w:i/>
        <w:color w:val="808080"/>
      </w:rPr>
      <w:instrText xml:space="preserve"> PAGE </w:instrText>
    </w:r>
    <w:r w:rsidR="00CB4806">
      <w:rPr>
        <w:rStyle w:val="af2"/>
        <w:b/>
        <w:i/>
        <w:color w:val="808080"/>
      </w:rPr>
      <w:fldChar w:fldCharType="separate"/>
    </w:r>
    <w:r w:rsidR="000954C5">
      <w:rPr>
        <w:rStyle w:val="af2"/>
        <w:b/>
        <w:i/>
        <w:noProof/>
        <w:color w:val="808080"/>
      </w:rPr>
      <w:t>190</w:t>
    </w:r>
    <w:r w:rsidR="00CB4806">
      <w:rPr>
        <w:rStyle w:val="af2"/>
        <w:b/>
        <w:i/>
        <w:color w:val="808080"/>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B37" w:rsidRDefault="007D7B37" w:rsidP="003A4A82">
    <w:pPr>
      <w:pStyle w:val="af0"/>
      <w:tabs>
        <w:tab w:val="right" w:pos="9781"/>
      </w:tabs>
      <w:ind w:right="-426" w:hanging="426"/>
      <w:jc w:val="center"/>
      <w:rPr>
        <w:b/>
        <w:i/>
        <w:color w:val="808080"/>
      </w:rPr>
    </w:pPr>
    <w:r>
      <w:rPr>
        <w:b/>
        <w:i/>
        <w:color w:val="808080"/>
      </w:rPr>
      <w:t>___________________________________________________________________________________________________</w:t>
    </w:r>
  </w:p>
  <w:p w:rsidR="007D7B37" w:rsidRDefault="007D7B37" w:rsidP="003A4A82">
    <w:pPr>
      <w:pStyle w:val="af0"/>
      <w:tabs>
        <w:tab w:val="right" w:pos="9639"/>
      </w:tabs>
      <w:jc w:val="center"/>
    </w:pPr>
    <w:r>
      <w:rPr>
        <w:rStyle w:val="af2"/>
        <w:b/>
        <w:i/>
        <w:color w:val="808080"/>
      </w:rPr>
      <w:t xml:space="preserve">Страница </w:t>
    </w:r>
    <w:r w:rsidR="00CB4806">
      <w:rPr>
        <w:rStyle w:val="af2"/>
        <w:b/>
        <w:i/>
        <w:color w:val="808080"/>
      </w:rPr>
      <w:fldChar w:fldCharType="begin"/>
    </w:r>
    <w:r>
      <w:rPr>
        <w:rStyle w:val="af2"/>
        <w:b/>
        <w:i/>
        <w:color w:val="808080"/>
      </w:rPr>
      <w:instrText xml:space="preserve"> PAGE </w:instrText>
    </w:r>
    <w:r w:rsidR="00CB4806">
      <w:rPr>
        <w:rStyle w:val="af2"/>
        <w:b/>
        <w:i/>
        <w:color w:val="808080"/>
      </w:rPr>
      <w:fldChar w:fldCharType="separate"/>
    </w:r>
    <w:r w:rsidR="000954C5">
      <w:rPr>
        <w:rStyle w:val="af2"/>
        <w:b/>
        <w:i/>
        <w:noProof/>
        <w:color w:val="808080"/>
      </w:rPr>
      <w:t>189</w:t>
    </w:r>
    <w:r w:rsidR="00CB4806">
      <w:rPr>
        <w:rStyle w:val="af2"/>
        <w:b/>
        <w:i/>
        <w:color w:val="80808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103E" w:rsidRDefault="0023103E">
      <w:r>
        <w:separator/>
      </w:r>
    </w:p>
  </w:footnote>
  <w:footnote w:type="continuationSeparator" w:id="0">
    <w:p w:rsidR="0023103E" w:rsidRDefault="0023103E">
      <w:r>
        <w:continuationSeparator/>
      </w:r>
    </w:p>
  </w:footnote>
  <w:footnote w:id="1">
    <w:p w:rsidR="007D7B37" w:rsidRDefault="007D7B37" w:rsidP="000634F0">
      <w:pPr>
        <w:pStyle w:val="aa"/>
      </w:pPr>
      <w:r>
        <w:rPr>
          <w:rStyle w:val="ac"/>
        </w:rPr>
        <w:footnoteRef/>
      </w:r>
      <w:r>
        <w:t xml:space="preserve"> Источник информации: а</w:t>
      </w:r>
      <w:r w:rsidRPr="002401CD">
        <w:t>нализ</w:t>
      </w:r>
      <w:r>
        <w:t>,</w:t>
      </w:r>
      <w:r w:rsidRPr="002401CD">
        <w:t xml:space="preserve"> подготовлен</w:t>
      </w:r>
      <w:r>
        <w:t>ный</w:t>
      </w:r>
      <w:r w:rsidRPr="002401CD">
        <w:t xml:space="preserve"> специалистами </w:t>
      </w:r>
      <w:proofErr w:type="spellStart"/>
      <w:r w:rsidRPr="002401CD">
        <w:t>СтатРиелт</w:t>
      </w:r>
      <w:proofErr w:type="spellEnd"/>
      <w:r w:rsidRPr="002401CD">
        <w:t xml:space="preserve"> на последних официальных данных по состоянию на </w:t>
      </w:r>
      <w:r>
        <w:t>июль 2024</w:t>
      </w:r>
      <w:r w:rsidRPr="004C66F8">
        <w:t xml:space="preserve"> г.</w:t>
      </w:r>
      <w:r>
        <w:t xml:space="preserve"> (</w:t>
      </w:r>
      <w:r w:rsidRPr="00C3168A">
        <w:t>https://statrielt.ru/index.php/analiz-rynka</w:t>
      </w:r>
      <w:r>
        <w:t>)</w:t>
      </w:r>
    </w:p>
  </w:footnote>
  <w:footnote w:id="2">
    <w:p w:rsidR="007D7B37" w:rsidRPr="00E67F5A" w:rsidRDefault="007D7B37" w:rsidP="008628A3">
      <w:pPr>
        <w:pStyle w:val="aa"/>
        <w:jc w:val="both"/>
      </w:pPr>
      <w:r>
        <w:rPr>
          <w:rStyle w:val="ac"/>
        </w:rPr>
        <w:footnoteRef/>
      </w:r>
      <w:r w:rsidRPr="00F04325">
        <w:t xml:space="preserve"> </w:t>
      </w:r>
      <w:r>
        <w:t xml:space="preserve">Источник информации: </w:t>
      </w:r>
      <w:r w:rsidRPr="00FC5F43">
        <w:t>https://altairegion22.ru/territory/o-krae/info/</w:t>
      </w:r>
    </w:p>
  </w:footnote>
  <w:footnote w:id="3">
    <w:p w:rsidR="007D7B37" w:rsidRPr="00FF7F77" w:rsidRDefault="007D7B37" w:rsidP="00A61124">
      <w:pPr>
        <w:pStyle w:val="aa"/>
        <w:jc w:val="both"/>
      </w:pPr>
      <w:r>
        <w:rPr>
          <w:rStyle w:val="ac"/>
        </w:rPr>
        <w:footnoteRef/>
      </w:r>
      <w:r w:rsidRPr="00F04325">
        <w:t xml:space="preserve"> </w:t>
      </w:r>
      <w:r w:rsidRPr="00FF7F77">
        <w:rPr>
          <w:lang w:val="en-US"/>
        </w:rPr>
        <w:t>http</w:t>
      </w:r>
      <w:r w:rsidRPr="00FF7F77">
        <w:t>://</w:t>
      </w:r>
      <w:proofErr w:type="spellStart"/>
      <w:r w:rsidRPr="00FF7F77">
        <w:rPr>
          <w:lang w:val="en-US"/>
        </w:rPr>
        <w:t>econom</w:t>
      </w:r>
      <w:proofErr w:type="spellEnd"/>
      <w:r w:rsidRPr="00FF7F77">
        <w:t>22.</w:t>
      </w:r>
      <w:proofErr w:type="spellStart"/>
      <w:r w:rsidRPr="00FF7F77">
        <w:rPr>
          <w:lang w:val="en-US"/>
        </w:rPr>
        <w:t>ru</w:t>
      </w:r>
      <w:proofErr w:type="spellEnd"/>
      <w:r w:rsidRPr="00FF7F77">
        <w:t>/</w:t>
      </w:r>
      <w:r w:rsidRPr="00FF7F77">
        <w:rPr>
          <w:lang w:val="en-US"/>
        </w:rPr>
        <w:t>economy</w:t>
      </w:r>
      <w:r w:rsidRPr="00FF7F77">
        <w:t>/</w:t>
      </w:r>
      <w:r w:rsidRPr="00FF7F77">
        <w:rPr>
          <w:lang w:val="en-US"/>
        </w:rPr>
        <w:t>se</w:t>
      </w:r>
      <w:r w:rsidRPr="00FF7F77">
        <w:t>-</w:t>
      </w:r>
      <w:r w:rsidRPr="00FF7F77">
        <w:rPr>
          <w:lang w:val="en-US"/>
        </w:rPr>
        <w:t>monitoring</w:t>
      </w:r>
      <w:r w:rsidRPr="00FF7F77">
        <w:t>/</w:t>
      </w:r>
    </w:p>
  </w:footnote>
  <w:footnote w:id="4">
    <w:p w:rsidR="007D7B37" w:rsidRDefault="007D7B37" w:rsidP="00C43E51">
      <w:pPr>
        <w:pStyle w:val="aa"/>
      </w:pPr>
      <w:r>
        <w:rPr>
          <w:rStyle w:val="ac"/>
        </w:rPr>
        <w:footnoteRef/>
      </w:r>
      <w:r w:rsidRPr="00D12702">
        <w:t xml:space="preserve"> </w:t>
      </w:r>
      <w:r>
        <w:t xml:space="preserve">Источник информации: </w:t>
      </w:r>
      <w:r w:rsidRPr="006C2F68">
        <w:rPr>
          <w:lang w:val="en-US"/>
        </w:rPr>
        <w:t>https</w:t>
      </w:r>
      <w:r w:rsidRPr="006C2F68">
        <w:t>://</w:t>
      </w:r>
      <w:proofErr w:type="spellStart"/>
      <w:r w:rsidRPr="006C2F68">
        <w:rPr>
          <w:lang w:val="en-US"/>
        </w:rPr>
        <w:t>altairegion</w:t>
      </w:r>
      <w:proofErr w:type="spellEnd"/>
      <w:r w:rsidRPr="006C2F68">
        <w:t>22.</w:t>
      </w:r>
      <w:proofErr w:type="spellStart"/>
      <w:r w:rsidRPr="006C2F68">
        <w:rPr>
          <w:lang w:val="en-US"/>
        </w:rPr>
        <w:t>ru</w:t>
      </w:r>
      <w:proofErr w:type="spellEnd"/>
      <w:r w:rsidRPr="006C2F68">
        <w:t>/</w:t>
      </w:r>
      <w:r w:rsidRPr="006C2F68">
        <w:rPr>
          <w:lang w:val="en-US"/>
        </w:rPr>
        <w:t>territory</w:t>
      </w:r>
      <w:r w:rsidRPr="006C2F68">
        <w:t>/</w:t>
      </w:r>
      <w:r w:rsidRPr="006C2F68">
        <w:rPr>
          <w:lang w:val="en-US"/>
        </w:rPr>
        <w:t>regions</w:t>
      </w:r>
      <w:r w:rsidRPr="006C2F68">
        <w:t>/</w:t>
      </w:r>
      <w:proofErr w:type="spellStart"/>
      <w:r w:rsidRPr="006C2F68">
        <w:rPr>
          <w:lang w:val="en-US"/>
        </w:rPr>
        <w:t>pervomrain</w:t>
      </w:r>
      <w:proofErr w:type="spellEnd"/>
      <w:r w:rsidRPr="006C2F68">
        <w:t>/</w:t>
      </w:r>
      <w:r>
        <w:t xml:space="preserve">, </w:t>
      </w:r>
    </w:p>
    <w:p w:rsidR="007D7B37" w:rsidRDefault="007D7B37" w:rsidP="00C43E51">
      <w:pPr>
        <w:pStyle w:val="aa"/>
      </w:pPr>
      <w:r w:rsidRPr="00F37114">
        <w:t>https://www.perv-alt.ru/about/general_data/</w:t>
      </w:r>
    </w:p>
    <w:p w:rsidR="007D7B37" w:rsidRPr="006C3E24" w:rsidRDefault="007D7B37" w:rsidP="00C43E51">
      <w:pPr>
        <w:pStyle w:val="aa"/>
      </w:pPr>
      <w:r w:rsidRPr="006C2F68">
        <w:rPr>
          <w:lang w:val="en-US"/>
        </w:rPr>
        <w:t>https</w:t>
      </w:r>
      <w:r w:rsidRPr="006C2F68">
        <w:t>://</w:t>
      </w:r>
      <w:r w:rsidRPr="001230C7">
        <w:t>ru.wikipedia.org/wiki/Первомайский_район_(Алтайский_край)</w:t>
      </w:r>
    </w:p>
  </w:footnote>
  <w:footnote w:id="5">
    <w:p w:rsidR="007D7B37" w:rsidRDefault="007D7B37">
      <w:pPr>
        <w:pStyle w:val="aa"/>
      </w:pPr>
      <w:r>
        <w:rPr>
          <w:rStyle w:val="ac"/>
        </w:rPr>
        <w:footnoteRef/>
      </w:r>
      <w:r>
        <w:t xml:space="preserve"> Источник информации: </w:t>
      </w:r>
      <w:r w:rsidRPr="00953E30">
        <w:t>https://www.perv-alt.ru/about/territory/</w:t>
      </w:r>
    </w:p>
  </w:footnote>
  <w:footnote w:id="6">
    <w:p w:rsidR="007D7B37" w:rsidRDefault="007D7B37">
      <w:pPr>
        <w:pStyle w:val="aa"/>
      </w:pPr>
      <w:r>
        <w:rPr>
          <w:rStyle w:val="ac"/>
        </w:rPr>
        <w:footnoteRef/>
      </w:r>
      <w:r>
        <w:t xml:space="preserve"> Источник информации: ч</w:t>
      </w:r>
      <w:r w:rsidRPr="005F25AC">
        <w:t xml:space="preserve">исленность населения России по </w:t>
      </w:r>
      <w:r>
        <w:t xml:space="preserve">муниципальным образованиям </w:t>
      </w:r>
      <w:r w:rsidRPr="005F25AC">
        <w:t xml:space="preserve"> на 01.01.2024 г.</w:t>
      </w:r>
      <w:r>
        <w:t xml:space="preserve"> (</w:t>
      </w:r>
      <w:r w:rsidRPr="005F25AC">
        <w:t>https://rosstat.gov.ru/compendium/document/13282</w:t>
      </w:r>
      <w:r>
        <w:t>)</w:t>
      </w:r>
    </w:p>
  </w:footnote>
  <w:footnote w:id="7">
    <w:p w:rsidR="007D7B37" w:rsidRPr="00892947" w:rsidRDefault="007D7B37" w:rsidP="00FF7F77">
      <w:pPr>
        <w:pStyle w:val="aa"/>
      </w:pPr>
      <w:r>
        <w:rPr>
          <w:rStyle w:val="ac"/>
        </w:rPr>
        <w:footnoteRef/>
      </w:r>
      <w:r w:rsidRPr="00AE48B3">
        <w:t xml:space="preserve"> </w:t>
      </w:r>
      <w:r>
        <w:t xml:space="preserve">Источник информации: </w:t>
      </w:r>
      <w:r w:rsidRPr="00953E30">
        <w:t>https://www.perv-alt.ru/about/main_diagramm/?ysclid=lzry61yv8o783934294</w:t>
      </w:r>
    </w:p>
  </w:footnote>
  <w:footnote w:id="8">
    <w:p w:rsidR="007D7B37" w:rsidRDefault="007D7B37" w:rsidP="00B32627">
      <w:pPr>
        <w:pStyle w:val="aa"/>
        <w:jc w:val="both"/>
      </w:pPr>
      <w:r>
        <w:rPr>
          <w:rStyle w:val="ac"/>
        </w:rPr>
        <w:footnoteRef/>
      </w:r>
      <w:r>
        <w:t xml:space="preserve"> Источник информации: Государственный (национальный) доклад о состоянии и использовании земель в Росси</w:t>
      </w:r>
      <w:r>
        <w:t>й</w:t>
      </w:r>
      <w:r>
        <w:t>ской Федерации в 2022 году</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B37" w:rsidRDefault="007D7B37" w:rsidP="00CC75C7">
    <w:pPr>
      <w:pStyle w:val="ad"/>
      <w:jc w:val="center"/>
      <w:rPr>
        <w:color w:val="808080"/>
      </w:rPr>
    </w:pPr>
    <w:r>
      <w:rPr>
        <w:color w:val="808080"/>
      </w:rPr>
      <w:t>Специализированная оценочная компания</w:t>
    </w:r>
  </w:p>
  <w:p w:rsidR="007D7B37" w:rsidRPr="00587761" w:rsidRDefault="007D7B37" w:rsidP="00CC75C7">
    <w:pPr>
      <w:pStyle w:val="ad"/>
      <w:pBdr>
        <w:bottom w:val="single" w:sz="12" w:space="0" w:color="auto"/>
      </w:pBdr>
      <w:jc w:val="center"/>
      <w:rPr>
        <w:color w:val="808080"/>
        <w:sz w:val="24"/>
        <w:szCs w:val="24"/>
      </w:rPr>
    </w:pPr>
    <w:r w:rsidRPr="00587761">
      <w:rPr>
        <w:color w:val="808080"/>
        <w:sz w:val="24"/>
        <w:szCs w:val="24"/>
      </w:rPr>
      <w:t>ООО «</w:t>
    </w:r>
    <w:r>
      <w:rPr>
        <w:color w:val="808080"/>
        <w:sz w:val="24"/>
        <w:szCs w:val="24"/>
      </w:rPr>
      <w:t>Алтай-Оценка</w:t>
    </w:r>
    <w:r w:rsidRPr="00587761">
      <w:rPr>
        <w:color w:val="808080"/>
        <w:sz w:val="24"/>
        <w:szCs w:val="24"/>
      </w:rPr>
      <w:t>»</w:t>
    </w:r>
  </w:p>
  <w:p w:rsidR="007D7B37" w:rsidRDefault="007D7B37" w:rsidP="00CC75C7">
    <w:pPr>
      <w:pStyle w:val="ad"/>
      <w:jc w:val="center"/>
      <w:rPr>
        <w:color w:val="80808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B37" w:rsidRDefault="007D7B37">
    <w:pPr>
      <w:pStyle w:val="ad"/>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B37" w:rsidRDefault="007D7B37" w:rsidP="00EF3918">
    <w:pPr>
      <w:pStyle w:val="ad"/>
      <w:jc w:val="center"/>
      <w:rPr>
        <w:color w:val="808080"/>
      </w:rPr>
    </w:pPr>
    <w:r>
      <w:rPr>
        <w:color w:val="808080"/>
      </w:rPr>
      <w:t>Специализированная оценочная компания</w:t>
    </w:r>
  </w:p>
  <w:p w:rsidR="007D7B37" w:rsidRPr="00587761" w:rsidRDefault="007D7B37" w:rsidP="00EF3918">
    <w:pPr>
      <w:pStyle w:val="ad"/>
      <w:pBdr>
        <w:bottom w:val="single" w:sz="12" w:space="0" w:color="auto"/>
      </w:pBdr>
      <w:jc w:val="center"/>
      <w:rPr>
        <w:color w:val="808080"/>
        <w:sz w:val="24"/>
        <w:szCs w:val="24"/>
      </w:rPr>
    </w:pPr>
    <w:r w:rsidRPr="00587761">
      <w:rPr>
        <w:color w:val="808080"/>
        <w:sz w:val="24"/>
        <w:szCs w:val="24"/>
      </w:rPr>
      <w:t>ООО «</w:t>
    </w:r>
    <w:r>
      <w:rPr>
        <w:color w:val="808080"/>
        <w:sz w:val="24"/>
        <w:szCs w:val="24"/>
      </w:rPr>
      <w:t>Алтай-Оценка</w:t>
    </w:r>
    <w:r w:rsidRPr="00587761">
      <w:rPr>
        <w:color w:val="808080"/>
        <w:sz w:val="24"/>
        <w:szCs w:val="24"/>
      </w:rPr>
      <w:t>»</w:t>
    </w:r>
  </w:p>
  <w:p w:rsidR="007D7B37" w:rsidRDefault="007D7B37" w:rsidP="00EF3918">
    <w:pPr>
      <w:pStyle w:val="ad"/>
      <w:jc w:val="center"/>
      <w:rPr>
        <w:color w:val="808080"/>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B37" w:rsidRDefault="007D7B37" w:rsidP="006972DC">
    <w:pPr>
      <w:pStyle w:val="ad"/>
      <w:jc w:val="center"/>
      <w:rPr>
        <w:color w:val="808080"/>
      </w:rPr>
    </w:pPr>
    <w:r>
      <w:rPr>
        <w:color w:val="808080"/>
      </w:rPr>
      <w:t>Специализированная оценочная компания</w:t>
    </w:r>
  </w:p>
  <w:p w:rsidR="007D7B37" w:rsidRPr="00587761" w:rsidRDefault="007D7B37" w:rsidP="006972DC">
    <w:pPr>
      <w:pStyle w:val="ad"/>
      <w:pBdr>
        <w:bottom w:val="single" w:sz="12" w:space="0" w:color="auto"/>
      </w:pBdr>
      <w:jc w:val="center"/>
      <w:rPr>
        <w:color w:val="808080"/>
        <w:sz w:val="24"/>
        <w:szCs w:val="24"/>
      </w:rPr>
    </w:pPr>
    <w:r w:rsidRPr="00587761">
      <w:rPr>
        <w:color w:val="808080"/>
        <w:sz w:val="24"/>
        <w:szCs w:val="24"/>
      </w:rPr>
      <w:t>ООО «</w:t>
    </w:r>
    <w:r>
      <w:rPr>
        <w:color w:val="808080"/>
        <w:sz w:val="24"/>
        <w:szCs w:val="24"/>
      </w:rPr>
      <w:t>Алтай-Оценка</w:t>
    </w:r>
    <w:r w:rsidRPr="00587761">
      <w:rPr>
        <w:color w:val="808080"/>
        <w:sz w:val="24"/>
        <w:szCs w:val="24"/>
      </w:rPr>
      <w:t>»</w:t>
    </w:r>
  </w:p>
  <w:p w:rsidR="007D7B37" w:rsidRDefault="007D7B37" w:rsidP="006972DC">
    <w:pPr>
      <w:pStyle w:val="ad"/>
      <w:jc w:val="center"/>
      <w:rPr>
        <w:color w:val="80808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1"/>
    <w:multiLevelType w:val="singleLevel"/>
    <w:tmpl w:val="00000011"/>
    <w:name w:val="WW8Num16"/>
    <w:lvl w:ilvl="0">
      <w:start w:val="1"/>
      <w:numFmt w:val="bullet"/>
      <w:lvlText w:val=""/>
      <w:lvlJc w:val="left"/>
      <w:pPr>
        <w:tabs>
          <w:tab w:val="num" w:pos="1380"/>
        </w:tabs>
        <w:ind w:left="1380" w:hanging="360"/>
      </w:pPr>
      <w:rPr>
        <w:rFonts w:ascii="Symbol" w:hAnsi="Symbol" w:cs="Symbol"/>
      </w:rPr>
    </w:lvl>
  </w:abstractNum>
  <w:abstractNum w:abstractNumId="1">
    <w:nsid w:val="0000260D"/>
    <w:multiLevelType w:val="hybridMultilevel"/>
    <w:tmpl w:val="974A6638"/>
    <w:name w:val="WW8Num54"/>
    <w:lvl w:ilvl="0" w:tplc="FFFFFFFF">
      <w:start w:val="1"/>
      <w:numFmt w:val="decimal"/>
      <w:lvlText w:val="%1"/>
      <w:lvlJc w:val="left"/>
    </w:lvl>
    <w:lvl w:ilvl="1" w:tplc="FFFFFFFF">
      <w:start w:val="1"/>
      <w:numFmt w:val="bullet"/>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52F0704"/>
    <w:multiLevelType w:val="hybridMultilevel"/>
    <w:tmpl w:val="B5DADE24"/>
    <w:lvl w:ilvl="0" w:tplc="FFFFFFFF">
      <w:start w:val="1"/>
      <w:numFmt w:val="bullet"/>
      <w:lvlText w:val=""/>
      <w:lvlJc w:val="left"/>
      <w:pPr>
        <w:ind w:left="1146" w:hanging="360"/>
      </w:pPr>
      <w:rPr>
        <w:rFonts w:ascii="Symbol" w:hAnsi="Symbol"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3">
    <w:nsid w:val="0B29609F"/>
    <w:multiLevelType w:val="multilevel"/>
    <w:tmpl w:val="11EE1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9435AD"/>
    <w:multiLevelType w:val="hybridMultilevel"/>
    <w:tmpl w:val="3ACC185C"/>
    <w:lvl w:ilvl="0" w:tplc="04190001">
      <w:numFmt w:val="bullet"/>
      <w:pStyle w:val="Bulletred"/>
      <w:lvlText w:val=""/>
      <w:lvlJc w:val="left"/>
      <w:pPr>
        <w:tabs>
          <w:tab w:val="num" w:pos="360"/>
        </w:tabs>
        <w:ind w:left="360" w:hanging="360"/>
      </w:pPr>
      <w:rPr>
        <w:rFonts w:ascii="Wingdings" w:hAnsi="Wingdings" w:hint="default"/>
        <w:b w:val="0"/>
        <w:i w:val="0"/>
        <w:color w:val="FF0000"/>
        <w:sz w:val="2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CB237B7"/>
    <w:multiLevelType w:val="hybridMultilevel"/>
    <w:tmpl w:val="62801E6E"/>
    <w:lvl w:ilvl="0" w:tplc="C6FAE912">
      <w:start w:val="1"/>
      <w:numFmt w:val="decimal"/>
      <w:lvlText w:val="%1."/>
      <w:lvlJc w:val="left"/>
      <w:pPr>
        <w:ind w:left="1287" w:hanging="360"/>
      </w:pPr>
    </w:lvl>
    <w:lvl w:ilvl="1" w:tplc="04190003" w:tentative="1">
      <w:start w:val="1"/>
      <w:numFmt w:val="lowerLetter"/>
      <w:lvlText w:val="%2."/>
      <w:lvlJc w:val="left"/>
      <w:pPr>
        <w:ind w:left="2007" w:hanging="360"/>
      </w:pPr>
    </w:lvl>
    <w:lvl w:ilvl="2" w:tplc="04190005" w:tentative="1">
      <w:start w:val="1"/>
      <w:numFmt w:val="lowerRoman"/>
      <w:lvlText w:val="%3."/>
      <w:lvlJc w:val="right"/>
      <w:pPr>
        <w:ind w:left="2727" w:hanging="180"/>
      </w:pPr>
    </w:lvl>
    <w:lvl w:ilvl="3" w:tplc="04190001" w:tentative="1">
      <w:start w:val="1"/>
      <w:numFmt w:val="decimal"/>
      <w:lvlText w:val="%4."/>
      <w:lvlJc w:val="left"/>
      <w:pPr>
        <w:ind w:left="3447" w:hanging="360"/>
      </w:pPr>
    </w:lvl>
    <w:lvl w:ilvl="4" w:tplc="04190003" w:tentative="1">
      <w:start w:val="1"/>
      <w:numFmt w:val="lowerLetter"/>
      <w:lvlText w:val="%5."/>
      <w:lvlJc w:val="left"/>
      <w:pPr>
        <w:ind w:left="4167" w:hanging="360"/>
      </w:pPr>
    </w:lvl>
    <w:lvl w:ilvl="5" w:tplc="04190005" w:tentative="1">
      <w:start w:val="1"/>
      <w:numFmt w:val="lowerRoman"/>
      <w:lvlText w:val="%6."/>
      <w:lvlJc w:val="right"/>
      <w:pPr>
        <w:ind w:left="4887" w:hanging="180"/>
      </w:pPr>
    </w:lvl>
    <w:lvl w:ilvl="6" w:tplc="04190001" w:tentative="1">
      <w:start w:val="1"/>
      <w:numFmt w:val="decimal"/>
      <w:lvlText w:val="%7."/>
      <w:lvlJc w:val="left"/>
      <w:pPr>
        <w:ind w:left="5607" w:hanging="360"/>
      </w:pPr>
    </w:lvl>
    <w:lvl w:ilvl="7" w:tplc="04190003" w:tentative="1">
      <w:start w:val="1"/>
      <w:numFmt w:val="lowerLetter"/>
      <w:lvlText w:val="%8."/>
      <w:lvlJc w:val="left"/>
      <w:pPr>
        <w:ind w:left="6327" w:hanging="360"/>
      </w:pPr>
    </w:lvl>
    <w:lvl w:ilvl="8" w:tplc="04190005" w:tentative="1">
      <w:start w:val="1"/>
      <w:numFmt w:val="lowerRoman"/>
      <w:lvlText w:val="%9."/>
      <w:lvlJc w:val="right"/>
      <w:pPr>
        <w:ind w:left="7047" w:hanging="180"/>
      </w:pPr>
    </w:lvl>
  </w:abstractNum>
  <w:abstractNum w:abstractNumId="6">
    <w:nsid w:val="125442B0"/>
    <w:multiLevelType w:val="hybridMultilevel"/>
    <w:tmpl w:val="2FD6B51E"/>
    <w:lvl w:ilvl="0" w:tplc="D5220238">
      <w:start w:val="1"/>
      <w:numFmt w:val="bullet"/>
      <w:lvlText w:val=""/>
      <w:lvlJc w:val="left"/>
      <w:pPr>
        <w:tabs>
          <w:tab w:val="num" w:pos="1287"/>
        </w:tabs>
        <w:ind w:left="1287" w:hanging="360"/>
      </w:pPr>
      <w:rPr>
        <w:rFonts w:ascii="Symbol" w:hAnsi="Symbol" w:hint="default"/>
      </w:rPr>
    </w:lvl>
    <w:lvl w:ilvl="1" w:tplc="75A4A490" w:tentative="1">
      <w:start w:val="1"/>
      <w:numFmt w:val="bullet"/>
      <w:lvlText w:val="o"/>
      <w:lvlJc w:val="left"/>
      <w:pPr>
        <w:tabs>
          <w:tab w:val="num" w:pos="2007"/>
        </w:tabs>
        <w:ind w:left="2007" w:hanging="360"/>
      </w:pPr>
      <w:rPr>
        <w:rFonts w:ascii="Courier New" w:hAnsi="Courier New" w:cs="Courier New" w:hint="default"/>
      </w:rPr>
    </w:lvl>
    <w:lvl w:ilvl="2" w:tplc="A832EFCA" w:tentative="1">
      <w:start w:val="1"/>
      <w:numFmt w:val="bullet"/>
      <w:lvlText w:val=""/>
      <w:lvlJc w:val="left"/>
      <w:pPr>
        <w:tabs>
          <w:tab w:val="num" w:pos="2727"/>
        </w:tabs>
        <w:ind w:left="2727" w:hanging="360"/>
      </w:pPr>
      <w:rPr>
        <w:rFonts w:ascii="Wingdings" w:hAnsi="Wingdings" w:hint="default"/>
      </w:rPr>
    </w:lvl>
    <w:lvl w:ilvl="3" w:tplc="E08ACB7C" w:tentative="1">
      <w:start w:val="1"/>
      <w:numFmt w:val="bullet"/>
      <w:lvlText w:val=""/>
      <w:lvlJc w:val="left"/>
      <w:pPr>
        <w:tabs>
          <w:tab w:val="num" w:pos="3447"/>
        </w:tabs>
        <w:ind w:left="3447" w:hanging="360"/>
      </w:pPr>
      <w:rPr>
        <w:rFonts w:ascii="Symbol" w:hAnsi="Symbol" w:hint="default"/>
      </w:rPr>
    </w:lvl>
    <w:lvl w:ilvl="4" w:tplc="03FC3284" w:tentative="1">
      <w:start w:val="1"/>
      <w:numFmt w:val="bullet"/>
      <w:lvlText w:val="o"/>
      <w:lvlJc w:val="left"/>
      <w:pPr>
        <w:tabs>
          <w:tab w:val="num" w:pos="4167"/>
        </w:tabs>
        <w:ind w:left="4167" w:hanging="360"/>
      </w:pPr>
      <w:rPr>
        <w:rFonts w:ascii="Courier New" w:hAnsi="Courier New" w:cs="Courier New" w:hint="default"/>
      </w:rPr>
    </w:lvl>
    <w:lvl w:ilvl="5" w:tplc="4AE230DC" w:tentative="1">
      <w:start w:val="1"/>
      <w:numFmt w:val="bullet"/>
      <w:lvlText w:val=""/>
      <w:lvlJc w:val="left"/>
      <w:pPr>
        <w:tabs>
          <w:tab w:val="num" w:pos="4887"/>
        </w:tabs>
        <w:ind w:left="4887" w:hanging="360"/>
      </w:pPr>
      <w:rPr>
        <w:rFonts w:ascii="Wingdings" w:hAnsi="Wingdings" w:hint="default"/>
      </w:rPr>
    </w:lvl>
    <w:lvl w:ilvl="6" w:tplc="F5F096CC" w:tentative="1">
      <w:start w:val="1"/>
      <w:numFmt w:val="bullet"/>
      <w:lvlText w:val=""/>
      <w:lvlJc w:val="left"/>
      <w:pPr>
        <w:tabs>
          <w:tab w:val="num" w:pos="5607"/>
        </w:tabs>
        <w:ind w:left="5607" w:hanging="360"/>
      </w:pPr>
      <w:rPr>
        <w:rFonts w:ascii="Symbol" w:hAnsi="Symbol" w:hint="default"/>
      </w:rPr>
    </w:lvl>
    <w:lvl w:ilvl="7" w:tplc="80A242BA" w:tentative="1">
      <w:start w:val="1"/>
      <w:numFmt w:val="bullet"/>
      <w:lvlText w:val="o"/>
      <w:lvlJc w:val="left"/>
      <w:pPr>
        <w:tabs>
          <w:tab w:val="num" w:pos="6327"/>
        </w:tabs>
        <w:ind w:left="6327" w:hanging="360"/>
      </w:pPr>
      <w:rPr>
        <w:rFonts w:ascii="Courier New" w:hAnsi="Courier New" w:cs="Courier New" w:hint="default"/>
      </w:rPr>
    </w:lvl>
    <w:lvl w:ilvl="8" w:tplc="4D10CDE2" w:tentative="1">
      <w:start w:val="1"/>
      <w:numFmt w:val="bullet"/>
      <w:lvlText w:val=""/>
      <w:lvlJc w:val="left"/>
      <w:pPr>
        <w:tabs>
          <w:tab w:val="num" w:pos="7047"/>
        </w:tabs>
        <w:ind w:left="7047" w:hanging="360"/>
      </w:pPr>
      <w:rPr>
        <w:rFonts w:ascii="Wingdings" w:hAnsi="Wingdings" w:hint="default"/>
      </w:rPr>
    </w:lvl>
  </w:abstractNum>
  <w:abstractNum w:abstractNumId="7">
    <w:nsid w:val="13B42792"/>
    <w:multiLevelType w:val="hybridMultilevel"/>
    <w:tmpl w:val="ACCA70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6185094"/>
    <w:multiLevelType w:val="hybridMultilevel"/>
    <w:tmpl w:val="E926180E"/>
    <w:lvl w:ilvl="0" w:tplc="C242009C">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19CE29EA"/>
    <w:multiLevelType w:val="multilevel"/>
    <w:tmpl w:val="43C07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1E90D40"/>
    <w:multiLevelType w:val="multilevel"/>
    <w:tmpl w:val="10E22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39C544A"/>
    <w:multiLevelType w:val="hybridMultilevel"/>
    <w:tmpl w:val="42A2B7D6"/>
    <w:lvl w:ilvl="0" w:tplc="F3A2253E">
      <w:start w:val="1"/>
      <w:numFmt w:val="decimal"/>
      <w:lvlText w:val="%1."/>
      <w:lvlJc w:val="left"/>
      <w:pPr>
        <w:tabs>
          <w:tab w:val="num" w:pos="809"/>
        </w:tabs>
        <w:ind w:left="809" w:hanging="525"/>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12">
    <w:nsid w:val="290B4B22"/>
    <w:multiLevelType w:val="hybridMultilevel"/>
    <w:tmpl w:val="4D0058DC"/>
    <w:lvl w:ilvl="0" w:tplc="04190001">
      <w:start w:val="1"/>
      <w:numFmt w:val="bullet"/>
      <w:lvlText w:val=""/>
      <w:lvlJc w:val="left"/>
      <w:pPr>
        <w:tabs>
          <w:tab w:val="num" w:pos="1287"/>
        </w:tabs>
        <w:ind w:left="1287" w:hanging="360"/>
      </w:pPr>
      <w:rPr>
        <w:rFonts w:ascii="Symbol" w:hAnsi="Symbol"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3">
    <w:nsid w:val="2B7A214D"/>
    <w:multiLevelType w:val="hybridMultilevel"/>
    <w:tmpl w:val="8278D74C"/>
    <w:lvl w:ilvl="0" w:tplc="04190001">
      <w:start w:val="1"/>
      <w:numFmt w:val="bullet"/>
      <w:lvlText w:val=""/>
      <w:lvlJc w:val="left"/>
      <w:pPr>
        <w:ind w:left="1146" w:hanging="360"/>
      </w:pPr>
      <w:rPr>
        <w:rFonts w:ascii="Symbol" w:hAnsi="Symbol" w:hint="default"/>
      </w:rPr>
    </w:lvl>
    <w:lvl w:ilvl="1" w:tplc="04190019" w:tentative="1">
      <w:start w:val="1"/>
      <w:numFmt w:val="bullet"/>
      <w:lvlText w:val="o"/>
      <w:lvlJc w:val="left"/>
      <w:pPr>
        <w:ind w:left="1866" w:hanging="360"/>
      </w:pPr>
      <w:rPr>
        <w:rFonts w:ascii="Courier New" w:hAnsi="Courier New" w:cs="Courier New" w:hint="default"/>
      </w:rPr>
    </w:lvl>
    <w:lvl w:ilvl="2" w:tplc="0419001B" w:tentative="1">
      <w:start w:val="1"/>
      <w:numFmt w:val="bullet"/>
      <w:lvlText w:val=""/>
      <w:lvlJc w:val="left"/>
      <w:pPr>
        <w:ind w:left="2586" w:hanging="360"/>
      </w:pPr>
      <w:rPr>
        <w:rFonts w:ascii="Wingdings" w:hAnsi="Wingdings" w:hint="default"/>
      </w:rPr>
    </w:lvl>
    <w:lvl w:ilvl="3" w:tplc="0419000F" w:tentative="1">
      <w:start w:val="1"/>
      <w:numFmt w:val="bullet"/>
      <w:lvlText w:val=""/>
      <w:lvlJc w:val="left"/>
      <w:pPr>
        <w:ind w:left="3306" w:hanging="360"/>
      </w:pPr>
      <w:rPr>
        <w:rFonts w:ascii="Symbol" w:hAnsi="Symbol" w:hint="default"/>
      </w:rPr>
    </w:lvl>
    <w:lvl w:ilvl="4" w:tplc="04190019" w:tentative="1">
      <w:start w:val="1"/>
      <w:numFmt w:val="bullet"/>
      <w:lvlText w:val="o"/>
      <w:lvlJc w:val="left"/>
      <w:pPr>
        <w:ind w:left="4026" w:hanging="360"/>
      </w:pPr>
      <w:rPr>
        <w:rFonts w:ascii="Courier New" w:hAnsi="Courier New" w:cs="Courier New" w:hint="default"/>
      </w:rPr>
    </w:lvl>
    <w:lvl w:ilvl="5" w:tplc="0419001B" w:tentative="1">
      <w:start w:val="1"/>
      <w:numFmt w:val="bullet"/>
      <w:lvlText w:val=""/>
      <w:lvlJc w:val="left"/>
      <w:pPr>
        <w:ind w:left="4746" w:hanging="360"/>
      </w:pPr>
      <w:rPr>
        <w:rFonts w:ascii="Wingdings" w:hAnsi="Wingdings" w:hint="default"/>
      </w:rPr>
    </w:lvl>
    <w:lvl w:ilvl="6" w:tplc="0419000F" w:tentative="1">
      <w:start w:val="1"/>
      <w:numFmt w:val="bullet"/>
      <w:lvlText w:val=""/>
      <w:lvlJc w:val="left"/>
      <w:pPr>
        <w:ind w:left="5466" w:hanging="360"/>
      </w:pPr>
      <w:rPr>
        <w:rFonts w:ascii="Symbol" w:hAnsi="Symbol" w:hint="default"/>
      </w:rPr>
    </w:lvl>
    <w:lvl w:ilvl="7" w:tplc="04190019" w:tentative="1">
      <w:start w:val="1"/>
      <w:numFmt w:val="bullet"/>
      <w:lvlText w:val="o"/>
      <w:lvlJc w:val="left"/>
      <w:pPr>
        <w:ind w:left="6186" w:hanging="360"/>
      </w:pPr>
      <w:rPr>
        <w:rFonts w:ascii="Courier New" w:hAnsi="Courier New" w:cs="Courier New" w:hint="default"/>
      </w:rPr>
    </w:lvl>
    <w:lvl w:ilvl="8" w:tplc="0419001B" w:tentative="1">
      <w:start w:val="1"/>
      <w:numFmt w:val="bullet"/>
      <w:lvlText w:val=""/>
      <w:lvlJc w:val="left"/>
      <w:pPr>
        <w:ind w:left="6906" w:hanging="360"/>
      </w:pPr>
      <w:rPr>
        <w:rFonts w:ascii="Wingdings" w:hAnsi="Wingdings" w:hint="default"/>
      </w:rPr>
    </w:lvl>
  </w:abstractNum>
  <w:abstractNum w:abstractNumId="14">
    <w:nsid w:val="2ECD3B50"/>
    <w:multiLevelType w:val="hybridMultilevel"/>
    <w:tmpl w:val="471ECA2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nsid w:val="2F5A5B72"/>
    <w:multiLevelType w:val="hybridMultilevel"/>
    <w:tmpl w:val="3E584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0E91B8C"/>
    <w:multiLevelType w:val="hybridMultilevel"/>
    <w:tmpl w:val="E91A0E60"/>
    <w:lvl w:ilvl="0" w:tplc="802E0AD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nsid w:val="31124F6B"/>
    <w:multiLevelType w:val="hybridMultilevel"/>
    <w:tmpl w:val="A844C1E0"/>
    <w:lvl w:ilvl="0" w:tplc="802E0ADA">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18">
    <w:nsid w:val="3D790FF8"/>
    <w:multiLevelType w:val="multilevel"/>
    <w:tmpl w:val="C61A7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212591"/>
    <w:multiLevelType w:val="hybridMultilevel"/>
    <w:tmpl w:val="E432F93C"/>
    <w:lvl w:ilvl="0" w:tplc="802E0AD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0">
    <w:nsid w:val="3F974B80"/>
    <w:multiLevelType w:val="hybridMultilevel"/>
    <w:tmpl w:val="5546F3C8"/>
    <w:lvl w:ilvl="0" w:tplc="802E0AD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41517B95"/>
    <w:multiLevelType w:val="hybridMultilevel"/>
    <w:tmpl w:val="EF46D280"/>
    <w:lvl w:ilvl="0" w:tplc="04190001">
      <w:start w:val="1"/>
      <w:numFmt w:val="bullet"/>
      <w:lvlText w:val=""/>
      <w:lvlJc w:val="left"/>
      <w:pPr>
        <w:tabs>
          <w:tab w:val="num" w:pos="1287"/>
        </w:tabs>
        <w:ind w:left="1287" w:hanging="360"/>
      </w:pPr>
      <w:rPr>
        <w:rFonts w:ascii="Symbol" w:hAnsi="Symbol" w:hint="default"/>
      </w:rPr>
    </w:lvl>
    <w:lvl w:ilvl="1" w:tplc="0419000F">
      <w:start w:val="1"/>
      <w:numFmt w:val="decimal"/>
      <w:lvlText w:val="%2."/>
      <w:lvlJc w:val="left"/>
      <w:pPr>
        <w:tabs>
          <w:tab w:val="num" w:pos="2007"/>
        </w:tabs>
        <w:ind w:left="2007" w:hanging="360"/>
      </w:pPr>
      <w:rPr>
        <w:rFont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2723F3D"/>
    <w:multiLevelType w:val="hybridMultilevel"/>
    <w:tmpl w:val="424256FC"/>
    <w:lvl w:ilvl="0" w:tplc="04190001">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3">
    <w:nsid w:val="44CB6FCF"/>
    <w:multiLevelType w:val="hybridMultilevel"/>
    <w:tmpl w:val="50DC6D08"/>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4">
    <w:nsid w:val="45CA262D"/>
    <w:multiLevelType w:val="multilevel"/>
    <w:tmpl w:val="AB989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9371220"/>
    <w:multiLevelType w:val="hybridMultilevel"/>
    <w:tmpl w:val="424256FC"/>
    <w:lvl w:ilvl="0" w:tplc="04190001">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6">
    <w:nsid w:val="525F5774"/>
    <w:multiLevelType w:val="hybridMultilevel"/>
    <w:tmpl w:val="9FC4BA2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56D448F4"/>
    <w:multiLevelType w:val="hybridMultilevel"/>
    <w:tmpl w:val="D520DFDC"/>
    <w:lvl w:ilvl="0" w:tplc="04190001">
      <w:start w:val="1"/>
      <w:numFmt w:val="decimal"/>
      <w:lvlText w:val="%1)"/>
      <w:lvlJc w:val="left"/>
      <w:pPr>
        <w:ind w:left="1259" w:hanging="360"/>
      </w:pPr>
    </w:lvl>
    <w:lvl w:ilvl="1" w:tplc="04190003" w:tentative="1">
      <w:start w:val="1"/>
      <w:numFmt w:val="lowerLetter"/>
      <w:lvlText w:val="%2."/>
      <w:lvlJc w:val="left"/>
      <w:pPr>
        <w:ind w:left="1979" w:hanging="360"/>
      </w:pPr>
    </w:lvl>
    <w:lvl w:ilvl="2" w:tplc="04190005" w:tentative="1">
      <w:start w:val="1"/>
      <w:numFmt w:val="lowerRoman"/>
      <w:lvlText w:val="%3."/>
      <w:lvlJc w:val="right"/>
      <w:pPr>
        <w:ind w:left="2699" w:hanging="180"/>
      </w:pPr>
    </w:lvl>
    <w:lvl w:ilvl="3" w:tplc="04190001" w:tentative="1">
      <w:start w:val="1"/>
      <w:numFmt w:val="decimal"/>
      <w:lvlText w:val="%4."/>
      <w:lvlJc w:val="left"/>
      <w:pPr>
        <w:ind w:left="3419" w:hanging="360"/>
      </w:pPr>
    </w:lvl>
    <w:lvl w:ilvl="4" w:tplc="04190003" w:tentative="1">
      <w:start w:val="1"/>
      <w:numFmt w:val="lowerLetter"/>
      <w:lvlText w:val="%5."/>
      <w:lvlJc w:val="left"/>
      <w:pPr>
        <w:ind w:left="4139" w:hanging="360"/>
      </w:pPr>
    </w:lvl>
    <w:lvl w:ilvl="5" w:tplc="04190005" w:tentative="1">
      <w:start w:val="1"/>
      <w:numFmt w:val="lowerRoman"/>
      <w:lvlText w:val="%6."/>
      <w:lvlJc w:val="right"/>
      <w:pPr>
        <w:ind w:left="4859" w:hanging="180"/>
      </w:pPr>
    </w:lvl>
    <w:lvl w:ilvl="6" w:tplc="04190001" w:tentative="1">
      <w:start w:val="1"/>
      <w:numFmt w:val="decimal"/>
      <w:lvlText w:val="%7."/>
      <w:lvlJc w:val="left"/>
      <w:pPr>
        <w:ind w:left="5579" w:hanging="360"/>
      </w:pPr>
    </w:lvl>
    <w:lvl w:ilvl="7" w:tplc="04190003" w:tentative="1">
      <w:start w:val="1"/>
      <w:numFmt w:val="lowerLetter"/>
      <w:lvlText w:val="%8."/>
      <w:lvlJc w:val="left"/>
      <w:pPr>
        <w:ind w:left="6299" w:hanging="360"/>
      </w:pPr>
    </w:lvl>
    <w:lvl w:ilvl="8" w:tplc="04190005" w:tentative="1">
      <w:start w:val="1"/>
      <w:numFmt w:val="lowerRoman"/>
      <w:lvlText w:val="%9."/>
      <w:lvlJc w:val="right"/>
      <w:pPr>
        <w:ind w:left="7019" w:hanging="180"/>
      </w:pPr>
    </w:lvl>
  </w:abstractNum>
  <w:abstractNum w:abstractNumId="28">
    <w:nsid w:val="59CA5C92"/>
    <w:multiLevelType w:val="hybridMultilevel"/>
    <w:tmpl w:val="AB16E3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A177324"/>
    <w:multiLevelType w:val="hybridMultilevel"/>
    <w:tmpl w:val="FC48DD40"/>
    <w:lvl w:ilvl="0" w:tplc="802E0AD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0">
    <w:nsid w:val="5D303420"/>
    <w:multiLevelType w:val="hybridMultilevel"/>
    <w:tmpl w:val="EA9C25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5DE741DE"/>
    <w:multiLevelType w:val="hybridMultilevel"/>
    <w:tmpl w:val="56C077B8"/>
    <w:lvl w:ilvl="0" w:tplc="04190001">
      <w:start w:val="1"/>
      <w:numFmt w:val="bullet"/>
      <w:lvlText w:val=""/>
      <w:lvlJc w:val="left"/>
      <w:pPr>
        <w:tabs>
          <w:tab w:val="num" w:pos="1004"/>
        </w:tabs>
        <w:ind w:left="1004" w:hanging="36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32">
    <w:nsid w:val="5F3D70E6"/>
    <w:multiLevelType w:val="hybridMultilevel"/>
    <w:tmpl w:val="FCB40E40"/>
    <w:lvl w:ilvl="0" w:tplc="802E0AD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3">
    <w:nsid w:val="609B57F0"/>
    <w:multiLevelType w:val="hybridMultilevel"/>
    <w:tmpl w:val="B346FC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1541733"/>
    <w:multiLevelType w:val="hybridMultilevel"/>
    <w:tmpl w:val="711C98A0"/>
    <w:lvl w:ilvl="0" w:tplc="C242009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5">
    <w:nsid w:val="6256514C"/>
    <w:multiLevelType w:val="hybridMultilevel"/>
    <w:tmpl w:val="52EA41A8"/>
    <w:lvl w:ilvl="0" w:tplc="FFFFFFFF">
      <w:start w:val="1"/>
      <w:numFmt w:val="decimal"/>
      <w:lvlText w:val="%1."/>
      <w:lvlJc w:val="left"/>
      <w:pPr>
        <w:tabs>
          <w:tab w:val="num" w:pos="1260"/>
        </w:tabs>
        <w:ind w:left="1260" w:hanging="360"/>
      </w:pPr>
    </w:lvl>
    <w:lvl w:ilvl="1" w:tplc="FFFFFFFF" w:tentative="1">
      <w:start w:val="1"/>
      <w:numFmt w:val="lowerLetter"/>
      <w:lvlText w:val="%2."/>
      <w:lvlJc w:val="left"/>
      <w:pPr>
        <w:tabs>
          <w:tab w:val="num" w:pos="1980"/>
        </w:tabs>
        <w:ind w:left="1980" w:hanging="360"/>
      </w:pPr>
    </w:lvl>
    <w:lvl w:ilvl="2" w:tplc="FFFFFFFF" w:tentative="1">
      <w:start w:val="1"/>
      <w:numFmt w:val="lowerRoman"/>
      <w:lvlText w:val="%3."/>
      <w:lvlJc w:val="right"/>
      <w:pPr>
        <w:tabs>
          <w:tab w:val="num" w:pos="2700"/>
        </w:tabs>
        <w:ind w:left="2700" w:hanging="180"/>
      </w:pPr>
    </w:lvl>
    <w:lvl w:ilvl="3" w:tplc="FFFFFFFF" w:tentative="1">
      <w:start w:val="1"/>
      <w:numFmt w:val="decimal"/>
      <w:lvlText w:val="%4."/>
      <w:lvlJc w:val="left"/>
      <w:pPr>
        <w:tabs>
          <w:tab w:val="num" w:pos="3420"/>
        </w:tabs>
        <w:ind w:left="3420" w:hanging="360"/>
      </w:pPr>
    </w:lvl>
    <w:lvl w:ilvl="4" w:tplc="FFFFFFFF" w:tentative="1">
      <w:start w:val="1"/>
      <w:numFmt w:val="lowerLetter"/>
      <w:lvlText w:val="%5."/>
      <w:lvlJc w:val="left"/>
      <w:pPr>
        <w:tabs>
          <w:tab w:val="num" w:pos="4140"/>
        </w:tabs>
        <w:ind w:left="4140" w:hanging="360"/>
      </w:pPr>
    </w:lvl>
    <w:lvl w:ilvl="5" w:tplc="FFFFFFFF" w:tentative="1">
      <w:start w:val="1"/>
      <w:numFmt w:val="lowerRoman"/>
      <w:lvlText w:val="%6."/>
      <w:lvlJc w:val="right"/>
      <w:pPr>
        <w:tabs>
          <w:tab w:val="num" w:pos="4860"/>
        </w:tabs>
        <w:ind w:left="4860" w:hanging="180"/>
      </w:pPr>
    </w:lvl>
    <w:lvl w:ilvl="6" w:tplc="FFFFFFFF" w:tentative="1">
      <w:start w:val="1"/>
      <w:numFmt w:val="decimal"/>
      <w:lvlText w:val="%7."/>
      <w:lvlJc w:val="left"/>
      <w:pPr>
        <w:tabs>
          <w:tab w:val="num" w:pos="5580"/>
        </w:tabs>
        <w:ind w:left="5580" w:hanging="360"/>
      </w:pPr>
    </w:lvl>
    <w:lvl w:ilvl="7" w:tplc="FFFFFFFF" w:tentative="1">
      <w:start w:val="1"/>
      <w:numFmt w:val="lowerLetter"/>
      <w:lvlText w:val="%8."/>
      <w:lvlJc w:val="left"/>
      <w:pPr>
        <w:tabs>
          <w:tab w:val="num" w:pos="6300"/>
        </w:tabs>
        <w:ind w:left="6300" w:hanging="360"/>
      </w:pPr>
    </w:lvl>
    <w:lvl w:ilvl="8" w:tplc="FFFFFFFF" w:tentative="1">
      <w:start w:val="1"/>
      <w:numFmt w:val="lowerRoman"/>
      <w:lvlText w:val="%9."/>
      <w:lvlJc w:val="right"/>
      <w:pPr>
        <w:tabs>
          <w:tab w:val="num" w:pos="7020"/>
        </w:tabs>
        <w:ind w:left="7020" w:hanging="180"/>
      </w:pPr>
    </w:lvl>
  </w:abstractNum>
  <w:abstractNum w:abstractNumId="36">
    <w:nsid w:val="6A9473C0"/>
    <w:multiLevelType w:val="hybridMultilevel"/>
    <w:tmpl w:val="DE68F3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CAB21A1"/>
    <w:multiLevelType w:val="hybridMultilevel"/>
    <w:tmpl w:val="AB0A4536"/>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8">
    <w:nsid w:val="6CBC2A00"/>
    <w:multiLevelType w:val="hybridMultilevel"/>
    <w:tmpl w:val="424256FC"/>
    <w:lvl w:ilvl="0" w:tplc="04190001">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9">
    <w:nsid w:val="6D715E8E"/>
    <w:multiLevelType w:val="hybridMultilevel"/>
    <w:tmpl w:val="424256FC"/>
    <w:lvl w:ilvl="0" w:tplc="04190001">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0">
    <w:nsid w:val="6D773527"/>
    <w:multiLevelType w:val="singleLevel"/>
    <w:tmpl w:val="0419000F"/>
    <w:lvl w:ilvl="0">
      <w:start w:val="1"/>
      <w:numFmt w:val="decimal"/>
      <w:lvlText w:val="%1."/>
      <w:lvlJc w:val="left"/>
      <w:pPr>
        <w:tabs>
          <w:tab w:val="num" w:pos="660"/>
        </w:tabs>
        <w:ind w:left="660" w:hanging="360"/>
      </w:pPr>
    </w:lvl>
  </w:abstractNum>
  <w:abstractNum w:abstractNumId="41">
    <w:nsid w:val="6D826551"/>
    <w:multiLevelType w:val="multilevel"/>
    <w:tmpl w:val="51D48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DD13AD6"/>
    <w:multiLevelType w:val="multilevel"/>
    <w:tmpl w:val="C57A7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EDF2206"/>
    <w:multiLevelType w:val="hybridMultilevel"/>
    <w:tmpl w:val="EADE043C"/>
    <w:name w:val="WW8Num542"/>
    <w:lvl w:ilvl="0" w:tplc="B574AAB0">
      <w:start w:val="8"/>
      <w:numFmt w:val="bullet"/>
      <w:lvlText w:val=""/>
      <w:lvlJc w:val="left"/>
      <w:pPr>
        <w:ind w:left="720" w:hanging="360"/>
      </w:pPr>
      <w:rPr>
        <w:rFonts w:ascii="Symbol" w:eastAsia="F7" w:hAnsi="Symbol" w:cs="Times New Roman" w:hint="default"/>
      </w:rPr>
    </w:lvl>
    <w:lvl w:ilvl="1" w:tplc="04190019">
      <w:start w:val="1"/>
      <w:numFmt w:val="bullet"/>
      <w:lvlText w:val=""/>
      <w:lvlJc w:val="left"/>
      <w:pPr>
        <w:tabs>
          <w:tab w:val="num" w:pos="1440"/>
        </w:tabs>
        <w:ind w:left="1440" w:hanging="360"/>
      </w:pPr>
      <w:rPr>
        <w:rFonts w:ascii="Symbol" w:hAnsi="Symbol"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4">
    <w:nsid w:val="6F5D1F6B"/>
    <w:multiLevelType w:val="hybridMultilevel"/>
    <w:tmpl w:val="876C9D9C"/>
    <w:lvl w:ilvl="0" w:tplc="E76A7566">
      <w:start w:val="1"/>
      <w:numFmt w:val="decimal"/>
      <w:lvlText w:val="%1)"/>
      <w:lvlJc w:val="left"/>
      <w:pPr>
        <w:tabs>
          <w:tab w:val="num" w:pos="644"/>
        </w:tabs>
        <w:ind w:left="644" w:hanging="360"/>
      </w:pPr>
      <w:rPr>
        <w:b/>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45">
    <w:nsid w:val="71C442DE"/>
    <w:multiLevelType w:val="hybridMultilevel"/>
    <w:tmpl w:val="424256FC"/>
    <w:lvl w:ilvl="0" w:tplc="04190001">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6">
    <w:nsid w:val="78ED653B"/>
    <w:multiLevelType w:val="hybridMultilevel"/>
    <w:tmpl w:val="A058FBE2"/>
    <w:lvl w:ilvl="0" w:tplc="04F21F3E">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7">
    <w:nsid w:val="7C2452FF"/>
    <w:multiLevelType w:val="hybridMultilevel"/>
    <w:tmpl w:val="ABE04ED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7D7A12EA"/>
    <w:multiLevelType w:val="hybridMultilevel"/>
    <w:tmpl w:val="C3401C7C"/>
    <w:lvl w:ilvl="0" w:tplc="04190011">
      <w:start w:val="1"/>
      <w:numFmt w:val="decimal"/>
      <w:lvlText w:val="%1)"/>
      <w:lvlJc w:val="left"/>
      <w:pPr>
        <w:tabs>
          <w:tab w:val="num" w:pos="1287"/>
        </w:tabs>
        <w:ind w:left="1287" w:hanging="360"/>
      </w:pPr>
    </w:lvl>
    <w:lvl w:ilvl="1" w:tplc="0046C500" w:tentative="1">
      <w:start w:val="1"/>
      <w:numFmt w:val="lowerLetter"/>
      <w:lvlText w:val="%2."/>
      <w:lvlJc w:val="left"/>
      <w:pPr>
        <w:tabs>
          <w:tab w:val="num" w:pos="2007"/>
        </w:tabs>
        <w:ind w:left="2007" w:hanging="360"/>
      </w:pPr>
    </w:lvl>
    <w:lvl w:ilvl="2" w:tplc="1D5CBFE6" w:tentative="1">
      <w:start w:val="1"/>
      <w:numFmt w:val="lowerRoman"/>
      <w:lvlText w:val="%3."/>
      <w:lvlJc w:val="right"/>
      <w:pPr>
        <w:tabs>
          <w:tab w:val="num" w:pos="2727"/>
        </w:tabs>
        <w:ind w:left="2727" w:hanging="180"/>
      </w:pPr>
    </w:lvl>
    <w:lvl w:ilvl="3" w:tplc="6D68A1FC" w:tentative="1">
      <w:start w:val="1"/>
      <w:numFmt w:val="decimal"/>
      <w:lvlText w:val="%4."/>
      <w:lvlJc w:val="left"/>
      <w:pPr>
        <w:tabs>
          <w:tab w:val="num" w:pos="3447"/>
        </w:tabs>
        <w:ind w:left="3447" w:hanging="360"/>
      </w:pPr>
    </w:lvl>
    <w:lvl w:ilvl="4" w:tplc="E790FD66" w:tentative="1">
      <w:start w:val="1"/>
      <w:numFmt w:val="lowerLetter"/>
      <w:lvlText w:val="%5."/>
      <w:lvlJc w:val="left"/>
      <w:pPr>
        <w:tabs>
          <w:tab w:val="num" w:pos="4167"/>
        </w:tabs>
        <w:ind w:left="4167" w:hanging="360"/>
      </w:pPr>
    </w:lvl>
    <w:lvl w:ilvl="5" w:tplc="C2EC5104" w:tentative="1">
      <w:start w:val="1"/>
      <w:numFmt w:val="lowerRoman"/>
      <w:lvlText w:val="%6."/>
      <w:lvlJc w:val="right"/>
      <w:pPr>
        <w:tabs>
          <w:tab w:val="num" w:pos="4887"/>
        </w:tabs>
        <w:ind w:left="4887" w:hanging="180"/>
      </w:pPr>
    </w:lvl>
    <w:lvl w:ilvl="6" w:tplc="885E069E" w:tentative="1">
      <w:start w:val="1"/>
      <w:numFmt w:val="decimal"/>
      <w:lvlText w:val="%7."/>
      <w:lvlJc w:val="left"/>
      <w:pPr>
        <w:tabs>
          <w:tab w:val="num" w:pos="5607"/>
        </w:tabs>
        <w:ind w:left="5607" w:hanging="360"/>
      </w:pPr>
    </w:lvl>
    <w:lvl w:ilvl="7" w:tplc="2A8A56A2" w:tentative="1">
      <w:start w:val="1"/>
      <w:numFmt w:val="lowerLetter"/>
      <w:lvlText w:val="%8."/>
      <w:lvlJc w:val="left"/>
      <w:pPr>
        <w:tabs>
          <w:tab w:val="num" w:pos="6327"/>
        </w:tabs>
        <w:ind w:left="6327" w:hanging="360"/>
      </w:pPr>
    </w:lvl>
    <w:lvl w:ilvl="8" w:tplc="0E1E07AC" w:tentative="1">
      <w:start w:val="1"/>
      <w:numFmt w:val="lowerRoman"/>
      <w:lvlText w:val="%9."/>
      <w:lvlJc w:val="right"/>
      <w:pPr>
        <w:tabs>
          <w:tab w:val="num" w:pos="7047"/>
        </w:tabs>
        <w:ind w:left="7047" w:hanging="180"/>
      </w:pPr>
    </w:lvl>
  </w:abstractNum>
  <w:abstractNum w:abstractNumId="49">
    <w:nsid w:val="7D95129B"/>
    <w:multiLevelType w:val="hybridMultilevel"/>
    <w:tmpl w:val="D8968430"/>
    <w:lvl w:ilvl="0" w:tplc="04190011">
      <w:start w:val="1"/>
      <w:numFmt w:val="bullet"/>
      <w:lvlText w:val=""/>
      <w:lvlJc w:val="left"/>
      <w:pPr>
        <w:ind w:left="1320" w:hanging="360"/>
      </w:pPr>
      <w:rPr>
        <w:rFonts w:ascii="Symbol" w:hAnsi="Symbol" w:hint="default"/>
      </w:rPr>
    </w:lvl>
    <w:lvl w:ilvl="1" w:tplc="04190019" w:tentative="1">
      <w:start w:val="1"/>
      <w:numFmt w:val="bullet"/>
      <w:lvlText w:val="o"/>
      <w:lvlJc w:val="left"/>
      <w:pPr>
        <w:ind w:left="2040" w:hanging="360"/>
      </w:pPr>
      <w:rPr>
        <w:rFonts w:ascii="Courier New" w:hAnsi="Courier New" w:cs="Courier New" w:hint="default"/>
      </w:rPr>
    </w:lvl>
    <w:lvl w:ilvl="2" w:tplc="0419001B" w:tentative="1">
      <w:start w:val="1"/>
      <w:numFmt w:val="bullet"/>
      <w:lvlText w:val=""/>
      <w:lvlJc w:val="left"/>
      <w:pPr>
        <w:ind w:left="2760" w:hanging="360"/>
      </w:pPr>
      <w:rPr>
        <w:rFonts w:ascii="Wingdings" w:hAnsi="Wingdings" w:hint="default"/>
      </w:rPr>
    </w:lvl>
    <w:lvl w:ilvl="3" w:tplc="0419000F" w:tentative="1">
      <w:start w:val="1"/>
      <w:numFmt w:val="bullet"/>
      <w:lvlText w:val=""/>
      <w:lvlJc w:val="left"/>
      <w:pPr>
        <w:ind w:left="3480" w:hanging="360"/>
      </w:pPr>
      <w:rPr>
        <w:rFonts w:ascii="Symbol" w:hAnsi="Symbol" w:hint="default"/>
      </w:rPr>
    </w:lvl>
    <w:lvl w:ilvl="4" w:tplc="04190019" w:tentative="1">
      <w:start w:val="1"/>
      <w:numFmt w:val="bullet"/>
      <w:lvlText w:val="o"/>
      <w:lvlJc w:val="left"/>
      <w:pPr>
        <w:ind w:left="4200" w:hanging="360"/>
      </w:pPr>
      <w:rPr>
        <w:rFonts w:ascii="Courier New" w:hAnsi="Courier New" w:cs="Courier New" w:hint="default"/>
      </w:rPr>
    </w:lvl>
    <w:lvl w:ilvl="5" w:tplc="0419001B" w:tentative="1">
      <w:start w:val="1"/>
      <w:numFmt w:val="bullet"/>
      <w:lvlText w:val=""/>
      <w:lvlJc w:val="left"/>
      <w:pPr>
        <w:ind w:left="4920" w:hanging="360"/>
      </w:pPr>
      <w:rPr>
        <w:rFonts w:ascii="Wingdings" w:hAnsi="Wingdings" w:hint="default"/>
      </w:rPr>
    </w:lvl>
    <w:lvl w:ilvl="6" w:tplc="0419000F" w:tentative="1">
      <w:start w:val="1"/>
      <w:numFmt w:val="bullet"/>
      <w:lvlText w:val=""/>
      <w:lvlJc w:val="left"/>
      <w:pPr>
        <w:ind w:left="5640" w:hanging="360"/>
      </w:pPr>
      <w:rPr>
        <w:rFonts w:ascii="Symbol" w:hAnsi="Symbol" w:hint="default"/>
      </w:rPr>
    </w:lvl>
    <w:lvl w:ilvl="7" w:tplc="04190019" w:tentative="1">
      <w:start w:val="1"/>
      <w:numFmt w:val="bullet"/>
      <w:lvlText w:val="o"/>
      <w:lvlJc w:val="left"/>
      <w:pPr>
        <w:ind w:left="6360" w:hanging="360"/>
      </w:pPr>
      <w:rPr>
        <w:rFonts w:ascii="Courier New" w:hAnsi="Courier New" w:cs="Courier New" w:hint="default"/>
      </w:rPr>
    </w:lvl>
    <w:lvl w:ilvl="8" w:tplc="0419001B" w:tentative="1">
      <w:start w:val="1"/>
      <w:numFmt w:val="bullet"/>
      <w:lvlText w:val=""/>
      <w:lvlJc w:val="left"/>
      <w:pPr>
        <w:ind w:left="7080" w:hanging="360"/>
      </w:pPr>
      <w:rPr>
        <w:rFonts w:ascii="Wingdings" w:hAnsi="Wingdings" w:hint="default"/>
      </w:rPr>
    </w:lvl>
  </w:abstractNum>
  <w:num w:numId="1">
    <w:abstractNumId w:val="40"/>
  </w:num>
  <w:num w:numId="2">
    <w:abstractNumId w:val="41"/>
  </w:num>
  <w:num w:numId="3">
    <w:abstractNumId w:val="31"/>
  </w:num>
  <w:num w:numId="4">
    <w:abstractNumId w:val="11"/>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35"/>
  </w:num>
  <w:num w:numId="8">
    <w:abstractNumId w:val="49"/>
  </w:num>
  <w:num w:numId="9">
    <w:abstractNumId w:val="23"/>
  </w:num>
  <w:num w:numId="10">
    <w:abstractNumId w:val="27"/>
  </w:num>
  <w:num w:numId="11">
    <w:abstractNumId w:val="4"/>
  </w:num>
  <w:num w:numId="12">
    <w:abstractNumId w:val="13"/>
  </w:num>
  <w:num w:numId="13">
    <w:abstractNumId w:val="20"/>
  </w:num>
  <w:num w:numId="14">
    <w:abstractNumId w:val="15"/>
  </w:num>
  <w:num w:numId="15">
    <w:abstractNumId w:val="5"/>
  </w:num>
  <w:num w:numId="16">
    <w:abstractNumId w:val="7"/>
  </w:num>
  <w:num w:numId="17">
    <w:abstractNumId w:val="16"/>
  </w:num>
  <w:num w:numId="18">
    <w:abstractNumId w:val="32"/>
  </w:num>
  <w:num w:numId="19">
    <w:abstractNumId w:val="8"/>
  </w:num>
  <w:num w:numId="20">
    <w:abstractNumId w:val="9"/>
  </w:num>
  <w:num w:numId="21">
    <w:abstractNumId w:val="24"/>
  </w:num>
  <w:num w:numId="22">
    <w:abstractNumId w:val="3"/>
  </w:num>
  <w:num w:numId="23">
    <w:abstractNumId w:val="18"/>
  </w:num>
  <w:num w:numId="24">
    <w:abstractNumId w:val="42"/>
  </w:num>
  <w:num w:numId="25">
    <w:abstractNumId w:val="44"/>
  </w:num>
  <w:num w:numId="26">
    <w:abstractNumId w:val="26"/>
  </w:num>
  <w:num w:numId="27">
    <w:abstractNumId w:val="34"/>
  </w:num>
  <w:num w:numId="28">
    <w:abstractNumId w:val="10"/>
  </w:num>
  <w:num w:numId="29">
    <w:abstractNumId w:val="25"/>
  </w:num>
  <w:num w:numId="30">
    <w:abstractNumId w:val="30"/>
  </w:num>
  <w:num w:numId="31">
    <w:abstractNumId w:val="46"/>
  </w:num>
  <w:num w:numId="32">
    <w:abstractNumId w:val="45"/>
  </w:num>
  <w:num w:numId="33">
    <w:abstractNumId w:val="19"/>
  </w:num>
  <w:num w:numId="34">
    <w:abstractNumId w:val="21"/>
  </w:num>
  <w:num w:numId="35">
    <w:abstractNumId w:val="12"/>
  </w:num>
  <w:num w:numId="36">
    <w:abstractNumId w:val="47"/>
  </w:num>
  <w:num w:numId="37">
    <w:abstractNumId w:val="48"/>
  </w:num>
  <w:num w:numId="38">
    <w:abstractNumId w:val="28"/>
  </w:num>
  <w:num w:numId="39">
    <w:abstractNumId w:val="37"/>
  </w:num>
  <w:num w:numId="40">
    <w:abstractNumId w:val="36"/>
  </w:num>
  <w:num w:numId="41">
    <w:abstractNumId w:val="14"/>
  </w:num>
  <w:num w:numId="42">
    <w:abstractNumId w:val="39"/>
  </w:num>
  <w:num w:numId="43">
    <w:abstractNumId w:val="2"/>
  </w:num>
  <w:num w:numId="44">
    <w:abstractNumId w:val="17"/>
  </w:num>
  <w:num w:numId="45">
    <w:abstractNumId w:val="22"/>
  </w:num>
  <w:num w:numId="46">
    <w:abstractNumId w:val="29"/>
  </w:num>
  <w:num w:numId="47">
    <w:abstractNumId w:val="33"/>
  </w:num>
  <w:num w:numId="48">
    <w:abstractNumId w:val="38"/>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proofState w:spelling="clean" w:grammar="clean"/>
  <w:stylePaneFormatFilter w:val="3F01"/>
  <w:defaultTabStop w:val="720"/>
  <w:autoHyphenation/>
  <w:hyphenationZone w:val="357"/>
  <w:doNotHyphenateCaps/>
  <w:drawingGridHorizontalSpacing w:val="100"/>
  <w:displayHorizontalDrawingGridEvery w:val="0"/>
  <w:displayVerticalDrawingGridEvery w:val="0"/>
  <w:noPunctuationKerning/>
  <w:characterSpacingControl w:val="doNotCompress"/>
  <w:hdrShapeDefaults>
    <o:shapedefaults v:ext="edit" spidmax="166914">
      <o:colormenu v:ext="edit" fillcolor="none" strokecolor="red"/>
    </o:shapedefaults>
  </w:hdrShapeDefaults>
  <w:footnotePr>
    <w:footnote w:id="-1"/>
    <w:footnote w:id="0"/>
  </w:footnotePr>
  <w:endnotePr>
    <w:endnote w:id="-1"/>
    <w:endnote w:id="0"/>
  </w:endnotePr>
  <w:compat/>
  <w:rsids>
    <w:rsidRoot w:val="00AB2C32"/>
    <w:rsid w:val="00000278"/>
    <w:rsid w:val="000005DF"/>
    <w:rsid w:val="00000856"/>
    <w:rsid w:val="00000B48"/>
    <w:rsid w:val="00000E44"/>
    <w:rsid w:val="0000111C"/>
    <w:rsid w:val="0000118F"/>
    <w:rsid w:val="000021E6"/>
    <w:rsid w:val="00002388"/>
    <w:rsid w:val="000029DD"/>
    <w:rsid w:val="00002E0C"/>
    <w:rsid w:val="0000305E"/>
    <w:rsid w:val="00003404"/>
    <w:rsid w:val="000040C4"/>
    <w:rsid w:val="000043E0"/>
    <w:rsid w:val="000045AC"/>
    <w:rsid w:val="00004909"/>
    <w:rsid w:val="0000492A"/>
    <w:rsid w:val="00006607"/>
    <w:rsid w:val="0000661F"/>
    <w:rsid w:val="00006BB9"/>
    <w:rsid w:val="00011459"/>
    <w:rsid w:val="00011A56"/>
    <w:rsid w:val="00011A8C"/>
    <w:rsid w:val="00011BAA"/>
    <w:rsid w:val="00012BBE"/>
    <w:rsid w:val="00013363"/>
    <w:rsid w:val="00013DD0"/>
    <w:rsid w:val="00013DDE"/>
    <w:rsid w:val="000155DB"/>
    <w:rsid w:val="0001596C"/>
    <w:rsid w:val="00016433"/>
    <w:rsid w:val="00020707"/>
    <w:rsid w:val="00022196"/>
    <w:rsid w:val="00022A92"/>
    <w:rsid w:val="00022C8F"/>
    <w:rsid w:val="00022D2C"/>
    <w:rsid w:val="00024900"/>
    <w:rsid w:val="00024EE1"/>
    <w:rsid w:val="0002592B"/>
    <w:rsid w:val="00026338"/>
    <w:rsid w:val="000265D4"/>
    <w:rsid w:val="00031FBA"/>
    <w:rsid w:val="000320A8"/>
    <w:rsid w:val="00032570"/>
    <w:rsid w:val="00032EFA"/>
    <w:rsid w:val="000330D8"/>
    <w:rsid w:val="00034148"/>
    <w:rsid w:val="00034256"/>
    <w:rsid w:val="00034858"/>
    <w:rsid w:val="000354E0"/>
    <w:rsid w:val="00035609"/>
    <w:rsid w:val="0003717B"/>
    <w:rsid w:val="000377A9"/>
    <w:rsid w:val="00041171"/>
    <w:rsid w:val="00041C48"/>
    <w:rsid w:val="00041D99"/>
    <w:rsid w:val="00042F24"/>
    <w:rsid w:val="00043291"/>
    <w:rsid w:val="000439F0"/>
    <w:rsid w:val="00044663"/>
    <w:rsid w:val="00045413"/>
    <w:rsid w:val="00046309"/>
    <w:rsid w:val="00046E9D"/>
    <w:rsid w:val="00046FB7"/>
    <w:rsid w:val="000475E3"/>
    <w:rsid w:val="00051258"/>
    <w:rsid w:val="000512B6"/>
    <w:rsid w:val="00052D14"/>
    <w:rsid w:val="000539C0"/>
    <w:rsid w:val="0005493A"/>
    <w:rsid w:val="00055A5D"/>
    <w:rsid w:val="00055F75"/>
    <w:rsid w:val="00057038"/>
    <w:rsid w:val="00057515"/>
    <w:rsid w:val="000577AA"/>
    <w:rsid w:val="0006024E"/>
    <w:rsid w:val="000620B2"/>
    <w:rsid w:val="000623AA"/>
    <w:rsid w:val="00062897"/>
    <w:rsid w:val="000634F0"/>
    <w:rsid w:val="00063A8D"/>
    <w:rsid w:val="00063DC1"/>
    <w:rsid w:val="00063F64"/>
    <w:rsid w:val="00065259"/>
    <w:rsid w:val="0006586F"/>
    <w:rsid w:val="00065963"/>
    <w:rsid w:val="00065EF2"/>
    <w:rsid w:val="000661BD"/>
    <w:rsid w:val="00066391"/>
    <w:rsid w:val="00066E4E"/>
    <w:rsid w:val="00066E5B"/>
    <w:rsid w:val="000703E7"/>
    <w:rsid w:val="00071386"/>
    <w:rsid w:val="00072081"/>
    <w:rsid w:val="00073522"/>
    <w:rsid w:val="00074265"/>
    <w:rsid w:val="00075332"/>
    <w:rsid w:val="000761E9"/>
    <w:rsid w:val="00076271"/>
    <w:rsid w:val="00076325"/>
    <w:rsid w:val="00076494"/>
    <w:rsid w:val="00077270"/>
    <w:rsid w:val="000778A6"/>
    <w:rsid w:val="00077BDC"/>
    <w:rsid w:val="000820B3"/>
    <w:rsid w:val="00082201"/>
    <w:rsid w:val="0008261D"/>
    <w:rsid w:val="0008263F"/>
    <w:rsid w:val="00082F25"/>
    <w:rsid w:val="0008440D"/>
    <w:rsid w:val="00084596"/>
    <w:rsid w:val="00085925"/>
    <w:rsid w:val="00085AEC"/>
    <w:rsid w:val="00086FD6"/>
    <w:rsid w:val="00087D9E"/>
    <w:rsid w:val="00087F87"/>
    <w:rsid w:val="00091A26"/>
    <w:rsid w:val="00093BB3"/>
    <w:rsid w:val="00094312"/>
    <w:rsid w:val="00094A24"/>
    <w:rsid w:val="00094E92"/>
    <w:rsid w:val="000954C5"/>
    <w:rsid w:val="00096125"/>
    <w:rsid w:val="000964BA"/>
    <w:rsid w:val="000973DF"/>
    <w:rsid w:val="000974A2"/>
    <w:rsid w:val="0009759A"/>
    <w:rsid w:val="000A08D3"/>
    <w:rsid w:val="000A1893"/>
    <w:rsid w:val="000A19D8"/>
    <w:rsid w:val="000A1D7C"/>
    <w:rsid w:val="000A2B84"/>
    <w:rsid w:val="000A314D"/>
    <w:rsid w:val="000A32BB"/>
    <w:rsid w:val="000A41B6"/>
    <w:rsid w:val="000A4FDF"/>
    <w:rsid w:val="000A5A0E"/>
    <w:rsid w:val="000A5B8B"/>
    <w:rsid w:val="000A6F56"/>
    <w:rsid w:val="000A795F"/>
    <w:rsid w:val="000B01EA"/>
    <w:rsid w:val="000B0CA9"/>
    <w:rsid w:val="000B0E12"/>
    <w:rsid w:val="000B0FBE"/>
    <w:rsid w:val="000B12CB"/>
    <w:rsid w:val="000B133A"/>
    <w:rsid w:val="000B1D44"/>
    <w:rsid w:val="000B292B"/>
    <w:rsid w:val="000B2D4A"/>
    <w:rsid w:val="000B48D9"/>
    <w:rsid w:val="000B5964"/>
    <w:rsid w:val="000B6736"/>
    <w:rsid w:val="000B7A2D"/>
    <w:rsid w:val="000B7BB1"/>
    <w:rsid w:val="000C02F1"/>
    <w:rsid w:val="000C148C"/>
    <w:rsid w:val="000C14F5"/>
    <w:rsid w:val="000C1CD1"/>
    <w:rsid w:val="000C3A2E"/>
    <w:rsid w:val="000C41C6"/>
    <w:rsid w:val="000C4724"/>
    <w:rsid w:val="000C4A60"/>
    <w:rsid w:val="000C4DF3"/>
    <w:rsid w:val="000C543F"/>
    <w:rsid w:val="000C5F4E"/>
    <w:rsid w:val="000C6756"/>
    <w:rsid w:val="000C6A09"/>
    <w:rsid w:val="000C76FF"/>
    <w:rsid w:val="000D0BE8"/>
    <w:rsid w:val="000D0C52"/>
    <w:rsid w:val="000D1113"/>
    <w:rsid w:val="000D15C3"/>
    <w:rsid w:val="000D1921"/>
    <w:rsid w:val="000D2BC6"/>
    <w:rsid w:val="000D3722"/>
    <w:rsid w:val="000D4215"/>
    <w:rsid w:val="000D43DC"/>
    <w:rsid w:val="000D5DE1"/>
    <w:rsid w:val="000D6102"/>
    <w:rsid w:val="000D6882"/>
    <w:rsid w:val="000D7B79"/>
    <w:rsid w:val="000D7B8F"/>
    <w:rsid w:val="000D7C12"/>
    <w:rsid w:val="000D7CC9"/>
    <w:rsid w:val="000E034A"/>
    <w:rsid w:val="000E0E87"/>
    <w:rsid w:val="000E1CDC"/>
    <w:rsid w:val="000E2CAD"/>
    <w:rsid w:val="000E3115"/>
    <w:rsid w:val="000E33DC"/>
    <w:rsid w:val="000E369A"/>
    <w:rsid w:val="000E3B98"/>
    <w:rsid w:val="000E3E92"/>
    <w:rsid w:val="000E42A7"/>
    <w:rsid w:val="000E544E"/>
    <w:rsid w:val="000E5D6E"/>
    <w:rsid w:val="000F12A1"/>
    <w:rsid w:val="000F1376"/>
    <w:rsid w:val="000F2312"/>
    <w:rsid w:val="000F263A"/>
    <w:rsid w:val="000F2948"/>
    <w:rsid w:val="000F2A64"/>
    <w:rsid w:val="000F2D9B"/>
    <w:rsid w:val="000F4589"/>
    <w:rsid w:val="000F5669"/>
    <w:rsid w:val="000F575E"/>
    <w:rsid w:val="000F598D"/>
    <w:rsid w:val="000F6672"/>
    <w:rsid w:val="000F6881"/>
    <w:rsid w:val="000F73FA"/>
    <w:rsid w:val="0010025C"/>
    <w:rsid w:val="00100563"/>
    <w:rsid w:val="001006A2"/>
    <w:rsid w:val="001008E2"/>
    <w:rsid w:val="00100907"/>
    <w:rsid w:val="0010145A"/>
    <w:rsid w:val="001016EC"/>
    <w:rsid w:val="00101B9C"/>
    <w:rsid w:val="00101DA5"/>
    <w:rsid w:val="001029C1"/>
    <w:rsid w:val="001033FE"/>
    <w:rsid w:val="00103A54"/>
    <w:rsid w:val="0010406C"/>
    <w:rsid w:val="00105C3D"/>
    <w:rsid w:val="00105E63"/>
    <w:rsid w:val="00106886"/>
    <w:rsid w:val="00106A6F"/>
    <w:rsid w:val="00106DB9"/>
    <w:rsid w:val="00106F05"/>
    <w:rsid w:val="00107FC9"/>
    <w:rsid w:val="00110306"/>
    <w:rsid w:val="001108D4"/>
    <w:rsid w:val="00110A60"/>
    <w:rsid w:val="001116E2"/>
    <w:rsid w:val="00112041"/>
    <w:rsid w:val="001122B6"/>
    <w:rsid w:val="001123BE"/>
    <w:rsid w:val="00112DD7"/>
    <w:rsid w:val="0011372A"/>
    <w:rsid w:val="001137A0"/>
    <w:rsid w:val="00113E61"/>
    <w:rsid w:val="00114210"/>
    <w:rsid w:val="0011466E"/>
    <w:rsid w:val="00114BDE"/>
    <w:rsid w:val="00115667"/>
    <w:rsid w:val="00115BFE"/>
    <w:rsid w:val="001161C8"/>
    <w:rsid w:val="001161E3"/>
    <w:rsid w:val="00116BEE"/>
    <w:rsid w:val="00116C3A"/>
    <w:rsid w:val="0011740E"/>
    <w:rsid w:val="00117CC2"/>
    <w:rsid w:val="00117CCC"/>
    <w:rsid w:val="00117F2C"/>
    <w:rsid w:val="00120EE6"/>
    <w:rsid w:val="0012119A"/>
    <w:rsid w:val="00121338"/>
    <w:rsid w:val="00121B77"/>
    <w:rsid w:val="00121D7F"/>
    <w:rsid w:val="0012351A"/>
    <w:rsid w:val="00123B9B"/>
    <w:rsid w:val="00123EF7"/>
    <w:rsid w:val="001242A1"/>
    <w:rsid w:val="00124786"/>
    <w:rsid w:val="00124829"/>
    <w:rsid w:val="00124E19"/>
    <w:rsid w:val="00125C94"/>
    <w:rsid w:val="00126899"/>
    <w:rsid w:val="0012786B"/>
    <w:rsid w:val="00131367"/>
    <w:rsid w:val="00131642"/>
    <w:rsid w:val="001318A0"/>
    <w:rsid w:val="00132298"/>
    <w:rsid w:val="001333B3"/>
    <w:rsid w:val="00133936"/>
    <w:rsid w:val="00133EEB"/>
    <w:rsid w:val="00135064"/>
    <w:rsid w:val="00135657"/>
    <w:rsid w:val="0013566A"/>
    <w:rsid w:val="00135677"/>
    <w:rsid w:val="00137592"/>
    <w:rsid w:val="001377BF"/>
    <w:rsid w:val="00140675"/>
    <w:rsid w:val="0014087E"/>
    <w:rsid w:val="00141168"/>
    <w:rsid w:val="00141CCF"/>
    <w:rsid w:val="00142160"/>
    <w:rsid w:val="00142E02"/>
    <w:rsid w:val="00143544"/>
    <w:rsid w:val="00143882"/>
    <w:rsid w:val="001446F8"/>
    <w:rsid w:val="0014526B"/>
    <w:rsid w:val="00145EDC"/>
    <w:rsid w:val="001478CF"/>
    <w:rsid w:val="0015233C"/>
    <w:rsid w:val="00152FE3"/>
    <w:rsid w:val="0015421C"/>
    <w:rsid w:val="001545D4"/>
    <w:rsid w:val="0015461B"/>
    <w:rsid w:val="001554F2"/>
    <w:rsid w:val="00155984"/>
    <w:rsid w:val="00155B53"/>
    <w:rsid w:val="00155F14"/>
    <w:rsid w:val="00156157"/>
    <w:rsid w:val="00156B7B"/>
    <w:rsid w:val="00156CDE"/>
    <w:rsid w:val="00157060"/>
    <w:rsid w:val="00157090"/>
    <w:rsid w:val="0015753F"/>
    <w:rsid w:val="00157880"/>
    <w:rsid w:val="00157A0A"/>
    <w:rsid w:val="00160446"/>
    <w:rsid w:val="001605AC"/>
    <w:rsid w:val="00161A0C"/>
    <w:rsid w:val="00161E82"/>
    <w:rsid w:val="00162068"/>
    <w:rsid w:val="00162DCC"/>
    <w:rsid w:val="00163D2F"/>
    <w:rsid w:val="00164050"/>
    <w:rsid w:val="00164A95"/>
    <w:rsid w:val="001673CD"/>
    <w:rsid w:val="00167DBC"/>
    <w:rsid w:val="00171776"/>
    <w:rsid w:val="00171CCB"/>
    <w:rsid w:val="00172282"/>
    <w:rsid w:val="00172A7B"/>
    <w:rsid w:val="00172F58"/>
    <w:rsid w:val="00174544"/>
    <w:rsid w:val="001751B6"/>
    <w:rsid w:val="001757C3"/>
    <w:rsid w:val="0017601A"/>
    <w:rsid w:val="00176063"/>
    <w:rsid w:val="001766EB"/>
    <w:rsid w:val="00176AAB"/>
    <w:rsid w:val="0017706E"/>
    <w:rsid w:val="00180CDE"/>
    <w:rsid w:val="00182757"/>
    <w:rsid w:val="00183A99"/>
    <w:rsid w:val="00183B49"/>
    <w:rsid w:val="0018409E"/>
    <w:rsid w:val="0018549E"/>
    <w:rsid w:val="00185700"/>
    <w:rsid w:val="00185EA7"/>
    <w:rsid w:val="00186A5A"/>
    <w:rsid w:val="00186A77"/>
    <w:rsid w:val="00190477"/>
    <w:rsid w:val="00190F77"/>
    <w:rsid w:val="001910A0"/>
    <w:rsid w:val="0019198E"/>
    <w:rsid w:val="0019238F"/>
    <w:rsid w:val="001927C9"/>
    <w:rsid w:val="00192D71"/>
    <w:rsid w:val="00192F46"/>
    <w:rsid w:val="001930F3"/>
    <w:rsid w:val="00193757"/>
    <w:rsid w:val="00193995"/>
    <w:rsid w:val="00193FAF"/>
    <w:rsid w:val="00194045"/>
    <w:rsid w:val="00194576"/>
    <w:rsid w:val="00194E61"/>
    <w:rsid w:val="00195049"/>
    <w:rsid w:val="00195F5E"/>
    <w:rsid w:val="001965C2"/>
    <w:rsid w:val="00197703"/>
    <w:rsid w:val="00197BE0"/>
    <w:rsid w:val="00197F86"/>
    <w:rsid w:val="001A28BC"/>
    <w:rsid w:val="001A2A19"/>
    <w:rsid w:val="001A2A8C"/>
    <w:rsid w:val="001A3BE8"/>
    <w:rsid w:val="001A429A"/>
    <w:rsid w:val="001A49AD"/>
    <w:rsid w:val="001A5220"/>
    <w:rsid w:val="001A614C"/>
    <w:rsid w:val="001A670C"/>
    <w:rsid w:val="001A6BB4"/>
    <w:rsid w:val="001A6BCC"/>
    <w:rsid w:val="001A6D42"/>
    <w:rsid w:val="001A7822"/>
    <w:rsid w:val="001B010D"/>
    <w:rsid w:val="001B0AB9"/>
    <w:rsid w:val="001B15A9"/>
    <w:rsid w:val="001B1B16"/>
    <w:rsid w:val="001B20A9"/>
    <w:rsid w:val="001B2CDC"/>
    <w:rsid w:val="001B2D57"/>
    <w:rsid w:val="001B3BAF"/>
    <w:rsid w:val="001B642A"/>
    <w:rsid w:val="001B6631"/>
    <w:rsid w:val="001B6DE3"/>
    <w:rsid w:val="001B7A48"/>
    <w:rsid w:val="001C026C"/>
    <w:rsid w:val="001C17AC"/>
    <w:rsid w:val="001C1A8D"/>
    <w:rsid w:val="001C1A9E"/>
    <w:rsid w:val="001C22CC"/>
    <w:rsid w:val="001C2CB4"/>
    <w:rsid w:val="001C36BC"/>
    <w:rsid w:val="001C3741"/>
    <w:rsid w:val="001C383D"/>
    <w:rsid w:val="001C3EB5"/>
    <w:rsid w:val="001C3F6A"/>
    <w:rsid w:val="001C4048"/>
    <w:rsid w:val="001C418A"/>
    <w:rsid w:val="001C5885"/>
    <w:rsid w:val="001C7CAF"/>
    <w:rsid w:val="001C7E95"/>
    <w:rsid w:val="001D0423"/>
    <w:rsid w:val="001D1889"/>
    <w:rsid w:val="001D1A0B"/>
    <w:rsid w:val="001D1D22"/>
    <w:rsid w:val="001D20A4"/>
    <w:rsid w:val="001D21E6"/>
    <w:rsid w:val="001D2483"/>
    <w:rsid w:val="001D32F4"/>
    <w:rsid w:val="001D4A7E"/>
    <w:rsid w:val="001D67A3"/>
    <w:rsid w:val="001D70D5"/>
    <w:rsid w:val="001D7272"/>
    <w:rsid w:val="001D7652"/>
    <w:rsid w:val="001E02B4"/>
    <w:rsid w:val="001E105A"/>
    <w:rsid w:val="001E125D"/>
    <w:rsid w:val="001E1AD1"/>
    <w:rsid w:val="001E2865"/>
    <w:rsid w:val="001E39E6"/>
    <w:rsid w:val="001E4DBF"/>
    <w:rsid w:val="001E5874"/>
    <w:rsid w:val="001E6285"/>
    <w:rsid w:val="001E6C5F"/>
    <w:rsid w:val="001E70DC"/>
    <w:rsid w:val="001E7672"/>
    <w:rsid w:val="001F0340"/>
    <w:rsid w:val="001F07EC"/>
    <w:rsid w:val="001F0A70"/>
    <w:rsid w:val="001F129F"/>
    <w:rsid w:val="001F230C"/>
    <w:rsid w:val="001F45A2"/>
    <w:rsid w:val="001F484F"/>
    <w:rsid w:val="001F49BC"/>
    <w:rsid w:val="001F4F7B"/>
    <w:rsid w:val="001F5549"/>
    <w:rsid w:val="001F581A"/>
    <w:rsid w:val="001F7F01"/>
    <w:rsid w:val="0020092E"/>
    <w:rsid w:val="00200CCA"/>
    <w:rsid w:val="00200CD6"/>
    <w:rsid w:val="00200FA0"/>
    <w:rsid w:val="00202211"/>
    <w:rsid w:val="00203781"/>
    <w:rsid w:val="00203C17"/>
    <w:rsid w:val="002040B3"/>
    <w:rsid w:val="002048E3"/>
    <w:rsid w:val="0020494E"/>
    <w:rsid w:val="00204965"/>
    <w:rsid w:val="00204A60"/>
    <w:rsid w:val="00204ED8"/>
    <w:rsid w:val="00205115"/>
    <w:rsid w:val="0020630D"/>
    <w:rsid w:val="002068AE"/>
    <w:rsid w:val="00206A8A"/>
    <w:rsid w:val="00207E0D"/>
    <w:rsid w:val="00207E5C"/>
    <w:rsid w:val="002115D9"/>
    <w:rsid w:val="00213474"/>
    <w:rsid w:val="002137BC"/>
    <w:rsid w:val="00214736"/>
    <w:rsid w:val="00214EEB"/>
    <w:rsid w:val="0021519C"/>
    <w:rsid w:val="0021559E"/>
    <w:rsid w:val="002159B1"/>
    <w:rsid w:val="00215B11"/>
    <w:rsid w:val="002167EA"/>
    <w:rsid w:val="00216C77"/>
    <w:rsid w:val="00217617"/>
    <w:rsid w:val="002200F0"/>
    <w:rsid w:val="0022069F"/>
    <w:rsid w:val="00220B95"/>
    <w:rsid w:val="002212AF"/>
    <w:rsid w:val="00223326"/>
    <w:rsid w:val="00223637"/>
    <w:rsid w:val="0022395F"/>
    <w:rsid w:val="00224B4D"/>
    <w:rsid w:val="00227D26"/>
    <w:rsid w:val="002309A2"/>
    <w:rsid w:val="0023103E"/>
    <w:rsid w:val="00231045"/>
    <w:rsid w:val="0023138F"/>
    <w:rsid w:val="002316A8"/>
    <w:rsid w:val="00231738"/>
    <w:rsid w:val="002320C9"/>
    <w:rsid w:val="002323A5"/>
    <w:rsid w:val="0023275F"/>
    <w:rsid w:val="00234D76"/>
    <w:rsid w:val="00235406"/>
    <w:rsid w:val="00235B2F"/>
    <w:rsid w:val="002365E7"/>
    <w:rsid w:val="002369DF"/>
    <w:rsid w:val="0023745C"/>
    <w:rsid w:val="002376DB"/>
    <w:rsid w:val="002377C3"/>
    <w:rsid w:val="002377DB"/>
    <w:rsid w:val="002379EC"/>
    <w:rsid w:val="00237CD0"/>
    <w:rsid w:val="002400BC"/>
    <w:rsid w:val="002401BA"/>
    <w:rsid w:val="00240F8A"/>
    <w:rsid w:val="00241588"/>
    <w:rsid w:val="00243A84"/>
    <w:rsid w:val="00243D09"/>
    <w:rsid w:val="002440B5"/>
    <w:rsid w:val="0024468B"/>
    <w:rsid w:val="00244E9C"/>
    <w:rsid w:val="002457DA"/>
    <w:rsid w:val="00246565"/>
    <w:rsid w:val="0025027F"/>
    <w:rsid w:val="002505F4"/>
    <w:rsid w:val="00251AD1"/>
    <w:rsid w:val="00252109"/>
    <w:rsid w:val="00252972"/>
    <w:rsid w:val="002529E2"/>
    <w:rsid w:val="0025369E"/>
    <w:rsid w:val="00253A8C"/>
    <w:rsid w:val="00253E98"/>
    <w:rsid w:val="00254D5A"/>
    <w:rsid w:val="0025593B"/>
    <w:rsid w:val="00256624"/>
    <w:rsid w:val="002566FA"/>
    <w:rsid w:val="002570CC"/>
    <w:rsid w:val="00257BFF"/>
    <w:rsid w:val="00257E7D"/>
    <w:rsid w:val="00260FAF"/>
    <w:rsid w:val="002613FD"/>
    <w:rsid w:val="002616C3"/>
    <w:rsid w:val="00261D28"/>
    <w:rsid w:val="00262E28"/>
    <w:rsid w:val="00262E35"/>
    <w:rsid w:val="00265024"/>
    <w:rsid w:val="002655EF"/>
    <w:rsid w:val="0026679A"/>
    <w:rsid w:val="00266BDE"/>
    <w:rsid w:val="0026739A"/>
    <w:rsid w:val="00267BF4"/>
    <w:rsid w:val="00267D57"/>
    <w:rsid w:val="00270487"/>
    <w:rsid w:val="002706E3"/>
    <w:rsid w:val="00270907"/>
    <w:rsid w:val="00271588"/>
    <w:rsid w:val="00272024"/>
    <w:rsid w:val="00272097"/>
    <w:rsid w:val="002721AA"/>
    <w:rsid w:val="0027305D"/>
    <w:rsid w:val="002733CD"/>
    <w:rsid w:val="00273F23"/>
    <w:rsid w:val="002750E0"/>
    <w:rsid w:val="002753A8"/>
    <w:rsid w:val="00275653"/>
    <w:rsid w:val="00276F68"/>
    <w:rsid w:val="00277688"/>
    <w:rsid w:val="00280C12"/>
    <w:rsid w:val="0028227B"/>
    <w:rsid w:val="00282873"/>
    <w:rsid w:val="002828DF"/>
    <w:rsid w:val="00282DBB"/>
    <w:rsid w:val="00283852"/>
    <w:rsid w:val="002853BD"/>
    <w:rsid w:val="00285B0C"/>
    <w:rsid w:val="00285BF6"/>
    <w:rsid w:val="00285D50"/>
    <w:rsid w:val="002877DE"/>
    <w:rsid w:val="00290B1B"/>
    <w:rsid w:val="00290F4E"/>
    <w:rsid w:val="00292D52"/>
    <w:rsid w:val="00292E97"/>
    <w:rsid w:val="00292EF9"/>
    <w:rsid w:val="0029324C"/>
    <w:rsid w:val="002937D2"/>
    <w:rsid w:val="00293977"/>
    <w:rsid w:val="00293A2B"/>
    <w:rsid w:val="00293D32"/>
    <w:rsid w:val="002952A4"/>
    <w:rsid w:val="0029600F"/>
    <w:rsid w:val="002960F5"/>
    <w:rsid w:val="00296AF1"/>
    <w:rsid w:val="00297A22"/>
    <w:rsid w:val="002A1929"/>
    <w:rsid w:val="002A1E14"/>
    <w:rsid w:val="002A2102"/>
    <w:rsid w:val="002A2941"/>
    <w:rsid w:val="002A2EA2"/>
    <w:rsid w:val="002A2F08"/>
    <w:rsid w:val="002A3A81"/>
    <w:rsid w:val="002A3B59"/>
    <w:rsid w:val="002A3C1D"/>
    <w:rsid w:val="002A5513"/>
    <w:rsid w:val="002A56A2"/>
    <w:rsid w:val="002A5D2A"/>
    <w:rsid w:val="002A73D5"/>
    <w:rsid w:val="002A75E3"/>
    <w:rsid w:val="002B1BCF"/>
    <w:rsid w:val="002B2747"/>
    <w:rsid w:val="002B28E4"/>
    <w:rsid w:val="002B2E9C"/>
    <w:rsid w:val="002B2E9F"/>
    <w:rsid w:val="002B2F14"/>
    <w:rsid w:val="002B33FC"/>
    <w:rsid w:val="002B495D"/>
    <w:rsid w:val="002B6763"/>
    <w:rsid w:val="002B75AD"/>
    <w:rsid w:val="002B7D0F"/>
    <w:rsid w:val="002B7FB5"/>
    <w:rsid w:val="002C0376"/>
    <w:rsid w:val="002C0A04"/>
    <w:rsid w:val="002C174F"/>
    <w:rsid w:val="002C22BC"/>
    <w:rsid w:val="002C2AAA"/>
    <w:rsid w:val="002C2E87"/>
    <w:rsid w:val="002C34C3"/>
    <w:rsid w:val="002C3A18"/>
    <w:rsid w:val="002C3A49"/>
    <w:rsid w:val="002C3C96"/>
    <w:rsid w:val="002C52CD"/>
    <w:rsid w:val="002D0BC6"/>
    <w:rsid w:val="002D1874"/>
    <w:rsid w:val="002D23CE"/>
    <w:rsid w:val="002D2939"/>
    <w:rsid w:val="002D34EF"/>
    <w:rsid w:val="002D3DC7"/>
    <w:rsid w:val="002D4E20"/>
    <w:rsid w:val="002D4F97"/>
    <w:rsid w:val="002D5339"/>
    <w:rsid w:val="002D69C4"/>
    <w:rsid w:val="002D6B13"/>
    <w:rsid w:val="002D7546"/>
    <w:rsid w:val="002D7AF6"/>
    <w:rsid w:val="002D7CF7"/>
    <w:rsid w:val="002E0257"/>
    <w:rsid w:val="002E0861"/>
    <w:rsid w:val="002E089E"/>
    <w:rsid w:val="002E0EF7"/>
    <w:rsid w:val="002E12C1"/>
    <w:rsid w:val="002E3388"/>
    <w:rsid w:val="002E38D3"/>
    <w:rsid w:val="002E3C3C"/>
    <w:rsid w:val="002E44AE"/>
    <w:rsid w:val="002E5704"/>
    <w:rsid w:val="002E5BB5"/>
    <w:rsid w:val="002E5F77"/>
    <w:rsid w:val="002E74B2"/>
    <w:rsid w:val="002F019A"/>
    <w:rsid w:val="002F0418"/>
    <w:rsid w:val="002F0E1A"/>
    <w:rsid w:val="002F18D0"/>
    <w:rsid w:val="002F1EBA"/>
    <w:rsid w:val="002F1ED2"/>
    <w:rsid w:val="002F29F7"/>
    <w:rsid w:val="002F36D4"/>
    <w:rsid w:val="002F3B7F"/>
    <w:rsid w:val="002F3F3F"/>
    <w:rsid w:val="002F5B20"/>
    <w:rsid w:val="002F6097"/>
    <w:rsid w:val="002F7105"/>
    <w:rsid w:val="00300EA5"/>
    <w:rsid w:val="0030118F"/>
    <w:rsid w:val="003029D7"/>
    <w:rsid w:val="00302BCF"/>
    <w:rsid w:val="00302C2D"/>
    <w:rsid w:val="003030D5"/>
    <w:rsid w:val="0030352A"/>
    <w:rsid w:val="00303589"/>
    <w:rsid w:val="00303D8C"/>
    <w:rsid w:val="00303E6E"/>
    <w:rsid w:val="00303FBB"/>
    <w:rsid w:val="00304491"/>
    <w:rsid w:val="003065A1"/>
    <w:rsid w:val="00306DD2"/>
    <w:rsid w:val="00306F00"/>
    <w:rsid w:val="00307161"/>
    <w:rsid w:val="00307FFB"/>
    <w:rsid w:val="003115E1"/>
    <w:rsid w:val="00311839"/>
    <w:rsid w:val="00311846"/>
    <w:rsid w:val="00312A64"/>
    <w:rsid w:val="00312A65"/>
    <w:rsid w:val="00312BB3"/>
    <w:rsid w:val="00313886"/>
    <w:rsid w:val="00314FD4"/>
    <w:rsid w:val="00315FB4"/>
    <w:rsid w:val="00316D64"/>
    <w:rsid w:val="00317414"/>
    <w:rsid w:val="00317B2E"/>
    <w:rsid w:val="00320368"/>
    <w:rsid w:val="00321057"/>
    <w:rsid w:val="003235D0"/>
    <w:rsid w:val="003237D0"/>
    <w:rsid w:val="00324AE9"/>
    <w:rsid w:val="00324ED8"/>
    <w:rsid w:val="00327088"/>
    <w:rsid w:val="00327881"/>
    <w:rsid w:val="00327F71"/>
    <w:rsid w:val="0033045D"/>
    <w:rsid w:val="003307C3"/>
    <w:rsid w:val="00331134"/>
    <w:rsid w:val="0033145B"/>
    <w:rsid w:val="00331478"/>
    <w:rsid w:val="0033295F"/>
    <w:rsid w:val="00332D96"/>
    <w:rsid w:val="00333285"/>
    <w:rsid w:val="003335C1"/>
    <w:rsid w:val="0033398D"/>
    <w:rsid w:val="003344ED"/>
    <w:rsid w:val="00335060"/>
    <w:rsid w:val="00335359"/>
    <w:rsid w:val="0033635B"/>
    <w:rsid w:val="00336574"/>
    <w:rsid w:val="00336E7D"/>
    <w:rsid w:val="003376E1"/>
    <w:rsid w:val="00337F20"/>
    <w:rsid w:val="00337FDD"/>
    <w:rsid w:val="00340832"/>
    <w:rsid w:val="00341D7F"/>
    <w:rsid w:val="003425AE"/>
    <w:rsid w:val="00342D25"/>
    <w:rsid w:val="003438BD"/>
    <w:rsid w:val="00343EE2"/>
    <w:rsid w:val="00344545"/>
    <w:rsid w:val="00344BA3"/>
    <w:rsid w:val="003453F1"/>
    <w:rsid w:val="003454AE"/>
    <w:rsid w:val="00345E1F"/>
    <w:rsid w:val="00345F97"/>
    <w:rsid w:val="00346408"/>
    <w:rsid w:val="0034783F"/>
    <w:rsid w:val="00351E92"/>
    <w:rsid w:val="00352CF9"/>
    <w:rsid w:val="00352FF1"/>
    <w:rsid w:val="003540F3"/>
    <w:rsid w:val="00354655"/>
    <w:rsid w:val="00355884"/>
    <w:rsid w:val="00356D03"/>
    <w:rsid w:val="00356D13"/>
    <w:rsid w:val="0035798B"/>
    <w:rsid w:val="003579D3"/>
    <w:rsid w:val="00357F2F"/>
    <w:rsid w:val="00360DE3"/>
    <w:rsid w:val="003617FD"/>
    <w:rsid w:val="0036201D"/>
    <w:rsid w:val="00362178"/>
    <w:rsid w:val="00362318"/>
    <w:rsid w:val="003624EA"/>
    <w:rsid w:val="003629F3"/>
    <w:rsid w:val="00362C05"/>
    <w:rsid w:val="00363FA8"/>
    <w:rsid w:val="00364611"/>
    <w:rsid w:val="00365109"/>
    <w:rsid w:val="00365900"/>
    <w:rsid w:val="00365919"/>
    <w:rsid w:val="00366143"/>
    <w:rsid w:val="00366BFC"/>
    <w:rsid w:val="0037026E"/>
    <w:rsid w:val="003708DA"/>
    <w:rsid w:val="0037154A"/>
    <w:rsid w:val="00372FF6"/>
    <w:rsid w:val="00373462"/>
    <w:rsid w:val="00373A61"/>
    <w:rsid w:val="00373E6F"/>
    <w:rsid w:val="00374125"/>
    <w:rsid w:val="00374B5D"/>
    <w:rsid w:val="0037572F"/>
    <w:rsid w:val="00375F78"/>
    <w:rsid w:val="00376D29"/>
    <w:rsid w:val="00377098"/>
    <w:rsid w:val="003773C4"/>
    <w:rsid w:val="0037778F"/>
    <w:rsid w:val="003777DA"/>
    <w:rsid w:val="00377977"/>
    <w:rsid w:val="00377A91"/>
    <w:rsid w:val="00377D59"/>
    <w:rsid w:val="003805A4"/>
    <w:rsid w:val="003809A6"/>
    <w:rsid w:val="00381F3D"/>
    <w:rsid w:val="003827E5"/>
    <w:rsid w:val="00383700"/>
    <w:rsid w:val="00385C2D"/>
    <w:rsid w:val="00385C6F"/>
    <w:rsid w:val="003869F2"/>
    <w:rsid w:val="00386B36"/>
    <w:rsid w:val="003878B1"/>
    <w:rsid w:val="003907B1"/>
    <w:rsid w:val="003907B7"/>
    <w:rsid w:val="00392185"/>
    <w:rsid w:val="00393867"/>
    <w:rsid w:val="0039400D"/>
    <w:rsid w:val="00394711"/>
    <w:rsid w:val="00394F29"/>
    <w:rsid w:val="00397083"/>
    <w:rsid w:val="003976C7"/>
    <w:rsid w:val="00397B51"/>
    <w:rsid w:val="003A0D7C"/>
    <w:rsid w:val="003A0ECF"/>
    <w:rsid w:val="003A17B4"/>
    <w:rsid w:val="003A1C97"/>
    <w:rsid w:val="003A214E"/>
    <w:rsid w:val="003A2889"/>
    <w:rsid w:val="003A2A04"/>
    <w:rsid w:val="003A31DA"/>
    <w:rsid w:val="003A3D07"/>
    <w:rsid w:val="003A3E02"/>
    <w:rsid w:val="003A4201"/>
    <w:rsid w:val="003A4A82"/>
    <w:rsid w:val="003A4BF8"/>
    <w:rsid w:val="003A5399"/>
    <w:rsid w:val="003A5D80"/>
    <w:rsid w:val="003A748B"/>
    <w:rsid w:val="003A7CF5"/>
    <w:rsid w:val="003B0F92"/>
    <w:rsid w:val="003B1715"/>
    <w:rsid w:val="003B17F0"/>
    <w:rsid w:val="003B1878"/>
    <w:rsid w:val="003B2828"/>
    <w:rsid w:val="003B2B0E"/>
    <w:rsid w:val="003B2FB4"/>
    <w:rsid w:val="003B391E"/>
    <w:rsid w:val="003B3FBB"/>
    <w:rsid w:val="003B5008"/>
    <w:rsid w:val="003B5F4C"/>
    <w:rsid w:val="003B64F8"/>
    <w:rsid w:val="003B7846"/>
    <w:rsid w:val="003C077B"/>
    <w:rsid w:val="003C08A9"/>
    <w:rsid w:val="003C27F8"/>
    <w:rsid w:val="003C28E1"/>
    <w:rsid w:val="003C3493"/>
    <w:rsid w:val="003C3A8C"/>
    <w:rsid w:val="003C3AE2"/>
    <w:rsid w:val="003C4757"/>
    <w:rsid w:val="003C4BE7"/>
    <w:rsid w:val="003C50A6"/>
    <w:rsid w:val="003C57B4"/>
    <w:rsid w:val="003C6CD9"/>
    <w:rsid w:val="003C6DEC"/>
    <w:rsid w:val="003C71D9"/>
    <w:rsid w:val="003C73FF"/>
    <w:rsid w:val="003C7467"/>
    <w:rsid w:val="003C7663"/>
    <w:rsid w:val="003C7F39"/>
    <w:rsid w:val="003D0147"/>
    <w:rsid w:val="003D0850"/>
    <w:rsid w:val="003D14B5"/>
    <w:rsid w:val="003D3445"/>
    <w:rsid w:val="003D386E"/>
    <w:rsid w:val="003D3A5D"/>
    <w:rsid w:val="003D4737"/>
    <w:rsid w:val="003D50C8"/>
    <w:rsid w:val="003D569A"/>
    <w:rsid w:val="003D648B"/>
    <w:rsid w:val="003D6D9C"/>
    <w:rsid w:val="003D720F"/>
    <w:rsid w:val="003D7954"/>
    <w:rsid w:val="003E0076"/>
    <w:rsid w:val="003E0F75"/>
    <w:rsid w:val="003E189F"/>
    <w:rsid w:val="003E1FFC"/>
    <w:rsid w:val="003E21F3"/>
    <w:rsid w:val="003E24BE"/>
    <w:rsid w:val="003E2FA6"/>
    <w:rsid w:val="003E31C4"/>
    <w:rsid w:val="003E3BC2"/>
    <w:rsid w:val="003E4FCD"/>
    <w:rsid w:val="003E50D4"/>
    <w:rsid w:val="003E5125"/>
    <w:rsid w:val="003E594B"/>
    <w:rsid w:val="003E6B1D"/>
    <w:rsid w:val="003E7288"/>
    <w:rsid w:val="003E7775"/>
    <w:rsid w:val="003E7861"/>
    <w:rsid w:val="003F0369"/>
    <w:rsid w:val="003F053E"/>
    <w:rsid w:val="003F137A"/>
    <w:rsid w:val="003F3544"/>
    <w:rsid w:val="003F3DCE"/>
    <w:rsid w:val="003F4108"/>
    <w:rsid w:val="003F492D"/>
    <w:rsid w:val="003F4E57"/>
    <w:rsid w:val="003F50CD"/>
    <w:rsid w:val="003F52F7"/>
    <w:rsid w:val="003F5E05"/>
    <w:rsid w:val="003F7417"/>
    <w:rsid w:val="003F7703"/>
    <w:rsid w:val="003F7C44"/>
    <w:rsid w:val="0040249C"/>
    <w:rsid w:val="00402BE8"/>
    <w:rsid w:val="00402EE4"/>
    <w:rsid w:val="00403AF0"/>
    <w:rsid w:val="00404729"/>
    <w:rsid w:val="00404776"/>
    <w:rsid w:val="004049DD"/>
    <w:rsid w:val="004057E1"/>
    <w:rsid w:val="00407CF0"/>
    <w:rsid w:val="00407FD9"/>
    <w:rsid w:val="004104BD"/>
    <w:rsid w:val="004109D6"/>
    <w:rsid w:val="00411947"/>
    <w:rsid w:val="00411D12"/>
    <w:rsid w:val="004132E5"/>
    <w:rsid w:val="00414509"/>
    <w:rsid w:val="004147E1"/>
    <w:rsid w:val="00415672"/>
    <w:rsid w:val="00416116"/>
    <w:rsid w:val="004166D9"/>
    <w:rsid w:val="00416F9D"/>
    <w:rsid w:val="00417CF1"/>
    <w:rsid w:val="00417DB1"/>
    <w:rsid w:val="0042036B"/>
    <w:rsid w:val="00420A46"/>
    <w:rsid w:val="00420EE0"/>
    <w:rsid w:val="00420F9D"/>
    <w:rsid w:val="00422718"/>
    <w:rsid w:val="00424E71"/>
    <w:rsid w:val="00425649"/>
    <w:rsid w:val="004256E5"/>
    <w:rsid w:val="00426115"/>
    <w:rsid w:val="004269AE"/>
    <w:rsid w:val="0042742E"/>
    <w:rsid w:val="004314D1"/>
    <w:rsid w:val="00431ED0"/>
    <w:rsid w:val="004327BC"/>
    <w:rsid w:val="00432AF2"/>
    <w:rsid w:val="00432EE7"/>
    <w:rsid w:val="004346A6"/>
    <w:rsid w:val="00435705"/>
    <w:rsid w:val="0043673A"/>
    <w:rsid w:val="00436DDF"/>
    <w:rsid w:val="0043727C"/>
    <w:rsid w:val="00437284"/>
    <w:rsid w:val="004375B0"/>
    <w:rsid w:val="00437AFF"/>
    <w:rsid w:val="00440415"/>
    <w:rsid w:val="00441816"/>
    <w:rsid w:val="004418EE"/>
    <w:rsid w:val="0044251E"/>
    <w:rsid w:val="00442C33"/>
    <w:rsid w:val="00442E86"/>
    <w:rsid w:val="00442EAF"/>
    <w:rsid w:val="00443033"/>
    <w:rsid w:val="0044386B"/>
    <w:rsid w:val="00444BCA"/>
    <w:rsid w:val="00444D4F"/>
    <w:rsid w:val="00444ED0"/>
    <w:rsid w:val="00444FAB"/>
    <w:rsid w:val="004451E2"/>
    <w:rsid w:val="00445683"/>
    <w:rsid w:val="004457D2"/>
    <w:rsid w:val="00445ADE"/>
    <w:rsid w:val="004465BB"/>
    <w:rsid w:val="00446657"/>
    <w:rsid w:val="00446706"/>
    <w:rsid w:val="00446BF6"/>
    <w:rsid w:val="00447266"/>
    <w:rsid w:val="00451CA9"/>
    <w:rsid w:val="00453034"/>
    <w:rsid w:val="004532EA"/>
    <w:rsid w:val="00453561"/>
    <w:rsid w:val="00454178"/>
    <w:rsid w:val="004543F8"/>
    <w:rsid w:val="0045479F"/>
    <w:rsid w:val="004552D4"/>
    <w:rsid w:val="00455417"/>
    <w:rsid w:val="00455E06"/>
    <w:rsid w:val="00456077"/>
    <w:rsid w:val="004573E7"/>
    <w:rsid w:val="00457A3E"/>
    <w:rsid w:val="00460E49"/>
    <w:rsid w:val="00461384"/>
    <w:rsid w:val="00461CC3"/>
    <w:rsid w:val="0046200D"/>
    <w:rsid w:val="00464A54"/>
    <w:rsid w:val="00465916"/>
    <w:rsid w:val="00466451"/>
    <w:rsid w:val="0046666C"/>
    <w:rsid w:val="00466837"/>
    <w:rsid w:val="00467262"/>
    <w:rsid w:val="004674AE"/>
    <w:rsid w:val="0046753F"/>
    <w:rsid w:val="0046762C"/>
    <w:rsid w:val="00467EB2"/>
    <w:rsid w:val="00470263"/>
    <w:rsid w:val="00471A46"/>
    <w:rsid w:val="004737E1"/>
    <w:rsid w:val="00473829"/>
    <w:rsid w:val="00473C7E"/>
    <w:rsid w:val="0047471F"/>
    <w:rsid w:val="00475485"/>
    <w:rsid w:val="00475709"/>
    <w:rsid w:val="0047595E"/>
    <w:rsid w:val="00475981"/>
    <w:rsid w:val="00475A52"/>
    <w:rsid w:val="00476711"/>
    <w:rsid w:val="00480C39"/>
    <w:rsid w:val="0048193C"/>
    <w:rsid w:val="00481F60"/>
    <w:rsid w:val="00482344"/>
    <w:rsid w:val="004825BD"/>
    <w:rsid w:val="00482975"/>
    <w:rsid w:val="00482C45"/>
    <w:rsid w:val="0048316C"/>
    <w:rsid w:val="004837E4"/>
    <w:rsid w:val="00483B52"/>
    <w:rsid w:val="00483EEE"/>
    <w:rsid w:val="00485809"/>
    <w:rsid w:val="004859B1"/>
    <w:rsid w:val="00485A65"/>
    <w:rsid w:val="00485A87"/>
    <w:rsid w:val="0048600E"/>
    <w:rsid w:val="0048615A"/>
    <w:rsid w:val="004868F4"/>
    <w:rsid w:val="004876AA"/>
    <w:rsid w:val="0048793F"/>
    <w:rsid w:val="00490F13"/>
    <w:rsid w:val="004922C0"/>
    <w:rsid w:val="0049231A"/>
    <w:rsid w:val="00494871"/>
    <w:rsid w:val="004951C0"/>
    <w:rsid w:val="00495955"/>
    <w:rsid w:val="00496467"/>
    <w:rsid w:val="0049756C"/>
    <w:rsid w:val="004A1934"/>
    <w:rsid w:val="004A1AFC"/>
    <w:rsid w:val="004A1C13"/>
    <w:rsid w:val="004A2BB3"/>
    <w:rsid w:val="004A43B9"/>
    <w:rsid w:val="004A4F6A"/>
    <w:rsid w:val="004A53E1"/>
    <w:rsid w:val="004A566D"/>
    <w:rsid w:val="004A56CD"/>
    <w:rsid w:val="004A58EB"/>
    <w:rsid w:val="004A5F48"/>
    <w:rsid w:val="004A754F"/>
    <w:rsid w:val="004B01CC"/>
    <w:rsid w:val="004B027B"/>
    <w:rsid w:val="004B0C91"/>
    <w:rsid w:val="004B1127"/>
    <w:rsid w:val="004B114C"/>
    <w:rsid w:val="004B1A02"/>
    <w:rsid w:val="004B24F8"/>
    <w:rsid w:val="004B265D"/>
    <w:rsid w:val="004B2FB4"/>
    <w:rsid w:val="004B30AE"/>
    <w:rsid w:val="004B30E9"/>
    <w:rsid w:val="004B32D8"/>
    <w:rsid w:val="004B3A32"/>
    <w:rsid w:val="004B3F51"/>
    <w:rsid w:val="004B4099"/>
    <w:rsid w:val="004B487B"/>
    <w:rsid w:val="004B5082"/>
    <w:rsid w:val="004B5B17"/>
    <w:rsid w:val="004B5BC8"/>
    <w:rsid w:val="004B649F"/>
    <w:rsid w:val="004B6DE7"/>
    <w:rsid w:val="004B70A4"/>
    <w:rsid w:val="004B71AE"/>
    <w:rsid w:val="004B73A3"/>
    <w:rsid w:val="004B760A"/>
    <w:rsid w:val="004B7A6D"/>
    <w:rsid w:val="004B7C4A"/>
    <w:rsid w:val="004C0407"/>
    <w:rsid w:val="004C0AE8"/>
    <w:rsid w:val="004C0CAF"/>
    <w:rsid w:val="004C18BB"/>
    <w:rsid w:val="004C302F"/>
    <w:rsid w:val="004C353D"/>
    <w:rsid w:val="004C37B8"/>
    <w:rsid w:val="004C3DE7"/>
    <w:rsid w:val="004C4AE3"/>
    <w:rsid w:val="004C539B"/>
    <w:rsid w:val="004C5654"/>
    <w:rsid w:val="004C5E6E"/>
    <w:rsid w:val="004C648D"/>
    <w:rsid w:val="004C6F2B"/>
    <w:rsid w:val="004C70BD"/>
    <w:rsid w:val="004C7E7E"/>
    <w:rsid w:val="004D0221"/>
    <w:rsid w:val="004D0811"/>
    <w:rsid w:val="004D12F5"/>
    <w:rsid w:val="004D154F"/>
    <w:rsid w:val="004D18E9"/>
    <w:rsid w:val="004D1B63"/>
    <w:rsid w:val="004D3B78"/>
    <w:rsid w:val="004D3C68"/>
    <w:rsid w:val="004D453D"/>
    <w:rsid w:val="004D54BF"/>
    <w:rsid w:val="004D552B"/>
    <w:rsid w:val="004D5D7E"/>
    <w:rsid w:val="004D70B6"/>
    <w:rsid w:val="004D71E3"/>
    <w:rsid w:val="004D7305"/>
    <w:rsid w:val="004D7785"/>
    <w:rsid w:val="004E02ED"/>
    <w:rsid w:val="004E0E5D"/>
    <w:rsid w:val="004E1A26"/>
    <w:rsid w:val="004E202B"/>
    <w:rsid w:val="004E2B53"/>
    <w:rsid w:val="004E30C1"/>
    <w:rsid w:val="004E3B7D"/>
    <w:rsid w:val="004E3BD6"/>
    <w:rsid w:val="004E4030"/>
    <w:rsid w:val="004E584B"/>
    <w:rsid w:val="004E61E2"/>
    <w:rsid w:val="004E62D4"/>
    <w:rsid w:val="004E66D7"/>
    <w:rsid w:val="004E68E2"/>
    <w:rsid w:val="004E6CEC"/>
    <w:rsid w:val="004E6E63"/>
    <w:rsid w:val="004E7681"/>
    <w:rsid w:val="004F05A0"/>
    <w:rsid w:val="004F11D1"/>
    <w:rsid w:val="004F1516"/>
    <w:rsid w:val="004F1F31"/>
    <w:rsid w:val="004F205D"/>
    <w:rsid w:val="004F50F6"/>
    <w:rsid w:val="004F533D"/>
    <w:rsid w:val="004F5CD3"/>
    <w:rsid w:val="004F5DA5"/>
    <w:rsid w:val="004F65AA"/>
    <w:rsid w:val="004F6A0F"/>
    <w:rsid w:val="004F6BF6"/>
    <w:rsid w:val="004F71F8"/>
    <w:rsid w:val="004F743C"/>
    <w:rsid w:val="004F7483"/>
    <w:rsid w:val="004F772F"/>
    <w:rsid w:val="004F7C03"/>
    <w:rsid w:val="00500490"/>
    <w:rsid w:val="005017EA"/>
    <w:rsid w:val="00501A56"/>
    <w:rsid w:val="00501DD0"/>
    <w:rsid w:val="00502074"/>
    <w:rsid w:val="00502152"/>
    <w:rsid w:val="0050264A"/>
    <w:rsid w:val="0050276B"/>
    <w:rsid w:val="00502DFC"/>
    <w:rsid w:val="00503AEF"/>
    <w:rsid w:val="00503BF0"/>
    <w:rsid w:val="00503F88"/>
    <w:rsid w:val="0050563D"/>
    <w:rsid w:val="005066BC"/>
    <w:rsid w:val="005071D9"/>
    <w:rsid w:val="00507A8F"/>
    <w:rsid w:val="00510098"/>
    <w:rsid w:val="005102CD"/>
    <w:rsid w:val="00510E51"/>
    <w:rsid w:val="0051108C"/>
    <w:rsid w:val="00512002"/>
    <w:rsid w:val="0051310B"/>
    <w:rsid w:val="0051311E"/>
    <w:rsid w:val="00513C2C"/>
    <w:rsid w:val="00513F07"/>
    <w:rsid w:val="00514053"/>
    <w:rsid w:val="00514BBD"/>
    <w:rsid w:val="00514E9E"/>
    <w:rsid w:val="00514F20"/>
    <w:rsid w:val="00514F97"/>
    <w:rsid w:val="00515509"/>
    <w:rsid w:val="005166DB"/>
    <w:rsid w:val="00516B64"/>
    <w:rsid w:val="00516D91"/>
    <w:rsid w:val="00517D17"/>
    <w:rsid w:val="00520420"/>
    <w:rsid w:val="00520B3B"/>
    <w:rsid w:val="00520D49"/>
    <w:rsid w:val="00521274"/>
    <w:rsid w:val="0052170F"/>
    <w:rsid w:val="00521F4D"/>
    <w:rsid w:val="005221CA"/>
    <w:rsid w:val="00522824"/>
    <w:rsid w:val="00522F98"/>
    <w:rsid w:val="005232A4"/>
    <w:rsid w:val="00523557"/>
    <w:rsid w:val="00524855"/>
    <w:rsid w:val="00524A44"/>
    <w:rsid w:val="00524FAA"/>
    <w:rsid w:val="0052539A"/>
    <w:rsid w:val="0052547F"/>
    <w:rsid w:val="00525BB4"/>
    <w:rsid w:val="00526668"/>
    <w:rsid w:val="00526E5E"/>
    <w:rsid w:val="00527BC1"/>
    <w:rsid w:val="00527F76"/>
    <w:rsid w:val="00530955"/>
    <w:rsid w:val="00530E8C"/>
    <w:rsid w:val="005317D6"/>
    <w:rsid w:val="00531AAB"/>
    <w:rsid w:val="0053217F"/>
    <w:rsid w:val="0053246B"/>
    <w:rsid w:val="00532EC8"/>
    <w:rsid w:val="005330EB"/>
    <w:rsid w:val="00533DBB"/>
    <w:rsid w:val="00534991"/>
    <w:rsid w:val="00534E20"/>
    <w:rsid w:val="00534E47"/>
    <w:rsid w:val="0053576F"/>
    <w:rsid w:val="005361C8"/>
    <w:rsid w:val="005361E7"/>
    <w:rsid w:val="00536F0E"/>
    <w:rsid w:val="005376AB"/>
    <w:rsid w:val="00540338"/>
    <w:rsid w:val="00542314"/>
    <w:rsid w:val="00543367"/>
    <w:rsid w:val="00543896"/>
    <w:rsid w:val="00543991"/>
    <w:rsid w:val="00544085"/>
    <w:rsid w:val="00544839"/>
    <w:rsid w:val="00544A04"/>
    <w:rsid w:val="00544DD4"/>
    <w:rsid w:val="00545AC9"/>
    <w:rsid w:val="00545CE3"/>
    <w:rsid w:val="00546254"/>
    <w:rsid w:val="005468E1"/>
    <w:rsid w:val="00546F38"/>
    <w:rsid w:val="0054792F"/>
    <w:rsid w:val="00547FDD"/>
    <w:rsid w:val="0055014F"/>
    <w:rsid w:val="00550F34"/>
    <w:rsid w:val="0055233E"/>
    <w:rsid w:val="005526D1"/>
    <w:rsid w:val="005528E3"/>
    <w:rsid w:val="00552B4A"/>
    <w:rsid w:val="00552B71"/>
    <w:rsid w:val="0055385A"/>
    <w:rsid w:val="00554B7D"/>
    <w:rsid w:val="005550D1"/>
    <w:rsid w:val="00555171"/>
    <w:rsid w:val="005555C5"/>
    <w:rsid w:val="00555B57"/>
    <w:rsid w:val="00557060"/>
    <w:rsid w:val="00557913"/>
    <w:rsid w:val="00557A7E"/>
    <w:rsid w:val="00557DB3"/>
    <w:rsid w:val="00560C11"/>
    <w:rsid w:val="00560CD0"/>
    <w:rsid w:val="005610C3"/>
    <w:rsid w:val="005611DC"/>
    <w:rsid w:val="005616DC"/>
    <w:rsid w:val="00561A3C"/>
    <w:rsid w:val="00561A79"/>
    <w:rsid w:val="005631C4"/>
    <w:rsid w:val="00563DA9"/>
    <w:rsid w:val="0056442F"/>
    <w:rsid w:val="00564970"/>
    <w:rsid w:val="00564D6D"/>
    <w:rsid w:val="00566169"/>
    <w:rsid w:val="005663F5"/>
    <w:rsid w:val="00566791"/>
    <w:rsid w:val="005668D2"/>
    <w:rsid w:val="005676EA"/>
    <w:rsid w:val="00570408"/>
    <w:rsid w:val="005708C2"/>
    <w:rsid w:val="00570D51"/>
    <w:rsid w:val="00570E97"/>
    <w:rsid w:val="005711E3"/>
    <w:rsid w:val="0057160C"/>
    <w:rsid w:val="00571DF2"/>
    <w:rsid w:val="00572CBC"/>
    <w:rsid w:val="005733C6"/>
    <w:rsid w:val="00573B13"/>
    <w:rsid w:val="005755F4"/>
    <w:rsid w:val="00575C7C"/>
    <w:rsid w:val="00575F8A"/>
    <w:rsid w:val="00576A1C"/>
    <w:rsid w:val="005770CF"/>
    <w:rsid w:val="005771B1"/>
    <w:rsid w:val="005805E7"/>
    <w:rsid w:val="00580A48"/>
    <w:rsid w:val="005811F9"/>
    <w:rsid w:val="00581A91"/>
    <w:rsid w:val="0058224A"/>
    <w:rsid w:val="00582701"/>
    <w:rsid w:val="005833D6"/>
    <w:rsid w:val="0058399B"/>
    <w:rsid w:val="005839D4"/>
    <w:rsid w:val="005844F2"/>
    <w:rsid w:val="00584B92"/>
    <w:rsid w:val="00585630"/>
    <w:rsid w:val="00585695"/>
    <w:rsid w:val="00586144"/>
    <w:rsid w:val="005874A4"/>
    <w:rsid w:val="00590487"/>
    <w:rsid w:val="005908A6"/>
    <w:rsid w:val="005913AF"/>
    <w:rsid w:val="005914A5"/>
    <w:rsid w:val="00591EAF"/>
    <w:rsid w:val="005920CA"/>
    <w:rsid w:val="005923CA"/>
    <w:rsid w:val="00592D6E"/>
    <w:rsid w:val="00594014"/>
    <w:rsid w:val="00594435"/>
    <w:rsid w:val="00594999"/>
    <w:rsid w:val="00595173"/>
    <w:rsid w:val="00595EBB"/>
    <w:rsid w:val="00596CF7"/>
    <w:rsid w:val="00597B16"/>
    <w:rsid w:val="005A01C4"/>
    <w:rsid w:val="005A0B75"/>
    <w:rsid w:val="005A2C13"/>
    <w:rsid w:val="005A33E7"/>
    <w:rsid w:val="005A3C78"/>
    <w:rsid w:val="005A3E6C"/>
    <w:rsid w:val="005A439F"/>
    <w:rsid w:val="005A4750"/>
    <w:rsid w:val="005A4B69"/>
    <w:rsid w:val="005A4D2B"/>
    <w:rsid w:val="005A4EDB"/>
    <w:rsid w:val="005A54CD"/>
    <w:rsid w:val="005A6FAB"/>
    <w:rsid w:val="005A737A"/>
    <w:rsid w:val="005A74AE"/>
    <w:rsid w:val="005A76F4"/>
    <w:rsid w:val="005A7D00"/>
    <w:rsid w:val="005B0456"/>
    <w:rsid w:val="005B0636"/>
    <w:rsid w:val="005B1598"/>
    <w:rsid w:val="005B162A"/>
    <w:rsid w:val="005B1B1B"/>
    <w:rsid w:val="005B1B5F"/>
    <w:rsid w:val="005B1C4D"/>
    <w:rsid w:val="005B2616"/>
    <w:rsid w:val="005B37C1"/>
    <w:rsid w:val="005B48C5"/>
    <w:rsid w:val="005B6610"/>
    <w:rsid w:val="005B6A41"/>
    <w:rsid w:val="005B6C55"/>
    <w:rsid w:val="005B6E2E"/>
    <w:rsid w:val="005B71FB"/>
    <w:rsid w:val="005B78F0"/>
    <w:rsid w:val="005C1DB6"/>
    <w:rsid w:val="005C1EF9"/>
    <w:rsid w:val="005C2587"/>
    <w:rsid w:val="005C2D64"/>
    <w:rsid w:val="005C328E"/>
    <w:rsid w:val="005C3F28"/>
    <w:rsid w:val="005C54BE"/>
    <w:rsid w:val="005C6108"/>
    <w:rsid w:val="005C66CE"/>
    <w:rsid w:val="005C6C4D"/>
    <w:rsid w:val="005C73F3"/>
    <w:rsid w:val="005D0049"/>
    <w:rsid w:val="005D060B"/>
    <w:rsid w:val="005D0B83"/>
    <w:rsid w:val="005D15B7"/>
    <w:rsid w:val="005D1E36"/>
    <w:rsid w:val="005D2B4A"/>
    <w:rsid w:val="005D3CA7"/>
    <w:rsid w:val="005D41DB"/>
    <w:rsid w:val="005D5073"/>
    <w:rsid w:val="005D6145"/>
    <w:rsid w:val="005D6896"/>
    <w:rsid w:val="005D6A6A"/>
    <w:rsid w:val="005D6AA5"/>
    <w:rsid w:val="005D7475"/>
    <w:rsid w:val="005D7A12"/>
    <w:rsid w:val="005D7D6A"/>
    <w:rsid w:val="005E120C"/>
    <w:rsid w:val="005E178D"/>
    <w:rsid w:val="005E1A5C"/>
    <w:rsid w:val="005E1E58"/>
    <w:rsid w:val="005E1F49"/>
    <w:rsid w:val="005E24A5"/>
    <w:rsid w:val="005E5337"/>
    <w:rsid w:val="005E5879"/>
    <w:rsid w:val="005E5A8E"/>
    <w:rsid w:val="005E5A98"/>
    <w:rsid w:val="005E5EEB"/>
    <w:rsid w:val="005E6272"/>
    <w:rsid w:val="005E6655"/>
    <w:rsid w:val="005E6801"/>
    <w:rsid w:val="005E68BD"/>
    <w:rsid w:val="005E7148"/>
    <w:rsid w:val="005E7157"/>
    <w:rsid w:val="005E7C66"/>
    <w:rsid w:val="005F01EB"/>
    <w:rsid w:val="005F0281"/>
    <w:rsid w:val="005F038D"/>
    <w:rsid w:val="005F11B9"/>
    <w:rsid w:val="005F1895"/>
    <w:rsid w:val="005F1EF5"/>
    <w:rsid w:val="005F25AC"/>
    <w:rsid w:val="005F29CF"/>
    <w:rsid w:val="005F38A4"/>
    <w:rsid w:val="005F4712"/>
    <w:rsid w:val="005F4E06"/>
    <w:rsid w:val="005F4F50"/>
    <w:rsid w:val="005F58B1"/>
    <w:rsid w:val="005F6228"/>
    <w:rsid w:val="005F7185"/>
    <w:rsid w:val="005F7B4E"/>
    <w:rsid w:val="00600D63"/>
    <w:rsid w:val="0060206C"/>
    <w:rsid w:val="00603F2F"/>
    <w:rsid w:val="006042F6"/>
    <w:rsid w:val="0060441F"/>
    <w:rsid w:val="00604AA7"/>
    <w:rsid w:val="00605EA6"/>
    <w:rsid w:val="00606A7B"/>
    <w:rsid w:val="006072E1"/>
    <w:rsid w:val="0060731A"/>
    <w:rsid w:val="00610D1E"/>
    <w:rsid w:val="006114FA"/>
    <w:rsid w:val="00611652"/>
    <w:rsid w:val="00611947"/>
    <w:rsid w:val="00611C43"/>
    <w:rsid w:val="00615580"/>
    <w:rsid w:val="00616639"/>
    <w:rsid w:val="006179B0"/>
    <w:rsid w:val="00620477"/>
    <w:rsid w:val="00620B91"/>
    <w:rsid w:val="00620BF9"/>
    <w:rsid w:val="0062240C"/>
    <w:rsid w:val="00622915"/>
    <w:rsid w:val="00622C89"/>
    <w:rsid w:val="00624319"/>
    <w:rsid w:val="00624528"/>
    <w:rsid w:val="006256D3"/>
    <w:rsid w:val="006262B9"/>
    <w:rsid w:val="006262CB"/>
    <w:rsid w:val="00627182"/>
    <w:rsid w:val="0062728E"/>
    <w:rsid w:val="00627461"/>
    <w:rsid w:val="00627652"/>
    <w:rsid w:val="00630288"/>
    <w:rsid w:val="0063058A"/>
    <w:rsid w:val="00630717"/>
    <w:rsid w:val="00630925"/>
    <w:rsid w:val="00630B96"/>
    <w:rsid w:val="00631825"/>
    <w:rsid w:val="00631E74"/>
    <w:rsid w:val="00631FD5"/>
    <w:rsid w:val="006321D5"/>
    <w:rsid w:val="006334D2"/>
    <w:rsid w:val="0063437F"/>
    <w:rsid w:val="00634917"/>
    <w:rsid w:val="00636B37"/>
    <w:rsid w:val="0063707A"/>
    <w:rsid w:val="00637916"/>
    <w:rsid w:val="00640AE6"/>
    <w:rsid w:val="006416DA"/>
    <w:rsid w:val="00642ADA"/>
    <w:rsid w:val="006436A6"/>
    <w:rsid w:val="00643CDF"/>
    <w:rsid w:val="00644167"/>
    <w:rsid w:val="006441C2"/>
    <w:rsid w:val="00645C51"/>
    <w:rsid w:val="00646250"/>
    <w:rsid w:val="0064651E"/>
    <w:rsid w:val="0064652F"/>
    <w:rsid w:val="00646676"/>
    <w:rsid w:val="00646F99"/>
    <w:rsid w:val="00650162"/>
    <w:rsid w:val="006504D4"/>
    <w:rsid w:val="00650971"/>
    <w:rsid w:val="00650C51"/>
    <w:rsid w:val="006515C4"/>
    <w:rsid w:val="00652771"/>
    <w:rsid w:val="006535E1"/>
    <w:rsid w:val="00653AA5"/>
    <w:rsid w:val="00653EC4"/>
    <w:rsid w:val="00654924"/>
    <w:rsid w:val="00654CE8"/>
    <w:rsid w:val="0065539B"/>
    <w:rsid w:val="00655B35"/>
    <w:rsid w:val="00655C1C"/>
    <w:rsid w:val="00655CAD"/>
    <w:rsid w:val="00655F33"/>
    <w:rsid w:val="00656973"/>
    <w:rsid w:val="006607DA"/>
    <w:rsid w:val="00661DDA"/>
    <w:rsid w:val="006620A3"/>
    <w:rsid w:val="00662260"/>
    <w:rsid w:val="00662AE3"/>
    <w:rsid w:val="00662BA1"/>
    <w:rsid w:val="00663777"/>
    <w:rsid w:val="0066379E"/>
    <w:rsid w:val="006638C9"/>
    <w:rsid w:val="00663D00"/>
    <w:rsid w:val="00663ED5"/>
    <w:rsid w:val="006644D3"/>
    <w:rsid w:val="00664C87"/>
    <w:rsid w:val="00665620"/>
    <w:rsid w:val="00665BCB"/>
    <w:rsid w:val="00665D5B"/>
    <w:rsid w:val="006666B7"/>
    <w:rsid w:val="00666EF8"/>
    <w:rsid w:val="006670D1"/>
    <w:rsid w:val="00667AFB"/>
    <w:rsid w:val="00670271"/>
    <w:rsid w:val="00670798"/>
    <w:rsid w:val="006707A6"/>
    <w:rsid w:val="00671C73"/>
    <w:rsid w:val="00672FDE"/>
    <w:rsid w:val="00673268"/>
    <w:rsid w:val="00674DF4"/>
    <w:rsid w:val="00675B0D"/>
    <w:rsid w:val="00675B40"/>
    <w:rsid w:val="00675BC2"/>
    <w:rsid w:val="00680276"/>
    <w:rsid w:val="006802FA"/>
    <w:rsid w:val="00680CF7"/>
    <w:rsid w:val="00681876"/>
    <w:rsid w:val="006826A5"/>
    <w:rsid w:val="00682EC8"/>
    <w:rsid w:val="00683E34"/>
    <w:rsid w:val="00684256"/>
    <w:rsid w:val="00684501"/>
    <w:rsid w:val="00684A4D"/>
    <w:rsid w:val="00684AA1"/>
    <w:rsid w:val="00686849"/>
    <w:rsid w:val="00686F8D"/>
    <w:rsid w:val="00687D63"/>
    <w:rsid w:val="00691824"/>
    <w:rsid w:val="00692034"/>
    <w:rsid w:val="006926DA"/>
    <w:rsid w:val="00693C82"/>
    <w:rsid w:val="00694BE0"/>
    <w:rsid w:val="00695358"/>
    <w:rsid w:val="006953C9"/>
    <w:rsid w:val="00695407"/>
    <w:rsid w:val="0069615C"/>
    <w:rsid w:val="006963DC"/>
    <w:rsid w:val="006969AE"/>
    <w:rsid w:val="00696CB5"/>
    <w:rsid w:val="00696FCA"/>
    <w:rsid w:val="006972DC"/>
    <w:rsid w:val="006A0AC8"/>
    <w:rsid w:val="006A2A79"/>
    <w:rsid w:val="006A34A3"/>
    <w:rsid w:val="006A397A"/>
    <w:rsid w:val="006A424B"/>
    <w:rsid w:val="006A48F4"/>
    <w:rsid w:val="006A5E47"/>
    <w:rsid w:val="006A63CE"/>
    <w:rsid w:val="006A664A"/>
    <w:rsid w:val="006A68E4"/>
    <w:rsid w:val="006A7B46"/>
    <w:rsid w:val="006B009E"/>
    <w:rsid w:val="006B0569"/>
    <w:rsid w:val="006B17E2"/>
    <w:rsid w:val="006B1F5E"/>
    <w:rsid w:val="006B2832"/>
    <w:rsid w:val="006B2A72"/>
    <w:rsid w:val="006B2C71"/>
    <w:rsid w:val="006B2C8A"/>
    <w:rsid w:val="006B2FE3"/>
    <w:rsid w:val="006B4AD8"/>
    <w:rsid w:val="006B594A"/>
    <w:rsid w:val="006B6737"/>
    <w:rsid w:val="006B6FB3"/>
    <w:rsid w:val="006B7883"/>
    <w:rsid w:val="006C0D9C"/>
    <w:rsid w:val="006C0E52"/>
    <w:rsid w:val="006C475E"/>
    <w:rsid w:val="006C55EA"/>
    <w:rsid w:val="006C7407"/>
    <w:rsid w:val="006C77A0"/>
    <w:rsid w:val="006C791F"/>
    <w:rsid w:val="006C79E8"/>
    <w:rsid w:val="006D0987"/>
    <w:rsid w:val="006D0A1B"/>
    <w:rsid w:val="006D1EFA"/>
    <w:rsid w:val="006D20EF"/>
    <w:rsid w:val="006D264A"/>
    <w:rsid w:val="006D2B69"/>
    <w:rsid w:val="006D2B99"/>
    <w:rsid w:val="006D390C"/>
    <w:rsid w:val="006D56E5"/>
    <w:rsid w:val="006D5933"/>
    <w:rsid w:val="006D5DDE"/>
    <w:rsid w:val="006D62E6"/>
    <w:rsid w:val="006E108B"/>
    <w:rsid w:val="006E34B8"/>
    <w:rsid w:val="006E5263"/>
    <w:rsid w:val="006E5373"/>
    <w:rsid w:val="006E576B"/>
    <w:rsid w:val="006E5CB3"/>
    <w:rsid w:val="006F04B7"/>
    <w:rsid w:val="006F1AC3"/>
    <w:rsid w:val="006F22E3"/>
    <w:rsid w:val="006F2D75"/>
    <w:rsid w:val="006F2FCB"/>
    <w:rsid w:val="006F3CE8"/>
    <w:rsid w:val="006F4700"/>
    <w:rsid w:val="006F475D"/>
    <w:rsid w:val="006F4879"/>
    <w:rsid w:val="006F4C93"/>
    <w:rsid w:val="006F539F"/>
    <w:rsid w:val="006F56BD"/>
    <w:rsid w:val="006F5F0D"/>
    <w:rsid w:val="006F6C17"/>
    <w:rsid w:val="006F7C15"/>
    <w:rsid w:val="00700021"/>
    <w:rsid w:val="00700354"/>
    <w:rsid w:val="00700CE4"/>
    <w:rsid w:val="0070156F"/>
    <w:rsid w:val="00701AD3"/>
    <w:rsid w:val="00702716"/>
    <w:rsid w:val="007034DE"/>
    <w:rsid w:val="007038D2"/>
    <w:rsid w:val="007044AA"/>
    <w:rsid w:val="0070503F"/>
    <w:rsid w:val="00705FC7"/>
    <w:rsid w:val="00705FF6"/>
    <w:rsid w:val="00706514"/>
    <w:rsid w:val="00706A1F"/>
    <w:rsid w:val="00706C68"/>
    <w:rsid w:val="007073EC"/>
    <w:rsid w:val="00707EE9"/>
    <w:rsid w:val="007114BC"/>
    <w:rsid w:val="00711E7F"/>
    <w:rsid w:val="00712C00"/>
    <w:rsid w:val="007138E2"/>
    <w:rsid w:val="00715BA4"/>
    <w:rsid w:val="00715DAA"/>
    <w:rsid w:val="007164E2"/>
    <w:rsid w:val="00716CE7"/>
    <w:rsid w:val="00720990"/>
    <w:rsid w:val="0072168C"/>
    <w:rsid w:val="00721B0C"/>
    <w:rsid w:val="0072293E"/>
    <w:rsid w:val="007233E7"/>
    <w:rsid w:val="007239C1"/>
    <w:rsid w:val="00723EFF"/>
    <w:rsid w:val="00724AE0"/>
    <w:rsid w:val="00724BED"/>
    <w:rsid w:val="007257DC"/>
    <w:rsid w:val="00725CD6"/>
    <w:rsid w:val="00727057"/>
    <w:rsid w:val="0072739A"/>
    <w:rsid w:val="00727AB5"/>
    <w:rsid w:val="0073059E"/>
    <w:rsid w:val="00730870"/>
    <w:rsid w:val="00730BC4"/>
    <w:rsid w:val="00731B7A"/>
    <w:rsid w:val="00731D43"/>
    <w:rsid w:val="00732183"/>
    <w:rsid w:val="0073226F"/>
    <w:rsid w:val="00732A98"/>
    <w:rsid w:val="00732B9B"/>
    <w:rsid w:val="007333B8"/>
    <w:rsid w:val="007333BD"/>
    <w:rsid w:val="00734FA7"/>
    <w:rsid w:val="0073518F"/>
    <w:rsid w:val="007355CC"/>
    <w:rsid w:val="00735791"/>
    <w:rsid w:val="00735801"/>
    <w:rsid w:val="00735E41"/>
    <w:rsid w:val="00736D4F"/>
    <w:rsid w:val="0073717E"/>
    <w:rsid w:val="007379F8"/>
    <w:rsid w:val="0074075B"/>
    <w:rsid w:val="00742654"/>
    <w:rsid w:val="00743A39"/>
    <w:rsid w:val="007442AF"/>
    <w:rsid w:val="007451E1"/>
    <w:rsid w:val="007452C8"/>
    <w:rsid w:val="00745B7B"/>
    <w:rsid w:val="00746527"/>
    <w:rsid w:val="00746F72"/>
    <w:rsid w:val="00747B28"/>
    <w:rsid w:val="00750BBD"/>
    <w:rsid w:val="007519D4"/>
    <w:rsid w:val="00751B11"/>
    <w:rsid w:val="00751D38"/>
    <w:rsid w:val="00751DE7"/>
    <w:rsid w:val="00752BE5"/>
    <w:rsid w:val="007537E8"/>
    <w:rsid w:val="00753C05"/>
    <w:rsid w:val="00754926"/>
    <w:rsid w:val="00754A5E"/>
    <w:rsid w:val="00755006"/>
    <w:rsid w:val="0075583E"/>
    <w:rsid w:val="00760548"/>
    <w:rsid w:val="00760960"/>
    <w:rsid w:val="00762788"/>
    <w:rsid w:val="00762B4C"/>
    <w:rsid w:val="0076422D"/>
    <w:rsid w:val="00764561"/>
    <w:rsid w:val="00764585"/>
    <w:rsid w:val="007655A4"/>
    <w:rsid w:val="00766622"/>
    <w:rsid w:val="0076674B"/>
    <w:rsid w:val="00766F18"/>
    <w:rsid w:val="00767CBB"/>
    <w:rsid w:val="00770452"/>
    <w:rsid w:val="00771EE3"/>
    <w:rsid w:val="00772325"/>
    <w:rsid w:val="00773441"/>
    <w:rsid w:val="00773EF1"/>
    <w:rsid w:val="00774C11"/>
    <w:rsid w:val="0077601B"/>
    <w:rsid w:val="007761BA"/>
    <w:rsid w:val="00776242"/>
    <w:rsid w:val="00776511"/>
    <w:rsid w:val="007778C4"/>
    <w:rsid w:val="0078050E"/>
    <w:rsid w:val="00780735"/>
    <w:rsid w:val="0078272D"/>
    <w:rsid w:val="007838A9"/>
    <w:rsid w:val="007847EC"/>
    <w:rsid w:val="00784CEB"/>
    <w:rsid w:val="0078656A"/>
    <w:rsid w:val="00786CBF"/>
    <w:rsid w:val="00786F60"/>
    <w:rsid w:val="007872C3"/>
    <w:rsid w:val="0078754C"/>
    <w:rsid w:val="00787878"/>
    <w:rsid w:val="00787F5F"/>
    <w:rsid w:val="0079052F"/>
    <w:rsid w:val="00790546"/>
    <w:rsid w:val="00790B54"/>
    <w:rsid w:val="007910A5"/>
    <w:rsid w:val="0079140C"/>
    <w:rsid w:val="0079144E"/>
    <w:rsid w:val="00791E72"/>
    <w:rsid w:val="00792EB0"/>
    <w:rsid w:val="00793CB2"/>
    <w:rsid w:val="007945A2"/>
    <w:rsid w:val="007947A0"/>
    <w:rsid w:val="007951F2"/>
    <w:rsid w:val="0079582B"/>
    <w:rsid w:val="00795B93"/>
    <w:rsid w:val="00796802"/>
    <w:rsid w:val="007973A0"/>
    <w:rsid w:val="007978F1"/>
    <w:rsid w:val="00797921"/>
    <w:rsid w:val="007A06A8"/>
    <w:rsid w:val="007A0A6C"/>
    <w:rsid w:val="007A0DF8"/>
    <w:rsid w:val="007A0E86"/>
    <w:rsid w:val="007A1151"/>
    <w:rsid w:val="007A1ABE"/>
    <w:rsid w:val="007A2041"/>
    <w:rsid w:val="007A222F"/>
    <w:rsid w:val="007A37DB"/>
    <w:rsid w:val="007A3EE8"/>
    <w:rsid w:val="007A40CE"/>
    <w:rsid w:val="007A4B90"/>
    <w:rsid w:val="007A5B0C"/>
    <w:rsid w:val="007A5FAD"/>
    <w:rsid w:val="007A6D53"/>
    <w:rsid w:val="007A6DC0"/>
    <w:rsid w:val="007A6DC6"/>
    <w:rsid w:val="007B096C"/>
    <w:rsid w:val="007B0B3C"/>
    <w:rsid w:val="007B2230"/>
    <w:rsid w:val="007B36F2"/>
    <w:rsid w:val="007B3898"/>
    <w:rsid w:val="007B459F"/>
    <w:rsid w:val="007B4C5B"/>
    <w:rsid w:val="007B5336"/>
    <w:rsid w:val="007B57E1"/>
    <w:rsid w:val="007B6140"/>
    <w:rsid w:val="007B616C"/>
    <w:rsid w:val="007B6214"/>
    <w:rsid w:val="007B63E0"/>
    <w:rsid w:val="007B69A9"/>
    <w:rsid w:val="007B6B21"/>
    <w:rsid w:val="007B73C8"/>
    <w:rsid w:val="007B7EE2"/>
    <w:rsid w:val="007C032F"/>
    <w:rsid w:val="007C0405"/>
    <w:rsid w:val="007C16D7"/>
    <w:rsid w:val="007C17FA"/>
    <w:rsid w:val="007C1AC1"/>
    <w:rsid w:val="007C2A25"/>
    <w:rsid w:val="007C326B"/>
    <w:rsid w:val="007C3C44"/>
    <w:rsid w:val="007C3F4F"/>
    <w:rsid w:val="007C51CA"/>
    <w:rsid w:val="007C6199"/>
    <w:rsid w:val="007C64C3"/>
    <w:rsid w:val="007D1177"/>
    <w:rsid w:val="007D25B2"/>
    <w:rsid w:val="007D3491"/>
    <w:rsid w:val="007D3E19"/>
    <w:rsid w:val="007D50D9"/>
    <w:rsid w:val="007D6604"/>
    <w:rsid w:val="007D7B37"/>
    <w:rsid w:val="007D7DB7"/>
    <w:rsid w:val="007E0103"/>
    <w:rsid w:val="007E0AB1"/>
    <w:rsid w:val="007E188B"/>
    <w:rsid w:val="007E18AB"/>
    <w:rsid w:val="007E1C6E"/>
    <w:rsid w:val="007E21EE"/>
    <w:rsid w:val="007E2A94"/>
    <w:rsid w:val="007E2ED8"/>
    <w:rsid w:val="007E31CC"/>
    <w:rsid w:val="007E50F1"/>
    <w:rsid w:val="007E5312"/>
    <w:rsid w:val="007E6032"/>
    <w:rsid w:val="007E7A0B"/>
    <w:rsid w:val="007E7E77"/>
    <w:rsid w:val="007E7E99"/>
    <w:rsid w:val="007F017D"/>
    <w:rsid w:val="007F106C"/>
    <w:rsid w:val="007F1700"/>
    <w:rsid w:val="007F1FED"/>
    <w:rsid w:val="007F37A7"/>
    <w:rsid w:val="007F438C"/>
    <w:rsid w:val="007F4AC9"/>
    <w:rsid w:val="007F4E1E"/>
    <w:rsid w:val="007F539C"/>
    <w:rsid w:val="0080106E"/>
    <w:rsid w:val="008015AB"/>
    <w:rsid w:val="008018F4"/>
    <w:rsid w:val="00801B23"/>
    <w:rsid w:val="00802DE8"/>
    <w:rsid w:val="0080339E"/>
    <w:rsid w:val="00803939"/>
    <w:rsid w:val="00803BA7"/>
    <w:rsid w:val="00804090"/>
    <w:rsid w:val="008041AE"/>
    <w:rsid w:val="00804A62"/>
    <w:rsid w:val="00804C01"/>
    <w:rsid w:val="00804DD2"/>
    <w:rsid w:val="00805042"/>
    <w:rsid w:val="00805452"/>
    <w:rsid w:val="00805577"/>
    <w:rsid w:val="00805671"/>
    <w:rsid w:val="008058F2"/>
    <w:rsid w:val="008059E8"/>
    <w:rsid w:val="00806297"/>
    <w:rsid w:val="0080661E"/>
    <w:rsid w:val="0080775B"/>
    <w:rsid w:val="0080778B"/>
    <w:rsid w:val="0081046D"/>
    <w:rsid w:val="00810C4E"/>
    <w:rsid w:val="00812A64"/>
    <w:rsid w:val="0081386D"/>
    <w:rsid w:val="008144D5"/>
    <w:rsid w:val="00814C49"/>
    <w:rsid w:val="00815147"/>
    <w:rsid w:val="00815798"/>
    <w:rsid w:val="00816167"/>
    <w:rsid w:val="00816373"/>
    <w:rsid w:val="008165DC"/>
    <w:rsid w:val="00817DA4"/>
    <w:rsid w:val="008207E8"/>
    <w:rsid w:val="00820F56"/>
    <w:rsid w:val="008217C3"/>
    <w:rsid w:val="0082186D"/>
    <w:rsid w:val="00822B32"/>
    <w:rsid w:val="00822BBD"/>
    <w:rsid w:val="008238CB"/>
    <w:rsid w:val="008240F1"/>
    <w:rsid w:val="00824928"/>
    <w:rsid w:val="0082497A"/>
    <w:rsid w:val="00824AF9"/>
    <w:rsid w:val="00824D40"/>
    <w:rsid w:val="0082521E"/>
    <w:rsid w:val="00825D96"/>
    <w:rsid w:val="00827518"/>
    <w:rsid w:val="00827E48"/>
    <w:rsid w:val="00830D37"/>
    <w:rsid w:val="00830E75"/>
    <w:rsid w:val="008317BA"/>
    <w:rsid w:val="00831DDA"/>
    <w:rsid w:val="00832707"/>
    <w:rsid w:val="00833028"/>
    <w:rsid w:val="00833678"/>
    <w:rsid w:val="00833E93"/>
    <w:rsid w:val="008344BD"/>
    <w:rsid w:val="00834D65"/>
    <w:rsid w:val="00834DA9"/>
    <w:rsid w:val="00835DBB"/>
    <w:rsid w:val="00836077"/>
    <w:rsid w:val="008360B5"/>
    <w:rsid w:val="0083652B"/>
    <w:rsid w:val="008371AF"/>
    <w:rsid w:val="008377B9"/>
    <w:rsid w:val="00840C8D"/>
    <w:rsid w:val="00841046"/>
    <w:rsid w:val="0084141D"/>
    <w:rsid w:val="0084270D"/>
    <w:rsid w:val="00842DAC"/>
    <w:rsid w:val="00843295"/>
    <w:rsid w:val="008434C3"/>
    <w:rsid w:val="00844F1B"/>
    <w:rsid w:val="00845862"/>
    <w:rsid w:val="008458C5"/>
    <w:rsid w:val="00845CCC"/>
    <w:rsid w:val="00846DF4"/>
    <w:rsid w:val="008476DE"/>
    <w:rsid w:val="00847E2A"/>
    <w:rsid w:val="00847E66"/>
    <w:rsid w:val="00850B5A"/>
    <w:rsid w:val="00850C13"/>
    <w:rsid w:val="00850C5C"/>
    <w:rsid w:val="00851872"/>
    <w:rsid w:val="00852426"/>
    <w:rsid w:val="0085282D"/>
    <w:rsid w:val="00852A23"/>
    <w:rsid w:val="00852FD6"/>
    <w:rsid w:val="00853248"/>
    <w:rsid w:val="008536A3"/>
    <w:rsid w:val="00853990"/>
    <w:rsid w:val="00853E42"/>
    <w:rsid w:val="0085435E"/>
    <w:rsid w:val="00854789"/>
    <w:rsid w:val="00854CBE"/>
    <w:rsid w:val="008556E5"/>
    <w:rsid w:val="00855F51"/>
    <w:rsid w:val="00855F72"/>
    <w:rsid w:val="008566A9"/>
    <w:rsid w:val="008566C2"/>
    <w:rsid w:val="00856959"/>
    <w:rsid w:val="008578B6"/>
    <w:rsid w:val="00861AA1"/>
    <w:rsid w:val="00862591"/>
    <w:rsid w:val="008628A3"/>
    <w:rsid w:val="00863240"/>
    <w:rsid w:val="0086329A"/>
    <w:rsid w:val="00864064"/>
    <w:rsid w:val="0086443C"/>
    <w:rsid w:val="00865119"/>
    <w:rsid w:val="0086592A"/>
    <w:rsid w:val="00865E18"/>
    <w:rsid w:val="00866232"/>
    <w:rsid w:val="00866277"/>
    <w:rsid w:val="0087009A"/>
    <w:rsid w:val="008700BC"/>
    <w:rsid w:val="00870489"/>
    <w:rsid w:val="00870EC0"/>
    <w:rsid w:val="008720DB"/>
    <w:rsid w:val="00872CD5"/>
    <w:rsid w:val="008737A7"/>
    <w:rsid w:val="0087460F"/>
    <w:rsid w:val="008746DD"/>
    <w:rsid w:val="00874893"/>
    <w:rsid w:val="008754DD"/>
    <w:rsid w:val="008755E1"/>
    <w:rsid w:val="00875794"/>
    <w:rsid w:val="00876ADF"/>
    <w:rsid w:val="00880169"/>
    <w:rsid w:val="00880463"/>
    <w:rsid w:val="008810EA"/>
    <w:rsid w:val="00882AD0"/>
    <w:rsid w:val="00883CCA"/>
    <w:rsid w:val="008846A8"/>
    <w:rsid w:val="0088559E"/>
    <w:rsid w:val="00886485"/>
    <w:rsid w:val="008866F3"/>
    <w:rsid w:val="00886A90"/>
    <w:rsid w:val="00886BFB"/>
    <w:rsid w:val="0088758A"/>
    <w:rsid w:val="0088777E"/>
    <w:rsid w:val="00887A8D"/>
    <w:rsid w:val="00891177"/>
    <w:rsid w:val="00891292"/>
    <w:rsid w:val="00892584"/>
    <w:rsid w:val="00892947"/>
    <w:rsid w:val="008933D0"/>
    <w:rsid w:val="00893445"/>
    <w:rsid w:val="00893D80"/>
    <w:rsid w:val="00894743"/>
    <w:rsid w:val="0089475D"/>
    <w:rsid w:val="008969E6"/>
    <w:rsid w:val="00896C1B"/>
    <w:rsid w:val="008A02D0"/>
    <w:rsid w:val="008A0A38"/>
    <w:rsid w:val="008A0DAD"/>
    <w:rsid w:val="008A156B"/>
    <w:rsid w:val="008A1E1D"/>
    <w:rsid w:val="008A334C"/>
    <w:rsid w:val="008A39C1"/>
    <w:rsid w:val="008A3D00"/>
    <w:rsid w:val="008A401D"/>
    <w:rsid w:val="008A42E3"/>
    <w:rsid w:val="008A461C"/>
    <w:rsid w:val="008A471E"/>
    <w:rsid w:val="008A4C79"/>
    <w:rsid w:val="008A5D3F"/>
    <w:rsid w:val="008A617E"/>
    <w:rsid w:val="008A7E0D"/>
    <w:rsid w:val="008B0657"/>
    <w:rsid w:val="008B136A"/>
    <w:rsid w:val="008B1D23"/>
    <w:rsid w:val="008B27E3"/>
    <w:rsid w:val="008B2CC6"/>
    <w:rsid w:val="008B3219"/>
    <w:rsid w:val="008B4747"/>
    <w:rsid w:val="008B4EDB"/>
    <w:rsid w:val="008B5288"/>
    <w:rsid w:val="008B5784"/>
    <w:rsid w:val="008B59DB"/>
    <w:rsid w:val="008B5AE0"/>
    <w:rsid w:val="008B5E92"/>
    <w:rsid w:val="008B65CD"/>
    <w:rsid w:val="008B698F"/>
    <w:rsid w:val="008B79FD"/>
    <w:rsid w:val="008B7F40"/>
    <w:rsid w:val="008B7FAB"/>
    <w:rsid w:val="008C0770"/>
    <w:rsid w:val="008C08DC"/>
    <w:rsid w:val="008C13EE"/>
    <w:rsid w:val="008C1C11"/>
    <w:rsid w:val="008C2545"/>
    <w:rsid w:val="008C2EF3"/>
    <w:rsid w:val="008C32C6"/>
    <w:rsid w:val="008C3B56"/>
    <w:rsid w:val="008C4062"/>
    <w:rsid w:val="008C4208"/>
    <w:rsid w:val="008C43B4"/>
    <w:rsid w:val="008C4D71"/>
    <w:rsid w:val="008C5C7A"/>
    <w:rsid w:val="008C66D2"/>
    <w:rsid w:val="008C7448"/>
    <w:rsid w:val="008C74EC"/>
    <w:rsid w:val="008C7A9F"/>
    <w:rsid w:val="008C7DEF"/>
    <w:rsid w:val="008D1620"/>
    <w:rsid w:val="008D1892"/>
    <w:rsid w:val="008D1F6B"/>
    <w:rsid w:val="008D23C2"/>
    <w:rsid w:val="008D2AC9"/>
    <w:rsid w:val="008D2AF1"/>
    <w:rsid w:val="008D2EBB"/>
    <w:rsid w:val="008D3258"/>
    <w:rsid w:val="008D3E8C"/>
    <w:rsid w:val="008D42AB"/>
    <w:rsid w:val="008D55BA"/>
    <w:rsid w:val="008D6689"/>
    <w:rsid w:val="008D67F4"/>
    <w:rsid w:val="008D6B7D"/>
    <w:rsid w:val="008D7601"/>
    <w:rsid w:val="008E078A"/>
    <w:rsid w:val="008E0ABB"/>
    <w:rsid w:val="008E15A6"/>
    <w:rsid w:val="008E19C9"/>
    <w:rsid w:val="008E1C9D"/>
    <w:rsid w:val="008E1F81"/>
    <w:rsid w:val="008E20FD"/>
    <w:rsid w:val="008E32D7"/>
    <w:rsid w:val="008E351D"/>
    <w:rsid w:val="008E3D4A"/>
    <w:rsid w:val="008E41B9"/>
    <w:rsid w:val="008E513C"/>
    <w:rsid w:val="008E62CF"/>
    <w:rsid w:val="008E68F5"/>
    <w:rsid w:val="008E6B32"/>
    <w:rsid w:val="008E7A1D"/>
    <w:rsid w:val="008F05DB"/>
    <w:rsid w:val="008F0B05"/>
    <w:rsid w:val="008F0FCD"/>
    <w:rsid w:val="008F138A"/>
    <w:rsid w:val="008F1E1C"/>
    <w:rsid w:val="008F2838"/>
    <w:rsid w:val="008F2AC1"/>
    <w:rsid w:val="008F2B25"/>
    <w:rsid w:val="008F2B91"/>
    <w:rsid w:val="008F3526"/>
    <w:rsid w:val="008F5A74"/>
    <w:rsid w:val="008F5FB5"/>
    <w:rsid w:val="008F68F7"/>
    <w:rsid w:val="008F6DDD"/>
    <w:rsid w:val="00900BB8"/>
    <w:rsid w:val="00901459"/>
    <w:rsid w:val="00901956"/>
    <w:rsid w:val="009026F6"/>
    <w:rsid w:val="009049FF"/>
    <w:rsid w:val="0090508F"/>
    <w:rsid w:val="00905545"/>
    <w:rsid w:val="00905A80"/>
    <w:rsid w:val="009063FF"/>
    <w:rsid w:val="00906B00"/>
    <w:rsid w:val="00906B93"/>
    <w:rsid w:val="009070F8"/>
    <w:rsid w:val="009103E3"/>
    <w:rsid w:val="009110ED"/>
    <w:rsid w:val="009121A5"/>
    <w:rsid w:val="0091272E"/>
    <w:rsid w:val="0091273E"/>
    <w:rsid w:val="0091334A"/>
    <w:rsid w:val="00914389"/>
    <w:rsid w:val="00914556"/>
    <w:rsid w:val="00915D76"/>
    <w:rsid w:val="0091616A"/>
    <w:rsid w:val="0091640D"/>
    <w:rsid w:val="0091721A"/>
    <w:rsid w:val="00917E62"/>
    <w:rsid w:val="00917EB5"/>
    <w:rsid w:val="00920220"/>
    <w:rsid w:val="0092096C"/>
    <w:rsid w:val="00920AD9"/>
    <w:rsid w:val="00921BCD"/>
    <w:rsid w:val="0092289C"/>
    <w:rsid w:val="00922C20"/>
    <w:rsid w:val="009233FA"/>
    <w:rsid w:val="00930361"/>
    <w:rsid w:val="009314C1"/>
    <w:rsid w:val="00931B2C"/>
    <w:rsid w:val="009322CB"/>
    <w:rsid w:val="009335C9"/>
    <w:rsid w:val="00933714"/>
    <w:rsid w:val="009342BA"/>
    <w:rsid w:val="0093455D"/>
    <w:rsid w:val="00934FA5"/>
    <w:rsid w:val="00935470"/>
    <w:rsid w:val="0093563D"/>
    <w:rsid w:val="00935775"/>
    <w:rsid w:val="009357D2"/>
    <w:rsid w:val="009366ED"/>
    <w:rsid w:val="00936E88"/>
    <w:rsid w:val="00936EA3"/>
    <w:rsid w:val="0093747F"/>
    <w:rsid w:val="0093762A"/>
    <w:rsid w:val="0093791B"/>
    <w:rsid w:val="00937F96"/>
    <w:rsid w:val="009401A5"/>
    <w:rsid w:val="0094042B"/>
    <w:rsid w:val="00941257"/>
    <w:rsid w:val="00941D2C"/>
    <w:rsid w:val="00943441"/>
    <w:rsid w:val="00943718"/>
    <w:rsid w:val="00943C36"/>
    <w:rsid w:val="0094432D"/>
    <w:rsid w:val="00944599"/>
    <w:rsid w:val="0094479D"/>
    <w:rsid w:val="009453E6"/>
    <w:rsid w:val="009455C6"/>
    <w:rsid w:val="00946BF7"/>
    <w:rsid w:val="00947775"/>
    <w:rsid w:val="009506B1"/>
    <w:rsid w:val="0095071A"/>
    <w:rsid w:val="00951BD6"/>
    <w:rsid w:val="00952342"/>
    <w:rsid w:val="009529A9"/>
    <w:rsid w:val="00953B8B"/>
    <w:rsid w:val="00953E30"/>
    <w:rsid w:val="00953EBB"/>
    <w:rsid w:val="00954189"/>
    <w:rsid w:val="00954623"/>
    <w:rsid w:val="00954954"/>
    <w:rsid w:val="00954C7C"/>
    <w:rsid w:val="00954FC2"/>
    <w:rsid w:val="00955C8A"/>
    <w:rsid w:val="009566F5"/>
    <w:rsid w:val="00957514"/>
    <w:rsid w:val="009577CD"/>
    <w:rsid w:val="00961CD9"/>
    <w:rsid w:val="00961CDC"/>
    <w:rsid w:val="00962FCF"/>
    <w:rsid w:val="009632F7"/>
    <w:rsid w:val="009633F6"/>
    <w:rsid w:val="00963D20"/>
    <w:rsid w:val="00963DFD"/>
    <w:rsid w:val="00964076"/>
    <w:rsid w:val="0096499B"/>
    <w:rsid w:val="00965213"/>
    <w:rsid w:val="009665E8"/>
    <w:rsid w:val="009667FB"/>
    <w:rsid w:val="00967018"/>
    <w:rsid w:val="009671F5"/>
    <w:rsid w:val="0096795A"/>
    <w:rsid w:val="00967D86"/>
    <w:rsid w:val="00967EBC"/>
    <w:rsid w:val="00970F65"/>
    <w:rsid w:val="00971829"/>
    <w:rsid w:val="00971A38"/>
    <w:rsid w:val="009723F4"/>
    <w:rsid w:val="009728E0"/>
    <w:rsid w:val="00972E4A"/>
    <w:rsid w:val="009734E9"/>
    <w:rsid w:val="00974158"/>
    <w:rsid w:val="00974231"/>
    <w:rsid w:val="00974668"/>
    <w:rsid w:val="00974DED"/>
    <w:rsid w:val="00975B8A"/>
    <w:rsid w:val="00976CB5"/>
    <w:rsid w:val="00977226"/>
    <w:rsid w:val="009774F7"/>
    <w:rsid w:val="00977939"/>
    <w:rsid w:val="00977A50"/>
    <w:rsid w:val="00977CA1"/>
    <w:rsid w:val="00980170"/>
    <w:rsid w:val="00980574"/>
    <w:rsid w:val="00980BA8"/>
    <w:rsid w:val="00980D56"/>
    <w:rsid w:val="0098198C"/>
    <w:rsid w:val="00983A44"/>
    <w:rsid w:val="00984027"/>
    <w:rsid w:val="00984458"/>
    <w:rsid w:val="00984702"/>
    <w:rsid w:val="00985787"/>
    <w:rsid w:val="0099048C"/>
    <w:rsid w:val="00990EF7"/>
    <w:rsid w:val="00991863"/>
    <w:rsid w:val="00991C5E"/>
    <w:rsid w:val="00991CCF"/>
    <w:rsid w:val="009922AB"/>
    <w:rsid w:val="009931A4"/>
    <w:rsid w:val="00994665"/>
    <w:rsid w:val="00994C90"/>
    <w:rsid w:val="00995892"/>
    <w:rsid w:val="009963A1"/>
    <w:rsid w:val="009969C6"/>
    <w:rsid w:val="009979E3"/>
    <w:rsid w:val="00997D73"/>
    <w:rsid w:val="009A0767"/>
    <w:rsid w:val="009A0853"/>
    <w:rsid w:val="009A1819"/>
    <w:rsid w:val="009A1FCF"/>
    <w:rsid w:val="009A2457"/>
    <w:rsid w:val="009A2632"/>
    <w:rsid w:val="009A2C4F"/>
    <w:rsid w:val="009A44B0"/>
    <w:rsid w:val="009A563E"/>
    <w:rsid w:val="009A569A"/>
    <w:rsid w:val="009A5DCB"/>
    <w:rsid w:val="009A6B99"/>
    <w:rsid w:val="009A7374"/>
    <w:rsid w:val="009A7B39"/>
    <w:rsid w:val="009B091D"/>
    <w:rsid w:val="009B218A"/>
    <w:rsid w:val="009B2932"/>
    <w:rsid w:val="009B2BA9"/>
    <w:rsid w:val="009B31E9"/>
    <w:rsid w:val="009B3B1A"/>
    <w:rsid w:val="009B3EFE"/>
    <w:rsid w:val="009B47E3"/>
    <w:rsid w:val="009B48D7"/>
    <w:rsid w:val="009B4B9B"/>
    <w:rsid w:val="009B5249"/>
    <w:rsid w:val="009B53FA"/>
    <w:rsid w:val="009B574C"/>
    <w:rsid w:val="009B5856"/>
    <w:rsid w:val="009C030F"/>
    <w:rsid w:val="009C0ECB"/>
    <w:rsid w:val="009C1582"/>
    <w:rsid w:val="009C1D66"/>
    <w:rsid w:val="009C209E"/>
    <w:rsid w:val="009C2194"/>
    <w:rsid w:val="009C3048"/>
    <w:rsid w:val="009C39DB"/>
    <w:rsid w:val="009C3E74"/>
    <w:rsid w:val="009C3FDD"/>
    <w:rsid w:val="009C4506"/>
    <w:rsid w:val="009C52EC"/>
    <w:rsid w:val="009C6183"/>
    <w:rsid w:val="009C68BB"/>
    <w:rsid w:val="009C726D"/>
    <w:rsid w:val="009C76B9"/>
    <w:rsid w:val="009D00D0"/>
    <w:rsid w:val="009D043F"/>
    <w:rsid w:val="009D157F"/>
    <w:rsid w:val="009D1AA7"/>
    <w:rsid w:val="009D1C7D"/>
    <w:rsid w:val="009D1D52"/>
    <w:rsid w:val="009D2714"/>
    <w:rsid w:val="009D329E"/>
    <w:rsid w:val="009D36D2"/>
    <w:rsid w:val="009D448F"/>
    <w:rsid w:val="009D5059"/>
    <w:rsid w:val="009D548B"/>
    <w:rsid w:val="009D5CAA"/>
    <w:rsid w:val="009D6398"/>
    <w:rsid w:val="009D706F"/>
    <w:rsid w:val="009D78A2"/>
    <w:rsid w:val="009D7A65"/>
    <w:rsid w:val="009E07AC"/>
    <w:rsid w:val="009E0D1D"/>
    <w:rsid w:val="009E1669"/>
    <w:rsid w:val="009E176A"/>
    <w:rsid w:val="009E1B81"/>
    <w:rsid w:val="009E29E0"/>
    <w:rsid w:val="009E2AC2"/>
    <w:rsid w:val="009E336A"/>
    <w:rsid w:val="009E3647"/>
    <w:rsid w:val="009E3E63"/>
    <w:rsid w:val="009E42E0"/>
    <w:rsid w:val="009E53E8"/>
    <w:rsid w:val="009E54E9"/>
    <w:rsid w:val="009E737B"/>
    <w:rsid w:val="009E7A94"/>
    <w:rsid w:val="009F03E0"/>
    <w:rsid w:val="009F0585"/>
    <w:rsid w:val="009F0BE2"/>
    <w:rsid w:val="009F16EC"/>
    <w:rsid w:val="009F2765"/>
    <w:rsid w:val="009F392C"/>
    <w:rsid w:val="009F411A"/>
    <w:rsid w:val="009F420B"/>
    <w:rsid w:val="009F47D9"/>
    <w:rsid w:val="009F569A"/>
    <w:rsid w:val="009F57AF"/>
    <w:rsid w:val="009F5AD4"/>
    <w:rsid w:val="009F6842"/>
    <w:rsid w:val="009F688E"/>
    <w:rsid w:val="009F68BC"/>
    <w:rsid w:val="00A005E0"/>
    <w:rsid w:val="00A01751"/>
    <w:rsid w:val="00A025D2"/>
    <w:rsid w:val="00A0367C"/>
    <w:rsid w:val="00A03C1A"/>
    <w:rsid w:val="00A03E0E"/>
    <w:rsid w:val="00A0438F"/>
    <w:rsid w:val="00A048CA"/>
    <w:rsid w:val="00A05521"/>
    <w:rsid w:val="00A058CF"/>
    <w:rsid w:val="00A05A19"/>
    <w:rsid w:val="00A067CE"/>
    <w:rsid w:val="00A06968"/>
    <w:rsid w:val="00A06BD9"/>
    <w:rsid w:val="00A076A4"/>
    <w:rsid w:val="00A10FA2"/>
    <w:rsid w:val="00A10FA3"/>
    <w:rsid w:val="00A11F75"/>
    <w:rsid w:val="00A1217F"/>
    <w:rsid w:val="00A1258A"/>
    <w:rsid w:val="00A12AB2"/>
    <w:rsid w:val="00A12AB8"/>
    <w:rsid w:val="00A12B65"/>
    <w:rsid w:val="00A13158"/>
    <w:rsid w:val="00A13C2D"/>
    <w:rsid w:val="00A149A5"/>
    <w:rsid w:val="00A151FC"/>
    <w:rsid w:val="00A15BD6"/>
    <w:rsid w:val="00A16609"/>
    <w:rsid w:val="00A16A61"/>
    <w:rsid w:val="00A16FDE"/>
    <w:rsid w:val="00A170EB"/>
    <w:rsid w:val="00A17FAF"/>
    <w:rsid w:val="00A20B70"/>
    <w:rsid w:val="00A20D75"/>
    <w:rsid w:val="00A20F1F"/>
    <w:rsid w:val="00A21110"/>
    <w:rsid w:val="00A22013"/>
    <w:rsid w:val="00A220FD"/>
    <w:rsid w:val="00A22528"/>
    <w:rsid w:val="00A22625"/>
    <w:rsid w:val="00A227BA"/>
    <w:rsid w:val="00A2448C"/>
    <w:rsid w:val="00A2494A"/>
    <w:rsid w:val="00A24B7C"/>
    <w:rsid w:val="00A24BF5"/>
    <w:rsid w:val="00A24F4E"/>
    <w:rsid w:val="00A25160"/>
    <w:rsid w:val="00A25260"/>
    <w:rsid w:val="00A25471"/>
    <w:rsid w:val="00A254C9"/>
    <w:rsid w:val="00A2573B"/>
    <w:rsid w:val="00A25A72"/>
    <w:rsid w:val="00A25DBF"/>
    <w:rsid w:val="00A25F2E"/>
    <w:rsid w:val="00A26105"/>
    <w:rsid w:val="00A26108"/>
    <w:rsid w:val="00A26B30"/>
    <w:rsid w:val="00A26E58"/>
    <w:rsid w:val="00A278D6"/>
    <w:rsid w:val="00A27B19"/>
    <w:rsid w:val="00A27ED9"/>
    <w:rsid w:val="00A30766"/>
    <w:rsid w:val="00A30DE3"/>
    <w:rsid w:val="00A310BC"/>
    <w:rsid w:val="00A315AD"/>
    <w:rsid w:val="00A322AB"/>
    <w:rsid w:val="00A3407D"/>
    <w:rsid w:val="00A34301"/>
    <w:rsid w:val="00A3496A"/>
    <w:rsid w:val="00A350B9"/>
    <w:rsid w:val="00A354C1"/>
    <w:rsid w:val="00A35BFF"/>
    <w:rsid w:val="00A35C6A"/>
    <w:rsid w:val="00A35F04"/>
    <w:rsid w:val="00A35FCE"/>
    <w:rsid w:val="00A363D7"/>
    <w:rsid w:val="00A368FA"/>
    <w:rsid w:val="00A36F34"/>
    <w:rsid w:val="00A37D27"/>
    <w:rsid w:val="00A407E8"/>
    <w:rsid w:val="00A4082B"/>
    <w:rsid w:val="00A40A1D"/>
    <w:rsid w:val="00A412A3"/>
    <w:rsid w:val="00A41B21"/>
    <w:rsid w:val="00A4271D"/>
    <w:rsid w:val="00A4391A"/>
    <w:rsid w:val="00A43C0D"/>
    <w:rsid w:val="00A43CF4"/>
    <w:rsid w:val="00A43D56"/>
    <w:rsid w:val="00A43DCD"/>
    <w:rsid w:val="00A4455E"/>
    <w:rsid w:val="00A447F8"/>
    <w:rsid w:val="00A44CF6"/>
    <w:rsid w:val="00A45970"/>
    <w:rsid w:val="00A46867"/>
    <w:rsid w:val="00A471CC"/>
    <w:rsid w:val="00A5100A"/>
    <w:rsid w:val="00A51265"/>
    <w:rsid w:val="00A5141D"/>
    <w:rsid w:val="00A51A00"/>
    <w:rsid w:val="00A52623"/>
    <w:rsid w:val="00A532D1"/>
    <w:rsid w:val="00A53401"/>
    <w:rsid w:val="00A53A42"/>
    <w:rsid w:val="00A53DC1"/>
    <w:rsid w:val="00A54C58"/>
    <w:rsid w:val="00A54D8F"/>
    <w:rsid w:val="00A5540B"/>
    <w:rsid w:val="00A55E7D"/>
    <w:rsid w:val="00A57A12"/>
    <w:rsid w:val="00A60068"/>
    <w:rsid w:val="00A60431"/>
    <w:rsid w:val="00A60B77"/>
    <w:rsid w:val="00A61009"/>
    <w:rsid w:val="00A61124"/>
    <w:rsid w:val="00A6142C"/>
    <w:rsid w:val="00A61A13"/>
    <w:rsid w:val="00A64916"/>
    <w:rsid w:val="00A64AD8"/>
    <w:rsid w:val="00A64B12"/>
    <w:rsid w:val="00A65E62"/>
    <w:rsid w:val="00A6687B"/>
    <w:rsid w:val="00A66F5D"/>
    <w:rsid w:val="00A67111"/>
    <w:rsid w:val="00A67D18"/>
    <w:rsid w:val="00A67F58"/>
    <w:rsid w:val="00A702E0"/>
    <w:rsid w:val="00A71BA5"/>
    <w:rsid w:val="00A7334D"/>
    <w:rsid w:val="00A73D98"/>
    <w:rsid w:val="00A73EC1"/>
    <w:rsid w:val="00A7499D"/>
    <w:rsid w:val="00A75737"/>
    <w:rsid w:val="00A7628B"/>
    <w:rsid w:val="00A775BE"/>
    <w:rsid w:val="00A77746"/>
    <w:rsid w:val="00A80088"/>
    <w:rsid w:val="00A8022E"/>
    <w:rsid w:val="00A812BC"/>
    <w:rsid w:val="00A8162E"/>
    <w:rsid w:val="00A816B7"/>
    <w:rsid w:val="00A816CD"/>
    <w:rsid w:val="00A825AC"/>
    <w:rsid w:val="00A83AE1"/>
    <w:rsid w:val="00A83DC8"/>
    <w:rsid w:val="00A840B8"/>
    <w:rsid w:val="00A85073"/>
    <w:rsid w:val="00A85FB7"/>
    <w:rsid w:val="00A8686A"/>
    <w:rsid w:val="00A872BB"/>
    <w:rsid w:val="00A874AA"/>
    <w:rsid w:val="00A878F9"/>
    <w:rsid w:val="00A9078B"/>
    <w:rsid w:val="00A918CB"/>
    <w:rsid w:val="00A919D7"/>
    <w:rsid w:val="00A919FF"/>
    <w:rsid w:val="00A929D3"/>
    <w:rsid w:val="00A9305E"/>
    <w:rsid w:val="00A9380A"/>
    <w:rsid w:val="00A93EE1"/>
    <w:rsid w:val="00A943B8"/>
    <w:rsid w:val="00A94624"/>
    <w:rsid w:val="00A94A6E"/>
    <w:rsid w:val="00A94E3B"/>
    <w:rsid w:val="00A94EEC"/>
    <w:rsid w:val="00A952C7"/>
    <w:rsid w:val="00A9555C"/>
    <w:rsid w:val="00A95964"/>
    <w:rsid w:val="00A95C08"/>
    <w:rsid w:val="00A95DE3"/>
    <w:rsid w:val="00A95F2C"/>
    <w:rsid w:val="00A9621E"/>
    <w:rsid w:val="00AA01FB"/>
    <w:rsid w:val="00AA05AA"/>
    <w:rsid w:val="00AA1575"/>
    <w:rsid w:val="00AA1B16"/>
    <w:rsid w:val="00AA1B8E"/>
    <w:rsid w:val="00AA2C79"/>
    <w:rsid w:val="00AA2D71"/>
    <w:rsid w:val="00AA324D"/>
    <w:rsid w:val="00AA397D"/>
    <w:rsid w:val="00AA4464"/>
    <w:rsid w:val="00AA454E"/>
    <w:rsid w:val="00AA4867"/>
    <w:rsid w:val="00AA4FA9"/>
    <w:rsid w:val="00AA5568"/>
    <w:rsid w:val="00AA5C03"/>
    <w:rsid w:val="00AA643F"/>
    <w:rsid w:val="00AA666A"/>
    <w:rsid w:val="00AA6D33"/>
    <w:rsid w:val="00AA6E3D"/>
    <w:rsid w:val="00AA7844"/>
    <w:rsid w:val="00AA7988"/>
    <w:rsid w:val="00AB027A"/>
    <w:rsid w:val="00AB1080"/>
    <w:rsid w:val="00AB12AA"/>
    <w:rsid w:val="00AB1F3A"/>
    <w:rsid w:val="00AB20D8"/>
    <w:rsid w:val="00AB230E"/>
    <w:rsid w:val="00AB231D"/>
    <w:rsid w:val="00AB28F1"/>
    <w:rsid w:val="00AB2A11"/>
    <w:rsid w:val="00AB2C32"/>
    <w:rsid w:val="00AB34B0"/>
    <w:rsid w:val="00AB3697"/>
    <w:rsid w:val="00AB402E"/>
    <w:rsid w:val="00AB4353"/>
    <w:rsid w:val="00AB4CE0"/>
    <w:rsid w:val="00AB4E46"/>
    <w:rsid w:val="00AB4FC3"/>
    <w:rsid w:val="00AB6CEB"/>
    <w:rsid w:val="00AB6D72"/>
    <w:rsid w:val="00AB6EAC"/>
    <w:rsid w:val="00AB746E"/>
    <w:rsid w:val="00AB76F4"/>
    <w:rsid w:val="00AB7A56"/>
    <w:rsid w:val="00AC1490"/>
    <w:rsid w:val="00AC16DD"/>
    <w:rsid w:val="00AC1CC3"/>
    <w:rsid w:val="00AC235F"/>
    <w:rsid w:val="00AC2619"/>
    <w:rsid w:val="00AC29A1"/>
    <w:rsid w:val="00AC2ECA"/>
    <w:rsid w:val="00AC3146"/>
    <w:rsid w:val="00AC31F8"/>
    <w:rsid w:val="00AC36DD"/>
    <w:rsid w:val="00AC40F8"/>
    <w:rsid w:val="00AC451B"/>
    <w:rsid w:val="00AC4CC9"/>
    <w:rsid w:val="00AC6EBA"/>
    <w:rsid w:val="00AC72CC"/>
    <w:rsid w:val="00AC7AE9"/>
    <w:rsid w:val="00AD0AEE"/>
    <w:rsid w:val="00AD124E"/>
    <w:rsid w:val="00AD1955"/>
    <w:rsid w:val="00AD290E"/>
    <w:rsid w:val="00AD431E"/>
    <w:rsid w:val="00AD485E"/>
    <w:rsid w:val="00AD4EFB"/>
    <w:rsid w:val="00AD5BD1"/>
    <w:rsid w:val="00AD63BD"/>
    <w:rsid w:val="00AD6A39"/>
    <w:rsid w:val="00AD6B35"/>
    <w:rsid w:val="00AD77AE"/>
    <w:rsid w:val="00AD7B35"/>
    <w:rsid w:val="00AD7E62"/>
    <w:rsid w:val="00AE19FB"/>
    <w:rsid w:val="00AE1A40"/>
    <w:rsid w:val="00AE1EA4"/>
    <w:rsid w:val="00AE24D6"/>
    <w:rsid w:val="00AE27FD"/>
    <w:rsid w:val="00AE36AF"/>
    <w:rsid w:val="00AE3B15"/>
    <w:rsid w:val="00AE3BD3"/>
    <w:rsid w:val="00AE3EE8"/>
    <w:rsid w:val="00AE3F96"/>
    <w:rsid w:val="00AE4075"/>
    <w:rsid w:val="00AE46B7"/>
    <w:rsid w:val="00AE48B3"/>
    <w:rsid w:val="00AE5301"/>
    <w:rsid w:val="00AE56D5"/>
    <w:rsid w:val="00AE5E42"/>
    <w:rsid w:val="00AE6D89"/>
    <w:rsid w:val="00AE6F54"/>
    <w:rsid w:val="00AF060F"/>
    <w:rsid w:val="00AF06E4"/>
    <w:rsid w:val="00AF1392"/>
    <w:rsid w:val="00AF1BDE"/>
    <w:rsid w:val="00AF1F93"/>
    <w:rsid w:val="00AF230D"/>
    <w:rsid w:val="00AF3043"/>
    <w:rsid w:val="00AF373C"/>
    <w:rsid w:val="00AF3CCA"/>
    <w:rsid w:val="00AF50B4"/>
    <w:rsid w:val="00AF534F"/>
    <w:rsid w:val="00AF5449"/>
    <w:rsid w:val="00AF5847"/>
    <w:rsid w:val="00AF65EF"/>
    <w:rsid w:val="00AF6D9E"/>
    <w:rsid w:val="00AF76FD"/>
    <w:rsid w:val="00B00BE5"/>
    <w:rsid w:val="00B03151"/>
    <w:rsid w:val="00B03A8E"/>
    <w:rsid w:val="00B03B38"/>
    <w:rsid w:val="00B04CD3"/>
    <w:rsid w:val="00B050F0"/>
    <w:rsid w:val="00B05195"/>
    <w:rsid w:val="00B0577C"/>
    <w:rsid w:val="00B05827"/>
    <w:rsid w:val="00B0599C"/>
    <w:rsid w:val="00B05ABA"/>
    <w:rsid w:val="00B066F0"/>
    <w:rsid w:val="00B0681A"/>
    <w:rsid w:val="00B1081B"/>
    <w:rsid w:val="00B10A38"/>
    <w:rsid w:val="00B11700"/>
    <w:rsid w:val="00B11D74"/>
    <w:rsid w:val="00B11E03"/>
    <w:rsid w:val="00B12E85"/>
    <w:rsid w:val="00B13210"/>
    <w:rsid w:val="00B1334F"/>
    <w:rsid w:val="00B13795"/>
    <w:rsid w:val="00B138CA"/>
    <w:rsid w:val="00B13E5F"/>
    <w:rsid w:val="00B13FDE"/>
    <w:rsid w:val="00B14229"/>
    <w:rsid w:val="00B14A44"/>
    <w:rsid w:val="00B156FE"/>
    <w:rsid w:val="00B15865"/>
    <w:rsid w:val="00B15B48"/>
    <w:rsid w:val="00B15B83"/>
    <w:rsid w:val="00B15D0A"/>
    <w:rsid w:val="00B15FEA"/>
    <w:rsid w:val="00B164A4"/>
    <w:rsid w:val="00B167CD"/>
    <w:rsid w:val="00B16E33"/>
    <w:rsid w:val="00B17263"/>
    <w:rsid w:val="00B17C1B"/>
    <w:rsid w:val="00B17D12"/>
    <w:rsid w:val="00B20718"/>
    <w:rsid w:val="00B208AD"/>
    <w:rsid w:val="00B20BD8"/>
    <w:rsid w:val="00B2157F"/>
    <w:rsid w:val="00B2186D"/>
    <w:rsid w:val="00B21EA9"/>
    <w:rsid w:val="00B24A79"/>
    <w:rsid w:val="00B24BB0"/>
    <w:rsid w:val="00B24F24"/>
    <w:rsid w:val="00B256CE"/>
    <w:rsid w:val="00B25CB7"/>
    <w:rsid w:val="00B26A5F"/>
    <w:rsid w:val="00B26E8B"/>
    <w:rsid w:val="00B30073"/>
    <w:rsid w:val="00B301AD"/>
    <w:rsid w:val="00B30D89"/>
    <w:rsid w:val="00B32094"/>
    <w:rsid w:val="00B32627"/>
    <w:rsid w:val="00B32BDC"/>
    <w:rsid w:val="00B33363"/>
    <w:rsid w:val="00B340D4"/>
    <w:rsid w:val="00B34607"/>
    <w:rsid w:val="00B34ED3"/>
    <w:rsid w:val="00B34FBA"/>
    <w:rsid w:val="00B34FCE"/>
    <w:rsid w:val="00B351D0"/>
    <w:rsid w:val="00B3558A"/>
    <w:rsid w:val="00B35C29"/>
    <w:rsid w:val="00B36793"/>
    <w:rsid w:val="00B36A2D"/>
    <w:rsid w:val="00B402C0"/>
    <w:rsid w:val="00B40983"/>
    <w:rsid w:val="00B40C3D"/>
    <w:rsid w:val="00B42AD2"/>
    <w:rsid w:val="00B442D5"/>
    <w:rsid w:val="00B443AB"/>
    <w:rsid w:val="00B443B6"/>
    <w:rsid w:val="00B4447F"/>
    <w:rsid w:val="00B45BF9"/>
    <w:rsid w:val="00B45ED0"/>
    <w:rsid w:val="00B4623A"/>
    <w:rsid w:val="00B4658B"/>
    <w:rsid w:val="00B466CC"/>
    <w:rsid w:val="00B47178"/>
    <w:rsid w:val="00B47335"/>
    <w:rsid w:val="00B475B4"/>
    <w:rsid w:val="00B47D07"/>
    <w:rsid w:val="00B501C0"/>
    <w:rsid w:val="00B51149"/>
    <w:rsid w:val="00B51266"/>
    <w:rsid w:val="00B51D81"/>
    <w:rsid w:val="00B524BB"/>
    <w:rsid w:val="00B525F7"/>
    <w:rsid w:val="00B53312"/>
    <w:rsid w:val="00B550AB"/>
    <w:rsid w:val="00B55136"/>
    <w:rsid w:val="00B5624D"/>
    <w:rsid w:val="00B5659F"/>
    <w:rsid w:val="00B56779"/>
    <w:rsid w:val="00B56FF7"/>
    <w:rsid w:val="00B61469"/>
    <w:rsid w:val="00B62362"/>
    <w:rsid w:val="00B6241E"/>
    <w:rsid w:val="00B62DC6"/>
    <w:rsid w:val="00B634D4"/>
    <w:rsid w:val="00B64E2C"/>
    <w:rsid w:val="00B66376"/>
    <w:rsid w:val="00B66C0B"/>
    <w:rsid w:val="00B6796D"/>
    <w:rsid w:val="00B67D8A"/>
    <w:rsid w:val="00B7002F"/>
    <w:rsid w:val="00B70309"/>
    <w:rsid w:val="00B7033A"/>
    <w:rsid w:val="00B70609"/>
    <w:rsid w:val="00B70B79"/>
    <w:rsid w:val="00B70D34"/>
    <w:rsid w:val="00B712A6"/>
    <w:rsid w:val="00B7192C"/>
    <w:rsid w:val="00B71B7E"/>
    <w:rsid w:val="00B7217A"/>
    <w:rsid w:val="00B72467"/>
    <w:rsid w:val="00B72E7D"/>
    <w:rsid w:val="00B745B5"/>
    <w:rsid w:val="00B7468E"/>
    <w:rsid w:val="00B74999"/>
    <w:rsid w:val="00B74A3F"/>
    <w:rsid w:val="00B75058"/>
    <w:rsid w:val="00B75973"/>
    <w:rsid w:val="00B75F61"/>
    <w:rsid w:val="00B76473"/>
    <w:rsid w:val="00B7701D"/>
    <w:rsid w:val="00B77276"/>
    <w:rsid w:val="00B80AAE"/>
    <w:rsid w:val="00B81AB4"/>
    <w:rsid w:val="00B82E27"/>
    <w:rsid w:val="00B835B3"/>
    <w:rsid w:val="00B8383B"/>
    <w:rsid w:val="00B83F88"/>
    <w:rsid w:val="00B8432B"/>
    <w:rsid w:val="00B84BDA"/>
    <w:rsid w:val="00B85309"/>
    <w:rsid w:val="00B85889"/>
    <w:rsid w:val="00B86B10"/>
    <w:rsid w:val="00B87E18"/>
    <w:rsid w:val="00B901F0"/>
    <w:rsid w:val="00B90864"/>
    <w:rsid w:val="00B912B3"/>
    <w:rsid w:val="00B91B2F"/>
    <w:rsid w:val="00B925D2"/>
    <w:rsid w:val="00B9273A"/>
    <w:rsid w:val="00B927CA"/>
    <w:rsid w:val="00B92C99"/>
    <w:rsid w:val="00B930FF"/>
    <w:rsid w:val="00B94494"/>
    <w:rsid w:val="00B954EA"/>
    <w:rsid w:val="00B96C8F"/>
    <w:rsid w:val="00B96E76"/>
    <w:rsid w:val="00B96EB3"/>
    <w:rsid w:val="00B97364"/>
    <w:rsid w:val="00B97371"/>
    <w:rsid w:val="00B97736"/>
    <w:rsid w:val="00B977EC"/>
    <w:rsid w:val="00BA0B36"/>
    <w:rsid w:val="00BA21CE"/>
    <w:rsid w:val="00BA22B9"/>
    <w:rsid w:val="00BA3508"/>
    <w:rsid w:val="00BA38CE"/>
    <w:rsid w:val="00BA3BCE"/>
    <w:rsid w:val="00BA3E34"/>
    <w:rsid w:val="00BA4DA2"/>
    <w:rsid w:val="00BA525F"/>
    <w:rsid w:val="00BA5A8C"/>
    <w:rsid w:val="00BA5AF7"/>
    <w:rsid w:val="00BA6750"/>
    <w:rsid w:val="00BA68E6"/>
    <w:rsid w:val="00BA6A97"/>
    <w:rsid w:val="00BA6BAD"/>
    <w:rsid w:val="00BA6BD8"/>
    <w:rsid w:val="00BA6CE3"/>
    <w:rsid w:val="00BA7E78"/>
    <w:rsid w:val="00BB01D9"/>
    <w:rsid w:val="00BB28D1"/>
    <w:rsid w:val="00BB2BC3"/>
    <w:rsid w:val="00BB2D58"/>
    <w:rsid w:val="00BB38CC"/>
    <w:rsid w:val="00BB3B20"/>
    <w:rsid w:val="00BB3C5A"/>
    <w:rsid w:val="00BB40E1"/>
    <w:rsid w:val="00BB42C8"/>
    <w:rsid w:val="00BB4A93"/>
    <w:rsid w:val="00BB4DAC"/>
    <w:rsid w:val="00BB5776"/>
    <w:rsid w:val="00BB64C0"/>
    <w:rsid w:val="00BC0503"/>
    <w:rsid w:val="00BC1316"/>
    <w:rsid w:val="00BC282A"/>
    <w:rsid w:val="00BC3B54"/>
    <w:rsid w:val="00BC4223"/>
    <w:rsid w:val="00BC56A9"/>
    <w:rsid w:val="00BC5F5D"/>
    <w:rsid w:val="00BC6078"/>
    <w:rsid w:val="00BC73A4"/>
    <w:rsid w:val="00BC7429"/>
    <w:rsid w:val="00BC781A"/>
    <w:rsid w:val="00BD08A5"/>
    <w:rsid w:val="00BD0D97"/>
    <w:rsid w:val="00BD0F18"/>
    <w:rsid w:val="00BD1157"/>
    <w:rsid w:val="00BD15DA"/>
    <w:rsid w:val="00BD16E8"/>
    <w:rsid w:val="00BD1D02"/>
    <w:rsid w:val="00BD24F1"/>
    <w:rsid w:val="00BD35FC"/>
    <w:rsid w:val="00BD3930"/>
    <w:rsid w:val="00BD3F27"/>
    <w:rsid w:val="00BD4B9B"/>
    <w:rsid w:val="00BD5175"/>
    <w:rsid w:val="00BD55DB"/>
    <w:rsid w:val="00BD5812"/>
    <w:rsid w:val="00BD60B4"/>
    <w:rsid w:val="00BD631B"/>
    <w:rsid w:val="00BD77D0"/>
    <w:rsid w:val="00BD78A3"/>
    <w:rsid w:val="00BD7A59"/>
    <w:rsid w:val="00BD7B26"/>
    <w:rsid w:val="00BD7F2B"/>
    <w:rsid w:val="00BE02E7"/>
    <w:rsid w:val="00BE1214"/>
    <w:rsid w:val="00BE15D9"/>
    <w:rsid w:val="00BE24BD"/>
    <w:rsid w:val="00BE2C4D"/>
    <w:rsid w:val="00BE3F95"/>
    <w:rsid w:val="00BE4A3E"/>
    <w:rsid w:val="00BE5542"/>
    <w:rsid w:val="00BE55B6"/>
    <w:rsid w:val="00BE696F"/>
    <w:rsid w:val="00BE6B16"/>
    <w:rsid w:val="00BE7198"/>
    <w:rsid w:val="00BE7E01"/>
    <w:rsid w:val="00BE7F98"/>
    <w:rsid w:val="00BF04F5"/>
    <w:rsid w:val="00BF04FF"/>
    <w:rsid w:val="00BF060F"/>
    <w:rsid w:val="00BF0760"/>
    <w:rsid w:val="00BF0B6D"/>
    <w:rsid w:val="00BF0D2F"/>
    <w:rsid w:val="00BF0FF6"/>
    <w:rsid w:val="00BF110A"/>
    <w:rsid w:val="00BF16B1"/>
    <w:rsid w:val="00BF19D4"/>
    <w:rsid w:val="00BF254B"/>
    <w:rsid w:val="00BF286B"/>
    <w:rsid w:val="00BF313D"/>
    <w:rsid w:val="00BF44CD"/>
    <w:rsid w:val="00BF44E8"/>
    <w:rsid w:val="00BF4697"/>
    <w:rsid w:val="00BF5037"/>
    <w:rsid w:val="00BF5822"/>
    <w:rsid w:val="00BF5E70"/>
    <w:rsid w:val="00BF6A82"/>
    <w:rsid w:val="00BF7044"/>
    <w:rsid w:val="00BF7B6A"/>
    <w:rsid w:val="00BF7C5D"/>
    <w:rsid w:val="00BF7E42"/>
    <w:rsid w:val="00C00DB6"/>
    <w:rsid w:val="00C01174"/>
    <w:rsid w:val="00C03416"/>
    <w:rsid w:val="00C05A01"/>
    <w:rsid w:val="00C05A4B"/>
    <w:rsid w:val="00C05C88"/>
    <w:rsid w:val="00C06299"/>
    <w:rsid w:val="00C06CE4"/>
    <w:rsid w:val="00C070B9"/>
    <w:rsid w:val="00C0778F"/>
    <w:rsid w:val="00C07971"/>
    <w:rsid w:val="00C10A23"/>
    <w:rsid w:val="00C11EA7"/>
    <w:rsid w:val="00C12153"/>
    <w:rsid w:val="00C1320A"/>
    <w:rsid w:val="00C143FB"/>
    <w:rsid w:val="00C15416"/>
    <w:rsid w:val="00C157AB"/>
    <w:rsid w:val="00C15965"/>
    <w:rsid w:val="00C163B0"/>
    <w:rsid w:val="00C174AE"/>
    <w:rsid w:val="00C17EA3"/>
    <w:rsid w:val="00C2098E"/>
    <w:rsid w:val="00C20F22"/>
    <w:rsid w:val="00C213BE"/>
    <w:rsid w:val="00C2456E"/>
    <w:rsid w:val="00C25901"/>
    <w:rsid w:val="00C26AB9"/>
    <w:rsid w:val="00C27663"/>
    <w:rsid w:val="00C27CFA"/>
    <w:rsid w:val="00C305E5"/>
    <w:rsid w:val="00C310FA"/>
    <w:rsid w:val="00C31140"/>
    <w:rsid w:val="00C31DD9"/>
    <w:rsid w:val="00C32AD4"/>
    <w:rsid w:val="00C33497"/>
    <w:rsid w:val="00C33B96"/>
    <w:rsid w:val="00C33C3A"/>
    <w:rsid w:val="00C34FFF"/>
    <w:rsid w:val="00C36492"/>
    <w:rsid w:val="00C36648"/>
    <w:rsid w:val="00C36712"/>
    <w:rsid w:val="00C3678D"/>
    <w:rsid w:val="00C375C4"/>
    <w:rsid w:val="00C37B5A"/>
    <w:rsid w:val="00C4068B"/>
    <w:rsid w:val="00C407B1"/>
    <w:rsid w:val="00C4081B"/>
    <w:rsid w:val="00C408E4"/>
    <w:rsid w:val="00C41C14"/>
    <w:rsid w:val="00C4247E"/>
    <w:rsid w:val="00C43252"/>
    <w:rsid w:val="00C43276"/>
    <w:rsid w:val="00C43351"/>
    <w:rsid w:val="00C43759"/>
    <w:rsid w:val="00C43988"/>
    <w:rsid w:val="00C43E51"/>
    <w:rsid w:val="00C43F32"/>
    <w:rsid w:val="00C440FE"/>
    <w:rsid w:val="00C46775"/>
    <w:rsid w:val="00C46F8D"/>
    <w:rsid w:val="00C47130"/>
    <w:rsid w:val="00C471D9"/>
    <w:rsid w:val="00C4761D"/>
    <w:rsid w:val="00C47C37"/>
    <w:rsid w:val="00C51091"/>
    <w:rsid w:val="00C51E00"/>
    <w:rsid w:val="00C524D0"/>
    <w:rsid w:val="00C5253D"/>
    <w:rsid w:val="00C527E0"/>
    <w:rsid w:val="00C52B1A"/>
    <w:rsid w:val="00C52BA2"/>
    <w:rsid w:val="00C531CF"/>
    <w:rsid w:val="00C53457"/>
    <w:rsid w:val="00C53E08"/>
    <w:rsid w:val="00C55E94"/>
    <w:rsid w:val="00C56B8F"/>
    <w:rsid w:val="00C57948"/>
    <w:rsid w:val="00C607A6"/>
    <w:rsid w:val="00C61998"/>
    <w:rsid w:val="00C61CEB"/>
    <w:rsid w:val="00C62653"/>
    <w:rsid w:val="00C6272C"/>
    <w:rsid w:val="00C62DD0"/>
    <w:rsid w:val="00C631B6"/>
    <w:rsid w:val="00C64368"/>
    <w:rsid w:val="00C66C58"/>
    <w:rsid w:val="00C67E88"/>
    <w:rsid w:val="00C70663"/>
    <w:rsid w:val="00C71963"/>
    <w:rsid w:val="00C71995"/>
    <w:rsid w:val="00C71E9C"/>
    <w:rsid w:val="00C72979"/>
    <w:rsid w:val="00C72BF4"/>
    <w:rsid w:val="00C74BDC"/>
    <w:rsid w:val="00C750B7"/>
    <w:rsid w:val="00C7522C"/>
    <w:rsid w:val="00C7542E"/>
    <w:rsid w:val="00C7678B"/>
    <w:rsid w:val="00C767BC"/>
    <w:rsid w:val="00C771C0"/>
    <w:rsid w:val="00C777B9"/>
    <w:rsid w:val="00C77C43"/>
    <w:rsid w:val="00C803EC"/>
    <w:rsid w:val="00C805EB"/>
    <w:rsid w:val="00C80926"/>
    <w:rsid w:val="00C80F9C"/>
    <w:rsid w:val="00C81046"/>
    <w:rsid w:val="00C81B65"/>
    <w:rsid w:val="00C81BBA"/>
    <w:rsid w:val="00C823DC"/>
    <w:rsid w:val="00C83914"/>
    <w:rsid w:val="00C83EB5"/>
    <w:rsid w:val="00C83EC8"/>
    <w:rsid w:val="00C843DD"/>
    <w:rsid w:val="00C854A2"/>
    <w:rsid w:val="00C858E4"/>
    <w:rsid w:val="00C85AB6"/>
    <w:rsid w:val="00C85AD9"/>
    <w:rsid w:val="00C8688D"/>
    <w:rsid w:val="00C86D52"/>
    <w:rsid w:val="00C86E15"/>
    <w:rsid w:val="00C8768F"/>
    <w:rsid w:val="00C876DF"/>
    <w:rsid w:val="00C900A2"/>
    <w:rsid w:val="00C92082"/>
    <w:rsid w:val="00C92658"/>
    <w:rsid w:val="00C92FCB"/>
    <w:rsid w:val="00C9334A"/>
    <w:rsid w:val="00C93B2F"/>
    <w:rsid w:val="00C93F71"/>
    <w:rsid w:val="00C945FE"/>
    <w:rsid w:val="00C9488A"/>
    <w:rsid w:val="00C94F65"/>
    <w:rsid w:val="00C950FC"/>
    <w:rsid w:val="00C95147"/>
    <w:rsid w:val="00C955F5"/>
    <w:rsid w:val="00C95761"/>
    <w:rsid w:val="00C9578C"/>
    <w:rsid w:val="00C9594B"/>
    <w:rsid w:val="00C95E5A"/>
    <w:rsid w:val="00C9602F"/>
    <w:rsid w:val="00C96715"/>
    <w:rsid w:val="00C967CA"/>
    <w:rsid w:val="00C96D7F"/>
    <w:rsid w:val="00C97280"/>
    <w:rsid w:val="00C97490"/>
    <w:rsid w:val="00C9778C"/>
    <w:rsid w:val="00C97936"/>
    <w:rsid w:val="00CA049D"/>
    <w:rsid w:val="00CA0B67"/>
    <w:rsid w:val="00CA1C79"/>
    <w:rsid w:val="00CA38CA"/>
    <w:rsid w:val="00CA3908"/>
    <w:rsid w:val="00CA3B17"/>
    <w:rsid w:val="00CA435C"/>
    <w:rsid w:val="00CA5C94"/>
    <w:rsid w:val="00CA64E8"/>
    <w:rsid w:val="00CA781D"/>
    <w:rsid w:val="00CA7935"/>
    <w:rsid w:val="00CA7F56"/>
    <w:rsid w:val="00CB0395"/>
    <w:rsid w:val="00CB0F26"/>
    <w:rsid w:val="00CB10E1"/>
    <w:rsid w:val="00CB172F"/>
    <w:rsid w:val="00CB1B2C"/>
    <w:rsid w:val="00CB3570"/>
    <w:rsid w:val="00CB3969"/>
    <w:rsid w:val="00CB39C4"/>
    <w:rsid w:val="00CB4010"/>
    <w:rsid w:val="00CB4806"/>
    <w:rsid w:val="00CB4950"/>
    <w:rsid w:val="00CB4A3A"/>
    <w:rsid w:val="00CB4DA4"/>
    <w:rsid w:val="00CB52FE"/>
    <w:rsid w:val="00CB6002"/>
    <w:rsid w:val="00CB64D4"/>
    <w:rsid w:val="00CB660D"/>
    <w:rsid w:val="00CC114A"/>
    <w:rsid w:val="00CC1946"/>
    <w:rsid w:val="00CC1EE2"/>
    <w:rsid w:val="00CC2195"/>
    <w:rsid w:val="00CC2540"/>
    <w:rsid w:val="00CC3A63"/>
    <w:rsid w:val="00CC3F62"/>
    <w:rsid w:val="00CC4431"/>
    <w:rsid w:val="00CC504D"/>
    <w:rsid w:val="00CC5070"/>
    <w:rsid w:val="00CC56B6"/>
    <w:rsid w:val="00CC5C5D"/>
    <w:rsid w:val="00CC6C74"/>
    <w:rsid w:val="00CC70AD"/>
    <w:rsid w:val="00CC7585"/>
    <w:rsid w:val="00CC75C7"/>
    <w:rsid w:val="00CD0FF0"/>
    <w:rsid w:val="00CD1B46"/>
    <w:rsid w:val="00CD346F"/>
    <w:rsid w:val="00CD5566"/>
    <w:rsid w:val="00CD5C63"/>
    <w:rsid w:val="00CD648C"/>
    <w:rsid w:val="00CD65D6"/>
    <w:rsid w:val="00CD6AB2"/>
    <w:rsid w:val="00CD6BE8"/>
    <w:rsid w:val="00CD703F"/>
    <w:rsid w:val="00CD7401"/>
    <w:rsid w:val="00CD761D"/>
    <w:rsid w:val="00CD7676"/>
    <w:rsid w:val="00CD786A"/>
    <w:rsid w:val="00CD794A"/>
    <w:rsid w:val="00CD7C8C"/>
    <w:rsid w:val="00CE05F4"/>
    <w:rsid w:val="00CE0688"/>
    <w:rsid w:val="00CE0907"/>
    <w:rsid w:val="00CE091A"/>
    <w:rsid w:val="00CE09E7"/>
    <w:rsid w:val="00CE0AB8"/>
    <w:rsid w:val="00CE0E92"/>
    <w:rsid w:val="00CE107C"/>
    <w:rsid w:val="00CE244C"/>
    <w:rsid w:val="00CE28DE"/>
    <w:rsid w:val="00CE3955"/>
    <w:rsid w:val="00CE5A22"/>
    <w:rsid w:val="00CE61DA"/>
    <w:rsid w:val="00CE6AB1"/>
    <w:rsid w:val="00CE6FA4"/>
    <w:rsid w:val="00CE73D3"/>
    <w:rsid w:val="00CE73EA"/>
    <w:rsid w:val="00CE7C19"/>
    <w:rsid w:val="00CF0DDD"/>
    <w:rsid w:val="00CF1410"/>
    <w:rsid w:val="00CF1531"/>
    <w:rsid w:val="00CF3266"/>
    <w:rsid w:val="00CF4022"/>
    <w:rsid w:val="00CF59CC"/>
    <w:rsid w:val="00CF5C99"/>
    <w:rsid w:val="00CF7004"/>
    <w:rsid w:val="00CF736D"/>
    <w:rsid w:val="00CF7A89"/>
    <w:rsid w:val="00D002AA"/>
    <w:rsid w:val="00D0089B"/>
    <w:rsid w:val="00D014D5"/>
    <w:rsid w:val="00D02139"/>
    <w:rsid w:val="00D02A2C"/>
    <w:rsid w:val="00D0332D"/>
    <w:rsid w:val="00D03685"/>
    <w:rsid w:val="00D03A01"/>
    <w:rsid w:val="00D03CC6"/>
    <w:rsid w:val="00D04747"/>
    <w:rsid w:val="00D04C88"/>
    <w:rsid w:val="00D056C6"/>
    <w:rsid w:val="00D05845"/>
    <w:rsid w:val="00D05FBD"/>
    <w:rsid w:val="00D0601F"/>
    <w:rsid w:val="00D07514"/>
    <w:rsid w:val="00D0774B"/>
    <w:rsid w:val="00D10025"/>
    <w:rsid w:val="00D12E65"/>
    <w:rsid w:val="00D13ADB"/>
    <w:rsid w:val="00D13CB2"/>
    <w:rsid w:val="00D147A2"/>
    <w:rsid w:val="00D14B0E"/>
    <w:rsid w:val="00D15275"/>
    <w:rsid w:val="00D15B4A"/>
    <w:rsid w:val="00D16359"/>
    <w:rsid w:val="00D17A38"/>
    <w:rsid w:val="00D20B34"/>
    <w:rsid w:val="00D219A3"/>
    <w:rsid w:val="00D219BE"/>
    <w:rsid w:val="00D21BCC"/>
    <w:rsid w:val="00D222AB"/>
    <w:rsid w:val="00D23E95"/>
    <w:rsid w:val="00D25CE1"/>
    <w:rsid w:val="00D26B1C"/>
    <w:rsid w:val="00D26BFA"/>
    <w:rsid w:val="00D2750C"/>
    <w:rsid w:val="00D27D9E"/>
    <w:rsid w:val="00D30617"/>
    <w:rsid w:val="00D316E3"/>
    <w:rsid w:val="00D321C2"/>
    <w:rsid w:val="00D32A42"/>
    <w:rsid w:val="00D33B5A"/>
    <w:rsid w:val="00D33E8C"/>
    <w:rsid w:val="00D34216"/>
    <w:rsid w:val="00D34434"/>
    <w:rsid w:val="00D34CB5"/>
    <w:rsid w:val="00D3539E"/>
    <w:rsid w:val="00D35EC5"/>
    <w:rsid w:val="00D35F62"/>
    <w:rsid w:val="00D369AC"/>
    <w:rsid w:val="00D372EA"/>
    <w:rsid w:val="00D37EAE"/>
    <w:rsid w:val="00D37EFA"/>
    <w:rsid w:val="00D40955"/>
    <w:rsid w:val="00D40A16"/>
    <w:rsid w:val="00D40A19"/>
    <w:rsid w:val="00D411B2"/>
    <w:rsid w:val="00D4122A"/>
    <w:rsid w:val="00D412E4"/>
    <w:rsid w:val="00D412E8"/>
    <w:rsid w:val="00D41F74"/>
    <w:rsid w:val="00D450B2"/>
    <w:rsid w:val="00D451BA"/>
    <w:rsid w:val="00D454C5"/>
    <w:rsid w:val="00D45A1C"/>
    <w:rsid w:val="00D45F2E"/>
    <w:rsid w:val="00D46D72"/>
    <w:rsid w:val="00D472EE"/>
    <w:rsid w:val="00D4745A"/>
    <w:rsid w:val="00D47F9F"/>
    <w:rsid w:val="00D51010"/>
    <w:rsid w:val="00D51674"/>
    <w:rsid w:val="00D5190F"/>
    <w:rsid w:val="00D51D4F"/>
    <w:rsid w:val="00D524A4"/>
    <w:rsid w:val="00D53305"/>
    <w:rsid w:val="00D535E7"/>
    <w:rsid w:val="00D53723"/>
    <w:rsid w:val="00D53B95"/>
    <w:rsid w:val="00D54043"/>
    <w:rsid w:val="00D54498"/>
    <w:rsid w:val="00D547BB"/>
    <w:rsid w:val="00D548F7"/>
    <w:rsid w:val="00D55768"/>
    <w:rsid w:val="00D557F5"/>
    <w:rsid w:val="00D55EAD"/>
    <w:rsid w:val="00D55F84"/>
    <w:rsid w:val="00D56356"/>
    <w:rsid w:val="00D565E4"/>
    <w:rsid w:val="00D5669A"/>
    <w:rsid w:val="00D57698"/>
    <w:rsid w:val="00D57992"/>
    <w:rsid w:val="00D57A68"/>
    <w:rsid w:val="00D6149A"/>
    <w:rsid w:val="00D61501"/>
    <w:rsid w:val="00D6156D"/>
    <w:rsid w:val="00D620CE"/>
    <w:rsid w:val="00D625AB"/>
    <w:rsid w:val="00D626CC"/>
    <w:rsid w:val="00D627F1"/>
    <w:rsid w:val="00D6295A"/>
    <w:rsid w:val="00D63372"/>
    <w:rsid w:val="00D63DC1"/>
    <w:rsid w:val="00D6429E"/>
    <w:rsid w:val="00D654D3"/>
    <w:rsid w:val="00D661AD"/>
    <w:rsid w:val="00D67965"/>
    <w:rsid w:val="00D701E7"/>
    <w:rsid w:val="00D70E29"/>
    <w:rsid w:val="00D72A08"/>
    <w:rsid w:val="00D72B06"/>
    <w:rsid w:val="00D72DDA"/>
    <w:rsid w:val="00D72FA5"/>
    <w:rsid w:val="00D73038"/>
    <w:rsid w:val="00D73F0B"/>
    <w:rsid w:val="00D748DC"/>
    <w:rsid w:val="00D74C8F"/>
    <w:rsid w:val="00D74EB3"/>
    <w:rsid w:val="00D74F54"/>
    <w:rsid w:val="00D7551A"/>
    <w:rsid w:val="00D75AC4"/>
    <w:rsid w:val="00D75FF1"/>
    <w:rsid w:val="00D76418"/>
    <w:rsid w:val="00D76985"/>
    <w:rsid w:val="00D776CF"/>
    <w:rsid w:val="00D77B7E"/>
    <w:rsid w:val="00D80454"/>
    <w:rsid w:val="00D80643"/>
    <w:rsid w:val="00D811BA"/>
    <w:rsid w:val="00D811C1"/>
    <w:rsid w:val="00D83442"/>
    <w:rsid w:val="00D83557"/>
    <w:rsid w:val="00D83BA7"/>
    <w:rsid w:val="00D84D28"/>
    <w:rsid w:val="00D851F3"/>
    <w:rsid w:val="00D855D3"/>
    <w:rsid w:val="00D85807"/>
    <w:rsid w:val="00D85C3A"/>
    <w:rsid w:val="00D85DB3"/>
    <w:rsid w:val="00D86CB9"/>
    <w:rsid w:val="00D87633"/>
    <w:rsid w:val="00D87756"/>
    <w:rsid w:val="00D879FB"/>
    <w:rsid w:val="00D87CA6"/>
    <w:rsid w:val="00D90A0D"/>
    <w:rsid w:val="00D90E92"/>
    <w:rsid w:val="00D912DC"/>
    <w:rsid w:val="00D925B1"/>
    <w:rsid w:val="00D92E6B"/>
    <w:rsid w:val="00D9377A"/>
    <w:rsid w:val="00D9434A"/>
    <w:rsid w:val="00D94652"/>
    <w:rsid w:val="00D94D21"/>
    <w:rsid w:val="00D96083"/>
    <w:rsid w:val="00D9723A"/>
    <w:rsid w:val="00D97793"/>
    <w:rsid w:val="00DA004F"/>
    <w:rsid w:val="00DA22BD"/>
    <w:rsid w:val="00DA24F9"/>
    <w:rsid w:val="00DA2694"/>
    <w:rsid w:val="00DA27A3"/>
    <w:rsid w:val="00DA28E3"/>
    <w:rsid w:val="00DA332D"/>
    <w:rsid w:val="00DA3831"/>
    <w:rsid w:val="00DA3AA6"/>
    <w:rsid w:val="00DA4543"/>
    <w:rsid w:val="00DA4724"/>
    <w:rsid w:val="00DA47D4"/>
    <w:rsid w:val="00DA5067"/>
    <w:rsid w:val="00DA53A4"/>
    <w:rsid w:val="00DA6389"/>
    <w:rsid w:val="00DA658A"/>
    <w:rsid w:val="00DA76C6"/>
    <w:rsid w:val="00DA7DAF"/>
    <w:rsid w:val="00DB0232"/>
    <w:rsid w:val="00DB03A1"/>
    <w:rsid w:val="00DB0C2A"/>
    <w:rsid w:val="00DB0DE2"/>
    <w:rsid w:val="00DB12D9"/>
    <w:rsid w:val="00DB1551"/>
    <w:rsid w:val="00DB156F"/>
    <w:rsid w:val="00DB2594"/>
    <w:rsid w:val="00DB2ED5"/>
    <w:rsid w:val="00DB34E6"/>
    <w:rsid w:val="00DB50CE"/>
    <w:rsid w:val="00DB5432"/>
    <w:rsid w:val="00DB54F7"/>
    <w:rsid w:val="00DB7008"/>
    <w:rsid w:val="00DB75F9"/>
    <w:rsid w:val="00DB7758"/>
    <w:rsid w:val="00DB77F0"/>
    <w:rsid w:val="00DB7F06"/>
    <w:rsid w:val="00DB7F6E"/>
    <w:rsid w:val="00DC0446"/>
    <w:rsid w:val="00DC077C"/>
    <w:rsid w:val="00DC0AC2"/>
    <w:rsid w:val="00DC0CC5"/>
    <w:rsid w:val="00DC0E1E"/>
    <w:rsid w:val="00DC0E4D"/>
    <w:rsid w:val="00DC0F1B"/>
    <w:rsid w:val="00DC2082"/>
    <w:rsid w:val="00DC2AC3"/>
    <w:rsid w:val="00DC39BF"/>
    <w:rsid w:val="00DC3C38"/>
    <w:rsid w:val="00DC3F5A"/>
    <w:rsid w:val="00DC53CB"/>
    <w:rsid w:val="00DC6886"/>
    <w:rsid w:val="00DC7F64"/>
    <w:rsid w:val="00DD086C"/>
    <w:rsid w:val="00DD100B"/>
    <w:rsid w:val="00DD15DA"/>
    <w:rsid w:val="00DD20B4"/>
    <w:rsid w:val="00DD21A2"/>
    <w:rsid w:val="00DD27C5"/>
    <w:rsid w:val="00DD3014"/>
    <w:rsid w:val="00DD51BB"/>
    <w:rsid w:val="00DD569F"/>
    <w:rsid w:val="00DD5C2D"/>
    <w:rsid w:val="00DD5F9F"/>
    <w:rsid w:val="00DD67C8"/>
    <w:rsid w:val="00DD730A"/>
    <w:rsid w:val="00DD7B05"/>
    <w:rsid w:val="00DE0454"/>
    <w:rsid w:val="00DE0716"/>
    <w:rsid w:val="00DE0CD7"/>
    <w:rsid w:val="00DE1301"/>
    <w:rsid w:val="00DE1374"/>
    <w:rsid w:val="00DE1498"/>
    <w:rsid w:val="00DE1AC9"/>
    <w:rsid w:val="00DE20A2"/>
    <w:rsid w:val="00DE2750"/>
    <w:rsid w:val="00DE2C89"/>
    <w:rsid w:val="00DE3646"/>
    <w:rsid w:val="00DE4AEF"/>
    <w:rsid w:val="00DE4B46"/>
    <w:rsid w:val="00DE7959"/>
    <w:rsid w:val="00DE7B3C"/>
    <w:rsid w:val="00DE7B5C"/>
    <w:rsid w:val="00DF0ADB"/>
    <w:rsid w:val="00DF0F02"/>
    <w:rsid w:val="00DF0F6F"/>
    <w:rsid w:val="00DF19A4"/>
    <w:rsid w:val="00DF25E2"/>
    <w:rsid w:val="00DF2A03"/>
    <w:rsid w:val="00DF2CA7"/>
    <w:rsid w:val="00DF4B22"/>
    <w:rsid w:val="00DF4B53"/>
    <w:rsid w:val="00DF500A"/>
    <w:rsid w:val="00DF5EF1"/>
    <w:rsid w:val="00DF64D1"/>
    <w:rsid w:val="00DF6788"/>
    <w:rsid w:val="00DF6B0B"/>
    <w:rsid w:val="00DF6E48"/>
    <w:rsid w:val="00DF7260"/>
    <w:rsid w:val="00DF74BD"/>
    <w:rsid w:val="00DF7642"/>
    <w:rsid w:val="00DF76C9"/>
    <w:rsid w:val="00DF7743"/>
    <w:rsid w:val="00DF7AE0"/>
    <w:rsid w:val="00E00A27"/>
    <w:rsid w:val="00E00A2D"/>
    <w:rsid w:val="00E01203"/>
    <w:rsid w:val="00E0156E"/>
    <w:rsid w:val="00E018B6"/>
    <w:rsid w:val="00E027E1"/>
    <w:rsid w:val="00E030EC"/>
    <w:rsid w:val="00E04000"/>
    <w:rsid w:val="00E0408F"/>
    <w:rsid w:val="00E0451C"/>
    <w:rsid w:val="00E0452E"/>
    <w:rsid w:val="00E0517C"/>
    <w:rsid w:val="00E0584C"/>
    <w:rsid w:val="00E05AF4"/>
    <w:rsid w:val="00E05BAC"/>
    <w:rsid w:val="00E05C59"/>
    <w:rsid w:val="00E065CF"/>
    <w:rsid w:val="00E071B4"/>
    <w:rsid w:val="00E100BA"/>
    <w:rsid w:val="00E102DD"/>
    <w:rsid w:val="00E1061B"/>
    <w:rsid w:val="00E10997"/>
    <w:rsid w:val="00E1114B"/>
    <w:rsid w:val="00E113D9"/>
    <w:rsid w:val="00E11C23"/>
    <w:rsid w:val="00E11F8C"/>
    <w:rsid w:val="00E12619"/>
    <w:rsid w:val="00E12FD2"/>
    <w:rsid w:val="00E132F2"/>
    <w:rsid w:val="00E1375A"/>
    <w:rsid w:val="00E13C05"/>
    <w:rsid w:val="00E13E41"/>
    <w:rsid w:val="00E140A6"/>
    <w:rsid w:val="00E14672"/>
    <w:rsid w:val="00E14841"/>
    <w:rsid w:val="00E152AF"/>
    <w:rsid w:val="00E15513"/>
    <w:rsid w:val="00E15E4F"/>
    <w:rsid w:val="00E1762B"/>
    <w:rsid w:val="00E2088E"/>
    <w:rsid w:val="00E21991"/>
    <w:rsid w:val="00E21C72"/>
    <w:rsid w:val="00E21D12"/>
    <w:rsid w:val="00E21E94"/>
    <w:rsid w:val="00E24880"/>
    <w:rsid w:val="00E278D0"/>
    <w:rsid w:val="00E27AEA"/>
    <w:rsid w:val="00E27B99"/>
    <w:rsid w:val="00E3095C"/>
    <w:rsid w:val="00E317CA"/>
    <w:rsid w:val="00E31CAA"/>
    <w:rsid w:val="00E31E17"/>
    <w:rsid w:val="00E32485"/>
    <w:rsid w:val="00E32F81"/>
    <w:rsid w:val="00E33D6C"/>
    <w:rsid w:val="00E34431"/>
    <w:rsid w:val="00E34AA1"/>
    <w:rsid w:val="00E34BE1"/>
    <w:rsid w:val="00E35740"/>
    <w:rsid w:val="00E36450"/>
    <w:rsid w:val="00E3676F"/>
    <w:rsid w:val="00E3716E"/>
    <w:rsid w:val="00E37AFC"/>
    <w:rsid w:val="00E408BF"/>
    <w:rsid w:val="00E42268"/>
    <w:rsid w:val="00E428AA"/>
    <w:rsid w:val="00E437D2"/>
    <w:rsid w:val="00E43ECE"/>
    <w:rsid w:val="00E44300"/>
    <w:rsid w:val="00E4513E"/>
    <w:rsid w:val="00E45311"/>
    <w:rsid w:val="00E4562D"/>
    <w:rsid w:val="00E45688"/>
    <w:rsid w:val="00E45B44"/>
    <w:rsid w:val="00E46133"/>
    <w:rsid w:val="00E462FC"/>
    <w:rsid w:val="00E46D8A"/>
    <w:rsid w:val="00E46F1C"/>
    <w:rsid w:val="00E4765A"/>
    <w:rsid w:val="00E50146"/>
    <w:rsid w:val="00E51E5A"/>
    <w:rsid w:val="00E530F5"/>
    <w:rsid w:val="00E534F1"/>
    <w:rsid w:val="00E53C63"/>
    <w:rsid w:val="00E53DB4"/>
    <w:rsid w:val="00E5403F"/>
    <w:rsid w:val="00E54105"/>
    <w:rsid w:val="00E5441D"/>
    <w:rsid w:val="00E556CA"/>
    <w:rsid w:val="00E55D71"/>
    <w:rsid w:val="00E56947"/>
    <w:rsid w:val="00E56B56"/>
    <w:rsid w:val="00E602FF"/>
    <w:rsid w:val="00E6046B"/>
    <w:rsid w:val="00E609F1"/>
    <w:rsid w:val="00E60F56"/>
    <w:rsid w:val="00E61307"/>
    <w:rsid w:val="00E6176F"/>
    <w:rsid w:val="00E61A62"/>
    <w:rsid w:val="00E62382"/>
    <w:rsid w:val="00E624A8"/>
    <w:rsid w:val="00E62BE1"/>
    <w:rsid w:val="00E62D71"/>
    <w:rsid w:val="00E62DD9"/>
    <w:rsid w:val="00E62ECC"/>
    <w:rsid w:val="00E6384D"/>
    <w:rsid w:val="00E63F34"/>
    <w:rsid w:val="00E63F62"/>
    <w:rsid w:val="00E64158"/>
    <w:rsid w:val="00E64A39"/>
    <w:rsid w:val="00E651B6"/>
    <w:rsid w:val="00E65998"/>
    <w:rsid w:val="00E66CAA"/>
    <w:rsid w:val="00E67A35"/>
    <w:rsid w:val="00E67EBB"/>
    <w:rsid w:val="00E708F4"/>
    <w:rsid w:val="00E7116B"/>
    <w:rsid w:val="00E71BA1"/>
    <w:rsid w:val="00E72131"/>
    <w:rsid w:val="00E723A5"/>
    <w:rsid w:val="00E72757"/>
    <w:rsid w:val="00E72AA4"/>
    <w:rsid w:val="00E72B44"/>
    <w:rsid w:val="00E7312B"/>
    <w:rsid w:val="00E73994"/>
    <w:rsid w:val="00E73D95"/>
    <w:rsid w:val="00E74406"/>
    <w:rsid w:val="00E749A3"/>
    <w:rsid w:val="00E74A10"/>
    <w:rsid w:val="00E75E35"/>
    <w:rsid w:val="00E75EE0"/>
    <w:rsid w:val="00E76386"/>
    <w:rsid w:val="00E76C81"/>
    <w:rsid w:val="00E770EB"/>
    <w:rsid w:val="00E77214"/>
    <w:rsid w:val="00E80222"/>
    <w:rsid w:val="00E812D0"/>
    <w:rsid w:val="00E814C0"/>
    <w:rsid w:val="00E81668"/>
    <w:rsid w:val="00E82351"/>
    <w:rsid w:val="00E831EB"/>
    <w:rsid w:val="00E8477E"/>
    <w:rsid w:val="00E8480E"/>
    <w:rsid w:val="00E84B28"/>
    <w:rsid w:val="00E84B35"/>
    <w:rsid w:val="00E852BB"/>
    <w:rsid w:val="00E85894"/>
    <w:rsid w:val="00E86304"/>
    <w:rsid w:val="00E877DD"/>
    <w:rsid w:val="00E87D1F"/>
    <w:rsid w:val="00E906EF"/>
    <w:rsid w:val="00E90BFE"/>
    <w:rsid w:val="00E90C98"/>
    <w:rsid w:val="00E9167C"/>
    <w:rsid w:val="00E919A9"/>
    <w:rsid w:val="00E923A4"/>
    <w:rsid w:val="00E9288B"/>
    <w:rsid w:val="00E928E7"/>
    <w:rsid w:val="00E92CBE"/>
    <w:rsid w:val="00E92FD2"/>
    <w:rsid w:val="00E9326E"/>
    <w:rsid w:val="00E935F2"/>
    <w:rsid w:val="00E94E4B"/>
    <w:rsid w:val="00E965C0"/>
    <w:rsid w:val="00E96C2A"/>
    <w:rsid w:val="00E9727C"/>
    <w:rsid w:val="00EA0374"/>
    <w:rsid w:val="00EA0604"/>
    <w:rsid w:val="00EA0E0C"/>
    <w:rsid w:val="00EA0F3E"/>
    <w:rsid w:val="00EA1A01"/>
    <w:rsid w:val="00EA29BD"/>
    <w:rsid w:val="00EA2A64"/>
    <w:rsid w:val="00EA3167"/>
    <w:rsid w:val="00EA386D"/>
    <w:rsid w:val="00EA3D1D"/>
    <w:rsid w:val="00EA3D6D"/>
    <w:rsid w:val="00EA3D9A"/>
    <w:rsid w:val="00EA48EF"/>
    <w:rsid w:val="00EA4DA9"/>
    <w:rsid w:val="00EA5BF8"/>
    <w:rsid w:val="00EA601A"/>
    <w:rsid w:val="00EA60FF"/>
    <w:rsid w:val="00EA67BD"/>
    <w:rsid w:val="00EA77D7"/>
    <w:rsid w:val="00EA77F2"/>
    <w:rsid w:val="00EB01EF"/>
    <w:rsid w:val="00EB0D90"/>
    <w:rsid w:val="00EB0E7E"/>
    <w:rsid w:val="00EB24A5"/>
    <w:rsid w:val="00EB27B2"/>
    <w:rsid w:val="00EB332C"/>
    <w:rsid w:val="00EB3374"/>
    <w:rsid w:val="00EB3528"/>
    <w:rsid w:val="00EB3A80"/>
    <w:rsid w:val="00EB5563"/>
    <w:rsid w:val="00EB5845"/>
    <w:rsid w:val="00EB634F"/>
    <w:rsid w:val="00EB71B2"/>
    <w:rsid w:val="00EB7456"/>
    <w:rsid w:val="00EB779C"/>
    <w:rsid w:val="00EC0180"/>
    <w:rsid w:val="00EC0372"/>
    <w:rsid w:val="00EC09A2"/>
    <w:rsid w:val="00EC14FC"/>
    <w:rsid w:val="00EC2B41"/>
    <w:rsid w:val="00EC2F07"/>
    <w:rsid w:val="00EC3EC5"/>
    <w:rsid w:val="00EC50E0"/>
    <w:rsid w:val="00EC5332"/>
    <w:rsid w:val="00EC5A96"/>
    <w:rsid w:val="00EC5E19"/>
    <w:rsid w:val="00EC5EDA"/>
    <w:rsid w:val="00EC6620"/>
    <w:rsid w:val="00EC6BC8"/>
    <w:rsid w:val="00EC7E71"/>
    <w:rsid w:val="00ED0E29"/>
    <w:rsid w:val="00ED0EA8"/>
    <w:rsid w:val="00ED1916"/>
    <w:rsid w:val="00ED1D9F"/>
    <w:rsid w:val="00ED20A4"/>
    <w:rsid w:val="00ED3CAB"/>
    <w:rsid w:val="00ED3E3F"/>
    <w:rsid w:val="00ED42AF"/>
    <w:rsid w:val="00ED4A4D"/>
    <w:rsid w:val="00ED51D3"/>
    <w:rsid w:val="00ED58F3"/>
    <w:rsid w:val="00ED5D75"/>
    <w:rsid w:val="00ED7E8E"/>
    <w:rsid w:val="00EE02FA"/>
    <w:rsid w:val="00EE2396"/>
    <w:rsid w:val="00EE2598"/>
    <w:rsid w:val="00EE39EC"/>
    <w:rsid w:val="00EE3BCA"/>
    <w:rsid w:val="00EE6712"/>
    <w:rsid w:val="00EE6A36"/>
    <w:rsid w:val="00EE6BB7"/>
    <w:rsid w:val="00EE7569"/>
    <w:rsid w:val="00EE774C"/>
    <w:rsid w:val="00EE7BFB"/>
    <w:rsid w:val="00EE7FF0"/>
    <w:rsid w:val="00EF036F"/>
    <w:rsid w:val="00EF0585"/>
    <w:rsid w:val="00EF09AF"/>
    <w:rsid w:val="00EF0D88"/>
    <w:rsid w:val="00EF3918"/>
    <w:rsid w:val="00EF4323"/>
    <w:rsid w:val="00EF4AAD"/>
    <w:rsid w:val="00EF4C08"/>
    <w:rsid w:val="00EF5813"/>
    <w:rsid w:val="00EF5E8B"/>
    <w:rsid w:val="00EF6D60"/>
    <w:rsid w:val="00EF7839"/>
    <w:rsid w:val="00F00ED7"/>
    <w:rsid w:val="00F012FA"/>
    <w:rsid w:val="00F014A7"/>
    <w:rsid w:val="00F01E9B"/>
    <w:rsid w:val="00F02A25"/>
    <w:rsid w:val="00F02EB9"/>
    <w:rsid w:val="00F02F96"/>
    <w:rsid w:val="00F03236"/>
    <w:rsid w:val="00F03A57"/>
    <w:rsid w:val="00F040E8"/>
    <w:rsid w:val="00F04325"/>
    <w:rsid w:val="00F04826"/>
    <w:rsid w:val="00F05B66"/>
    <w:rsid w:val="00F05D8A"/>
    <w:rsid w:val="00F05DD7"/>
    <w:rsid w:val="00F073E8"/>
    <w:rsid w:val="00F077EC"/>
    <w:rsid w:val="00F10183"/>
    <w:rsid w:val="00F1024B"/>
    <w:rsid w:val="00F10A78"/>
    <w:rsid w:val="00F10E31"/>
    <w:rsid w:val="00F11617"/>
    <w:rsid w:val="00F118AB"/>
    <w:rsid w:val="00F13AC6"/>
    <w:rsid w:val="00F145F6"/>
    <w:rsid w:val="00F14693"/>
    <w:rsid w:val="00F1495E"/>
    <w:rsid w:val="00F15328"/>
    <w:rsid w:val="00F156FA"/>
    <w:rsid w:val="00F15C13"/>
    <w:rsid w:val="00F1711B"/>
    <w:rsid w:val="00F1766F"/>
    <w:rsid w:val="00F17789"/>
    <w:rsid w:val="00F17D4C"/>
    <w:rsid w:val="00F20257"/>
    <w:rsid w:val="00F2041E"/>
    <w:rsid w:val="00F2046F"/>
    <w:rsid w:val="00F22570"/>
    <w:rsid w:val="00F22871"/>
    <w:rsid w:val="00F23388"/>
    <w:rsid w:val="00F2381A"/>
    <w:rsid w:val="00F23CD7"/>
    <w:rsid w:val="00F242D6"/>
    <w:rsid w:val="00F2494C"/>
    <w:rsid w:val="00F249CC"/>
    <w:rsid w:val="00F2517A"/>
    <w:rsid w:val="00F2520B"/>
    <w:rsid w:val="00F2590B"/>
    <w:rsid w:val="00F25A00"/>
    <w:rsid w:val="00F262A7"/>
    <w:rsid w:val="00F26D44"/>
    <w:rsid w:val="00F276D1"/>
    <w:rsid w:val="00F27772"/>
    <w:rsid w:val="00F27B67"/>
    <w:rsid w:val="00F30BB6"/>
    <w:rsid w:val="00F31195"/>
    <w:rsid w:val="00F317CF"/>
    <w:rsid w:val="00F32131"/>
    <w:rsid w:val="00F3253F"/>
    <w:rsid w:val="00F326C5"/>
    <w:rsid w:val="00F32A5C"/>
    <w:rsid w:val="00F33D6B"/>
    <w:rsid w:val="00F351B2"/>
    <w:rsid w:val="00F35527"/>
    <w:rsid w:val="00F35F17"/>
    <w:rsid w:val="00F36A0A"/>
    <w:rsid w:val="00F37114"/>
    <w:rsid w:val="00F373D8"/>
    <w:rsid w:val="00F37483"/>
    <w:rsid w:val="00F403C9"/>
    <w:rsid w:val="00F40FAE"/>
    <w:rsid w:val="00F41308"/>
    <w:rsid w:val="00F42261"/>
    <w:rsid w:val="00F422AF"/>
    <w:rsid w:val="00F424FA"/>
    <w:rsid w:val="00F43604"/>
    <w:rsid w:val="00F4372A"/>
    <w:rsid w:val="00F439A5"/>
    <w:rsid w:val="00F43B35"/>
    <w:rsid w:val="00F43CBF"/>
    <w:rsid w:val="00F441E7"/>
    <w:rsid w:val="00F44AD6"/>
    <w:rsid w:val="00F4576A"/>
    <w:rsid w:val="00F4644C"/>
    <w:rsid w:val="00F4709A"/>
    <w:rsid w:val="00F47C8A"/>
    <w:rsid w:val="00F50269"/>
    <w:rsid w:val="00F50B9F"/>
    <w:rsid w:val="00F50F6C"/>
    <w:rsid w:val="00F512D7"/>
    <w:rsid w:val="00F516D3"/>
    <w:rsid w:val="00F520FE"/>
    <w:rsid w:val="00F5241F"/>
    <w:rsid w:val="00F52863"/>
    <w:rsid w:val="00F52CBC"/>
    <w:rsid w:val="00F52E7D"/>
    <w:rsid w:val="00F53201"/>
    <w:rsid w:val="00F5480F"/>
    <w:rsid w:val="00F55F47"/>
    <w:rsid w:val="00F55FF9"/>
    <w:rsid w:val="00F560E8"/>
    <w:rsid w:val="00F564E4"/>
    <w:rsid w:val="00F57558"/>
    <w:rsid w:val="00F576BE"/>
    <w:rsid w:val="00F57949"/>
    <w:rsid w:val="00F57F9D"/>
    <w:rsid w:val="00F606A6"/>
    <w:rsid w:val="00F60978"/>
    <w:rsid w:val="00F617CE"/>
    <w:rsid w:val="00F621F3"/>
    <w:rsid w:val="00F622BA"/>
    <w:rsid w:val="00F62BD2"/>
    <w:rsid w:val="00F63DEF"/>
    <w:rsid w:val="00F63E79"/>
    <w:rsid w:val="00F65039"/>
    <w:rsid w:val="00F663A6"/>
    <w:rsid w:val="00F664B5"/>
    <w:rsid w:val="00F67062"/>
    <w:rsid w:val="00F708A8"/>
    <w:rsid w:val="00F71581"/>
    <w:rsid w:val="00F716E1"/>
    <w:rsid w:val="00F72288"/>
    <w:rsid w:val="00F73868"/>
    <w:rsid w:val="00F73887"/>
    <w:rsid w:val="00F73A7D"/>
    <w:rsid w:val="00F73BEB"/>
    <w:rsid w:val="00F745B6"/>
    <w:rsid w:val="00F75671"/>
    <w:rsid w:val="00F7570B"/>
    <w:rsid w:val="00F76035"/>
    <w:rsid w:val="00F76B3A"/>
    <w:rsid w:val="00F779B8"/>
    <w:rsid w:val="00F807EF"/>
    <w:rsid w:val="00F816B0"/>
    <w:rsid w:val="00F81786"/>
    <w:rsid w:val="00F823A0"/>
    <w:rsid w:val="00F82421"/>
    <w:rsid w:val="00F831DC"/>
    <w:rsid w:val="00F836AD"/>
    <w:rsid w:val="00F838B0"/>
    <w:rsid w:val="00F83C3C"/>
    <w:rsid w:val="00F83CDF"/>
    <w:rsid w:val="00F840AD"/>
    <w:rsid w:val="00F84652"/>
    <w:rsid w:val="00F85B4B"/>
    <w:rsid w:val="00F864EB"/>
    <w:rsid w:val="00F86840"/>
    <w:rsid w:val="00F86BC9"/>
    <w:rsid w:val="00F86FA7"/>
    <w:rsid w:val="00F87845"/>
    <w:rsid w:val="00F87A77"/>
    <w:rsid w:val="00F87B5C"/>
    <w:rsid w:val="00F90B6C"/>
    <w:rsid w:val="00F90F76"/>
    <w:rsid w:val="00F9103B"/>
    <w:rsid w:val="00F9278F"/>
    <w:rsid w:val="00F92FB3"/>
    <w:rsid w:val="00F93170"/>
    <w:rsid w:val="00F93B39"/>
    <w:rsid w:val="00F93D07"/>
    <w:rsid w:val="00F94367"/>
    <w:rsid w:val="00F94878"/>
    <w:rsid w:val="00F956B2"/>
    <w:rsid w:val="00F97049"/>
    <w:rsid w:val="00F97316"/>
    <w:rsid w:val="00F978DD"/>
    <w:rsid w:val="00F97EC2"/>
    <w:rsid w:val="00FA0381"/>
    <w:rsid w:val="00FA07AA"/>
    <w:rsid w:val="00FA0B18"/>
    <w:rsid w:val="00FA1A58"/>
    <w:rsid w:val="00FA1B6B"/>
    <w:rsid w:val="00FA1E75"/>
    <w:rsid w:val="00FA277F"/>
    <w:rsid w:val="00FA298B"/>
    <w:rsid w:val="00FA2C3C"/>
    <w:rsid w:val="00FA363D"/>
    <w:rsid w:val="00FA3CD1"/>
    <w:rsid w:val="00FA4977"/>
    <w:rsid w:val="00FA49D4"/>
    <w:rsid w:val="00FA5A4D"/>
    <w:rsid w:val="00FA5D67"/>
    <w:rsid w:val="00FA611F"/>
    <w:rsid w:val="00FA61F1"/>
    <w:rsid w:val="00FA79EF"/>
    <w:rsid w:val="00FA7BEF"/>
    <w:rsid w:val="00FA7D38"/>
    <w:rsid w:val="00FB02D2"/>
    <w:rsid w:val="00FB02FA"/>
    <w:rsid w:val="00FB05CE"/>
    <w:rsid w:val="00FB1ABD"/>
    <w:rsid w:val="00FB27BF"/>
    <w:rsid w:val="00FB39E7"/>
    <w:rsid w:val="00FB3DF3"/>
    <w:rsid w:val="00FB4D70"/>
    <w:rsid w:val="00FB4EB8"/>
    <w:rsid w:val="00FB52AA"/>
    <w:rsid w:val="00FB5609"/>
    <w:rsid w:val="00FB5A4B"/>
    <w:rsid w:val="00FB61A3"/>
    <w:rsid w:val="00FB6894"/>
    <w:rsid w:val="00FB788F"/>
    <w:rsid w:val="00FC0111"/>
    <w:rsid w:val="00FC06F7"/>
    <w:rsid w:val="00FC0ECD"/>
    <w:rsid w:val="00FC1075"/>
    <w:rsid w:val="00FC13BA"/>
    <w:rsid w:val="00FC2C19"/>
    <w:rsid w:val="00FC2DB9"/>
    <w:rsid w:val="00FC307B"/>
    <w:rsid w:val="00FC321D"/>
    <w:rsid w:val="00FC3229"/>
    <w:rsid w:val="00FC3BCB"/>
    <w:rsid w:val="00FC407E"/>
    <w:rsid w:val="00FC43ED"/>
    <w:rsid w:val="00FC482B"/>
    <w:rsid w:val="00FC4E85"/>
    <w:rsid w:val="00FC50C1"/>
    <w:rsid w:val="00FC5AE7"/>
    <w:rsid w:val="00FC63BD"/>
    <w:rsid w:val="00FC658A"/>
    <w:rsid w:val="00FC72F2"/>
    <w:rsid w:val="00FC76B4"/>
    <w:rsid w:val="00FC795A"/>
    <w:rsid w:val="00FD039E"/>
    <w:rsid w:val="00FD12E3"/>
    <w:rsid w:val="00FD1358"/>
    <w:rsid w:val="00FD15E4"/>
    <w:rsid w:val="00FD3918"/>
    <w:rsid w:val="00FD3A0C"/>
    <w:rsid w:val="00FD3BA1"/>
    <w:rsid w:val="00FD3F15"/>
    <w:rsid w:val="00FD419E"/>
    <w:rsid w:val="00FD506E"/>
    <w:rsid w:val="00FD5799"/>
    <w:rsid w:val="00FD6C11"/>
    <w:rsid w:val="00FD6F1C"/>
    <w:rsid w:val="00FD7BA3"/>
    <w:rsid w:val="00FE0BD3"/>
    <w:rsid w:val="00FE0F6B"/>
    <w:rsid w:val="00FE1F2A"/>
    <w:rsid w:val="00FE2831"/>
    <w:rsid w:val="00FE2F84"/>
    <w:rsid w:val="00FE3C03"/>
    <w:rsid w:val="00FE3CFE"/>
    <w:rsid w:val="00FE494D"/>
    <w:rsid w:val="00FE5DC2"/>
    <w:rsid w:val="00FE63DB"/>
    <w:rsid w:val="00FE7651"/>
    <w:rsid w:val="00FE7BD6"/>
    <w:rsid w:val="00FF0BBB"/>
    <w:rsid w:val="00FF3266"/>
    <w:rsid w:val="00FF5244"/>
    <w:rsid w:val="00FF5D63"/>
    <w:rsid w:val="00FF6375"/>
    <w:rsid w:val="00FF6CEC"/>
    <w:rsid w:val="00FF7BE4"/>
    <w:rsid w:val="00FF7F7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66914">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3" w:uiPriority="39"/>
    <w:lsdException w:name="toc 5" w:uiPriority="39"/>
    <w:lsdException w:name="toc 7" w:uiPriority="39"/>
    <w:lsdException w:name="footnote text" w:qFormat="1"/>
    <w:lsdException w:name="footer" w:uiPriority="99"/>
    <w:lsdException w:name="caption" w:qFormat="1"/>
    <w:lsdException w:name="footnote reference" w:qFormat="1"/>
    <w:lsdException w:name="Title" w:qFormat="1"/>
    <w:lsdException w:name="Body Text" w:qFormat="1"/>
    <w:lsdException w:name="Body Text Indent" w:qFormat="1"/>
    <w:lsdException w:name="Subtitle" w:qFormat="1"/>
    <w:lsdException w:name="Hyperlink" w:uiPriority="99"/>
    <w:lsdException w:name="FollowedHyperlink" w:uiPriority="99"/>
    <w:lsdException w:name="Strong" w:uiPriority="22" w:qFormat="1"/>
    <w:lsdException w:name="Emphasis" w:qFormat="1"/>
    <w:lsdException w:name="Normal (Web)" w:uiPriority="99" w:qFormat="1"/>
    <w:lsdException w:name="No Lis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3253F"/>
  </w:style>
  <w:style w:type="paragraph" w:styleId="1">
    <w:name w:val="heading 1"/>
    <w:aliases w:val="Head 1,Head 1.,????????? 1"/>
    <w:basedOn w:val="a"/>
    <w:next w:val="a"/>
    <w:link w:val="10"/>
    <w:qFormat/>
    <w:rsid w:val="00417CF1"/>
    <w:pPr>
      <w:keepNext/>
      <w:jc w:val="right"/>
      <w:outlineLvl w:val="0"/>
    </w:pPr>
    <w:rPr>
      <w:sz w:val="24"/>
    </w:rPr>
  </w:style>
  <w:style w:type="paragraph" w:styleId="2">
    <w:name w:val="heading 2"/>
    <w:aliases w:val="Юра_Заголовок_1.1,Подзаголовок1,TNRC12,Продолжение таблицы,2К Заголовок 2,Заголовок 2 2К,Sub heading,Стиль 1,Заголовок 2 Знак1,Заголовок 2 Знак Знак,Заголовок 2 Знак1 Знак Знак,Заголовок 2 Знак Знак Знак Знак,Юра_Заголовок_1.1 Знак Знак,h,h2"/>
    <w:basedOn w:val="a"/>
    <w:next w:val="a"/>
    <w:link w:val="20"/>
    <w:qFormat/>
    <w:rsid w:val="00417CF1"/>
    <w:pPr>
      <w:keepNext/>
      <w:jc w:val="center"/>
      <w:outlineLvl w:val="1"/>
    </w:pPr>
    <w:rPr>
      <w:rFonts w:ascii="Arial" w:hAnsi="Arial"/>
      <w:b/>
    </w:rPr>
  </w:style>
  <w:style w:type="paragraph" w:styleId="3">
    <w:name w:val="heading 3"/>
    <w:basedOn w:val="a"/>
    <w:next w:val="a"/>
    <w:link w:val="30"/>
    <w:qFormat/>
    <w:rsid w:val="00417CF1"/>
    <w:pPr>
      <w:keepNext/>
      <w:outlineLvl w:val="2"/>
    </w:pPr>
    <w:rPr>
      <w:rFonts w:ascii="Arial" w:hAnsi="Arial"/>
      <w:b/>
    </w:rPr>
  </w:style>
  <w:style w:type="paragraph" w:styleId="4">
    <w:name w:val="heading 4"/>
    <w:basedOn w:val="a"/>
    <w:next w:val="a"/>
    <w:link w:val="40"/>
    <w:qFormat/>
    <w:rsid w:val="00417CF1"/>
    <w:pPr>
      <w:keepNext/>
      <w:spacing w:before="240" w:after="60"/>
      <w:outlineLvl w:val="3"/>
    </w:pPr>
    <w:rPr>
      <w:rFonts w:ascii="Arial" w:hAnsi="Arial"/>
      <w:b/>
      <w:sz w:val="24"/>
    </w:rPr>
  </w:style>
  <w:style w:type="paragraph" w:styleId="5">
    <w:name w:val="heading 5"/>
    <w:basedOn w:val="a"/>
    <w:next w:val="a"/>
    <w:link w:val="50"/>
    <w:qFormat/>
    <w:rsid w:val="00417CF1"/>
    <w:pPr>
      <w:keepNext/>
      <w:outlineLvl w:val="4"/>
    </w:pPr>
    <w:rPr>
      <w:rFonts w:ascii="Arial Narrow" w:hAnsi="Arial Narrow"/>
      <w:color w:val="800000"/>
      <w:sz w:val="24"/>
    </w:rPr>
  </w:style>
  <w:style w:type="paragraph" w:styleId="6">
    <w:name w:val="heading 6"/>
    <w:basedOn w:val="a"/>
    <w:next w:val="a"/>
    <w:link w:val="60"/>
    <w:qFormat/>
    <w:rsid w:val="00417CF1"/>
    <w:pPr>
      <w:keepNext/>
      <w:jc w:val="right"/>
      <w:outlineLvl w:val="5"/>
    </w:pPr>
    <w:rPr>
      <w:rFonts w:ascii="Arial" w:hAnsi="Arial"/>
      <w:b/>
      <w:sz w:val="18"/>
    </w:rPr>
  </w:style>
  <w:style w:type="paragraph" w:styleId="7">
    <w:name w:val="heading 7"/>
    <w:basedOn w:val="a"/>
    <w:next w:val="a"/>
    <w:link w:val="70"/>
    <w:qFormat/>
    <w:rsid w:val="00417CF1"/>
    <w:pPr>
      <w:keepNext/>
      <w:jc w:val="center"/>
      <w:outlineLvl w:val="6"/>
    </w:pPr>
    <w:rPr>
      <w:rFonts w:ascii="Arial" w:hAnsi="Arial"/>
      <w:b/>
      <w:color w:val="000000"/>
      <w:sz w:val="22"/>
    </w:rPr>
  </w:style>
  <w:style w:type="paragraph" w:styleId="8">
    <w:name w:val="heading 8"/>
    <w:basedOn w:val="a"/>
    <w:next w:val="a"/>
    <w:link w:val="80"/>
    <w:qFormat/>
    <w:rsid w:val="00417CF1"/>
    <w:pPr>
      <w:keepNext/>
      <w:spacing w:line="480" w:lineRule="atLeast"/>
      <w:jc w:val="center"/>
      <w:outlineLvl w:val="7"/>
    </w:pPr>
    <w:rPr>
      <w:rFonts w:ascii="Arial" w:hAnsi="Arial"/>
      <w:b/>
      <w:i/>
      <w:sz w:val="26"/>
    </w:rPr>
  </w:style>
  <w:style w:type="paragraph" w:styleId="9">
    <w:name w:val="heading 9"/>
    <w:basedOn w:val="a"/>
    <w:next w:val="a"/>
    <w:link w:val="90"/>
    <w:qFormat/>
    <w:rsid w:val="00417CF1"/>
    <w:pPr>
      <w:keepNext/>
      <w:jc w:val="center"/>
      <w:outlineLvl w:val="8"/>
    </w:pPr>
    <w:rPr>
      <w:b/>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1"/>
    <w:basedOn w:val="a"/>
    <w:rsid w:val="00415672"/>
    <w:pPr>
      <w:spacing w:before="100" w:beforeAutospacing="1" w:after="100" w:afterAutospacing="1"/>
      <w:jc w:val="both"/>
    </w:pPr>
    <w:rPr>
      <w:rFonts w:ascii="Tahoma" w:hAnsi="Tahoma" w:cs="Tahoma"/>
      <w:lang w:val="en-US" w:eastAsia="en-US"/>
    </w:rPr>
  </w:style>
  <w:style w:type="paragraph" w:customStyle="1" w:styleId="a3">
    <w:name w:val="Знак"/>
    <w:basedOn w:val="a"/>
    <w:rsid w:val="00417CF1"/>
    <w:rPr>
      <w:rFonts w:ascii="Verdana" w:hAnsi="Verdana" w:cs="Verdana"/>
      <w:lang w:val="en-US" w:eastAsia="en-US"/>
    </w:rPr>
  </w:style>
  <w:style w:type="paragraph" w:styleId="31">
    <w:name w:val="Body Text Indent 3"/>
    <w:basedOn w:val="a"/>
    <w:link w:val="32"/>
    <w:rsid w:val="00417CF1"/>
    <w:pPr>
      <w:ind w:left="60"/>
      <w:jc w:val="center"/>
    </w:pPr>
    <w:rPr>
      <w:sz w:val="18"/>
    </w:rPr>
  </w:style>
  <w:style w:type="paragraph" w:styleId="a4">
    <w:name w:val="Title"/>
    <w:basedOn w:val="a"/>
    <w:link w:val="a5"/>
    <w:qFormat/>
    <w:rsid w:val="00417CF1"/>
    <w:pPr>
      <w:spacing w:before="240" w:after="60"/>
      <w:jc w:val="center"/>
      <w:outlineLvl w:val="0"/>
    </w:pPr>
    <w:rPr>
      <w:rFonts w:ascii="Arial" w:hAnsi="Arial"/>
      <w:b/>
      <w:kern w:val="28"/>
      <w:sz w:val="32"/>
    </w:rPr>
  </w:style>
  <w:style w:type="paragraph" w:styleId="a6">
    <w:name w:val="Body Text"/>
    <w:aliases w:val="Основной текст Знак2 Знак Знак Знак Знак Знак1 Знак Знак Знак Знак Знак,Основной текст Знак Знак,Основной текст Знак2 Знак1 Знак,Основной текст Знак Знак Знак Знак,Основной текст Знак1 Знак Знак Знак Знак,Основной текст Знак2 Знак1,bt"/>
    <w:basedOn w:val="a"/>
    <w:link w:val="12"/>
    <w:qFormat/>
    <w:rsid w:val="00417CF1"/>
    <w:pPr>
      <w:jc w:val="both"/>
    </w:pPr>
    <w:rPr>
      <w:sz w:val="24"/>
    </w:rPr>
  </w:style>
  <w:style w:type="paragraph" w:styleId="21">
    <w:name w:val="Body Text 2"/>
    <w:basedOn w:val="a"/>
    <w:link w:val="22"/>
    <w:rsid w:val="00417CF1"/>
    <w:pPr>
      <w:spacing w:line="240" w:lineRule="atLeast"/>
      <w:jc w:val="both"/>
    </w:pPr>
  </w:style>
  <w:style w:type="paragraph" w:styleId="33">
    <w:name w:val="List 3"/>
    <w:basedOn w:val="a"/>
    <w:rsid w:val="00417CF1"/>
    <w:pPr>
      <w:ind w:left="849" w:hanging="283"/>
    </w:pPr>
  </w:style>
  <w:style w:type="paragraph" w:customStyle="1" w:styleId="a7">
    <w:name w:val="Краткий обратный адрес"/>
    <w:basedOn w:val="a"/>
    <w:rsid w:val="00417CF1"/>
  </w:style>
  <w:style w:type="paragraph" w:styleId="23">
    <w:name w:val="List 2"/>
    <w:basedOn w:val="a"/>
    <w:rsid w:val="00417CF1"/>
    <w:pPr>
      <w:ind w:left="566" w:hanging="283"/>
    </w:pPr>
  </w:style>
  <w:style w:type="paragraph" w:styleId="24">
    <w:name w:val="List Continue 2"/>
    <w:basedOn w:val="a"/>
    <w:rsid w:val="00417CF1"/>
    <w:pPr>
      <w:spacing w:after="120"/>
      <w:ind w:left="566"/>
    </w:pPr>
  </w:style>
  <w:style w:type="paragraph" w:styleId="a8">
    <w:name w:val="Body Text Indent"/>
    <w:aliases w:val="Основной текст 1,Нумерованный список !!,Надин стиль,Основной текст с отступом_Юра,Основной текст с отступом_Юра Знак Знак,Основной текст с отступом_Юра Знак,Основной текст с отступом_Юра Знак Знак Знак Знак"/>
    <w:basedOn w:val="a"/>
    <w:link w:val="a9"/>
    <w:qFormat/>
    <w:rsid w:val="00417CF1"/>
    <w:pPr>
      <w:ind w:left="560"/>
      <w:jc w:val="both"/>
    </w:pPr>
    <w:rPr>
      <w:sz w:val="24"/>
    </w:rPr>
  </w:style>
  <w:style w:type="paragraph" w:styleId="aa">
    <w:name w:val="footnote text"/>
    <w:aliases w:val="Table_Footnote_last,Текст сноски Знак2 Знак,Текст сноски Знак Знак Знак Знак,Текст сноски Знак Знак1 Знак,Текст сноски Знак1 Знак Знак Знак,Текст сноски Знак Знак1 Знак Знак Знак1,Table_Footnote_last Знак Знак1,Текст сноски Знак1 Знак Знак"/>
    <w:basedOn w:val="a"/>
    <w:link w:val="ab"/>
    <w:qFormat/>
    <w:rsid w:val="00417CF1"/>
  </w:style>
  <w:style w:type="character" w:styleId="ac">
    <w:name w:val="footnote reference"/>
    <w:aliases w:val="ftref,Знак сноски-FN,Знак сноски 1,Ciae niinee-FN,Referencia nota al pie,сноска,fr,Used by Word for Help footnote symbols,вески,ООО Знак сноски,СНОСКА,сноска1,Знак сноски1,Текст сноски Знак1 Знак Знак Знак1,Avg,Avg - Знак сноски,ХИА_ЗС,SUPER"/>
    <w:qFormat/>
    <w:rsid w:val="00417CF1"/>
    <w:rPr>
      <w:vertAlign w:val="superscript"/>
    </w:rPr>
  </w:style>
  <w:style w:type="paragraph" w:styleId="ad">
    <w:name w:val="header"/>
    <w:aliases w:val="ВерхКолонтитул,Верхний колонтитул Знак1,Верхний колонтитул Знак Знак1,Верхний колонтитул Знак Знак Знак, Знак5 Знак Знак Знак, Знак5 Знак Знак1,Верхний колонтитул Знак1 Знак,Верхний колонтитул Знак Знак, Знак5 Знак Знак,Linie"/>
    <w:basedOn w:val="a"/>
    <w:link w:val="ae"/>
    <w:rsid w:val="00417CF1"/>
    <w:pPr>
      <w:tabs>
        <w:tab w:val="center" w:pos="4153"/>
        <w:tab w:val="right" w:pos="8306"/>
      </w:tabs>
    </w:pPr>
  </w:style>
  <w:style w:type="paragraph" w:styleId="af">
    <w:name w:val="List Continue"/>
    <w:basedOn w:val="a"/>
    <w:rsid w:val="00417CF1"/>
    <w:pPr>
      <w:spacing w:after="120"/>
      <w:ind w:left="283"/>
    </w:pPr>
  </w:style>
  <w:style w:type="paragraph" w:styleId="34">
    <w:name w:val="Body Text 3"/>
    <w:basedOn w:val="a"/>
    <w:link w:val="35"/>
    <w:rsid w:val="00417CF1"/>
    <w:pPr>
      <w:spacing w:line="240" w:lineRule="atLeast"/>
      <w:jc w:val="center"/>
    </w:pPr>
    <w:rPr>
      <w:rFonts w:ascii="Arial" w:hAnsi="Arial"/>
      <w:b/>
      <w:i/>
      <w:sz w:val="26"/>
    </w:rPr>
  </w:style>
  <w:style w:type="paragraph" w:styleId="af0">
    <w:name w:val="footer"/>
    <w:basedOn w:val="a"/>
    <w:link w:val="af1"/>
    <w:uiPriority w:val="99"/>
    <w:rsid w:val="00417CF1"/>
    <w:pPr>
      <w:tabs>
        <w:tab w:val="center" w:pos="4153"/>
        <w:tab w:val="right" w:pos="8306"/>
      </w:tabs>
    </w:pPr>
  </w:style>
  <w:style w:type="character" w:styleId="af2">
    <w:name w:val="page number"/>
    <w:basedOn w:val="a0"/>
    <w:rsid w:val="00417CF1"/>
  </w:style>
  <w:style w:type="paragraph" w:styleId="af3">
    <w:name w:val="List Bullet"/>
    <w:basedOn w:val="a"/>
    <w:autoRedefine/>
    <w:rsid w:val="00417CF1"/>
    <w:pPr>
      <w:tabs>
        <w:tab w:val="num" w:pos="360"/>
      </w:tabs>
      <w:ind w:left="360" w:hanging="360"/>
    </w:pPr>
  </w:style>
  <w:style w:type="paragraph" w:styleId="af4">
    <w:name w:val="Block Text"/>
    <w:basedOn w:val="a"/>
    <w:rsid w:val="00417CF1"/>
    <w:pPr>
      <w:ind w:left="284" w:right="-199"/>
      <w:jc w:val="both"/>
    </w:pPr>
    <w:rPr>
      <w:sz w:val="22"/>
    </w:rPr>
  </w:style>
  <w:style w:type="paragraph" w:styleId="af5">
    <w:name w:val="Document Map"/>
    <w:basedOn w:val="a"/>
    <w:link w:val="af6"/>
    <w:rsid w:val="00417CF1"/>
    <w:pPr>
      <w:shd w:val="clear" w:color="auto" w:fill="000080"/>
    </w:pPr>
    <w:rPr>
      <w:rFonts w:ascii="Tahoma" w:hAnsi="Tahoma"/>
    </w:rPr>
  </w:style>
  <w:style w:type="paragraph" w:styleId="af7">
    <w:name w:val="List"/>
    <w:basedOn w:val="a"/>
    <w:rsid w:val="00417CF1"/>
    <w:pPr>
      <w:ind w:left="283" w:hanging="283"/>
    </w:pPr>
  </w:style>
  <w:style w:type="paragraph" w:customStyle="1" w:styleId="xl24">
    <w:name w:val="xl24"/>
    <w:basedOn w:val="a"/>
    <w:rsid w:val="00417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Unicode MS"/>
      <w:sz w:val="24"/>
      <w:szCs w:val="24"/>
    </w:rPr>
  </w:style>
  <w:style w:type="paragraph" w:customStyle="1" w:styleId="xl25">
    <w:name w:val="xl25"/>
    <w:basedOn w:val="a"/>
    <w:rsid w:val="00417CF1"/>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cs="Arial Unicode MS"/>
      <w:sz w:val="24"/>
      <w:szCs w:val="24"/>
    </w:rPr>
  </w:style>
  <w:style w:type="paragraph" w:customStyle="1" w:styleId="xl26">
    <w:name w:val="xl26"/>
    <w:basedOn w:val="a"/>
    <w:rsid w:val="00417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Unicode MS"/>
      <w:sz w:val="24"/>
      <w:szCs w:val="24"/>
    </w:rPr>
  </w:style>
  <w:style w:type="paragraph" w:customStyle="1" w:styleId="xl27">
    <w:name w:val="xl27"/>
    <w:basedOn w:val="a"/>
    <w:rsid w:val="00417CF1"/>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cs="Arial Unicode MS"/>
      <w:sz w:val="24"/>
      <w:szCs w:val="24"/>
    </w:rPr>
  </w:style>
  <w:style w:type="character" w:styleId="af8">
    <w:name w:val="Hyperlink"/>
    <w:uiPriority w:val="99"/>
    <w:rsid w:val="00417CF1"/>
    <w:rPr>
      <w:color w:val="0000FF"/>
      <w:u w:val="single"/>
    </w:rPr>
  </w:style>
  <w:style w:type="character" w:styleId="af9">
    <w:name w:val="FollowedHyperlink"/>
    <w:uiPriority w:val="99"/>
    <w:rsid w:val="00417CF1"/>
    <w:rPr>
      <w:color w:val="800080"/>
      <w:u w:val="single"/>
    </w:rPr>
  </w:style>
  <w:style w:type="paragraph" w:styleId="afa">
    <w:name w:val="Normal (Web)"/>
    <w:aliases w:val="Обычный (Web)1,Обычный (веб) Знак1,Обычный (веб) Знак Знак,Обычный (Web)1111,Обычный (Web)11111,Обычный (веб)111,Обычный (Web) Знак Знак Знак,Обычный (Web)11,Обычный (Web)111,7,Обычный (веб)2"/>
    <w:basedOn w:val="a"/>
    <w:link w:val="afb"/>
    <w:uiPriority w:val="99"/>
    <w:qFormat/>
    <w:rsid w:val="00417CF1"/>
    <w:pPr>
      <w:spacing w:before="100" w:beforeAutospacing="1" w:after="100" w:afterAutospacing="1"/>
    </w:pPr>
    <w:rPr>
      <w:rFonts w:ascii="Arial Unicode MS" w:hAnsi="Arial Unicode MS"/>
      <w:sz w:val="24"/>
      <w:szCs w:val="24"/>
    </w:rPr>
  </w:style>
  <w:style w:type="character" w:customStyle="1" w:styleId="url">
    <w:name w:val="url"/>
    <w:basedOn w:val="a0"/>
    <w:rsid w:val="00417CF1"/>
  </w:style>
  <w:style w:type="paragraph" w:customStyle="1" w:styleId="13">
    <w:name w:val="Обычный1"/>
    <w:rsid w:val="00417CF1"/>
    <w:pPr>
      <w:spacing w:before="100" w:after="100"/>
    </w:pPr>
    <w:rPr>
      <w:snapToGrid w:val="0"/>
      <w:sz w:val="24"/>
    </w:rPr>
  </w:style>
  <w:style w:type="paragraph" w:customStyle="1" w:styleId="title">
    <w:name w:val="title"/>
    <w:basedOn w:val="a"/>
    <w:rsid w:val="00417CF1"/>
    <w:pPr>
      <w:spacing w:before="75" w:after="150"/>
      <w:ind w:left="225" w:right="150"/>
    </w:pPr>
    <w:rPr>
      <w:rFonts w:ascii="Tahoma" w:hAnsi="Tahoma" w:cs="Tahoma"/>
      <w:color w:val="333333"/>
      <w:sz w:val="26"/>
      <w:szCs w:val="26"/>
    </w:rPr>
  </w:style>
  <w:style w:type="table" w:styleId="afc">
    <w:name w:val="Table Grid"/>
    <w:basedOn w:val="a1"/>
    <w:rsid w:val="001D1D2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ext">
    <w:name w:val="Table Text"/>
    <w:rsid w:val="00417CF1"/>
    <w:rPr>
      <w:color w:val="000000"/>
      <w:sz w:val="24"/>
    </w:rPr>
  </w:style>
  <w:style w:type="paragraph" w:styleId="25">
    <w:name w:val="Body Text Indent 2"/>
    <w:basedOn w:val="a"/>
    <w:link w:val="26"/>
    <w:rsid w:val="00417CF1"/>
    <w:pPr>
      <w:spacing w:after="120" w:line="480" w:lineRule="auto"/>
      <w:ind w:left="283"/>
    </w:pPr>
    <w:rPr>
      <w:sz w:val="24"/>
      <w:szCs w:val="24"/>
    </w:rPr>
  </w:style>
  <w:style w:type="paragraph" w:styleId="14">
    <w:name w:val="toc 1"/>
    <w:basedOn w:val="a"/>
    <w:next w:val="a"/>
    <w:autoRedefine/>
    <w:uiPriority w:val="39"/>
    <w:rsid w:val="005A3E6C"/>
    <w:pPr>
      <w:tabs>
        <w:tab w:val="left" w:pos="0"/>
        <w:tab w:val="right" w:leader="dot" w:pos="10100"/>
      </w:tabs>
      <w:spacing w:line="276" w:lineRule="auto"/>
      <w:ind w:right="-142"/>
      <w:jc w:val="both"/>
    </w:pPr>
    <w:rPr>
      <w:b/>
      <w:noProof/>
      <w:sz w:val="24"/>
      <w:szCs w:val="24"/>
    </w:rPr>
  </w:style>
  <w:style w:type="paragraph" w:customStyle="1" w:styleId="afd">
    <w:name w:val="Обычный.Нормальный"/>
    <w:rsid w:val="00417CF1"/>
    <w:pPr>
      <w:jc w:val="both"/>
    </w:pPr>
    <w:rPr>
      <w:snapToGrid w:val="0"/>
      <w:sz w:val="24"/>
    </w:rPr>
  </w:style>
  <w:style w:type="character" w:customStyle="1" w:styleId="afe">
    <w:name w:val="Обычный.Нормальный Знак"/>
    <w:rsid w:val="00417CF1"/>
    <w:rPr>
      <w:snapToGrid w:val="0"/>
      <w:sz w:val="24"/>
      <w:lang w:val="ru-RU" w:eastAsia="ru-RU" w:bidi="ar-SA"/>
    </w:rPr>
  </w:style>
  <w:style w:type="paragraph" w:styleId="51">
    <w:name w:val="toc 5"/>
    <w:basedOn w:val="a"/>
    <w:next w:val="a"/>
    <w:autoRedefine/>
    <w:uiPriority w:val="39"/>
    <w:rsid w:val="00417CF1"/>
    <w:pPr>
      <w:ind w:left="800"/>
    </w:pPr>
  </w:style>
  <w:style w:type="paragraph" w:styleId="71">
    <w:name w:val="toc 7"/>
    <w:basedOn w:val="a"/>
    <w:next w:val="a"/>
    <w:autoRedefine/>
    <w:uiPriority w:val="39"/>
    <w:rsid w:val="00417CF1"/>
    <w:pPr>
      <w:ind w:left="1200"/>
    </w:pPr>
  </w:style>
  <w:style w:type="paragraph" w:styleId="27">
    <w:name w:val="toc 2"/>
    <w:basedOn w:val="a"/>
    <w:next w:val="a"/>
    <w:autoRedefine/>
    <w:rsid w:val="00417CF1"/>
    <w:pPr>
      <w:ind w:left="200"/>
    </w:pPr>
  </w:style>
  <w:style w:type="paragraph" w:styleId="81">
    <w:name w:val="toc 8"/>
    <w:basedOn w:val="a"/>
    <w:next w:val="a"/>
    <w:autoRedefine/>
    <w:rsid w:val="00417CF1"/>
    <w:pPr>
      <w:ind w:left="1400"/>
    </w:pPr>
  </w:style>
  <w:style w:type="paragraph" w:styleId="61">
    <w:name w:val="toc 6"/>
    <w:basedOn w:val="a"/>
    <w:next w:val="a"/>
    <w:autoRedefine/>
    <w:rsid w:val="00417CF1"/>
    <w:pPr>
      <w:ind w:left="1000"/>
    </w:pPr>
  </w:style>
  <w:style w:type="paragraph" w:customStyle="1" w:styleId="aff">
    <w:name w:val="Знак"/>
    <w:basedOn w:val="a"/>
    <w:rsid w:val="00417CF1"/>
    <w:rPr>
      <w:rFonts w:ascii="Verdana" w:hAnsi="Verdana" w:cs="Verdana"/>
      <w:lang w:val="en-US" w:eastAsia="en-US"/>
    </w:rPr>
  </w:style>
  <w:style w:type="paragraph" w:styleId="36">
    <w:name w:val="List Bullet 3"/>
    <w:basedOn w:val="a"/>
    <w:autoRedefine/>
    <w:rsid w:val="00417CF1"/>
    <w:pPr>
      <w:ind w:left="566"/>
      <w:jc w:val="both"/>
    </w:pPr>
  </w:style>
  <w:style w:type="paragraph" w:styleId="41">
    <w:name w:val="List Bullet 4"/>
    <w:basedOn w:val="a"/>
    <w:autoRedefine/>
    <w:rsid w:val="00417CF1"/>
    <w:pPr>
      <w:tabs>
        <w:tab w:val="num" w:pos="1209"/>
      </w:tabs>
      <w:ind w:left="1209" w:hanging="360"/>
    </w:pPr>
  </w:style>
  <w:style w:type="paragraph" w:styleId="aff0">
    <w:name w:val="Plain Text"/>
    <w:basedOn w:val="a"/>
    <w:link w:val="aff1"/>
    <w:rsid w:val="00417CF1"/>
    <w:rPr>
      <w:rFonts w:ascii="Courier New" w:hAnsi="Courier New"/>
    </w:rPr>
  </w:style>
  <w:style w:type="paragraph" w:customStyle="1" w:styleId="xl35">
    <w:name w:val="xl35"/>
    <w:basedOn w:val="a"/>
    <w:rsid w:val="00417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8">
    <w:name w:val="xl28"/>
    <w:basedOn w:val="a"/>
    <w:rsid w:val="00417CF1"/>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29">
    <w:name w:val="xl29"/>
    <w:basedOn w:val="a"/>
    <w:rsid w:val="00417CF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Arial Unicode MS"/>
      <w:sz w:val="16"/>
      <w:szCs w:val="16"/>
    </w:rPr>
  </w:style>
  <w:style w:type="paragraph" w:customStyle="1" w:styleId="xl30">
    <w:name w:val="xl30"/>
    <w:basedOn w:val="a"/>
    <w:rsid w:val="00417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Arial Unicode MS"/>
      <w:sz w:val="18"/>
      <w:szCs w:val="18"/>
    </w:rPr>
  </w:style>
  <w:style w:type="paragraph" w:customStyle="1" w:styleId="xl31">
    <w:name w:val="xl31"/>
    <w:basedOn w:val="a"/>
    <w:rsid w:val="00417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eastAsia="Arial Unicode MS"/>
      <w:sz w:val="16"/>
      <w:szCs w:val="16"/>
    </w:rPr>
  </w:style>
  <w:style w:type="paragraph" w:customStyle="1" w:styleId="xl32">
    <w:name w:val="xl32"/>
    <w:basedOn w:val="a"/>
    <w:rsid w:val="00417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Arial Unicode MS"/>
      <w:sz w:val="18"/>
      <w:szCs w:val="18"/>
    </w:rPr>
  </w:style>
  <w:style w:type="paragraph" w:customStyle="1" w:styleId="xl33">
    <w:name w:val="xl33"/>
    <w:basedOn w:val="a"/>
    <w:rsid w:val="00417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Arial Unicode MS"/>
      <w:sz w:val="18"/>
      <w:szCs w:val="18"/>
    </w:rPr>
  </w:style>
  <w:style w:type="paragraph" w:customStyle="1" w:styleId="xl34">
    <w:name w:val="xl34"/>
    <w:basedOn w:val="a"/>
    <w:rsid w:val="00417CF1"/>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Arial Unicode MS"/>
      <w:sz w:val="18"/>
      <w:szCs w:val="18"/>
    </w:rPr>
  </w:style>
  <w:style w:type="paragraph" w:customStyle="1" w:styleId="xl36">
    <w:name w:val="xl36"/>
    <w:basedOn w:val="a"/>
    <w:rsid w:val="00417CF1"/>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Arial Unicode MS"/>
      <w:sz w:val="18"/>
      <w:szCs w:val="18"/>
    </w:rPr>
  </w:style>
  <w:style w:type="paragraph" w:customStyle="1" w:styleId="aff2">
    <w:name w:val="òåêñò ïðèìå÷àíèÿ"/>
    <w:basedOn w:val="a"/>
    <w:rsid w:val="00417CF1"/>
  </w:style>
  <w:style w:type="paragraph" w:customStyle="1" w:styleId="210">
    <w:name w:val="Основной текст с отступом 21"/>
    <w:basedOn w:val="a"/>
    <w:rsid w:val="00417CF1"/>
    <w:pPr>
      <w:ind w:firstLine="720"/>
      <w:jc w:val="both"/>
    </w:pPr>
    <w:rPr>
      <w:sz w:val="24"/>
    </w:rPr>
  </w:style>
  <w:style w:type="paragraph" w:customStyle="1" w:styleId="Iauiue">
    <w:name w:val="Iau?iue"/>
    <w:rsid w:val="00417CF1"/>
    <w:pPr>
      <w:widowControl w:val="0"/>
    </w:pPr>
    <w:rPr>
      <w:sz w:val="24"/>
    </w:rPr>
  </w:style>
  <w:style w:type="paragraph" w:customStyle="1" w:styleId="Iauiueoaenonionooiii">
    <w:name w:val="Iau?iue oaeno n ionooiii"/>
    <w:basedOn w:val="Iauiue"/>
    <w:rsid w:val="00417CF1"/>
    <w:pPr>
      <w:spacing w:after="240"/>
      <w:ind w:left="567" w:hanging="567"/>
      <w:jc w:val="both"/>
    </w:pPr>
    <w:rPr>
      <w:rFonts w:ascii="Peterburg" w:hAnsi="Peterburg"/>
    </w:rPr>
  </w:style>
  <w:style w:type="paragraph" w:customStyle="1" w:styleId="xl40">
    <w:name w:val="xl40"/>
    <w:basedOn w:val="a"/>
    <w:rsid w:val="00417CF1"/>
    <w:pPr>
      <w:pBdr>
        <w:left w:val="single" w:sz="8" w:space="0" w:color="auto"/>
        <w:bottom w:val="single" w:sz="4" w:space="0" w:color="auto"/>
        <w:right w:val="single" w:sz="8" w:space="0" w:color="auto"/>
      </w:pBdr>
      <w:spacing w:before="100" w:beforeAutospacing="1" w:after="100" w:afterAutospacing="1"/>
      <w:jc w:val="center"/>
    </w:pPr>
    <w:rPr>
      <w:b/>
      <w:bCs/>
      <w:sz w:val="24"/>
      <w:szCs w:val="24"/>
    </w:rPr>
  </w:style>
  <w:style w:type="paragraph" w:customStyle="1" w:styleId="xl37">
    <w:name w:val="xl37"/>
    <w:basedOn w:val="a"/>
    <w:rsid w:val="00417CF1"/>
    <w:pPr>
      <w:pBdr>
        <w:left w:val="single" w:sz="4" w:space="0" w:color="auto"/>
        <w:bottom w:val="single" w:sz="4" w:space="0" w:color="auto"/>
        <w:right w:val="single" w:sz="4" w:space="0" w:color="auto"/>
      </w:pBdr>
      <w:shd w:val="clear" w:color="auto" w:fill="FFFFFF"/>
      <w:spacing w:before="100" w:beforeAutospacing="1" w:after="100" w:afterAutospacing="1"/>
      <w:jc w:val="center"/>
    </w:pPr>
    <w:rPr>
      <w:sz w:val="18"/>
      <w:szCs w:val="18"/>
    </w:rPr>
  </w:style>
  <w:style w:type="paragraph" w:customStyle="1" w:styleId="text">
    <w:name w:val="text"/>
    <w:basedOn w:val="a"/>
    <w:rsid w:val="00417CF1"/>
    <w:pPr>
      <w:ind w:firstLine="450"/>
      <w:jc w:val="both"/>
    </w:pPr>
    <w:rPr>
      <w:color w:val="000000"/>
    </w:rPr>
  </w:style>
  <w:style w:type="paragraph" w:customStyle="1" w:styleId="style3">
    <w:name w:val="style3"/>
    <w:basedOn w:val="a"/>
    <w:rsid w:val="00417CF1"/>
    <w:pPr>
      <w:spacing w:before="100" w:beforeAutospacing="1" w:after="100" w:afterAutospacing="1"/>
      <w:ind w:firstLine="450"/>
    </w:pPr>
    <w:rPr>
      <w:rFonts w:ascii="Arial" w:hAnsi="Arial" w:cs="Arial"/>
      <w:color w:val="000000"/>
      <w:sz w:val="16"/>
      <w:szCs w:val="16"/>
    </w:rPr>
  </w:style>
  <w:style w:type="character" w:styleId="aff3">
    <w:name w:val="Strong"/>
    <w:uiPriority w:val="22"/>
    <w:qFormat/>
    <w:rsid w:val="00417CF1"/>
    <w:rPr>
      <w:b/>
      <w:bCs/>
    </w:rPr>
  </w:style>
  <w:style w:type="character" w:customStyle="1" w:styleId="text41">
    <w:name w:val="text41"/>
    <w:rsid w:val="00417CF1"/>
    <w:rPr>
      <w:rFonts w:ascii="Verdana" w:hAnsi="Verdana" w:hint="default"/>
      <w:sz w:val="18"/>
      <w:szCs w:val="18"/>
    </w:rPr>
  </w:style>
  <w:style w:type="paragraph" w:customStyle="1" w:styleId="15">
    <w:name w:val="Обычный (веб)1"/>
    <w:aliases w:val="Обычный (Web)"/>
    <w:basedOn w:val="a"/>
    <w:rsid w:val="00417CF1"/>
    <w:pPr>
      <w:spacing w:before="100" w:beforeAutospacing="1" w:after="100" w:afterAutospacing="1"/>
    </w:pPr>
    <w:rPr>
      <w:sz w:val="24"/>
      <w:szCs w:val="24"/>
    </w:rPr>
  </w:style>
  <w:style w:type="character" w:customStyle="1" w:styleId="Web">
    <w:name w:val="Обычный (веб);Обычный (Web) Знак"/>
    <w:rsid w:val="00417CF1"/>
    <w:rPr>
      <w:sz w:val="24"/>
      <w:szCs w:val="24"/>
      <w:lang w:val="ru-RU" w:eastAsia="ru-RU" w:bidi="ar-SA"/>
    </w:rPr>
  </w:style>
  <w:style w:type="paragraph" w:customStyle="1" w:styleId="more">
    <w:name w:val="more"/>
    <w:basedOn w:val="a"/>
    <w:rsid w:val="00417CF1"/>
    <w:pPr>
      <w:spacing w:before="75" w:after="75"/>
    </w:pPr>
    <w:rPr>
      <w:rFonts w:ascii="Verdana" w:hAnsi="Verdana"/>
      <w:sz w:val="17"/>
      <w:szCs w:val="17"/>
    </w:rPr>
  </w:style>
  <w:style w:type="paragraph" w:customStyle="1" w:styleId="italleft">
    <w:name w:val="italleft"/>
    <w:basedOn w:val="a"/>
    <w:rsid w:val="00417CF1"/>
    <w:pPr>
      <w:spacing w:before="75" w:after="75"/>
    </w:pPr>
    <w:rPr>
      <w:rFonts w:ascii="Verdana" w:hAnsi="Verdana"/>
      <w:i/>
      <w:iCs/>
      <w:sz w:val="17"/>
      <w:szCs w:val="17"/>
    </w:rPr>
  </w:style>
  <w:style w:type="paragraph" w:customStyle="1" w:styleId="aff4">
    <w:name w:val="Основной текст."/>
    <w:basedOn w:val="a"/>
    <w:rsid w:val="00417CF1"/>
    <w:pPr>
      <w:widowControl w:val="0"/>
      <w:autoSpaceDE w:val="0"/>
      <w:autoSpaceDN w:val="0"/>
      <w:adjustRightInd w:val="0"/>
      <w:spacing w:after="120"/>
    </w:pPr>
    <w:rPr>
      <w:rFonts w:ascii="Times New Roman;Symbol;Arial;" w:hAnsi="Times New Roman;Symbol;Arial;"/>
      <w:sz w:val="24"/>
      <w:szCs w:val="24"/>
    </w:rPr>
  </w:style>
  <w:style w:type="paragraph" w:customStyle="1" w:styleId="z-TopofForm">
    <w:name w:val="z-Top of Form"/>
    <w:next w:val="a"/>
    <w:hidden/>
    <w:rsid w:val="00417CF1"/>
    <w:pPr>
      <w:pBdr>
        <w:bottom w:val="double" w:sz="2" w:space="0" w:color="000000"/>
      </w:pBdr>
      <w:jc w:val="center"/>
    </w:pPr>
    <w:rPr>
      <w:rFonts w:ascii="Arial" w:hAnsi="Arial"/>
      <w:snapToGrid w:val="0"/>
      <w:vanish/>
      <w:sz w:val="16"/>
    </w:rPr>
  </w:style>
  <w:style w:type="paragraph" w:customStyle="1" w:styleId="28">
    <w:name w:val="Вывод промежуточный2"/>
    <w:basedOn w:val="a"/>
    <w:autoRedefine/>
    <w:rsid w:val="00417CF1"/>
    <w:pPr>
      <w:spacing w:line="240" w:lineRule="atLeast"/>
      <w:jc w:val="center"/>
    </w:pPr>
    <w:rPr>
      <w:b/>
      <w:sz w:val="24"/>
    </w:rPr>
  </w:style>
  <w:style w:type="paragraph" w:customStyle="1" w:styleId="second1">
    <w:name w:val="second1"/>
    <w:basedOn w:val="a"/>
    <w:rsid w:val="00417CF1"/>
    <w:pPr>
      <w:spacing w:before="100" w:beforeAutospacing="1" w:after="100" w:afterAutospacing="1"/>
    </w:pPr>
    <w:rPr>
      <w:rFonts w:eastAsia="Arial Unicode MS"/>
      <w:color w:val="000000"/>
      <w:sz w:val="24"/>
      <w:szCs w:val="24"/>
    </w:rPr>
  </w:style>
  <w:style w:type="paragraph" w:customStyle="1" w:styleId="ConsNormal">
    <w:name w:val="ConsNormal"/>
    <w:rsid w:val="00417CF1"/>
    <w:pPr>
      <w:widowControl w:val="0"/>
      <w:autoSpaceDE w:val="0"/>
      <w:autoSpaceDN w:val="0"/>
      <w:adjustRightInd w:val="0"/>
      <w:ind w:firstLine="720"/>
    </w:pPr>
    <w:rPr>
      <w:rFonts w:ascii="Arial" w:hAnsi="Arial" w:cs="Arial"/>
    </w:rPr>
  </w:style>
  <w:style w:type="paragraph" w:customStyle="1" w:styleId="ConsNonformat">
    <w:name w:val="ConsNonformat"/>
    <w:uiPriority w:val="99"/>
    <w:rsid w:val="00417CF1"/>
    <w:pPr>
      <w:widowControl w:val="0"/>
      <w:autoSpaceDE w:val="0"/>
      <w:autoSpaceDN w:val="0"/>
      <w:adjustRightInd w:val="0"/>
    </w:pPr>
    <w:rPr>
      <w:rFonts w:ascii="Courier New" w:hAnsi="Courier New" w:cs="Courier New"/>
    </w:rPr>
  </w:style>
  <w:style w:type="paragraph" w:customStyle="1" w:styleId="ConsTitle">
    <w:name w:val="ConsTitle"/>
    <w:rsid w:val="00417CF1"/>
    <w:pPr>
      <w:widowControl w:val="0"/>
      <w:autoSpaceDE w:val="0"/>
      <w:autoSpaceDN w:val="0"/>
      <w:adjustRightInd w:val="0"/>
    </w:pPr>
    <w:rPr>
      <w:rFonts w:ascii="Arial" w:hAnsi="Arial" w:cs="Arial"/>
      <w:b/>
      <w:bCs/>
      <w:sz w:val="16"/>
      <w:szCs w:val="16"/>
    </w:rPr>
  </w:style>
  <w:style w:type="paragraph" w:customStyle="1" w:styleId="xl22">
    <w:name w:val="xl22"/>
    <w:basedOn w:val="a"/>
    <w:rsid w:val="00417CF1"/>
    <w:pPr>
      <w:pBdr>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Style1">
    <w:name w:val="Style1"/>
    <w:basedOn w:val="a"/>
    <w:rsid w:val="00417CF1"/>
    <w:pPr>
      <w:spacing w:before="240"/>
      <w:jc w:val="both"/>
    </w:pPr>
    <w:rPr>
      <w:rFonts w:ascii="TimesDL" w:hAnsi="TimesDL"/>
      <w:sz w:val="24"/>
    </w:rPr>
  </w:style>
  <w:style w:type="paragraph" w:customStyle="1" w:styleId="xl38">
    <w:name w:val="xl38"/>
    <w:basedOn w:val="a"/>
    <w:rsid w:val="00417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39">
    <w:name w:val="xl39"/>
    <w:basedOn w:val="a"/>
    <w:rsid w:val="00417CF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8"/>
      <w:szCs w:val="18"/>
    </w:rPr>
  </w:style>
  <w:style w:type="paragraph" w:customStyle="1" w:styleId="xl41">
    <w:name w:val="xl41"/>
    <w:basedOn w:val="a"/>
    <w:rsid w:val="00417CF1"/>
    <w:pPr>
      <w:pBdr>
        <w:left w:val="single" w:sz="4" w:space="0" w:color="auto"/>
        <w:bottom w:val="single" w:sz="4" w:space="0" w:color="auto"/>
        <w:right w:val="single" w:sz="4" w:space="0" w:color="auto"/>
      </w:pBdr>
      <w:shd w:val="clear" w:color="auto" w:fill="FFFF99"/>
      <w:spacing w:before="100" w:beforeAutospacing="1" w:after="100" w:afterAutospacing="1"/>
      <w:jc w:val="center"/>
    </w:pPr>
    <w:rPr>
      <w:sz w:val="18"/>
      <w:szCs w:val="18"/>
    </w:rPr>
  </w:style>
  <w:style w:type="paragraph" w:customStyle="1" w:styleId="xl42">
    <w:name w:val="xl42"/>
    <w:basedOn w:val="a"/>
    <w:rsid w:val="00417CF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8"/>
      <w:szCs w:val="18"/>
    </w:rPr>
  </w:style>
  <w:style w:type="paragraph" w:customStyle="1" w:styleId="xl43">
    <w:name w:val="xl43"/>
    <w:basedOn w:val="a"/>
    <w:rsid w:val="00417CF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8"/>
      <w:szCs w:val="18"/>
    </w:rPr>
  </w:style>
  <w:style w:type="paragraph" w:customStyle="1" w:styleId="xl44">
    <w:name w:val="xl44"/>
    <w:basedOn w:val="a"/>
    <w:rsid w:val="00417CF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right"/>
    </w:pPr>
    <w:rPr>
      <w:sz w:val="18"/>
      <w:szCs w:val="18"/>
    </w:rPr>
  </w:style>
  <w:style w:type="paragraph" w:customStyle="1" w:styleId="xl45">
    <w:name w:val="xl45"/>
    <w:basedOn w:val="a"/>
    <w:rsid w:val="00417CF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8"/>
      <w:szCs w:val="18"/>
    </w:rPr>
  </w:style>
  <w:style w:type="paragraph" w:customStyle="1" w:styleId="xl46">
    <w:name w:val="xl46"/>
    <w:basedOn w:val="a"/>
    <w:rsid w:val="00417CF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8"/>
      <w:szCs w:val="18"/>
    </w:rPr>
  </w:style>
  <w:style w:type="character" w:customStyle="1" w:styleId="font14">
    <w:name w:val="font14"/>
    <w:basedOn w:val="a0"/>
    <w:rsid w:val="00417CF1"/>
  </w:style>
  <w:style w:type="paragraph" w:customStyle="1" w:styleId="211">
    <w:name w:val="заголовок 21"/>
    <w:basedOn w:val="a"/>
    <w:next w:val="a"/>
    <w:rsid w:val="001D1D22"/>
    <w:pPr>
      <w:keepNext/>
      <w:widowControl w:val="0"/>
      <w:jc w:val="center"/>
    </w:pPr>
    <w:rPr>
      <w:rFonts w:ascii="Arial" w:hAnsi="Arial"/>
      <w:b/>
      <w:sz w:val="24"/>
    </w:rPr>
  </w:style>
  <w:style w:type="paragraph" w:customStyle="1" w:styleId="aff5">
    <w:name w:val="Знак Знак Знак Знак Знак Знак Знак Знак Знак Знак"/>
    <w:basedOn w:val="a"/>
    <w:rsid w:val="00772325"/>
    <w:pPr>
      <w:spacing w:after="160" w:line="240" w:lineRule="exact"/>
    </w:pPr>
    <w:rPr>
      <w:rFonts w:ascii="Tahoma" w:hAnsi="Tahoma"/>
      <w:lang w:val="en-US" w:eastAsia="en-US"/>
    </w:rPr>
  </w:style>
  <w:style w:type="paragraph" w:customStyle="1" w:styleId="aff6">
    <w:name w:val="Обычный."/>
    <w:rsid w:val="00D86CB9"/>
    <w:pPr>
      <w:widowControl w:val="0"/>
      <w:autoSpaceDE w:val="0"/>
      <w:autoSpaceDN w:val="0"/>
      <w:adjustRightInd w:val="0"/>
    </w:pPr>
    <w:rPr>
      <w:rFonts w:ascii="Times New Roman;Symbol;Arial;" w:hAnsi="Times New Roman;Symbol;Arial;"/>
      <w:sz w:val="24"/>
      <w:szCs w:val="24"/>
    </w:rPr>
  </w:style>
  <w:style w:type="paragraph" w:customStyle="1" w:styleId="main2">
    <w:name w:val="main2"/>
    <w:basedOn w:val="a"/>
    <w:rsid w:val="00767CBB"/>
    <w:pPr>
      <w:spacing w:before="100" w:beforeAutospacing="1" w:after="100" w:afterAutospacing="1"/>
    </w:pPr>
    <w:rPr>
      <w:rFonts w:ascii="Verdana" w:hAnsi="Verdana"/>
      <w:sz w:val="21"/>
      <w:szCs w:val="21"/>
    </w:rPr>
  </w:style>
  <w:style w:type="paragraph" w:customStyle="1" w:styleId="content">
    <w:name w:val="content"/>
    <w:basedOn w:val="a"/>
    <w:rsid w:val="00767CBB"/>
    <w:pPr>
      <w:spacing w:before="100" w:beforeAutospacing="1" w:after="100" w:afterAutospacing="1"/>
    </w:pPr>
    <w:rPr>
      <w:sz w:val="24"/>
      <w:szCs w:val="24"/>
    </w:rPr>
  </w:style>
  <w:style w:type="paragraph" w:customStyle="1" w:styleId="aff7">
    <w:name w:val="Таблица шапка"/>
    <w:basedOn w:val="a"/>
    <w:rsid w:val="00442E86"/>
    <w:pPr>
      <w:keepNext/>
      <w:snapToGrid w:val="0"/>
      <w:spacing w:before="40" w:after="40"/>
      <w:ind w:left="57" w:right="57"/>
    </w:pPr>
    <w:rPr>
      <w:sz w:val="24"/>
    </w:rPr>
  </w:style>
  <w:style w:type="paragraph" w:customStyle="1" w:styleId="normal1">
    <w:name w:val="normal1"/>
    <w:basedOn w:val="a"/>
    <w:rsid w:val="00107FC9"/>
    <w:pPr>
      <w:spacing w:after="225"/>
    </w:pPr>
    <w:rPr>
      <w:sz w:val="24"/>
      <w:szCs w:val="24"/>
    </w:rPr>
  </w:style>
  <w:style w:type="character" w:customStyle="1" w:styleId="normal">
    <w:name w:val="normal"/>
    <w:basedOn w:val="a0"/>
    <w:rsid w:val="00107FC9"/>
  </w:style>
  <w:style w:type="paragraph" w:customStyle="1" w:styleId="newstyle">
    <w:name w:val="newstyle"/>
    <w:basedOn w:val="a"/>
    <w:rsid w:val="003A3D07"/>
    <w:pPr>
      <w:spacing w:before="100" w:beforeAutospacing="1" w:after="100" w:afterAutospacing="1"/>
      <w:jc w:val="both"/>
    </w:pPr>
    <w:rPr>
      <w:rFonts w:ascii="Arial" w:hAnsi="Arial" w:cs="Arial"/>
      <w:color w:val="000000"/>
      <w:sz w:val="18"/>
      <w:szCs w:val="18"/>
    </w:rPr>
  </w:style>
  <w:style w:type="paragraph" w:customStyle="1" w:styleId="Noeeu1">
    <w:name w:val="Noeeu1"/>
    <w:basedOn w:val="a"/>
    <w:rsid w:val="003A3D07"/>
    <w:pPr>
      <w:spacing w:before="240"/>
      <w:ind w:left="284"/>
      <w:jc w:val="both"/>
    </w:pPr>
    <w:rPr>
      <w:rFonts w:ascii="Cyrvetica" w:hAnsi="Cyrvetica"/>
      <w:sz w:val="22"/>
    </w:rPr>
  </w:style>
  <w:style w:type="paragraph" w:customStyle="1" w:styleId="phead1">
    <w:name w:val="p_head_1"/>
    <w:basedOn w:val="a"/>
    <w:rsid w:val="003A3D07"/>
    <w:pPr>
      <w:spacing w:before="100" w:beforeAutospacing="1" w:after="100" w:afterAutospacing="1"/>
    </w:pPr>
    <w:rPr>
      <w:rFonts w:ascii="Arial" w:hAnsi="Arial" w:cs="Arial"/>
      <w:b/>
      <w:bCs/>
      <w:color w:val="133A74"/>
      <w:sz w:val="27"/>
      <w:szCs w:val="27"/>
    </w:rPr>
  </w:style>
  <w:style w:type="paragraph" w:customStyle="1" w:styleId="zagolovok">
    <w:name w:val="zagolovok"/>
    <w:basedOn w:val="a"/>
    <w:rsid w:val="003A3D07"/>
    <w:pPr>
      <w:spacing w:before="100" w:beforeAutospacing="1" w:after="100" w:afterAutospacing="1"/>
    </w:pPr>
    <w:rPr>
      <w:rFonts w:ascii="Arial" w:hAnsi="Arial" w:cs="Arial"/>
      <w:b/>
      <w:bCs/>
      <w:color w:val="000000"/>
      <w:sz w:val="24"/>
      <w:szCs w:val="24"/>
    </w:rPr>
  </w:style>
  <w:style w:type="paragraph" w:customStyle="1" w:styleId="maintext">
    <w:name w:val="maintext"/>
    <w:basedOn w:val="a"/>
    <w:rsid w:val="003A3D07"/>
    <w:pPr>
      <w:spacing w:before="100" w:beforeAutospacing="1" w:after="100" w:afterAutospacing="1"/>
      <w:jc w:val="both"/>
    </w:pPr>
    <w:rPr>
      <w:rFonts w:ascii="Arial" w:hAnsi="Arial" w:cs="Arial"/>
      <w:color w:val="000000"/>
    </w:rPr>
  </w:style>
  <w:style w:type="paragraph" w:customStyle="1" w:styleId="catalogtable1">
    <w:name w:val="catalog_table1"/>
    <w:basedOn w:val="a"/>
    <w:rsid w:val="003A3D07"/>
    <w:pPr>
      <w:pBdr>
        <w:bottom w:val="single" w:sz="6" w:space="0" w:color="E3E3E3"/>
      </w:pBdr>
      <w:spacing w:before="150" w:after="150"/>
      <w:ind w:left="150" w:right="150"/>
    </w:pPr>
    <w:rPr>
      <w:sz w:val="24"/>
      <w:szCs w:val="24"/>
    </w:rPr>
  </w:style>
  <w:style w:type="character" w:customStyle="1" w:styleId="h31">
    <w:name w:val="h31"/>
    <w:rsid w:val="003A3D07"/>
    <w:rPr>
      <w:sz w:val="22"/>
      <w:szCs w:val="22"/>
    </w:rPr>
  </w:style>
  <w:style w:type="paragraph" w:customStyle="1" w:styleId="txt">
    <w:name w:val="txt"/>
    <w:basedOn w:val="a"/>
    <w:rsid w:val="003A3D07"/>
    <w:pPr>
      <w:spacing w:before="100" w:beforeAutospacing="1" w:after="100" w:afterAutospacing="1"/>
      <w:jc w:val="both"/>
    </w:pPr>
    <w:rPr>
      <w:rFonts w:ascii="Tahoma" w:hAnsi="Tahoma" w:cs="Tahoma"/>
      <w:color w:val="000000"/>
      <w:sz w:val="18"/>
      <w:szCs w:val="18"/>
    </w:rPr>
  </w:style>
  <w:style w:type="paragraph" w:customStyle="1" w:styleId="txthead">
    <w:name w:val="txthead"/>
    <w:basedOn w:val="a"/>
    <w:rsid w:val="003A3D07"/>
    <w:pPr>
      <w:spacing w:before="100" w:beforeAutospacing="1" w:after="100" w:afterAutospacing="1"/>
    </w:pPr>
    <w:rPr>
      <w:rFonts w:ascii="Tahoma" w:hAnsi="Tahoma" w:cs="Tahoma"/>
      <w:b/>
      <w:bCs/>
      <w:caps/>
      <w:color w:val="000000"/>
      <w:sz w:val="18"/>
      <w:szCs w:val="18"/>
    </w:rPr>
  </w:style>
  <w:style w:type="paragraph" w:customStyle="1" w:styleId="txtch">
    <w:name w:val="txtch"/>
    <w:basedOn w:val="a"/>
    <w:rsid w:val="003A3D07"/>
    <w:pPr>
      <w:shd w:val="clear" w:color="auto" w:fill="D1D5DB"/>
      <w:spacing w:before="100" w:beforeAutospacing="1" w:after="100" w:afterAutospacing="1"/>
      <w:jc w:val="center"/>
    </w:pPr>
    <w:rPr>
      <w:rFonts w:ascii="Tahoma" w:hAnsi="Tahoma" w:cs="Tahoma"/>
      <w:color w:val="781D12"/>
      <w:sz w:val="18"/>
      <w:szCs w:val="18"/>
    </w:rPr>
  </w:style>
  <w:style w:type="paragraph" w:styleId="z-">
    <w:name w:val="HTML Top of Form"/>
    <w:basedOn w:val="a"/>
    <w:next w:val="a"/>
    <w:link w:val="z-0"/>
    <w:hidden/>
    <w:rsid w:val="003A3D07"/>
    <w:pPr>
      <w:pBdr>
        <w:bottom w:val="single" w:sz="6" w:space="1" w:color="auto"/>
      </w:pBdr>
      <w:jc w:val="center"/>
    </w:pPr>
    <w:rPr>
      <w:rFonts w:ascii="Arial" w:hAnsi="Arial"/>
      <w:vanish/>
      <w:sz w:val="16"/>
      <w:szCs w:val="16"/>
    </w:rPr>
  </w:style>
  <w:style w:type="paragraph" w:styleId="z-1">
    <w:name w:val="HTML Bottom of Form"/>
    <w:basedOn w:val="a"/>
    <w:next w:val="a"/>
    <w:link w:val="z-2"/>
    <w:hidden/>
    <w:rsid w:val="003A3D07"/>
    <w:pPr>
      <w:pBdr>
        <w:top w:val="single" w:sz="6" w:space="1" w:color="auto"/>
      </w:pBdr>
      <w:jc w:val="center"/>
    </w:pPr>
    <w:rPr>
      <w:rFonts w:ascii="Arial" w:hAnsi="Arial"/>
      <w:vanish/>
      <w:sz w:val="16"/>
      <w:szCs w:val="16"/>
    </w:rPr>
  </w:style>
  <w:style w:type="character" w:customStyle="1" w:styleId="icon1">
    <w:name w:val="icon1"/>
    <w:basedOn w:val="a0"/>
    <w:rsid w:val="003A3D07"/>
  </w:style>
  <w:style w:type="character" w:customStyle="1" w:styleId="form-required2">
    <w:name w:val="form-required2"/>
    <w:rsid w:val="003A3D07"/>
    <w:rPr>
      <w:color w:val="FF0000"/>
    </w:rPr>
  </w:style>
  <w:style w:type="character" w:customStyle="1" w:styleId="apple-style-span">
    <w:name w:val="apple-style-span"/>
    <w:basedOn w:val="a0"/>
    <w:rsid w:val="00B40983"/>
  </w:style>
  <w:style w:type="character" w:customStyle="1" w:styleId="apple-converted-space">
    <w:name w:val="apple-converted-space"/>
    <w:basedOn w:val="a0"/>
    <w:rsid w:val="00B40983"/>
  </w:style>
  <w:style w:type="paragraph" w:customStyle="1" w:styleId="16">
    <w:name w:val="Знак1"/>
    <w:basedOn w:val="a"/>
    <w:rsid w:val="004B30E9"/>
    <w:pPr>
      <w:spacing w:before="100" w:beforeAutospacing="1" w:after="100" w:afterAutospacing="1"/>
      <w:jc w:val="both"/>
    </w:pPr>
    <w:rPr>
      <w:rFonts w:ascii="Tahoma" w:hAnsi="Tahoma" w:cs="Tahoma"/>
      <w:lang w:val="en-US" w:eastAsia="en-US"/>
    </w:rPr>
  </w:style>
  <w:style w:type="paragraph" w:customStyle="1" w:styleId="29">
    <w:name w:val="Знак Знак2"/>
    <w:basedOn w:val="a"/>
    <w:rsid w:val="0054792F"/>
    <w:pPr>
      <w:spacing w:after="160" w:line="240" w:lineRule="exact"/>
    </w:pPr>
    <w:rPr>
      <w:rFonts w:ascii="Tahoma" w:hAnsi="Tahoma"/>
      <w:lang w:val="en-US" w:eastAsia="en-US"/>
    </w:rPr>
  </w:style>
  <w:style w:type="paragraph" w:styleId="aff8">
    <w:name w:val="Balloon Text"/>
    <w:basedOn w:val="a"/>
    <w:link w:val="aff9"/>
    <w:rsid w:val="0033398D"/>
    <w:rPr>
      <w:rFonts w:ascii="Tahoma" w:hAnsi="Tahoma"/>
      <w:sz w:val="16"/>
      <w:szCs w:val="16"/>
    </w:rPr>
  </w:style>
  <w:style w:type="character" w:customStyle="1" w:styleId="aff9">
    <w:name w:val="Текст выноски Знак"/>
    <w:link w:val="aff8"/>
    <w:rsid w:val="0033398D"/>
    <w:rPr>
      <w:rFonts w:ascii="Tahoma" w:hAnsi="Tahoma" w:cs="Tahoma"/>
      <w:sz w:val="16"/>
      <w:szCs w:val="16"/>
    </w:rPr>
  </w:style>
  <w:style w:type="paragraph" w:customStyle="1" w:styleId="Normal0">
    <w:name w:val="Normal Знак"/>
    <w:link w:val="Normal2"/>
    <w:rsid w:val="00EF4323"/>
    <w:pPr>
      <w:widowControl w:val="0"/>
      <w:spacing w:line="300" w:lineRule="auto"/>
      <w:ind w:firstLine="520"/>
      <w:jc w:val="both"/>
    </w:pPr>
    <w:rPr>
      <w:snapToGrid w:val="0"/>
      <w:sz w:val="22"/>
    </w:rPr>
  </w:style>
  <w:style w:type="character" w:customStyle="1" w:styleId="Normal2">
    <w:name w:val="Normal Знак Знак"/>
    <w:link w:val="Normal0"/>
    <w:rsid w:val="00EF4323"/>
    <w:rPr>
      <w:snapToGrid w:val="0"/>
      <w:sz w:val="22"/>
      <w:lang w:bidi="ar-SA"/>
    </w:rPr>
  </w:style>
  <w:style w:type="character" w:customStyle="1" w:styleId="a9">
    <w:name w:val="Основной текст с отступом Знак"/>
    <w:aliases w:val="Основной текст 1 Знак1,Нумерованный список !! Знак1,Надин стиль Знак1,Основной текст с отступом_Юра Знак1,Основной текст с отступом_Юра Знак Знак Знак,Основной текст с отступом_Юра Знак Знак1"/>
    <w:link w:val="a8"/>
    <w:rsid w:val="00C858E4"/>
    <w:rPr>
      <w:sz w:val="24"/>
    </w:rPr>
  </w:style>
  <w:style w:type="character" w:customStyle="1" w:styleId="ab">
    <w:name w:val="Текст сноски Знак"/>
    <w:aliases w:val="Table_Footnote_last Знак,Текст сноски Знак2 Знак Знак,Текст сноски Знак Знак Знак Знак Знак,Текст сноски Знак Знак1 Знак Знак,Текст сноски Знак1 Знак Знак Знак Знак,Текст сноски Знак Знак1 Знак Знак Знак1 Знак"/>
    <w:basedOn w:val="a0"/>
    <w:link w:val="aa"/>
    <w:qFormat/>
    <w:rsid w:val="009B4B9B"/>
  </w:style>
  <w:style w:type="character" w:customStyle="1" w:styleId="ae">
    <w:name w:val="Верхний колонтитул Знак"/>
    <w:aliases w:val="ВерхКолонтитул Знак2,Верхний колонтитул Знак1 Знак4,Верхний колонтитул Знак Знак1 Знак3,Верхний колонтитул Знак Знак Знак Знак3, Знак5 Знак Знак Знак Знак3, Знак5 Знак Знак1 Знак3,Верхний колонтитул Знак1 Знак Знак3,Linie Знак"/>
    <w:link w:val="ad"/>
    <w:rsid w:val="00403AF0"/>
  </w:style>
  <w:style w:type="paragraph" w:customStyle="1" w:styleId="2a">
    <w:name w:val="Знак Знак2 Знак Знак Знак Знак"/>
    <w:basedOn w:val="a"/>
    <w:rsid w:val="00E8480E"/>
    <w:pPr>
      <w:spacing w:after="160" w:line="240" w:lineRule="exact"/>
    </w:pPr>
    <w:rPr>
      <w:rFonts w:ascii="Tahoma" w:hAnsi="Tahoma"/>
      <w:lang w:val="en-US" w:eastAsia="en-US"/>
    </w:rPr>
  </w:style>
  <w:style w:type="character" w:customStyle="1" w:styleId="17">
    <w:name w:val="Знак Знак1"/>
    <w:locked/>
    <w:rsid w:val="00D23E95"/>
    <w:rPr>
      <w:lang w:val="ru-RU" w:eastAsia="ru-RU" w:bidi="ar-SA"/>
    </w:rPr>
  </w:style>
  <w:style w:type="character" w:customStyle="1" w:styleId="37">
    <w:name w:val="Знак Знак3"/>
    <w:locked/>
    <w:rsid w:val="00D23E95"/>
    <w:rPr>
      <w:sz w:val="24"/>
      <w:lang w:val="ru-RU" w:eastAsia="ru-RU" w:bidi="ar-SA"/>
    </w:rPr>
  </w:style>
  <w:style w:type="character" w:customStyle="1" w:styleId="10">
    <w:name w:val="Заголовок 1 Знак"/>
    <w:aliases w:val="Head 1 Знак,Head 1. Знак,????????? 1 Знак"/>
    <w:link w:val="1"/>
    <w:rsid w:val="00C41C14"/>
    <w:rPr>
      <w:sz w:val="24"/>
      <w:lang w:val="ru-RU" w:eastAsia="ru-RU" w:bidi="ar-SA"/>
    </w:rPr>
  </w:style>
  <w:style w:type="paragraph" w:customStyle="1" w:styleId="212">
    <w:name w:val="Основной текст 21"/>
    <w:aliases w:val="Îñíîâíîé òåêñò 1,Íóìåðîâàííûé ñïèñîê !!,Íàäèí ñòèëü,Îñíîâíîé òåêñò ñ îòñòóïîì Çíàê1,Îñíîâíîé òåêñò ñ îòñòóïîì Çíàê Çíàê,Îñíîâíîé òåêñò ñ îòñòóïîì Çíàê,Îñíîâíîé òåêñò ñ îòñòóïîì Çíàê2,Îñíîâíîé òåêñò ñ îòñòóïîì Çíàê1 Çíàê,Ìîé Çàãîëîâîê 1"/>
    <w:basedOn w:val="a"/>
    <w:rsid w:val="005071D9"/>
    <w:pPr>
      <w:overflowPunct w:val="0"/>
      <w:autoSpaceDE w:val="0"/>
      <w:autoSpaceDN w:val="0"/>
      <w:adjustRightInd w:val="0"/>
      <w:ind w:firstLine="720"/>
      <w:textAlignment w:val="baseline"/>
    </w:pPr>
    <w:rPr>
      <w:sz w:val="24"/>
    </w:rPr>
  </w:style>
  <w:style w:type="paragraph" w:styleId="affa">
    <w:name w:val="caption"/>
    <w:aliases w:val="Заголовок таблица,Название таблицы Знак1,Рисунок-диаграмма Знак,Название таблицы Знак Знак,Название таблицы Знак Знак Знак Знак Знак,Название таблицы Знак Знак Знак Знак1,Название таблицы,Рисунок-диаграмма,Название таблицы Знак,диаграмм"/>
    <w:basedOn w:val="a"/>
    <w:next w:val="a"/>
    <w:link w:val="affb"/>
    <w:qFormat/>
    <w:rsid w:val="005071D9"/>
    <w:pPr>
      <w:overflowPunct w:val="0"/>
      <w:autoSpaceDE w:val="0"/>
      <w:autoSpaceDN w:val="0"/>
      <w:adjustRightInd w:val="0"/>
      <w:spacing w:before="120"/>
      <w:textAlignment w:val="baseline"/>
    </w:pPr>
    <w:rPr>
      <w:rFonts w:ascii="Book Antiqua" w:hAnsi="Book Antiqua"/>
      <w:b/>
      <w:i/>
      <w:sz w:val="22"/>
    </w:rPr>
  </w:style>
  <w:style w:type="paragraph" w:customStyle="1" w:styleId="38">
    <w:name w:val="Знак Знак3 Знак Знак"/>
    <w:basedOn w:val="a"/>
    <w:rsid w:val="00EA77F2"/>
    <w:pPr>
      <w:spacing w:after="160" w:line="240" w:lineRule="exact"/>
    </w:pPr>
    <w:rPr>
      <w:rFonts w:ascii="Tahoma" w:hAnsi="Tahoma"/>
      <w:lang w:val="en-US" w:eastAsia="en-US"/>
    </w:rPr>
  </w:style>
  <w:style w:type="character" w:customStyle="1" w:styleId="mw-headline">
    <w:name w:val="mw-headline"/>
    <w:basedOn w:val="a0"/>
    <w:rsid w:val="003D0147"/>
  </w:style>
  <w:style w:type="character" w:customStyle="1" w:styleId="mw-editsection">
    <w:name w:val="mw-editsection"/>
    <w:basedOn w:val="a0"/>
    <w:rsid w:val="003D0147"/>
  </w:style>
  <w:style w:type="character" w:customStyle="1" w:styleId="mw-editsection-bracket">
    <w:name w:val="mw-editsection-bracket"/>
    <w:basedOn w:val="a0"/>
    <w:rsid w:val="003D0147"/>
  </w:style>
  <w:style w:type="character" w:customStyle="1" w:styleId="mw-editsection-divider">
    <w:name w:val="mw-editsection-divider"/>
    <w:basedOn w:val="a0"/>
    <w:rsid w:val="003D0147"/>
  </w:style>
  <w:style w:type="character" w:customStyle="1" w:styleId="coordinatesplainlinksnourlexpansion">
    <w:name w:val="coordinates plainlinks nourlexpansion"/>
    <w:basedOn w:val="a0"/>
    <w:rsid w:val="00AD7B35"/>
  </w:style>
  <w:style w:type="character" w:customStyle="1" w:styleId="geo-geohack">
    <w:name w:val="geo-geohack"/>
    <w:basedOn w:val="a0"/>
    <w:rsid w:val="00AD7B35"/>
  </w:style>
  <w:style w:type="character" w:customStyle="1" w:styleId="geo-google">
    <w:name w:val="geo-google"/>
    <w:basedOn w:val="a0"/>
    <w:rsid w:val="00AD7B35"/>
  </w:style>
  <w:style w:type="character" w:customStyle="1" w:styleId="geo-yandex">
    <w:name w:val="geo-yandex"/>
    <w:basedOn w:val="a0"/>
    <w:rsid w:val="00AD7B35"/>
  </w:style>
  <w:style w:type="character" w:customStyle="1" w:styleId="geo-osm">
    <w:name w:val="geo-osm"/>
    <w:basedOn w:val="a0"/>
    <w:rsid w:val="00AD7B35"/>
  </w:style>
  <w:style w:type="paragraph" w:customStyle="1" w:styleId="2b">
    <w:name w:val="Знак Знак2 Знак Знак Знак Знак"/>
    <w:basedOn w:val="a"/>
    <w:rsid w:val="00FC5AE7"/>
    <w:pPr>
      <w:spacing w:after="160" w:line="240" w:lineRule="exact"/>
    </w:pPr>
    <w:rPr>
      <w:rFonts w:ascii="Tahoma" w:hAnsi="Tahoma"/>
      <w:lang w:val="en-US" w:eastAsia="en-US"/>
    </w:rPr>
  </w:style>
  <w:style w:type="character" w:customStyle="1" w:styleId="nowrap">
    <w:name w:val="nowrap"/>
    <w:basedOn w:val="a0"/>
    <w:rsid w:val="004E3B7D"/>
  </w:style>
  <w:style w:type="paragraph" w:customStyle="1" w:styleId="affc">
    <w:name w:val="Знак Знак Знак Знак"/>
    <w:basedOn w:val="a"/>
    <w:rsid w:val="00DC2AC3"/>
    <w:pPr>
      <w:spacing w:before="100" w:beforeAutospacing="1" w:after="100" w:afterAutospacing="1"/>
      <w:jc w:val="both"/>
    </w:pPr>
    <w:rPr>
      <w:rFonts w:ascii="Tahoma" w:hAnsi="Tahoma" w:cs="Tahoma"/>
      <w:lang w:val="en-US" w:eastAsia="en-US"/>
    </w:rPr>
  </w:style>
  <w:style w:type="character" w:customStyle="1" w:styleId="TableFootnotelast1">
    <w:name w:val="Table_Footnote_last Знак1"/>
    <w:aliases w:val="Текст сноски Знак2 Знак Знак1,Текст сноски Знак Знак Знак Знак Знак1,Текст сноски Знак Знак1 Знак Знак1,Текст сноски Знак1 Знак Знак Знак Знак1,Текст сноски Знак Знак1 Знак Знак Знак1 Знак1,Table_Footnote_last Знак Знак1 Знак1"/>
    <w:semiHidden/>
    <w:rsid w:val="007257DC"/>
    <w:rPr>
      <w:lang w:val="ru-RU" w:eastAsia="ru-RU" w:bidi="ar-SA"/>
    </w:rPr>
  </w:style>
  <w:style w:type="character" w:customStyle="1" w:styleId="afb">
    <w:name w:val="Обычный (веб) Знак"/>
    <w:aliases w:val="Обычный (Web)1 Знак,Обычный (веб) Знак1 Знак,Обычный (веб) Знак Знак Знак,Обычный (Web)1111 Знак,Обычный (Web)11111 Знак,Обычный (веб)111 Знак,Обычный (Web) Знак Знак Знак Знак,Обычный (Web)11 Знак,Обычный (Web)111 Знак,7 Знак"/>
    <w:link w:val="afa"/>
    <w:rsid w:val="007257DC"/>
    <w:rPr>
      <w:rFonts w:ascii="Arial Unicode MS" w:hAnsi="Arial Unicode MS"/>
      <w:sz w:val="24"/>
      <w:szCs w:val="24"/>
      <w:lang w:val="ru-RU" w:eastAsia="ru-RU" w:bidi="ar-SA"/>
    </w:rPr>
  </w:style>
  <w:style w:type="paragraph" w:customStyle="1" w:styleId="affd">
    <w:name w:val="Знак Знак Знак Знак"/>
    <w:basedOn w:val="a"/>
    <w:rsid w:val="007257DC"/>
    <w:pPr>
      <w:spacing w:before="100" w:beforeAutospacing="1" w:after="100" w:afterAutospacing="1"/>
      <w:jc w:val="both"/>
    </w:pPr>
    <w:rPr>
      <w:rFonts w:ascii="Tahoma" w:hAnsi="Tahoma" w:cs="Tahoma"/>
      <w:lang w:val="en-US" w:eastAsia="en-US"/>
    </w:rPr>
  </w:style>
  <w:style w:type="paragraph" w:styleId="affe">
    <w:name w:val="No Spacing"/>
    <w:link w:val="afff"/>
    <w:qFormat/>
    <w:rsid w:val="007257DC"/>
  </w:style>
  <w:style w:type="paragraph" w:customStyle="1" w:styleId="39">
    <w:name w:val="Знак Знак3 Знак Знак"/>
    <w:basedOn w:val="a"/>
    <w:rsid w:val="00550F34"/>
    <w:pPr>
      <w:spacing w:after="160" w:line="240" w:lineRule="exact"/>
    </w:pPr>
    <w:rPr>
      <w:rFonts w:ascii="Tahoma" w:hAnsi="Tahoma"/>
      <w:lang w:val="en-US" w:eastAsia="en-US"/>
    </w:rPr>
  </w:style>
  <w:style w:type="paragraph" w:customStyle="1" w:styleId="ConsPlusNormal">
    <w:name w:val="ConsPlusNormal"/>
    <w:rsid w:val="00EF5813"/>
    <w:pPr>
      <w:widowControl w:val="0"/>
      <w:autoSpaceDE w:val="0"/>
      <w:autoSpaceDN w:val="0"/>
    </w:pPr>
    <w:rPr>
      <w:sz w:val="24"/>
    </w:rPr>
  </w:style>
  <w:style w:type="character" w:customStyle="1" w:styleId="af1">
    <w:name w:val="Нижний колонтитул Знак"/>
    <w:link w:val="af0"/>
    <w:uiPriority w:val="99"/>
    <w:locked/>
    <w:rsid w:val="0047595E"/>
    <w:rPr>
      <w:lang w:val="ru-RU" w:eastAsia="ru-RU" w:bidi="ar-SA"/>
    </w:rPr>
  </w:style>
  <w:style w:type="character" w:customStyle="1" w:styleId="18">
    <w:name w:val="Основной текст 1 Знак"/>
    <w:aliases w:val="Нумерованный список !! Знак,Надин стиль Знак,Основной текст с отступом_Юра Знак2,Основной текст с отступом_Юра Знак Знак Знак1,Основной текст с отступом_Юра Знак Знак2,Основной текст с отступом_Юра Знак Знак Знак Знак Знак Знак"/>
    <w:rsid w:val="009C3E74"/>
    <w:rPr>
      <w:sz w:val="24"/>
    </w:rPr>
  </w:style>
  <w:style w:type="character" w:customStyle="1" w:styleId="extended-textfull">
    <w:name w:val="extended-text__full"/>
    <w:basedOn w:val="a0"/>
    <w:rsid w:val="00684501"/>
  </w:style>
  <w:style w:type="paragraph" w:styleId="afff0">
    <w:name w:val="List Paragraph"/>
    <w:basedOn w:val="a"/>
    <w:uiPriority w:val="34"/>
    <w:qFormat/>
    <w:rsid w:val="0008440D"/>
    <w:pPr>
      <w:spacing w:after="200" w:line="276" w:lineRule="auto"/>
      <w:ind w:left="720"/>
      <w:contextualSpacing/>
    </w:pPr>
    <w:rPr>
      <w:rFonts w:ascii="Calibri" w:hAnsi="Calibri"/>
      <w:sz w:val="22"/>
      <w:szCs w:val="22"/>
    </w:rPr>
  </w:style>
  <w:style w:type="character" w:styleId="afff1">
    <w:name w:val="annotation reference"/>
    <w:rsid w:val="00DA53A4"/>
    <w:rPr>
      <w:sz w:val="16"/>
      <w:szCs w:val="16"/>
    </w:rPr>
  </w:style>
  <w:style w:type="paragraph" w:styleId="afff2">
    <w:name w:val="annotation text"/>
    <w:basedOn w:val="a"/>
    <w:link w:val="afff3"/>
    <w:rsid w:val="00DA53A4"/>
  </w:style>
  <w:style w:type="character" w:customStyle="1" w:styleId="afff3">
    <w:name w:val="Текст примечания Знак"/>
    <w:basedOn w:val="a0"/>
    <w:link w:val="afff2"/>
    <w:rsid w:val="00DA53A4"/>
  </w:style>
  <w:style w:type="character" w:customStyle="1" w:styleId="item-map-address">
    <w:name w:val="item-map-address"/>
    <w:rsid w:val="00743A39"/>
  </w:style>
  <w:style w:type="character" w:customStyle="1" w:styleId="blk">
    <w:name w:val="blk"/>
    <w:rsid w:val="00091A26"/>
    <w:rPr>
      <w:rFonts w:cs="Times New Roman"/>
    </w:rPr>
  </w:style>
  <w:style w:type="paragraph" w:customStyle="1" w:styleId="19">
    <w:name w:val="заголовок 1"/>
    <w:basedOn w:val="a"/>
    <w:next w:val="a"/>
    <w:rsid w:val="000703E7"/>
    <w:pPr>
      <w:keepNext/>
      <w:autoSpaceDE w:val="0"/>
      <w:autoSpaceDN w:val="0"/>
      <w:spacing w:line="360" w:lineRule="auto"/>
      <w:jc w:val="center"/>
      <w:outlineLvl w:val="0"/>
    </w:pPr>
    <w:rPr>
      <w:b/>
      <w:sz w:val="24"/>
    </w:rPr>
  </w:style>
  <w:style w:type="paragraph" w:customStyle="1" w:styleId="2c">
    <w:name w:val="çàãîëîâîê 2"/>
    <w:basedOn w:val="a"/>
    <w:next w:val="a"/>
    <w:rsid w:val="000703E7"/>
    <w:pPr>
      <w:keepNext/>
      <w:ind w:left="2127" w:hanging="2127"/>
      <w:jc w:val="both"/>
    </w:pPr>
    <w:rPr>
      <w:b/>
      <w:color w:val="000000"/>
      <w:sz w:val="22"/>
    </w:rPr>
  </w:style>
  <w:style w:type="character" w:customStyle="1" w:styleId="afff4">
    <w:name w:val="Îñíîâíîé øðèôò"/>
    <w:rsid w:val="000703E7"/>
  </w:style>
  <w:style w:type="table" w:styleId="-3">
    <w:name w:val="Table Web 3"/>
    <w:basedOn w:val="a1"/>
    <w:rsid w:val="000703E7"/>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ConsPlusNonformat">
    <w:name w:val="ConsPlusNonformat"/>
    <w:rsid w:val="000703E7"/>
    <w:pPr>
      <w:autoSpaceDE w:val="0"/>
      <w:autoSpaceDN w:val="0"/>
      <w:adjustRightInd w:val="0"/>
    </w:pPr>
    <w:rPr>
      <w:rFonts w:ascii="Courier New" w:hAnsi="Courier New" w:cs="Courier New"/>
    </w:rPr>
  </w:style>
  <w:style w:type="paragraph" w:styleId="3a">
    <w:name w:val="toc 3"/>
    <w:basedOn w:val="a"/>
    <w:next w:val="a"/>
    <w:autoRedefine/>
    <w:uiPriority w:val="39"/>
    <w:rsid w:val="000703E7"/>
    <w:pPr>
      <w:ind w:left="400"/>
    </w:pPr>
  </w:style>
  <w:style w:type="paragraph" w:customStyle="1" w:styleId="copy">
    <w:name w:val="copy"/>
    <w:basedOn w:val="a"/>
    <w:rsid w:val="000703E7"/>
    <w:pPr>
      <w:spacing w:before="100" w:beforeAutospacing="1" w:after="100" w:afterAutospacing="1"/>
    </w:pPr>
    <w:rPr>
      <w:sz w:val="24"/>
      <w:szCs w:val="24"/>
    </w:rPr>
  </w:style>
  <w:style w:type="paragraph" w:styleId="HTML">
    <w:name w:val="HTML Preformatted"/>
    <w:basedOn w:val="a"/>
    <w:link w:val="HTML0"/>
    <w:rsid w:val="00070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HTML0">
    <w:name w:val="Стандартный HTML Знак"/>
    <w:link w:val="HTML"/>
    <w:rsid w:val="000703E7"/>
    <w:rPr>
      <w:rFonts w:ascii="Courier New" w:hAnsi="Courier New" w:cs="Courier New"/>
    </w:rPr>
  </w:style>
  <w:style w:type="paragraph" w:customStyle="1" w:styleId="310">
    <w:name w:val="Основной текст 31"/>
    <w:basedOn w:val="a"/>
    <w:rsid w:val="000703E7"/>
    <w:pPr>
      <w:jc w:val="both"/>
    </w:pPr>
    <w:rPr>
      <w:i/>
      <w:sz w:val="22"/>
    </w:rPr>
  </w:style>
  <w:style w:type="paragraph" w:customStyle="1" w:styleId="objprofile">
    <w:name w:val="obj_profile"/>
    <w:basedOn w:val="a"/>
    <w:rsid w:val="000703E7"/>
    <w:pPr>
      <w:spacing w:before="100" w:beforeAutospacing="1" w:after="100" w:afterAutospacing="1"/>
    </w:pPr>
    <w:rPr>
      <w:sz w:val="24"/>
      <w:szCs w:val="24"/>
    </w:rPr>
  </w:style>
  <w:style w:type="paragraph" w:customStyle="1" w:styleId="vspom">
    <w:name w:val="vspom"/>
    <w:basedOn w:val="a"/>
    <w:rsid w:val="000703E7"/>
    <w:pPr>
      <w:spacing w:before="100" w:beforeAutospacing="1" w:after="100" w:afterAutospacing="1"/>
    </w:pPr>
    <w:rPr>
      <w:sz w:val="24"/>
      <w:szCs w:val="24"/>
    </w:rPr>
  </w:style>
  <w:style w:type="character" w:customStyle="1" w:styleId="suffix">
    <w:name w:val="suffix"/>
    <w:basedOn w:val="a0"/>
    <w:rsid w:val="000703E7"/>
  </w:style>
  <w:style w:type="character" w:customStyle="1" w:styleId="prefix">
    <w:name w:val="prefix"/>
    <w:basedOn w:val="a0"/>
    <w:rsid w:val="000703E7"/>
  </w:style>
  <w:style w:type="paragraph" w:customStyle="1" w:styleId="obyava">
    <w:name w:val="obyava"/>
    <w:basedOn w:val="a"/>
    <w:rsid w:val="000703E7"/>
    <w:pPr>
      <w:spacing w:before="105" w:after="105"/>
      <w:ind w:left="75" w:right="75"/>
    </w:pPr>
    <w:rPr>
      <w:rFonts w:ascii="MS Reference Sans Serif" w:hAnsi="MS Reference Sans Serif"/>
      <w:color w:val="000000"/>
      <w:sz w:val="17"/>
      <w:szCs w:val="17"/>
    </w:rPr>
  </w:style>
  <w:style w:type="paragraph" w:customStyle="1" w:styleId="column">
    <w:name w:val="column"/>
    <w:basedOn w:val="a"/>
    <w:rsid w:val="000703E7"/>
    <w:pPr>
      <w:spacing w:after="45" w:line="288" w:lineRule="auto"/>
    </w:pPr>
    <w:rPr>
      <w:rFonts w:ascii="MS Reference Sans Serif" w:hAnsi="MS Reference Sans Serif"/>
      <w:color w:val="000000"/>
      <w:sz w:val="18"/>
      <w:szCs w:val="18"/>
    </w:rPr>
  </w:style>
  <w:style w:type="paragraph" w:customStyle="1" w:styleId="contacts">
    <w:name w:val="contacts"/>
    <w:basedOn w:val="a"/>
    <w:rsid w:val="000703E7"/>
    <w:pPr>
      <w:spacing w:before="100" w:beforeAutospacing="1" w:after="100" w:afterAutospacing="1"/>
    </w:pPr>
    <w:rPr>
      <w:sz w:val="24"/>
      <w:szCs w:val="24"/>
    </w:rPr>
  </w:style>
  <w:style w:type="character" w:styleId="afff5">
    <w:name w:val="Emphasis"/>
    <w:qFormat/>
    <w:rsid w:val="000703E7"/>
    <w:rPr>
      <w:i/>
      <w:iCs/>
    </w:rPr>
  </w:style>
  <w:style w:type="character" w:customStyle="1" w:styleId="replacement">
    <w:name w:val="replacement"/>
    <w:basedOn w:val="a0"/>
    <w:rsid w:val="000703E7"/>
  </w:style>
  <w:style w:type="character" w:customStyle="1" w:styleId="r3shadow">
    <w:name w:val="r3 shadow"/>
    <w:basedOn w:val="a0"/>
    <w:rsid w:val="000703E7"/>
  </w:style>
  <w:style w:type="paragraph" w:customStyle="1" w:styleId="font5">
    <w:name w:val="font5"/>
    <w:basedOn w:val="a"/>
    <w:rsid w:val="000703E7"/>
    <w:pPr>
      <w:spacing w:before="100" w:beforeAutospacing="1" w:after="100" w:afterAutospacing="1"/>
    </w:pPr>
    <w:rPr>
      <w:rFonts w:ascii="Arial CYR" w:hAnsi="Arial CYR" w:cs="Arial CYR"/>
      <w:b/>
      <w:bCs/>
      <w:sz w:val="18"/>
      <w:szCs w:val="18"/>
    </w:rPr>
  </w:style>
  <w:style w:type="paragraph" w:customStyle="1" w:styleId="xl47">
    <w:name w:val="xl47"/>
    <w:basedOn w:val="a"/>
    <w:rsid w:val="000703E7"/>
    <w:pPr>
      <w:pBdr>
        <w:bottom w:val="single" w:sz="8" w:space="0" w:color="auto"/>
        <w:right w:val="single" w:sz="8" w:space="0" w:color="auto"/>
      </w:pBdr>
      <w:shd w:val="clear" w:color="auto" w:fill="FFFFFF"/>
      <w:spacing w:before="100" w:beforeAutospacing="1" w:after="100" w:afterAutospacing="1"/>
      <w:jc w:val="center"/>
    </w:pPr>
    <w:rPr>
      <w:sz w:val="18"/>
      <w:szCs w:val="18"/>
    </w:rPr>
  </w:style>
  <w:style w:type="paragraph" w:customStyle="1" w:styleId="xl48">
    <w:name w:val="xl48"/>
    <w:basedOn w:val="a"/>
    <w:rsid w:val="000703E7"/>
    <w:pPr>
      <w:pBdr>
        <w:left w:val="double" w:sz="6" w:space="0" w:color="auto"/>
        <w:bottom w:val="single" w:sz="8" w:space="0" w:color="auto"/>
        <w:right w:val="single" w:sz="8" w:space="0" w:color="auto"/>
      </w:pBdr>
      <w:shd w:val="clear" w:color="auto" w:fill="FFFFFF"/>
      <w:spacing w:before="100" w:beforeAutospacing="1" w:after="100" w:afterAutospacing="1"/>
      <w:jc w:val="center"/>
    </w:pPr>
    <w:rPr>
      <w:sz w:val="18"/>
      <w:szCs w:val="18"/>
    </w:rPr>
  </w:style>
  <w:style w:type="paragraph" w:customStyle="1" w:styleId="xl49">
    <w:name w:val="xl49"/>
    <w:basedOn w:val="a"/>
    <w:rsid w:val="000703E7"/>
    <w:pPr>
      <w:pBdr>
        <w:bottom w:val="single" w:sz="8" w:space="0" w:color="auto"/>
        <w:right w:val="single" w:sz="8" w:space="0" w:color="auto"/>
      </w:pBdr>
      <w:shd w:val="clear" w:color="auto" w:fill="FFFFFF"/>
      <w:spacing w:before="100" w:beforeAutospacing="1" w:after="100" w:afterAutospacing="1"/>
      <w:jc w:val="center"/>
    </w:pPr>
    <w:rPr>
      <w:sz w:val="18"/>
      <w:szCs w:val="18"/>
    </w:rPr>
  </w:style>
  <w:style w:type="paragraph" w:customStyle="1" w:styleId="xl50">
    <w:name w:val="xl50"/>
    <w:basedOn w:val="a"/>
    <w:rsid w:val="000703E7"/>
    <w:pPr>
      <w:pBdr>
        <w:bottom w:val="single" w:sz="8" w:space="0" w:color="auto"/>
        <w:right w:val="single" w:sz="8" w:space="0" w:color="auto"/>
      </w:pBdr>
      <w:shd w:val="clear" w:color="auto" w:fill="CCFFFF"/>
      <w:spacing w:before="100" w:beforeAutospacing="1" w:after="100" w:afterAutospacing="1"/>
      <w:jc w:val="center"/>
    </w:pPr>
    <w:rPr>
      <w:sz w:val="18"/>
      <w:szCs w:val="18"/>
    </w:rPr>
  </w:style>
  <w:style w:type="paragraph" w:customStyle="1" w:styleId="xl51">
    <w:name w:val="xl51"/>
    <w:basedOn w:val="a"/>
    <w:rsid w:val="000703E7"/>
    <w:pPr>
      <w:pBdr>
        <w:bottom w:val="single" w:sz="8" w:space="0" w:color="auto"/>
        <w:right w:val="double" w:sz="6" w:space="0" w:color="auto"/>
      </w:pBdr>
      <w:shd w:val="clear" w:color="auto" w:fill="CCFFFF"/>
      <w:spacing w:before="100" w:beforeAutospacing="1" w:after="100" w:afterAutospacing="1"/>
      <w:jc w:val="center"/>
    </w:pPr>
    <w:rPr>
      <w:sz w:val="18"/>
      <w:szCs w:val="18"/>
    </w:rPr>
  </w:style>
  <w:style w:type="paragraph" w:customStyle="1" w:styleId="xl52">
    <w:name w:val="xl52"/>
    <w:basedOn w:val="a"/>
    <w:rsid w:val="000703E7"/>
    <w:pPr>
      <w:pBdr>
        <w:bottom w:val="single" w:sz="8" w:space="0" w:color="auto"/>
        <w:right w:val="single" w:sz="8" w:space="0" w:color="auto"/>
      </w:pBdr>
      <w:shd w:val="clear" w:color="auto" w:fill="CCFFFF"/>
      <w:spacing w:before="100" w:beforeAutospacing="1" w:after="100" w:afterAutospacing="1"/>
      <w:jc w:val="center"/>
    </w:pPr>
    <w:rPr>
      <w:sz w:val="18"/>
      <w:szCs w:val="18"/>
    </w:rPr>
  </w:style>
  <w:style w:type="paragraph" w:customStyle="1" w:styleId="xl53">
    <w:name w:val="xl53"/>
    <w:basedOn w:val="a"/>
    <w:rsid w:val="000703E7"/>
    <w:pPr>
      <w:pBdr>
        <w:bottom w:val="single" w:sz="8" w:space="0" w:color="auto"/>
        <w:right w:val="single" w:sz="8" w:space="0" w:color="auto"/>
      </w:pBdr>
      <w:spacing w:before="100" w:beforeAutospacing="1" w:after="100" w:afterAutospacing="1"/>
      <w:jc w:val="center"/>
    </w:pPr>
    <w:rPr>
      <w:sz w:val="18"/>
      <w:szCs w:val="18"/>
    </w:rPr>
  </w:style>
  <w:style w:type="paragraph" w:customStyle="1" w:styleId="xl54">
    <w:name w:val="xl54"/>
    <w:basedOn w:val="a"/>
    <w:rsid w:val="000703E7"/>
    <w:pPr>
      <w:pBdr>
        <w:top w:val="double" w:sz="6" w:space="0" w:color="auto"/>
        <w:left w:val="double" w:sz="6" w:space="0" w:color="auto"/>
        <w:bottom w:val="double" w:sz="6" w:space="0" w:color="auto"/>
        <w:right w:val="single" w:sz="8" w:space="0" w:color="auto"/>
      </w:pBdr>
      <w:spacing w:before="100" w:beforeAutospacing="1" w:after="100" w:afterAutospacing="1"/>
      <w:jc w:val="center"/>
    </w:pPr>
    <w:rPr>
      <w:sz w:val="18"/>
      <w:szCs w:val="18"/>
    </w:rPr>
  </w:style>
  <w:style w:type="paragraph" w:customStyle="1" w:styleId="xl55">
    <w:name w:val="xl55"/>
    <w:basedOn w:val="a"/>
    <w:rsid w:val="000703E7"/>
    <w:pPr>
      <w:pBdr>
        <w:bottom w:val="single" w:sz="8" w:space="0" w:color="auto"/>
        <w:right w:val="double" w:sz="6" w:space="0" w:color="auto"/>
      </w:pBdr>
      <w:shd w:val="clear" w:color="auto" w:fill="FFFFFF"/>
      <w:spacing w:before="100" w:beforeAutospacing="1" w:after="100" w:afterAutospacing="1"/>
      <w:jc w:val="center"/>
    </w:pPr>
    <w:rPr>
      <w:sz w:val="18"/>
      <w:szCs w:val="18"/>
    </w:rPr>
  </w:style>
  <w:style w:type="paragraph" w:customStyle="1" w:styleId="xl56">
    <w:name w:val="xl56"/>
    <w:basedOn w:val="a"/>
    <w:rsid w:val="000703E7"/>
    <w:pPr>
      <w:pBdr>
        <w:top w:val="double" w:sz="6" w:space="0" w:color="auto"/>
        <w:left w:val="double" w:sz="6" w:space="0" w:color="auto"/>
        <w:bottom w:val="double" w:sz="6" w:space="0" w:color="auto"/>
        <w:right w:val="single" w:sz="8" w:space="0" w:color="auto"/>
      </w:pBdr>
      <w:shd w:val="clear" w:color="auto" w:fill="FFFFFF"/>
      <w:spacing w:before="100" w:beforeAutospacing="1" w:after="100" w:afterAutospacing="1"/>
    </w:pPr>
    <w:rPr>
      <w:b/>
      <w:bCs/>
      <w:sz w:val="18"/>
      <w:szCs w:val="18"/>
    </w:rPr>
  </w:style>
  <w:style w:type="paragraph" w:customStyle="1" w:styleId="xl57">
    <w:name w:val="xl57"/>
    <w:basedOn w:val="a"/>
    <w:rsid w:val="000703E7"/>
    <w:pPr>
      <w:pBdr>
        <w:top w:val="double" w:sz="6" w:space="0" w:color="auto"/>
        <w:bottom w:val="double" w:sz="6" w:space="0" w:color="auto"/>
        <w:right w:val="single" w:sz="8" w:space="0" w:color="auto"/>
      </w:pBdr>
      <w:shd w:val="clear" w:color="auto" w:fill="FFFFFF"/>
      <w:spacing w:before="100" w:beforeAutospacing="1" w:after="100" w:afterAutospacing="1"/>
      <w:jc w:val="center"/>
    </w:pPr>
    <w:rPr>
      <w:sz w:val="18"/>
      <w:szCs w:val="18"/>
    </w:rPr>
  </w:style>
  <w:style w:type="paragraph" w:customStyle="1" w:styleId="xl58">
    <w:name w:val="xl58"/>
    <w:basedOn w:val="a"/>
    <w:rsid w:val="000703E7"/>
    <w:pPr>
      <w:pBdr>
        <w:top w:val="double" w:sz="6" w:space="0" w:color="auto"/>
        <w:bottom w:val="double" w:sz="6" w:space="0" w:color="auto"/>
        <w:right w:val="single" w:sz="8" w:space="0" w:color="auto"/>
      </w:pBdr>
      <w:spacing w:before="100" w:beforeAutospacing="1" w:after="100" w:afterAutospacing="1"/>
      <w:jc w:val="center"/>
    </w:pPr>
    <w:rPr>
      <w:b/>
      <w:bCs/>
      <w:sz w:val="18"/>
      <w:szCs w:val="18"/>
    </w:rPr>
  </w:style>
  <w:style w:type="paragraph" w:customStyle="1" w:styleId="xl59">
    <w:name w:val="xl59"/>
    <w:basedOn w:val="a"/>
    <w:rsid w:val="000703E7"/>
    <w:pPr>
      <w:pBdr>
        <w:top w:val="double" w:sz="6" w:space="0" w:color="auto"/>
        <w:bottom w:val="double" w:sz="6" w:space="0" w:color="auto"/>
        <w:right w:val="double" w:sz="6" w:space="0" w:color="auto"/>
      </w:pBdr>
      <w:spacing w:before="100" w:beforeAutospacing="1" w:after="100" w:afterAutospacing="1"/>
      <w:jc w:val="center"/>
    </w:pPr>
    <w:rPr>
      <w:sz w:val="18"/>
      <w:szCs w:val="18"/>
    </w:rPr>
  </w:style>
  <w:style w:type="paragraph" w:customStyle="1" w:styleId="xl60">
    <w:name w:val="xl60"/>
    <w:basedOn w:val="a"/>
    <w:rsid w:val="000703E7"/>
    <w:pPr>
      <w:pBdr>
        <w:bottom w:val="single" w:sz="8" w:space="0" w:color="auto"/>
        <w:right w:val="single" w:sz="8" w:space="0" w:color="auto"/>
      </w:pBdr>
      <w:spacing w:before="100" w:beforeAutospacing="1" w:after="100" w:afterAutospacing="1"/>
      <w:jc w:val="center"/>
    </w:pPr>
    <w:rPr>
      <w:sz w:val="18"/>
      <w:szCs w:val="18"/>
    </w:rPr>
  </w:style>
  <w:style w:type="paragraph" w:customStyle="1" w:styleId="xl61">
    <w:name w:val="xl61"/>
    <w:basedOn w:val="a"/>
    <w:rsid w:val="000703E7"/>
    <w:pPr>
      <w:pBdr>
        <w:bottom w:val="single" w:sz="8" w:space="0" w:color="auto"/>
        <w:right w:val="single" w:sz="8" w:space="0" w:color="auto"/>
      </w:pBdr>
      <w:shd w:val="clear" w:color="auto" w:fill="CCFFFF"/>
      <w:spacing w:before="100" w:beforeAutospacing="1" w:after="100" w:afterAutospacing="1"/>
      <w:jc w:val="center"/>
    </w:pPr>
    <w:rPr>
      <w:sz w:val="18"/>
      <w:szCs w:val="18"/>
    </w:rPr>
  </w:style>
  <w:style w:type="paragraph" w:customStyle="1" w:styleId="xl62">
    <w:name w:val="xl62"/>
    <w:basedOn w:val="a"/>
    <w:rsid w:val="000703E7"/>
    <w:pPr>
      <w:pBdr>
        <w:bottom w:val="single" w:sz="8" w:space="0" w:color="auto"/>
        <w:right w:val="double" w:sz="6" w:space="0" w:color="auto"/>
      </w:pBdr>
      <w:shd w:val="clear" w:color="auto" w:fill="CCFFFF"/>
      <w:spacing w:before="100" w:beforeAutospacing="1" w:after="100" w:afterAutospacing="1"/>
      <w:jc w:val="center"/>
    </w:pPr>
    <w:rPr>
      <w:sz w:val="18"/>
      <w:szCs w:val="18"/>
    </w:rPr>
  </w:style>
  <w:style w:type="paragraph" w:customStyle="1" w:styleId="xl63">
    <w:name w:val="xl63"/>
    <w:basedOn w:val="a"/>
    <w:rsid w:val="000703E7"/>
    <w:pPr>
      <w:pBdr>
        <w:bottom w:val="single" w:sz="8" w:space="0" w:color="auto"/>
      </w:pBdr>
      <w:spacing w:before="100" w:beforeAutospacing="1" w:after="100" w:afterAutospacing="1"/>
      <w:jc w:val="center"/>
    </w:pPr>
    <w:rPr>
      <w:sz w:val="18"/>
      <w:szCs w:val="18"/>
    </w:rPr>
  </w:style>
  <w:style w:type="paragraph" w:customStyle="1" w:styleId="xl64">
    <w:name w:val="xl64"/>
    <w:basedOn w:val="a"/>
    <w:rsid w:val="000703E7"/>
    <w:pPr>
      <w:shd w:val="clear" w:color="auto" w:fill="FFFF00"/>
      <w:spacing w:before="100" w:beforeAutospacing="1" w:after="100" w:afterAutospacing="1"/>
    </w:pPr>
    <w:rPr>
      <w:b/>
      <w:bCs/>
      <w:sz w:val="24"/>
      <w:szCs w:val="24"/>
    </w:rPr>
  </w:style>
  <w:style w:type="character" w:customStyle="1" w:styleId="1a">
    <w:name w:val="Знак Знак1"/>
    <w:rsid w:val="000703E7"/>
    <w:rPr>
      <w:lang w:val="ru-RU" w:eastAsia="ru-RU" w:bidi="ar-SA"/>
    </w:rPr>
  </w:style>
  <w:style w:type="character" w:customStyle="1" w:styleId="afff6">
    <w:name w:val="Основной текст Знак"/>
    <w:aliases w:val="Основной текст Знак2 Знак Знак Знак Знак Знак1 Знак Знак Знак Знак Знак Знак,Основной текст Знак Знак Знак,Основной текст Знак2 Знак1 Знак Знак,Основной текст Знак Знак Знак Знак Знак,Основной текст Знак1 Знак Знак Знак Знак Знак"/>
    <w:rsid w:val="000703E7"/>
    <w:rPr>
      <w:rFonts w:ascii="Arial" w:hAnsi="Arial"/>
      <w:sz w:val="16"/>
      <w:lang w:val="ru-RU" w:eastAsia="ru-RU" w:bidi="ar-SA"/>
    </w:rPr>
  </w:style>
  <w:style w:type="character" w:customStyle="1" w:styleId="afff7">
    <w:name w:val="Текст макроса Знак"/>
    <w:link w:val="afff8"/>
    <w:rsid w:val="000703E7"/>
    <w:rPr>
      <w:rFonts w:ascii="Courier New" w:hAnsi="Courier New" w:cs="Courier New"/>
      <w:lang w:val="ru-RU" w:eastAsia="ru-RU" w:bidi="ar-SA"/>
    </w:rPr>
  </w:style>
  <w:style w:type="paragraph" w:customStyle="1" w:styleId="311">
    <w:name w:val="Основной текст 31"/>
    <w:basedOn w:val="a"/>
    <w:rsid w:val="000703E7"/>
    <w:pPr>
      <w:jc w:val="both"/>
    </w:pPr>
    <w:rPr>
      <w:i/>
      <w:iCs/>
      <w:sz w:val="22"/>
      <w:szCs w:val="22"/>
    </w:rPr>
  </w:style>
  <w:style w:type="character" w:customStyle="1" w:styleId="30">
    <w:name w:val="Заголовок 3 Знак"/>
    <w:link w:val="3"/>
    <w:rsid w:val="000703E7"/>
    <w:rPr>
      <w:rFonts w:ascii="Arial" w:hAnsi="Arial"/>
      <w:b/>
    </w:rPr>
  </w:style>
  <w:style w:type="paragraph" w:customStyle="1" w:styleId="1b">
    <w:name w:val="Обычный1"/>
    <w:rsid w:val="000703E7"/>
    <w:pPr>
      <w:widowControl w:val="0"/>
      <w:overflowPunct w:val="0"/>
      <w:autoSpaceDE w:val="0"/>
      <w:autoSpaceDN w:val="0"/>
      <w:adjustRightInd w:val="0"/>
    </w:pPr>
    <w:rPr>
      <w:rFonts w:eastAsia="Calibri"/>
    </w:rPr>
  </w:style>
  <w:style w:type="paragraph" w:customStyle="1" w:styleId="1c">
    <w:name w:val="Абзац списка1"/>
    <w:basedOn w:val="a"/>
    <w:link w:val="ListParagraphChar"/>
    <w:rsid w:val="000703E7"/>
    <w:pPr>
      <w:spacing w:before="120"/>
      <w:ind w:left="720" w:right="340"/>
      <w:contextualSpacing/>
      <w:jc w:val="both"/>
    </w:pPr>
    <w:rPr>
      <w:rFonts w:ascii="Garamond" w:eastAsia="Calibri" w:hAnsi="Garamond"/>
      <w:sz w:val="24"/>
      <w:szCs w:val="24"/>
    </w:rPr>
  </w:style>
  <w:style w:type="character" w:customStyle="1" w:styleId="card-commercial-content-deal-paramstext">
    <w:name w:val="card-commercial-content-deal-params__text"/>
    <w:basedOn w:val="a0"/>
    <w:rsid w:val="000703E7"/>
  </w:style>
  <w:style w:type="character" w:customStyle="1" w:styleId="editsection">
    <w:name w:val="editsection"/>
    <w:basedOn w:val="a0"/>
    <w:rsid w:val="000703E7"/>
  </w:style>
  <w:style w:type="paragraph" w:customStyle="1" w:styleId="fr-value80">
    <w:name w:val="fr-value80"/>
    <w:basedOn w:val="a"/>
    <w:rsid w:val="000703E7"/>
    <w:pPr>
      <w:spacing w:before="100" w:beforeAutospacing="1" w:after="100" w:afterAutospacing="1" w:line="240" w:lineRule="atLeast"/>
      <w:jc w:val="center"/>
    </w:pPr>
    <w:rPr>
      <w:sz w:val="24"/>
      <w:szCs w:val="24"/>
    </w:rPr>
  </w:style>
  <w:style w:type="character" w:customStyle="1" w:styleId="words">
    <w:name w:val="words"/>
    <w:basedOn w:val="a0"/>
    <w:rsid w:val="000703E7"/>
  </w:style>
  <w:style w:type="character" w:customStyle="1" w:styleId="100">
    <w:name w:val="Знак Знак10"/>
    <w:locked/>
    <w:rsid w:val="000703E7"/>
    <w:rPr>
      <w:sz w:val="24"/>
      <w:lang w:val="ru-RU" w:eastAsia="ru-RU" w:bidi="ar-SA"/>
    </w:rPr>
  </w:style>
  <w:style w:type="paragraph" w:customStyle="1" w:styleId="Default">
    <w:name w:val="Default"/>
    <w:rsid w:val="000703E7"/>
    <w:pPr>
      <w:autoSpaceDE w:val="0"/>
      <w:autoSpaceDN w:val="0"/>
      <w:adjustRightInd w:val="0"/>
    </w:pPr>
    <w:rPr>
      <w:color w:val="000000"/>
      <w:sz w:val="24"/>
      <w:szCs w:val="24"/>
    </w:rPr>
  </w:style>
  <w:style w:type="character" w:customStyle="1" w:styleId="ListParagraphChar">
    <w:name w:val="List Paragraph Char"/>
    <w:link w:val="1c"/>
    <w:locked/>
    <w:rsid w:val="000703E7"/>
    <w:rPr>
      <w:rFonts w:ascii="Garamond" w:eastAsia="Calibri" w:hAnsi="Garamond"/>
      <w:sz w:val="24"/>
      <w:szCs w:val="24"/>
    </w:rPr>
  </w:style>
  <w:style w:type="paragraph" w:customStyle="1" w:styleId="afff9">
    <w:name w:val="Правый текст"/>
    <w:basedOn w:val="a"/>
    <w:rsid w:val="000703E7"/>
    <w:pPr>
      <w:spacing w:after="240"/>
      <w:ind w:left="1814"/>
      <w:jc w:val="both"/>
    </w:pPr>
    <w:rPr>
      <w:color w:val="000000"/>
      <w:kern w:val="18"/>
      <w:sz w:val="22"/>
      <w:szCs w:val="22"/>
    </w:rPr>
  </w:style>
  <w:style w:type="character" w:customStyle="1" w:styleId="FooterChar">
    <w:name w:val="Footer Char"/>
    <w:locked/>
    <w:rsid w:val="000703E7"/>
    <w:rPr>
      <w:lang w:val="ru-RU" w:eastAsia="ru-RU" w:bidi="ar-SA"/>
    </w:rPr>
  </w:style>
  <w:style w:type="character" w:customStyle="1" w:styleId="HeaderChar">
    <w:name w:val="Header Char"/>
    <w:locked/>
    <w:rsid w:val="000703E7"/>
    <w:rPr>
      <w:lang w:val="ru-RU" w:eastAsia="ru-RU" w:bidi="ar-SA"/>
    </w:rPr>
  </w:style>
  <w:style w:type="character" w:customStyle="1" w:styleId="20">
    <w:name w:val="Заголовок 2 Знак"/>
    <w:aliases w:val="Юра_Заголовок_1.1 Знак,Подзаголовок1 Знак,TNRC12 Знак,Продолжение таблицы Знак,2К Заголовок 2 Знак,Заголовок 2 2К Знак,Sub heading Знак,Стиль 1 Знак,Заголовок 2 Знак1 Знак,Заголовок 2 Знак Знак Знак,Заголовок 2 Знак1 Знак Знак Знак"/>
    <w:link w:val="2"/>
    <w:rsid w:val="000703E7"/>
    <w:rPr>
      <w:rFonts w:ascii="Arial" w:hAnsi="Arial"/>
      <w:b/>
    </w:rPr>
  </w:style>
  <w:style w:type="character" w:customStyle="1" w:styleId="350">
    <w:name w:val="Знак Знак35"/>
    <w:rsid w:val="000703E7"/>
    <w:rPr>
      <w:i/>
      <w:lang w:val="ru-RU" w:eastAsia="ru-RU" w:bidi="ar-SA"/>
    </w:rPr>
  </w:style>
  <w:style w:type="character" w:customStyle="1" w:styleId="40">
    <w:name w:val="Заголовок 4 Знак"/>
    <w:link w:val="4"/>
    <w:rsid w:val="000703E7"/>
    <w:rPr>
      <w:rFonts w:ascii="Arial" w:hAnsi="Arial"/>
      <w:b/>
      <w:sz w:val="24"/>
    </w:rPr>
  </w:style>
  <w:style w:type="character" w:customStyle="1" w:styleId="50">
    <w:name w:val="Заголовок 5 Знак"/>
    <w:link w:val="5"/>
    <w:rsid w:val="000703E7"/>
    <w:rPr>
      <w:rFonts w:ascii="Arial Narrow" w:hAnsi="Arial Narrow"/>
      <w:color w:val="800000"/>
      <w:sz w:val="24"/>
    </w:rPr>
  </w:style>
  <w:style w:type="character" w:customStyle="1" w:styleId="60">
    <w:name w:val="Заголовок 6 Знак"/>
    <w:link w:val="6"/>
    <w:rsid w:val="000703E7"/>
    <w:rPr>
      <w:rFonts w:ascii="Arial" w:hAnsi="Arial"/>
      <w:b/>
      <w:sz w:val="18"/>
    </w:rPr>
  </w:style>
  <w:style w:type="character" w:customStyle="1" w:styleId="70">
    <w:name w:val="Заголовок 7 Знак"/>
    <w:link w:val="7"/>
    <w:rsid w:val="000703E7"/>
    <w:rPr>
      <w:rFonts w:ascii="Arial" w:hAnsi="Arial"/>
      <w:b/>
      <w:color w:val="000000"/>
      <w:sz w:val="22"/>
    </w:rPr>
  </w:style>
  <w:style w:type="character" w:customStyle="1" w:styleId="80">
    <w:name w:val="Заголовок 8 Знак"/>
    <w:link w:val="8"/>
    <w:rsid w:val="000703E7"/>
    <w:rPr>
      <w:rFonts w:ascii="Arial" w:hAnsi="Arial"/>
      <w:b/>
      <w:i/>
      <w:sz w:val="26"/>
    </w:rPr>
  </w:style>
  <w:style w:type="character" w:customStyle="1" w:styleId="90">
    <w:name w:val="Заголовок 9 Знак"/>
    <w:link w:val="9"/>
    <w:rsid w:val="000703E7"/>
    <w:rPr>
      <w:b/>
      <w:sz w:val="24"/>
    </w:rPr>
  </w:style>
  <w:style w:type="character" w:customStyle="1" w:styleId="22">
    <w:name w:val="Основной текст 2 Знак"/>
    <w:basedOn w:val="a0"/>
    <w:link w:val="21"/>
    <w:rsid w:val="000703E7"/>
  </w:style>
  <w:style w:type="character" w:customStyle="1" w:styleId="35">
    <w:name w:val="Основной текст 3 Знак"/>
    <w:link w:val="34"/>
    <w:locked/>
    <w:rsid w:val="000703E7"/>
    <w:rPr>
      <w:rFonts w:ascii="Arial" w:hAnsi="Arial"/>
      <w:b/>
      <w:i/>
      <w:sz w:val="26"/>
    </w:rPr>
  </w:style>
  <w:style w:type="character" w:customStyle="1" w:styleId="a5">
    <w:name w:val="Название Знак"/>
    <w:link w:val="a4"/>
    <w:locked/>
    <w:rsid w:val="000703E7"/>
    <w:rPr>
      <w:rFonts w:ascii="Arial" w:hAnsi="Arial"/>
      <w:b/>
      <w:kern w:val="28"/>
      <w:sz w:val="32"/>
    </w:rPr>
  </w:style>
  <w:style w:type="character" w:customStyle="1" w:styleId="250">
    <w:name w:val="Знак Знак25"/>
    <w:locked/>
    <w:rsid w:val="000703E7"/>
    <w:rPr>
      <w:lang w:val="ru-RU" w:eastAsia="ru-RU" w:bidi="ar-SA"/>
    </w:rPr>
  </w:style>
  <w:style w:type="character" w:customStyle="1" w:styleId="afffa">
    <w:name w:val="ВерхКолонтитул Знак"/>
    <w:aliases w:val="Верхний колонтитул Знак1 Знак2,Верхний колонтитул Знак Знак1 Знак1,Верхний колонтитул Знак Знак Знак Знак1, Знак5 Знак Знак Знак Знак1, Знак5 Знак Знак1 Знак1,Верхний колонтитул Знак1 Знак Знак1,Верхний колонтитул Знак Знак Знак2"/>
    <w:locked/>
    <w:rsid w:val="000703E7"/>
    <w:rPr>
      <w:lang w:val="ru-RU" w:eastAsia="ru-RU" w:bidi="ar-SA"/>
    </w:rPr>
  </w:style>
  <w:style w:type="character" w:customStyle="1" w:styleId="z-0">
    <w:name w:val="z-Начало формы Знак"/>
    <w:link w:val="z-"/>
    <w:rsid w:val="000703E7"/>
    <w:rPr>
      <w:rFonts w:ascii="Arial" w:hAnsi="Arial" w:cs="Arial"/>
      <w:vanish/>
      <w:sz w:val="16"/>
      <w:szCs w:val="16"/>
    </w:rPr>
  </w:style>
  <w:style w:type="character" w:customStyle="1" w:styleId="z-2">
    <w:name w:val="z-Конец формы Знак"/>
    <w:link w:val="z-1"/>
    <w:rsid w:val="000703E7"/>
    <w:rPr>
      <w:rFonts w:ascii="Arial" w:hAnsi="Arial" w:cs="Arial"/>
      <w:vanish/>
      <w:sz w:val="16"/>
      <w:szCs w:val="16"/>
    </w:rPr>
  </w:style>
  <w:style w:type="character" w:customStyle="1" w:styleId="aff1">
    <w:name w:val="Текст Знак"/>
    <w:link w:val="aff0"/>
    <w:rsid w:val="000703E7"/>
    <w:rPr>
      <w:rFonts w:ascii="Courier New" w:hAnsi="Courier New"/>
    </w:rPr>
  </w:style>
  <w:style w:type="character" w:customStyle="1" w:styleId="affb">
    <w:name w:val="Название объекта Знак"/>
    <w:aliases w:val="Заголовок таблица Знак,Название таблицы Знак1 Знак,Рисунок-диаграмма Знак Знак,Название таблицы Знак Знак Знак,Название таблицы Знак Знак Знак Знак Знак Знак,Название таблицы Знак Знак Знак Знак1 Знак,Название таблицы Знак2"/>
    <w:link w:val="affa"/>
    <w:qFormat/>
    <w:rsid w:val="000703E7"/>
    <w:rPr>
      <w:rFonts w:ascii="Book Antiqua" w:hAnsi="Book Antiqua"/>
      <w:b/>
      <w:i/>
      <w:sz w:val="22"/>
    </w:rPr>
  </w:style>
  <w:style w:type="character" w:customStyle="1" w:styleId="2d">
    <w:name w:val="Знак Знак2"/>
    <w:locked/>
    <w:rsid w:val="000703E7"/>
    <w:rPr>
      <w:lang w:val="ru-RU" w:eastAsia="ru-RU" w:bidi="ar-SA"/>
    </w:rPr>
  </w:style>
  <w:style w:type="character" w:customStyle="1" w:styleId="42">
    <w:name w:val="Знак Знак4"/>
    <w:locked/>
    <w:rsid w:val="000703E7"/>
    <w:rPr>
      <w:sz w:val="24"/>
      <w:lang w:val="ru-RU" w:eastAsia="ru-RU" w:bidi="ar-SA"/>
    </w:rPr>
  </w:style>
  <w:style w:type="character" w:customStyle="1" w:styleId="190">
    <w:name w:val="Знак Знак19"/>
    <w:rsid w:val="000703E7"/>
    <w:rPr>
      <w:rFonts w:ascii="Tahoma" w:hAnsi="Tahoma" w:cs="Tahoma"/>
      <w:sz w:val="16"/>
      <w:szCs w:val="16"/>
    </w:rPr>
  </w:style>
  <w:style w:type="paragraph" w:customStyle="1" w:styleId="ConsCell">
    <w:name w:val="ConsCell"/>
    <w:rsid w:val="000703E7"/>
    <w:pPr>
      <w:widowControl w:val="0"/>
      <w:autoSpaceDE w:val="0"/>
      <w:autoSpaceDN w:val="0"/>
      <w:adjustRightInd w:val="0"/>
      <w:ind w:right="19772"/>
    </w:pPr>
    <w:rPr>
      <w:rFonts w:ascii="Arial" w:hAnsi="Arial" w:cs="Arial"/>
    </w:rPr>
  </w:style>
  <w:style w:type="paragraph" w:customStyle="1" w:styleId="1d">
    <w:name w:val="Факт1"/>
    <w:basedOn w:val="a"/>
    <w:autoRedefine/>
    <w:rsid w:val="000703E7"/>
    <w:pPr>
      <w:tabs>
        <w:tab w:val="left" w:pos="3600"/>
        <w:tab w:val="left" w:pos="4536"/>
      </w:tabs>
      <w:ind w:left="34"/>
    </w:pPr>
    <w:rPr>
      <w:rFonts w:ascii="Arial" w:hAnsi="Arial" w:cs="Arial"/>
      <w:bCs/>
      <w:sz w:val="22"/>
      <w:szCs w:val="22"/>
    </w:rPr>
  </w:style>
  <w:style w:type="character" w:customStyle="1" w:styleId="af6">
    <w:name w:val="Схема документа Знак"/>
    <w:link w:val="af5"/>
    <w:rsid w:val="000703E7"/>
    <w:rPr>
      <w:rFonts w:ascii="Tahoma" w:hAnsi="Tahoma" w:cs="Tahoma"/>
      <w:shd w:val="clear" w:color="auto" w:fill="000080"/>
    </w:rPr>
  </w:style>
  <w:style w:type="paragraph" w:customStyle="1" w:styleId="xl65">
    <w:name w:val="xl65"/>
    <w:basedOn w:val="a"/>
    <w:rsid w:val="000703E7"/>
    <w:pPr>
      <w:pBdr>
        <w:top w:val="single" w:sz="4" w:space="0" w:color="auto"/>
        <w:bottom w:val="single" w:sz="4" w:space="0" w:color="auto"/>
      </w:pBdr>
      <w:spacing w:before="100" w:beforeAutospacing="1" w:after="100" w:afterAutospacing="1"/>
      <w:jc w:val="center"/>
      <w:textAlignment w:val="center"/>
    </w:pPr>
    <w:rPr>
      <w:b/>
      <w:bCs/>
      <w:sz w:val="24"/>
      <w:szCs w:val="24"/>
    </w:rPr>
  </w:style>
  <w:style w:type="paragraph" w:customStyle="1" w:styleId="xl66">
    <w:name w:val="xl66"/>
    <w:basedOn w:val="a"/>
    <w:rsid w:val="000703E7"/>
    <w:pPr>
      <w:pBdr>
        <w:top w:val="single" w:sz="4" w:space="0" w:color="auto"/>
        <w:bottom w:val="single" w:sz="4" w:space="0" w:color="auto"/>
        <w:right w:val="double" w:sz="6" w:space="0" w:color="auto"/>
      </w:pBdr>
      <w:spacing w:before="100" w:beforeAutospacing="1" w:after="100" w:afterAutospacing="1"/>
      <w:jc w:val="center"/>
      <w:textAlignment w:val="center"/>
    </w:pPr>
    <w:rPr>
      <w:b/>
      <w:bCs/>
      <w:sz w:val="24"/>
      <w:szCs w:val="24"/>
    </w:rPr>
  </w:style>
  <w:style w:type="paragraph" w:customStyle="1" w:styleId="xl67">
    <w:name w:val="xl67"/>
    <w:basedOn w:val="a"/>
    <w:rsid w:val="000703E7"/>
    <w:pPr>
      <w:pBdr>
        <w:top w:val="single" w:sz="4" w:space="0" w:color="auto"/>
        <w:left w:val="single" w:sz="4" w:space="0" w:color="auto"/>
        <w:bottom w:val="double" w:sz="6" w:space="0" w:color="auto"/>
      </w:pBdr>
      <w:spacing w:before="100" w:beforeAutospacing="1" w:after="100" w:afterAutospacing="1"/>
      <w:jc w:val="center"/>
      <w:textAlignment w:val="center"/>
    </w:pPr>
    <w:rPr>
      <w:b/>
      <w:bCs/>
      <w:sz w:val="24"/>
      <w:szCs w:val="24"/>
    </w:rPr>
  </w:style>
  <w:style w:type="paragraph" w:customStyle="1" w:styleId="xl68">
    <w:name w:val="xl68"/>
    <w:basedOn w:val="a"/>
    <w:rsid w:val="000703E7"/>
    <w:pPr>
      <w:pBdr>
        <w:top w:val="single" w:sz="4" w:space="0" w:color="auto"/>
        <w:bottom w:val="double" w:sz="6" w:space="0" w:color="auto"/>
      </w:pBdr>
      <w:spacing w:before="100" w:beforeAutospacing="1" w:after="100" w:afterAutospacing="1"/>
      <w:jc w:val="center"/>
      <w:textAlignment w:val="center"/>
    </w:pPr>
    <w:rPr>
      <w:b/>
      <w:bCs/>
      <w:sz w:val="24"/>
      <w:szCs w:val="24"/>
    </w:rPr>
  </w:style>
  <w:style w:type="paragraph" w:customStyle="1" w:styleId="xl69">
    <w:name w:val="xl69"/>
    <w:basedOn w:val="a"/>
    <w:rsid w:val="000703E7"/>
    <w:pPr>
      <w:pBdr>
        <w:top w:val="single" w:sz="4" w:space="0" w:color="auto"/>
        <w:bottom w:val="double" w:sz="6" w:space="0" w:color="auto"/>
        <w:right w:val="double" w:sz="6" w:space="0" w:color="auto"/>
      </w:pBdr>
      <w:spacing w:before="100" w:beforeAutospacing="1" w:after="100" w:afterAutospacing="1"/>
      <w:jc w:val="center"/>
      <w:textAlignment w:val="center"/>
    </w:pPr>
    <w:rPr>
      <w:b/>
      <w:bCs/>
      <w:sz w:val="24"/>
      <w:szCs w:val="24"/>
    </w:rPr>
  </w:style>
  <w:style w:type="paragraph" w:customStyle="1" w:styleId="xl70">
    <w:name w:val="xl70"/>
    <w:basedOn w:val="a"/>
    <w:rsid w:val="000703E7"/>
    <w:pPr>
      <w:pBdr>
        <w:top w:val="double" w:sz="6" w:space="0" w:color="auto"/>
        <w:left w:val="double" w:sz="6" w:space="0" w:color="auto"/>
        <w:bottom w:val="single" w:sz="4" w:space="0" w:color="auto"/>
        <w:right w:val="single" w:sz="4" w:space="0" w:color="auto"/>
      </w:pBdr>
      <w:shd w:val="clear" w:color="auto" w:fill="FFFF00"/>
      <w:spacing w:before="100" w:beforeAutospacing="1" w:after="100" w:afterAutospacing="1"/>
      <w:jc w:val="center"/>
      <w:textAlignment w:val="center"/>
    </w:pPr>
    <w:rPr>
      <w:b/>
      <w:bCs/>
      <w:sz w:val="24"/>
      <w:szCs w:val="24"/>
    </w:rPr>
  </w:style>
  <w:style w:type="paragraph" w:customStyle="1" w:styleId="xl71">
    <w:name w:val="xl71"/>
    <w:basedOn w:val="a"/>
    <w:rsid w:val="000703E7"/>
    <w:pPr>
      <w:pBdr>
        <w:top w:val="double" w:sz="6"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b/>
      <w:bCs/>
      <w:sz w:val="24"/>
      <w:szCs w:val="24"/>
    </w:rPr>
  </w:style>
  <w:style w:type="paragraph" w:customStyle="1" w:styleId="xl72">
    <w:name w:val="xl72"/>
    <w:basedOn w:val="a"/>
    <w:rsid w:val="000703E7"/>
    <w:pPr>
      <w:pBdr>
        <w:top w:val="double" w:sz="6" w:space="0" w:color="auto"/>
        <w:left w:val="single" w:sz="4" w:space="0" w:color="auto"/>
        <w:bottom w:val="single" w:sz="4" w:space="0" w:color="auto"/>
        <w:right w:val="double" w:sz="6" w:space="0" w:color="auto"/>
      </w:pBdr>
      <w:shd w:val="clear" w:color="auto" w:fill="FFFF00"/>
      <w:spacing w:before="100" w:beforeAutospacing="1" w:after="100" w:afterAutospacing="1"/>
      <w:jc w:val="center"/>
      <w:textAlignment w:val="center"/>
    </w:pPr>
    <w:rPr>
      <w:b/>
      <w:bCs/>
      <w:sz w:val="24"/>
      <w:szCs w:val="24"/>
    </w:rPr>
  </w:style>
  <w:style w:type="paragraph" w:customStyle="1" w:styleId="xl73">
    <w:name w:val="xl73"/>
    <w:basedOn w:val="a"/>
    <w:rsid w:val="000703E7"/>
    <w:pPr>
      <w:pBdr>
        <w:top w:val="single" w:sz="4" w:space="0" w:color="auto"/>
        <w:left w:val="double" w:sz="6" w:space="0" w:color="auto"/>
        <w:bottom w:val="single" w:sz="4" w:space="0" w:color="auto"/>
        <w:right w:val="single" w:sz="4" w:space="0" w:color="auto"/>
      </w:pBdr>
      <w:shd w:val="clear" w:color="auto" w:fill="FFFF00"/>
      <w:spacing w:before="100" w:beforeAutospacing="1" w:after="100" w:afterAutospacing="1"/>
      <w:jc w:val="center"/>
      <w:textAlignment w:val="center"/>
    </w:pPr>
    <w:rPr>
      <w:sz w:val="24"/>
      <w:szCs w:val="24"/>
    </w:rPr>
  </w:style>
  <w:style w:type="paragraph" w:customStyle="1" w:styleId="xl74">
    <w:name w:val="xl74"/>
    <w:basedOn w:val="a"/>
    <w:rsid w:val="000703E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sz w:val="24"/>
      <w:szCs w:val="24"/>
    </w:rPr>
  </w:style>
  <w:style w:type="paragraph" w:customStyle="1" w:styleId="xl75">
    <w:name w:val="xl75"/>
    <w:basedOn w:val="a"/>
    <w:rsid w:val="000703E7"/>
    <w:pPr>
      <w:pBdr>
        <w:top w:val="single" w:sz="4" w:space="0" w:color="auto"/>
        <w:left w:val="single" w:sz="4" w:space="0" w:color="auto"/>
        <w:bottom w:val="single" w:sz="4" w:space="0" w:color="auto"/>
        <w:right w:val="double" w:sz="6" w:space="0" w:color="auto"/>
      </w:pBdr>
      <w:shd w:val="clear" w:color="auto" w:fill="FFFF00"/>
      <w:spacing w:before="100" w:beforeAutospacing="1" w:after="100" w:afterAutospacing="1"/>
      <w:jc w:val="center"/>
      <w:textAlignment w:val="center"/>
    </w:pPr>
    <w:rPr>
      <w:sz w:val="24"/>
      <w:szCs w:val="24"/>
    </w:rPr>
  </w:style>
  <w:style w:type="paragraph" w:customStyle="1" w:styleId="xl76">
    <w:name w:val="xl76"/>
    <w:basedOn w:val="a"/>
    <w:rsid w:val="000703E7"/>
    <w:pPr>
      <w:pBdr>
        <w:left w:val="double" w:sz="6" w:space="0" w:color="auto"/>
        <w:bottom w:val="single" w:sz="4" w:space="0" w:color="auto"/>
        <w:right w:val="single" w:sz="4" w:space="0" w:color="auto"/>
      </w:pBdr>
      <w:shd w:val="clear" w:color="auto" w:fill="FFFF00"/>
      <w:spacing w:before="100" w:beforeAutospacing="1" w:after="100" w:afterAutospacing="1"/>
      <w:textAlignment w:val="center"/>
    </w:pPr>
    <w:rPr>
      <w:b/>
      <w:bCs/>
      <w:sz w:val="24"/>
      <w:szCs w:val="24"/>
    </w:rPr>
  </w:style>
  <w:style w:type="paragraph" w:customStyle="1" w:styleId="xl77">
    <w:name w:val="xl77"/>
    <w:basedOn w:val="a"/>
    <w:rsid w:val="000703E7"/>
    <w:pPr>
      <w:pBdr>
        <w:left w:val="double" w:sz="6" w:space="0" w:color="auto"/>
        <w:bottom w:val="single" w:sz="4" w:space="0" w:color="auto"/>
        <w:right w:val="single" w:sz="4" w:space="0" w:color="auto"/>
      </w:pBdr>
      <w:shd w:val="clear" w:color="auto" w:fill="FFFF00"/>
      <w:spacing w:before="100" w:beforeAutospacing="1" w:after="100" w:afterAutospacing="1"/>
      <w:textAlignment w:val="center"/>
    </w:pPr>
    <w:rPr>
      <w:b/>
      <w:bCs/>
      <w:sz w:val="24"/>
      <w:szCs w:val="24"/>
    </w:rPr>
  </w:style>
  <w:style w:type="paragraph" w:customStyle="1" w:styleId="xl78">
    <w:name w:val="xl78"/>
    <w:basedOn w:val="a"/>
    <w:rsid w:val="000703E7"/>
    <w:pPr>
      <w:pBdr>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color w:val="000080"/>
      <w:sz w:val="24"/>
      <w:szCs w:val="24"/>
    </w:rPr>
  </w:style>
  <w:style w:type="paragraph" w:customStyle="1" w:styleId="xl79">
    <w:name w:val="xl79"/>
    <w:basedOn w:val="a"/>
    <w:rsid w:val="000703E7"/>
    <w:pPr>
      <w:pBdr>
        <w:top w:val="single" w:sz="4" w:space="0" w:color="auto"/>
        <w:left w:val="double" w:sz="6" w:space="0" w:color="auto"/>
        <w:bottom w:val="single" w:sz="4" w:space="0" w:color="auto"/>
        <w:right w:val="single" w:sz="4" w:space="0" w:color="auto"/>
      </w:pBdr>
      <w:shd w:val="clear" w:color="auto" w:fill="FFFF00"/>
      <w:spacing w:before="100" w:beforeAutospacing="1" w:after="100" w:afterAutospacing="1"/>
      <w:textAlignment w:val="center"/>
    </w:pPr>
    <w:rPr>
      <w:b/>
      <w:bCs/>
      <w:sz w:val="24"/>
      <w:szCs w:val="24"/>
    </w:rPr>
  </w:style>
  <w:style w:type="paragraph" w:customStyle="1" w:styleId="xl80">
    <w:name w:val="xl80"/>
    <w:basedOn w:val="a"/>
    <w:rsid w:val="000703E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sz w:val="24"/>
      <w:szCs w:val="24"/>
    </w:rPr>
  </w:style>
  <w:style w:type="paragraph" w:customStyle="1" w:styleId="xl81">
    <w:name w:val="xl81"/>
    <w:basedOn w:val="a"/>
    <w:rsid w:val="000703E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b/>
      <w:bCs/>
      <w:sz w:val="24"/>
      <w:szCs w:val="24"/>
    </w:rPr>
  </w:style>
  <w:style w:type="paragraph" w:customStyle="1" w:styleId="xl82">
    <w:name w:val="xl82"/>
    <w:basedOn w:val="a"/>
    <w:rsid w:val="000703E7"/>
    <w:pPr>
      <w:pBdr>
        <w:top w:val="single" w:sz="4" w:space="0" w:color="auto"/>
        <w:left w:val="single" w:sz="4" w:space="0" w:color="auto"/>
        <w:bottom w:val="single" w:sz="4" w:space="0" w:color="auto"/>
        <w:right w:val="double" w:sz="6" w:space="0" w:color="auto"/>
      </w:pBdr>
      <w:shd w:val="clear" w:color="auto" w:fill="FFFF00"/>
      <w:spacing w:before="100" w:beforeAutospacing="1" w:after="100" w:afterAutospacing="1"/>
      <w:jc w:val="center"/>
      <w:textAlignment w:val="center"/>
    </w:pPr>
    <w:rPr>
      <w:b/>
      <w:bCs/>
      <w:sz w:val="24"/>
      <w:szCs w:val="24"/>
    </w:rPr>
  </w:style>
  <w:style w:type="paragraph" w:customStyle="1" w:styleId="xl83">
    <w:name w:val="xl83"/>
    <w:basedOn w:val="a"/>
    <w:rsid w:val="000703E7"/>
    <w:pPr>
      <w:pBdr>
        <w:left w:val="double" w:sz="6" w:space="0" w:color="auto"/>
        <w:bottom w:val="single" w:sz="4" w:space="0" w:color="auto"/>
        <w:right w:val="single" w:sz="4" w:space="0" w:color="auto"/>
      </w:pBdr>
      <w:shd w:val="clear" w:color="auto" w:fill="FFFF00"/>
      <w:spacing w:before="100" w:beforeAutospacing="1" w:after="100" w:afterAutospacing="1"/>
      <w:textAlignment w:val="center"/>
    </w:pPr>
    <w:rPr>
      <w:i/>
      <w:iCs/>
      <w:sz w:val="24"/>
      <w:szCs w:val="24"/>
    </w:rPr>
  </w:style>
  <w:style w:type="paragraph" w:customStyle="1" w:styleId="xl84">
    <w:name w:val="xl84"/>
    <w:basedOn w:val="a"/>
    <w:rsid w:val="000703E7"/>
    <w:pPr>
      <w:pBdr>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i/>
      <w:iCs/>
      <w:sz w:val="24"/>
      <w:szCs w:val="24"/>
    </w:rPr>
  </w:style>
  <w:style w:type="paragraph" w:customStyle="1" w:styleId="xl85">
    <w:name w:val="xl85"/>
    <w:basedOn w:val="a"/>
    <w:rsid w:val="000703E7"/>
    <w:pPr>
      <w:pBdr>
        <w:left w:val="double" w:sz="6" w:space="0" w:color="auto"/>
        <w:bottom w:val="single" w:sz="4" w:space="0" w:color="auto"/>
        <w:right w:val="single" w:sz="4" w:space="0" w:color="auto"/>
      </w:pBdr>
      <w:shd w:val="clear" w:color="auto" w:fill="FFFF00"/>
      <w:spacing w:before="100" w:beforeAutospacing="1" w:after="100" w:afterAutospacing="1"/>
      <w:textAlignment w:val="center"/>
    </w:pPr>
    <w:rPr>
      <w:sz w:val="24"/>
      <w:szCs w:val="24"/>
    </w:rPr>
  </w:style>
  <w:style w:type="paragraph" w:customStyle="1" w:styleId="xl86">
    <w:name w:val="xl86"/>
    <w:basedOn w:val="a"/>
    <w:rsid w:val="000703E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sz w:val="24"/>
      <w:szCs w:val="24"/>
    </w:rPr>
  </w:style>
  <w:style w:type="paragraph" w:customStyle="1" w:styleId="xl87">
    <w:name w:val="xl87"/>
    <w:basedOn w:val="a"/>
    <w:rsid w:val="000703E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sz w:val="24"/>
      <w:szCs w:val="24"/>
    </w:rPr>
  </w:style>
  <w:style w:type="paragraph" w:customStyle="1" w:styleId="xl88">
    <w:name w:val="xl88"/>
    <w:basedOn w:val="a"/>
    <w:rsid w:val="000703E7"/>
    <w:pPr>
      <w:pBdr>
        <w:top w:val="single" w:sz="4" w:space="0" w:color="auto"/>
        <w:left w:val="single" w:sz="4" w:space="0" w:color="auto"/>
        <w:bottom w:val="single" w:sz="4" w:space="0" w:color="auto"/>
        <w:right w:val="double" w:sz="6" w:space="0" w:color="auto"/>
      </w:pBdr>
      <w:shd w:val="clear" w:color="auto" w:fill="FFFF00"/>
      <w:spacing w:before="100" w:beforeAutospacing="1" w:after="100" w:afterAutospacing="1"/>
      <w:jc w:val="center"/>
      <w:textAlignment w:val="center"/>
    </w:pPr>
    <w:rPr>
      <w:sz w:val="24"/>
      <w:szCs w:val="24"/>
    </w:rPr>
  </w:style>
  <w:style w:type="paragraph" w:customStyle="1" w:styleId="xl89">
    <w:name w:val="xl89"/>
    <w:basedOn w:val="a"/>
    <w:rsid w:val="000703E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sz w:val="24"/>
      <w:szCs w:val="24"/>
    </w:rPr>
  </w:style>
  <w:style w:type="paragraph" w:customStyle="1" w:styleId="xl90">
    <w:name w:val="xl90"/>
    <w:basedOn w:val="a"/>
    <w:rsid w:val="000703E7"/>
    <w:pPr>
      <w:pBdr>
        <w:top w:val="single" w:sz="4" w:space="0" w:color="auto"/>
        <w:left w:val="double" w:sz="6" w:space="0" w:color="auto"/>
        <w:bottom w:val="single" w:sz="4" w:space="0" w:color="auto"/>
        <w:right w:val="single" w:sz="4" w:space="0" w:color="auto"/>
      </w:pBdr>
      <w:shd w:val="clear" w:color="auto" w:fill="FFFF00"/>
      <w:spacing w:before="100" w:beforeAutospacing="1" w:after="100" w:afterAutospacing="1"/>
      <w:textAlignment w:val="center"/>
    </w:pPr>
    <w:rPr>
      <w:b/>
      <w:bCs/>
      <w:sz w:val="24"/>
      <w:szCs w:val="24"/>
    </w:rPr>
  </w:style>
  <w:style w:type="paragraph" w:customStyle="1" w:styleId="xl91">
    <w:name w:val="xl91"/>
    <w:basedOn w:val="a"/>
    <w:rsid w:val="000703E7"/>
    <w:pPr>
      <w:pBdr>
        <w:top w:val="single" w:sz="4" w:space="0" w:color="auto"/>
        <w:left w:val="single" w:sz="4" w:space="0" w:color="auto"/>
        <w:bottom w:val="single" w:sz="4" w:space="0" w:color="auto"/>
        <w:right w:val="double" w:sz="6" w:space="0" w:color="auto"/>
      </w:pBdr>
      <w:shd w:val="clear" w:color="auto" w:fill="FFFF00"/>
      <w:spacing w:before="100" w:beforeAutospacing="1" w:after="100" w:afterAutospacing="1"/>
      <w:jc w:val="center"/>
      <w:textAlignment w:val="center"/>
    </w:pPr>
    <w:rPr>
      <w:sz w:val="24"/>
      <w:szCs w:val="24"/>
    </w:rPr>
  </w:style>
  <w:style w:type="paragraph" w:customStyle="1" w:styleId="xl92">
    <w:name w:val="xl92"/>
    <w:basedOn w:val="a"/>
    <w:rsid w:val="000703E7"/>
    <w:pPr>
      <w:pBdr>
        <w:top w:val="single" w:sz="4" w:space="0" w:color="auto"/>
        <w:left w:val="double" w:sz="6" w:space="0" w:color="auto"/>
        <w:bottom w:val="single" w:sz="4" w:space="0" w:color="auto"/>
        <w:right w:val="single" w:sz="4" w:space="0" w:color="auto"/>
      </w:pBdr>
      <w:shd w:val="clear" w:color="auto" w:fill="FFFF00"/>
      <w:spacing w:before="100" w:beforeAutospacing="1" w:after="100" w:afterAutospacing="1"/>
      <w:textAlignment w:val="center"/>
    </w:pPr>
    <w:rPr>
      <w:b/>
      <w:bCs/>
      <w:sz w:val="24"/>
      <w:szCs w:val="24"/>
    </w:rPr>
  </w:style>
  <w:style w:type="paragraph" w:customStyle="1" w:styleId="xl93">
    <w:name w:val="xl93"/>
    <w:basedOn w:val="a"/>
    <w:rsid w:val="000703E7"/>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sz w:val="24"/>
      <w:szCs w:val="24"/>
    </w:rPr>
  </w:style>
  <w:style w:type="paragraph" w:customStyle="1" w:styleId="xl94">
    <w:name w:val="xl94"/>
    <w:basedOn w:val="a"/>
    <w:rsid w:val="000703E7"/>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b/>
      <w:bCs/>
      <w:sz w:val="24"/>
      <w:szCs w:val="24"/>
    </w:rPr>
  </w:style>
  <w:style w:type="paragraph" w:customStyle="1" w:styleId="xl95">
    <w:name w:val="xl95"/>
    <w:basedOn w:val="a"/>
    <w:rsid w:val="000703E7"/>
    <w:pPr>
      <w:pBdr>
        <w:top w:val="single" w:sz="4" w:space="0" w:color="auto"/>
        <w:bottom w:val="single" w:sz="4" w:space="0" w:color="auto"/>
      </w:pBdr>
      <w:shd w:val="clear" w:color="auto" w:fill="FFFF00"/>
      <w:spacing w:before="100" w:beforeAutospacing="1" w:after="100" w:afterAutospacing="1"/>
      <w:jc w:val="center"/>
      <w:textAlignment w:val="center"/>
    </w:pPr>
    <w:rPr>
      <w:b/>
      <w:bCs/>
      <w:sz w:val="24"/>
      <w:szCs w:val="24"/>
    </w:rPr>
  </w:style>
  <w:style w:type="paragraph" w:customStyle="1" w:styleId="xl96">
    <w:name w:val="xl96"/>
    <w:basedOn w:val="a"/>
    <w:rsid w:val="000703E7"/>
    <w:pPr>
      <w:pBdr>
        <w:top w:val="single" w:sz="4" w:space="0" w:color="auto"/>
        <w:bottom w:val="single" w:sz="4" w:space="0" w:color="auto"/>
        <w:right w:val="double" w:sz="6" w:space="0" w:color="auto"/>
      </w:pBdr>
      <w:shd w:val="clear" w:color="auto" w:fill="FFFF00"/>
      <w:spacing w:before="100" w:beforeAutospacing="1" w:after="100" w:afterAutospacing="1"/>
      <w:jc w:val="center"/>
      <w:textAlignment w:val="center"/>
    </w:pPr>
    <w:rPr>
      <w:b/>
      <w:bCs/>
      <w:sz w:val="24"/>
      <w:szCs w:val="24"/>
    </w:rPr>
  </w:style>
  <w:style w:type="paragraph" w:customStyle="1" w:styleId="xl97">
    <w:name w:val="xl97"/>
    <w:basedOn w:val="a"/>
    <w:rsid w:val="000703E7"/>
    <w:pPr>
      <w:pBdr>
        <w:top w:val="single" w:sz="4" w:space="0" w:color="auto"/>
        <w:left w:val="double" w:sz="6" w:space="0" w:color="auto"/>
        <w:bottom w:val="double" w:sz="6" w:space="0" w:color="auto"/>
        <w:right w:val="single" w:sz="4" w:space="0" w:color="auto"/>
      </w:pBdr>
      <w:shd w:val="clear" w:color="auto" w:fill="FFFF00"/>
      <w:spacing w:before="100" w:beforeAutospacing="1" w:after="100" w:afterAutospacing="1"/>
      <w:textAlignment w:val="center"/>
    </w:pPr>
    <w:rPr>
      <w:b/>
      <w:bCs/>
      <w:sz w:val="24"/>
      <w:szCs w:val="24"/>
    </w:rPr>
  </w:style>
  <w:style w:type="paragraph" w:customStyle="1" w:styleId="xl98">
    <w:name w:val="xl98"/>
    <w:basedOn w:val="a"/>
    <w:rsid w:val="000703E7"/>
    <w:pPr>
      <w:pBdr>
        <w:top w:val="single" w:sz="4" w:space="0" w:color="auto"/>
        <w:left w:val="single" w:sz="4" w:space="0" w:color="auto"/>
        <w:bottom w:val="double" w:sz="6" w:space="0" w:color="auto"/>
      </w:pBdr>
      <w:shd w:val="clear" w:color="auto" w:fill="FFFF00"/>
      <w:spacing w:before="100" w:beforeAutospacing="1" w:after="100" w:afterAutospacing="1"/>
      <w:jc w:val="center"/>
      <w:textAlignment w:val="center"/>
    </w:pPr>
    <w:rPr>
      <w:sz w:val="24"/>
      <w:szCs w:val="24"/>
    </w:rPr>
  </w:style>
  <w:style w:type="paragraph" w:customStyle="1" w:styleId="xl99">
    <w:name w:val="xl99"/>
    <w:basedOn w:val="a"/>
    <w:rsid w:val="000703E7"/>
    <w:pPr>
      <w:pBdr>
        <w:top w:val="single" w:sz="4" w:space="0" w:color="auto"/>
        <w:left w:val="single" w:sz="4" w:space="0" w:color="auto"/>
        <w:bottom w:val="double" w:sz="6" w:space="0" w:color="auto"/>
      </w:pBdr>
      <w:shd w:val="clear" w:color="auto" w:fill="FFFF00"/>
      <w:spacing w:before="100" w:beforeAutospacing="1" w:after="100" w:afterAutospacing="1"/>
      <w:jc w:val="center"/>
      <w:textAlignment w:val="center"/>
    </w:pPr>
    <w:rPr>
      <w:b/>
      <w:bCs/>
      <w:sz w:val="24"/>
      <w:szCs w:val="24"/>
    </w:rPr>
  </w:style>
  <w:style w:type="paragraph" w:customStyle="1" w:styleId="xl100">
    <w:name w:val="xl100"/>
    <w:basedOn w:val="a"/>
    <w:rsid w:val="000703E7"/>
    <w:pPr>
      <w:pBdr>
        <w:top w:val="single" w:sz="4" w:space="0" w:color="auto"/>
        <w:bottom w:val="double" w:sz="6" w:space="0" w:color="auto"/>
      </w:pBdr>
      <w:shd w:val="clear" w:color="auto" w:fill="FFFF00"/>
      <w:spacing w:before="100" w:beforeAutospacing="1" w:after="100" w:afterAutospacing="1"/>
      <w:jc w:val="center"/>
      <w:textAlignment w:val="center"/>
    </w:pPr>
    <w:rPr>
      <w:b/>
      <w:bCs/>
      <w:sz w:val="24"/>
      <w:szCs w:val="24"/>
    </w:rPr>
  </w:style>
  <w:style w:type="paragraph" w:customStyle="1" w:styleId="xl101">
    <w:name w:val="xl101"/>
    <w:basedOn w:val="a"/>
    <w:rsid w:val="000703E7"/>
    <w:pPr>
      <w:pBdr>
        <w:top w:val="single" w:sz="4" w:space="0" w:color="auto"/>
        <w:bottom w:val="double" w:sz="6" w:space="0" w:color="auto"/>
        <w:right w:val="double" w:sz="6" w:space="0" w:color="auto"/>
      </w:pBdr>
      <w:shd w:val="clear" w:color="auto" w:fill="FFFF00"/>
      <w:spacing w:before="100" w:beforeAutospacing="1" w:after="100" w:afterAutospacing="1"/>
      <w:jc w:val="center"/>
      <w:textAlignment w:val="center"/>
    </w:pPr>
    <w:rPr>
      <w:b/>
      <w:bCs/>
      <w:sz w:val="24"/>
      <w:szCs w:val="24"/>
    </w:rPr>
  </w:style>
  <w:style w:type="paragraph" w:customStyle="1" w:styleId="xl102">
    <w:name w:val="xl102"/>
    <w:basedOn w:val="a"/>
    <w:rsid w:val="000703E7"/>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b/>
      <w:bCs/>
      <w:sz w:val="24"/>
      <w:szCs w:val="24"/>
    </w:rPr>
  </w:style>
  <w:style w:type="paragraph" w:customStyle="1" w:styleId="xl103">
    <w:name w:val="xl103"/>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04">
    <w:name w:val="xl104"/>
    <w:basedOn w:val="a"/>
    <w:rsid w:val="000703E7"/>
    <w:pPr>
      <w:pBdr>
        <w:left w:val="single" w:sz="4" w:space="0" w:color="auto"/>
        <w:bottom w:val="single" w:sz="4" w:space="0" w:color="auto"/>
        <w:right w:val="single" w:sz="4" w:space="0" w:color="auto"/>
      </w:pBdr>
      <w:spacing w:before="100" w:beforeAutospacing="1" w:after="100" w:afterAutospacing="1"/>
      <w:jc w:val="center"/>
      <w:textAlignment w:val="center"/>
    </w:pPr>
    <w:rPr>
      <w:color w:val="000080"/>
      <w:sz w:val="24"/>
      <w:szCs w:val="24"/>
    </w:rPr>
  </w:style>
  <w:style w:type="paragraph" w:customStyle="1" w:styleId="xl105">
    <w:name w:val="xl105"/>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80"/>
      <w:sz w:val="24"/>
      <w:szCs w:val="24"/>
    </w:rPr>
  </w:style>
  <w:style w:type="paragraph" w:customStyle="1" w:styleId="xl106">
    <w:name w:val="xl106"/>
    <w:basedOn w:val="a"/>
    <w:rsid w:val="000703E7"/>
    <w:pPr>
      <w:pBdr>
        <w:left w:val="double" w:sz="6"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07">
    <w:name w:val="xl107"/>
    <w:basedOn w:val="a"/>
    <w:rsid w:val="000703E7"/>
    <w:pPr>
      <w:pBdr>
        <w:top w:val="single" w:sz="4" w:space="0" w:color="auto"/>
        <w:left w:val="double" w:sz="6"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08">
    <w:name w:val="xl108"/>
    <w:basedOn w:val="a"/>
    <w:rsid w:val="000703E7"/>
    <w:pPr>
      <w:pBdr>
        <w:top w:val="single" w:sz="4" w:space="0" w:color="auto"/>
        <w:left w:val="double" w:sz="6"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09">
    <w:name w:val="xl109"/>
    <w:basedOn w:val="a"/>
    <w:rsid w:val="000703E7"/>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avNormal">
    <w:name w:val="avNormal Знак"/>
    <w:rsid w:val="000703E7"/>
    <w:pPr>
      <w:spacing w:after="120"/>
      <w:ind w:left="992"/>
      <w:jc w:val="both"/>
    </w:pPr>
    <w:rPr>
      <w:sz w:val="24"/>
    </w:rPr>
  </w:style>
  <w:style w:type="paragraph" w:customStyle="1" w:styleId="avNormal11">
    <w:name w:val="avNormal Знак1 Знак1 Знак Знак Знак Знак"/>
    <w:rsid w:val="000703E7"/>
    <w:pPr>
      <w:spacing w:after="120"/>
      <w:ind w:left="992"/>
      <w:jc w:val="both"/>
    </w:pPr>
    <w:rPr>
      <w:sz w:val="24"/>
      <w:szCs w:val="24"/>
    </w:rPr>
  </w:style>
  <w:style w:type="paragraph" w:styleId="1e">
    <w:name w:val="index 1"/>
    <w:basedOn w:val="a"/>
    <w:next w:val="a"/>
    <w:autoRedefine/>
    <w:rsid w:val="000703E7"/>
    <w:pPr>
      <w:ind w:left="200" w:hanging="200"/>
    </w:pPr>
  </w:style>
  <w:style w:type="paragraph" w:styleId="afffb">
    <w:name w:val="index heading"/>
    <w:basedOn w:val="a"/>
    <w:next w:val="1e"/>
    <w:rsid w:val="000703E7"/>
    <w:pPr>
      <w:jc w:val="both"/>
    </w:pPr>
    <w:rPr>
      <w:szCs w:val="24"/>
    </w:rPr>
  </w:style>
  <w:style w:type="character" w:customStyle="1" w:styleId="TimesNewRoman">
    <w:name w:val="Стиль Times New Roman"/>
    <w:rsid w:val="000703E7"/>
    <w:rPr>
      <w:rFonts w:ascii="Times New Roman" w:hAnsi="Times New Roman"/>
      <w:sz w:val="20"/>
    </w:rPr>
  </w:style>
  <w:style w:type="paragraph" w:styleId="afffc">
    <w:name w:val="List Number"/>
    <w:basedOn w:val="a"/>
    <w:rsid w:val="000703E7"/>
    <w:pPr>
      <w:tabs>
        <w:tab w:val="num" w:pos="360"/>
      </w:tabs>
      <w:ind w:left="360" w:hanging="360"/>
      <w:contextualSpacing/>
    </w:pPr>
  </w:style>
  <w:style w:type="paragraph" w:customStyle="1" w:styleId="afffd">
    <w:name w:val="Îáû÷íûé"/>
    <w:basedOn w:val="a"/>
    <w:rsid w:val="000703E7"/>
    <w:pPr>
      <w:jc w:val="center"/>
    </w:pPr>
    <w:rPr>
      <w:rFonts w:ascii="Arial" w:hAnsi="Arial"/>
      <w:sz w:val="28"/>
      <w:szCs w:val="24"/>
    </w:rPr>
  </w:style>
  <w:style w:type="paragraph" w:customStyle="1" w:styleId="GI">
    <w:name w:val="GI Отчет"/>
    <w:basedOn w:val="a"/>
    <w:next w:val="a"/>
    <w:rsid w:val="000703E7"/>
    <w:pPr>
      <w:jc w:val="center"/>
    </w:pPr>
    <w:rPr>
      <w:rFonts w:ascii="Arial" w:hAnsi="Arial" w:cs="Arial"/>
      <w:b/>
      <w:sz w:val="40"/>
      <w:szCs w:val="40"/>
    </w:rPr>
  </w:style>
  <w:style w:type="paragraph" w:customStyle="1" w:styleId="BodyText22">
    <w:name w:val="Body Text 22"/>
    <w:basedOn w:val="a"/>
    <w:link w:val="BodyText220"/>
    <w:rsid w:val="000703E7"/>
    <w:pPr>
      <w:autoSpaceDE w:val="0"/>
      <w:autoSpaceDN w:val="0"/>
      <w:jc w:val="both"/>
    </w:pPr>
    <w:rPr>
      <w:rFonts w:ascii="Arial" w:hAnsi="Arial"/>
      <w:sz w:val="24"/>
      <w:szCs w:val="24"/>
    </w:rPr>
  </w:style>
  <w:style w:type="character" w:customStyle="1" w:styleId="BodyText220">
    <w:name w:val="Body Text 22 Знак"/>
    <w:link w:val="BodyText22"/>
    <w:locked/>
    <w:rsid w:val="000703E7"/>
    <w:rPr>
      <w:rFonts w:ascii="Arial" w:hAnsi="Arial"/>
      <w:sz w:val="24"/>
      <w:szCs w:val="24"/>
    </w:rPr>
  </w:style>
  <w:style w:type="paragraph" w:customStyle="1" w:styleId="msonormalcxspmiddle">
    <w:name w:val="msonormalcxspmiddle"/>
    <w:basedOn w:val="a"/>
    <w:rsid w:val="000703E7"/>
    <w:pPr>
      <w:spacing w:before="100" w:beforeAutospacing="1" w:after="100" w:afterAutospacing="1"/>
    </w:pPr>
    <w:rPr>
      <w:rFonts w:eastAsia="SimSun"/>
      <w:sz w:val="24"/>
      <w:szCs w:val="24"/>
      <w:lang w:eastAsia="zh-CN"/>
    </w:rPr>
  </w:style>
  <w:style w:type="paragraph" w:customStyle="1" w:styleId="s3">
    <w:name w:val="s_3"/>
    <w:basedOn w:val="a"/>
    <w:rsid w:val="000703E7"/>
    <w:pPr>
      <w:spacing w:before="100" w:beforeAutospacing="1" w:after="100" w:afterAutospacing="1"/>
    </w:pPr>
    <w:rPr>
      <w:sz w:val="24"/>
      <w:szCs w:val="24"/>
    </w:rPr>
  </w:style>
  <w:style w:type="paragraph" w:customStyle="1" w:styleId="s1">
    <w:name w:val="s_1"/>
    <w:basedOn w:val="a"/>
    <w:rsid w:val="000703E7"/>
    <w:pPr>
      <w:spacing w:before="100" w:beforeAutospacing="1" w:after="100" w:afterAutospacing="1"/>
    </w:pPr>
    <w:rPr>
      <w:sz w:val="24"/>
      <w:szCs w:val="24"/>
    </w:rPr>
  </w:style>
  <w:style w:type="paragraph" w:customStyle="1" w:styleId="s16">
    <w:name w:val="s_16"/>
    <w:basedOn w:val="a"/>
    <w:rsid w:val="000703E7"/>
    <w:pPr>
      <w:spacing w:before="100" w:beforeAutospacing="1" w:after="100" w:afterAutospacing="1"/>
    </w:pPr>
    <w:rPr>
      <w:sz w:val="24"/>
      <w:szCs w:val="24"/>
    </w:rPr>
  </w:style>
  <w:style w:type="paragraph" w:customStyle="1" w:styleId="font6">
    <w:name w:val="font6"/>
    <w:basedOn w:val="a"/>
    <w:rsid w:val="000703E7"/>
    <w:pPr>
      <w:spacing w:before="100" w:beforeAutospacing="1" w:after="100" w:afterAutospacing="1"/>
    </w:pPr>
    <w:rPr>
      <w:rFonts w:ascii="Tahoma" w:hAnsi="Tahoma" w:cs="Tahoma"/>
      <w:color w:val="000000"/>
      <w:sz w:val="16"/>
      <w:szCs w:val="16"/>
    </w:rPr>
  </w:style>
  <w:style w:type="paragraph" w:customStyle="1" w:styleId="font7">
    <w:name w:val="font7"/>
    <w:basedOn w:val="a"/>
    <w:rsid w:val="000703E7"/>
    <w:pPr>
      <w:spacing w:before="100" w:beforeAutospacing="1" w:after="100" w:afterAutospacing="1"/>
    </w:pPr>
    <w:rPr>
      <w:rFonts w:ascii="Tahoma" w:hAnsi="Tahoma" w:cs="Tahoma"/>
      <w:b/>
      <w:bCs/>
      <w:color w:val="000000"/>
      <w:sz w:val="16"/>
      <w:szCs w:val="16"/>
    </w:rPr>
  </w:style>
  <w:style w:type="paragraph" w:customStyle="1" w:styleId="font8">
    <w:name w:val="font8"/>
    <w:basedOn w:val="a"/>
    <w:rsid w:val="000703E7"/>
    <w:pPr>
      <w:spacing w:before="100" w:beforeAutospacing="1" w:after="100" w:afterAutospacing="1"/>
    </w:pPr>
    <w:rPr>
      <w:rFonts w:ascii="Calibri" w:hAnsi="Calibri"/>
      <w:b/>
      <w:bCs/>
      <w:sz w:val="22"/>
      <w:szCs w:val="22"/>
    </w:rPr>
  </w:style>
  <w:style w:type="paragraph" w:customStyle="1" w:styleId="font9">
    <w:name w:val="font9"/>
    <w:basedOn w:val="a"/>
    <w:rsid w:val="000703E7"/>
    <w:pPr>
      <w:spacing w:before="100" w:beforeAutospacing="1" w:after="100" w:afterAutospacing="1"/>
    </w:pPr>
    <w:rPr>
      <w:b/>
      <w:bCs/>
      <w:sz w:val="22"/>
      <w:szCs w:val="22"/>
    </w:rPr>
  </w:style>
  <w:style w:type="paragraph" w:customStyle="1" w:styleId="font10">
    <w:name w:val="font10"/>
    <w:basedOn w:val="a"/>
    <w:rsid w:val="000703E7"/>
    <w:pPr>
      <w:spacing w:before="100" w:beforeAutospacing="1" w:after="100" w:afterAutospacing="1"/>
    </w:pPr>
    <w:rPr>
      <w:color w:val="FF0000"/>
      <w:sz w:val="16"/>
      <w:szCs w:val="16"/>
    </w:rPr>
  </w:style>
  <w:style w:type="paragraph" w:customStyle="1" w:styleId="xl912">
    <w:name w:val="xl912"/>
    <w:basedOn w:val="a"/>
    <w:rsid w:val="000703E7"/>
    <w:pPr>
      <w:spacing w:before="100" w:beforeAutospacing="1" w:after="100" w:afterAutospacing="1"/>
      <w:jc w:val="center"/>
      <w:textAlignment w:val="center"/>
    </w:pPr>
    <w:rPr>
      <w:sz w:val="18"/>
      <w:szCs w:val="18"/>
    </w:rPr>
  </w:style>
  <w:style w:type="paragraph" w:customStyle="1" w:styleId="xl913">
    <w:name w:val="xl913"/>
    <w:basedOn w:val="a"/>
    <w:rsid w:val="000703E7"/>
    <w:pPr>
      <w:spacing w:before="100" w:beforeAutospacing="1" w:after="100" w:afterAutospacing="1"/>
      <w:jc w:val="center"/>
      <w:textAlignment w:val="center"/>
    </w:pPr>
    <w:rPr>
      <w:sz w:val="16"/>
      <w:szCs w:val="16"/>
    </w:rPr>
  </w:style>
  <w:style w:type="paragraph" w:customStyle="1" w:styleId="xl914">
    <w:name w:val="xl914"/>
    <w:basedOn w:val="a"/>
    <w:rsid w:val="000703E7"/>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sz w:val="16"/>
      <w:szCs w:val="16"/>
    </w:rPr>
  </w:style>
  <w:style w:type="paragraph" w:customStyle="1" w:styleId="xl915">
    <w:name w:val="xl915"/>
    <w:basedOn w:val="a"/>
    <w:rsid w:val="000703E7"/>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color w:val="FF0000"/>
      <w:sz w:val="16"/>
      <w:szCs w:val="16"/>
    </w:rPr>
  </w:style>
  <w:style w:type="paragraph" w:customStyle="1" w:styleId="xl916">
    <w:name w:val="xl916"/>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17">
    <w:name w:val="xl917"/>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18">
    <w:name w:val="xl918"/>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16"/>
      <w:szCs w:val="16"/>
    </w:rPr>
  </w:style>
  <w:style w:type="paragraph" w:customStyle="1" w:styleId="xl919">
    <w:name w:val="xl919"/>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16"/>
      <w:szCs w:val="16"/>
    </w:rPr>
  </w:style>
  <w:style w:type="paragraph" w:customStyle="1" w:styleId="xl920">
    <w:name w:val="xl920"/>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921">
    <w:name w:val="xl921"/>
    <w:basedOn w:val="a"/>
    <w:rsid w:val="000703E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922">
    <w:name w:val="xl922"/>
    <w:basedOn w:val="a"/>
    <w:rsid w:val="000703E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923">
    <w:name w:val="xl923"/>
    <w:basedOn w:val="a"/>
    <w:rsid w:val="000703E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924">
    <w:name w:val="xl924"/>
    <w:basedOn w:val="a"/>
    <w:rsid w:val="000703E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sz w:val="16"/>
      <w:szCs w:val="16"/>
    </w:rPr>
  </w:style>
  <w:style w:type="paragraph" w:customStyle="1" w:styleId="xl925">
    <w:name w:val="xl925"/>
    <w:basedOn w:val="a"/>
    <w:rsid w:val="000703E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sz w:val="16"/>
      <w:szCs w:val="16"/>
    </w:rPr>
  </w:style>
  <w:style w:type="paragraph" w:customStyle="1" w:styleId="xl926">
    <w:name w:val="xl926"/>
    <w:basedOn w:val="a"/>
    <w:rsid w:val="000703E7"/>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sz w:val="16"/>
      <w:szCs w:val="16"/>
    </w:rPr>
  </w:style>
  <w:style w:type="paragraph" w:customStyle="1" w:styleId="xl927">
    <w:name w:val="xl927"/>
    <w:basedOn w:val="a"/>
    <w:rsid w:val="000703E7"/>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sz w:val="16"/>
      <w:szCs w:val="16"/>
    </w:rPr>
  </w:style>
  <w:style w:type="paragraph" w:customStyle="1" w:styleId="xl928">
    <w:name w:val="xl928"/>
    <w:basedOn w:val="a"/>
    <w:rsid w:val="000703E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color w:val="FF0000"/>
      <w:sz w:val="16"/>
      <w:szCs w:val="16"/>
    </w:rPr>
  </w:style>
  <w:style w:type="paragraph" w:customStyle="1" w:styleId="xl929">
    <w:name w:val="xl929"/>
    <w:basedOn w:val="a"/>
    <w:rsid w:val="000703E7"/>
    <w:pPr>
      <w:shd w:val="clear" w:color="000000" w:fill="FDE9D9"/>
      <w:spacing w:before="100" w:beforeAutospacing="1" w:after="100" w:afterAutospacing="1"/>
      <w:jc w:val="center"/>
      <w:textAlignment w:val="center"/>
    </w:pPr>
    <w:rPr>
      <w:sz w:val="16"/>
      <w:szCs w:val="16"/>
    </w:rPr>
  </w:style>
  <w:style w:type="paragraph" w:customStyle="1" w:styleId="xl930">
    <w:name w:val="xl930"/>
    <w:basedOn w:val="a"/>
    <w:rsid w:val="000703E7"/>
    <w:pPr>
      <w:shd w:val="clear" w:color="000000" w:fill="FFFF00"/>
      <w:spacing w:before="100" w:beforeAutospacing="1" w:after="100" w:afterAutospacing="1"/>
      <w:jc w:val="center"/>
      <w:textAlignment w:val="center"/>
    </w:pPr>
    <w:rPr>
      <w:sz w:val="16"/>
      <w:szCs w:val="16"/>
    </w:rPr>
  </w:style>
  <w:style w:type="paragraph" w:customStyle="1" w:styleId="xl931">
    <w:name w:val="xl931"/>
    <w:basedOn w:val="a"/>
    <w:rsid w:val="000703E7"/>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color w:val="FF0000"/>
      <w:sz w:val="16"/>
      <w:szCs w:val="16"/>
    </w:rPr>
  </w:style>
  <w:style w:type="paragraph" w:customStyle="1" w:styleId="xl932">
    <w:name w:val="xl932"/>
    <w:basedOn w:val="a"/>
    <w:rsid w:val="000703E7"/>
    <w:pPr>
      <w:shd w:val="clear" w:color="000000" w:fill="D7E4BC"/>
      <w:spacing w:before="100" w:beforeAutospacing="1" w:after="100" w:afterAutospacing="1"/>
      <w:jc w:val="center"/>
      <w:textAlignment w:val="center"/>
    </w:pPr>
    <w:rPr>
      <w:sz w:val="16"/>
      <w:szCs w:val="16"/>
    </w:rPr>
  </w:style>
  <w:style w:type="paragraph" w:customStyle="1" w:styleId="xl933">
    <w:name w:val="xl933"/>
    <w:basedOn w:val="a"/>
    <w:rsid w:val="000703E7"/>
    <w:pPr>
      <w:shd w:val="clear" w:color="000000" w:fill="DBE5F1"/>
      <w:spacing w:before="100" w:beforeAutospacing="1" w:after="100" w:afterAutospacing="1"/>
      <w:jc w:val="center"/>
      <w:textAlignment w:val="center"/>
    </w:pPr>
    <w:rPr>
      <w:sz w:val="16"/>
      <w:szCs w:val="16"/>
    </w:rPr>
  </w:style>
  <w:style w:type="paragraph" w:customStyle="1" w:styleId="xl934">
    <w:name w:val="xl934"/>
    <w:basedOn w:val="a"/>
    <w:rsid w:val="000703E7"/>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sz w:val="16"/>
      <w:szCs w:val="16"/>
    </w:rPr>
  </w:style>
  <w:style w:type="paragraph" w:customStyle="1" w:styleId="xl935">
    <w:name w:val="xl935"/>
    <w:basedOn w:val="a"/>
    <w:rsid w:val="000703E7"/>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sz w:val="16"/>
      <w:szCs w:val="16"/>
    </w:rPr>
  </w:style>
  <w:style w:type="paragraph" w:customStyle="1" w:styleId="xl936">
    <w:name w:val="xl936"/>
    <w:basedOn w:val="a"/>
    <w:rsid w:val="000703E7"/>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color w:val="FF0000"/>
      <w:sz w:val="16"/>
      <w:szCs w:val="16"/>
    </w:rPr>
  </w:style>
  <w:style w:type="paragraph" w:customStyle="1" w:styleId="xl937">
    <w:name w:val="xl937"/>
    <w:basedOn w:val="a"/>
    <w:rsid w:val="000703E7"/>
    <w:pPr>
      <w:shd w:val="clear" w:color="000000" w:fill="DDD9C3"/>
      <w:spacing w:before="100" w:beforeAutospacing="1" w:after="100" w:afterAutospacing="1"/>
      <w:jc w:val="center"/>
      <w:textAlignment w:val="center"/>
    </w:pPr>
    <w:rPr>
      <w:sz w:val="16"/>
      <w:szCs w:val="16"/>
    </w:rPr>
  </w:style>
  <w:style w:type="paragraph" w:customStyle="1" w:styleId="xl938">
    <w:name w:val="xl938"/>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16"/>
      <w:szCs w:val="16"/>
    </w:rPr>
  </w:style>
  <w:style w:type="paragraph" w:customStyle="1" w:styleId="xl939">
    <w:name w:val="xl939"/>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50"/>
      <w:sz w:val="16"/>
      <w:szCs w:val="16"/>
    </w:rPr>
  </w:style>
  <w:style w:type="paragraph" w:customStyle="1" w:styleId="xl940">
    <w:name w:val="xl940"/>
    <w:basedOn w:val="a"/>
    <w:rsid w:val="000703E7"/>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color w:val="FF0000"/>
      <w:sz w:val="16"/>
      <w:szCs w:val="16"/>
    </w:rPr>
  </w:style>
  <w:style w:type="paragraph" w:customStyle="1" w:styleId="xl941">
    <w:name w:val="xl941"/>
    <w:basedOn w:val="a"/>
    <w:rsid w:val="000703E7"/>
    <w:pPr>
      <w:pBdr>
        <w:bottom w:val="single" w:sz="4" w:space="0" w:color="auto"/>
      </w:pBdr>
      <w:shd w:val="clear" w:color="000000" w:fill="FFFF00"/>
      <w:spacing w:before="100" w:beforeAutospacing="1" w:after="100" w:afterAutospacing="1"/>
      <w:textAlignment w:val="top"/>
    </w:pPr>
    <w:rPr>
      <w:rFonts w:ascii="Calibri" w:hAnsi="Calibri"/>
      <w:sz w:val="22"/>
      <w:szCs w:val="22"/>
    </w:rPr>
  </w:style>
  <w:style w:type="paragraph" w:customStyle="1" w:styleId="xl942">
    <w:name w:val="xl942"/>
    <w:basedOn w:val="a"/>
    <w:rsid w:val="000703E7"/>
    <w:pPr>
      <w:pBdr>
        <w:bottom w:val="single" w:sz="4" w:space="0" w:color="auto"/>
      </w:pBdr>
      <w:shd w:val="clear" w:color="000000" w:fill="FFFF00"/>
      <w:spacing w:before="100" w:beforeAutospacing="1" w:after="100" w:afterAutospacing="1"/>
      <w:textAlignment w:val="top"/>
    </w:pPr>
    <w:rPr>
      <w:sz w:val="24"/>
      <w:szCs w:val="24"/>
    </w:rPr>
  </w:style>
  <w:style w:type="paragraph" w:customStyle="1" w:styleId="xl943">
    <w:name w:val="xl943"/>
    <w:basedOn w:val="a"/>
    <w:rsid w:val="000703E7"/>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jc w:val="center"/>
      <w:textAlignment w:val="center"/>
    </w:pPr>
    <w:rPr>
      <w:sz w:val="16"/>
      <w:szCs w:val="16"/>
    </w:rPr>
  </w:style>
  <w:style w:type="paragraph" w:customStyle="1" w:styleId="xl944">
    <w:name w:val="xl944"/>
    <w:basedOn w:val="a"/>
    <w:rsid w:val="000703E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sz w:val="16"/>
      <w:szCs w:val="16"/>
    </w:rPr>
  </w:style>
  <w:style w:type="paragraph" w:customStyle="1" w:styleId="Oiioea1">
    <w:name w:val="Oi?ioea1"/>
    <w:basedOn w:val="a6"/>
    <w:rsid w:val="000703E7"/>
    <w:pPr>
      <w:overflowPunct w:val="0"/>
      <w:autoSpaceDE w:val="0"/>
      <w:autoSpaceDN w:val="0"/>
      <w:adjustRightInd w:val="0"/>
      <w:spacing w:after="60"/>
      <w:ind w:left="709"/>
      <w:textAlignment w:val="baseline"/>
    </w:pPr>
    <w:rPr>
      <w:rFonts w:ascii="Literaturnaya" w:hAnsi="Literaturnaya"/>
      <w:b/>
    </w:rPr>
  </w:style>
  <w:style w:type="character" w:customStyle="1" w:styleId="NoeeuTimesNewRoman">
    <w:name w:val="Noeeu Times New Roman"/>
    <w:rsid w:val="000703E7"/>
    <w:rPr>
      <w:rFonts w:ascii="Times New Roman" w:hAnsi="Times New Roman"/>
      <w:sz w:val="20"/>
    </w:rPr>
  </w:style>
  <w:style w:type="paragraph" w:customStyle="1" w:styleId="ttext">
    <w:name w:val="ttext"/>
    <w:basedOn w:val="a"/>
    <w:rsid w:val="000703E7"/>
    <w:pPr>
      <w:spacing w:before="100" w:beforeAutospacing="1" w:after="100" w:afterAutospacing="1"/>
    </w:pPr>
    <w:rPr>
      <w:sz w:val="24"/>
      <w:szCs w:val="24"/>
    </w:rPr>
  </w:style>
  <w:style w:type="character" w:customStyle="1" w:styleId="62">
    <w:name w:val="Знак Знак6"/>
    <w:rsid w:val="000703E7"/>
    <w:rPr>
      <w:sz w:val="24"/>
    </w:rPr>
  </w:style>
  <w:style w:type="character" w:customStyle="1" w:styleId="2e">
    <w:name w:val="Основной текст (2)_"/>
    <w:link w:val="213"/>
    <w:rsid w:val="000703E7"/>
    <w:rPr>
      <w:shd w:val="clear" w:color="auto" w:fill="FFFFFF"/>
    </w:rPr>
  </w:style>
  <w:style w:type="paragraph" w:customStyle="1" w:styleId="213">
    <w:name w:val="Основной текст (2)1"/>
    <w:basedOn w:val="a"/>
    <w:link w:val="2e"/>
    <w:rsid w:val="000703E7"/>
    <w:pPr>
      <w:widowControl w:val="0"/>
      <w:shd w:val="clear" w:color="auto" w:fill="FFFFFF"/>
      <w:spacing w:line="274" w:lineRule="exact"/>
      <w:jc w:val="both"/>
    </w:pPr>
    <w:rPr>
      <w:shd w:val="clear" w:color="auto" w:fill="FFFFFF"/>
    </w:rPr>
  </w:style>
  <w:style w:type="character" w:customStyle="1" w:styleId="1f">
    <w:name w:val="Заголовок №1_"/>
    <w:link w:val="110"/>
    <w:rsid w:val="000703E7"/>
    <w:rPr>
      <w:b/>
      <w:bCs/>
      <w:shd w:val="clear" w:color="auto" w:fill="FFFFFF"/>
    </w:rPr>
  </w:style>
  <w:style w:type="paragraph" w:customStyle="1" w:styleId="110">
    <w:name w:val="Заголовок №11"/>
    <w:basedOn w:val="a"/>
    <w:link w:val="1f"/>
    <w:rsid w:val="000703E7"/>
    <w:pPr>
      <w:widowControl w:val="0"/>
      <w:shd w:val="clear" w:color="auto" w:fill="FFFFFF"/>
      <w:spacing w:line="240" w:lineRule="atLeast"/>
      <w:outlineLvl w:val="0"/>
    </w:pPr>
    <w:rPr>
      <w:b/>
      <w:bCs/>
      <w:shd w:val="clear" w:color="auto" w:fill="FFFFFF"/>
    </w:rPr>
  </w:style>
  <w:style w:type="paragraph" w:customStyle="1" w:styleId="2f">
    <w:name w:val="Основной текст (2)"/>
    <w:basedOn w:val="a"/>
    <w:rsid w:val="000703E7"/>
    <w:pPr>
      <w:widowControl w:val="0"/>
      <w:shd w:val="clear" w:color="auto" w:fill="FFFFFF"/>
      <w:spacing w:line="240" w:lineRule="atLeast"/>
      <w:ind w:hanging="340"/>
      <w:jc w:val="both"/>
    </w:pPr>
    <w:rPr>
      <w:rFonts w:eastAsia="Arial Unicode MS"/>
      <w:sz w:val="24"/>
      <w:szCs w:val="24"/>
    </w:rPr>
  </w:style>
  <w:style w:type="character" w:customStyle="1" w:styleId="2f0">
    <w:name w:val="Основной текст (2) + Полужирный"/>
    <w:rsid w:val="000703E7"/>
    <w:rPr>
      <w:rFonts w:ascii="Times New Roman" w:hAnsi="Times New Roman" w:cs="Times New Roman"/>
      <w:b/>
      <w:bCs/>
      <w:u w:val="none"/>
      <w:shd w:val="clear" w:color="auto" w:fill="FFFFFF"/>
    </w:rPr>
  </w:style>
  <w:style w:type="paragraph" w:customStyle="1" w:styleId="2f1">
    <w:name w:val="Обычный2"/>
    <w:rsid w:val="000703E7"/>
    <w:pPr>
      <w:spacing w:before="100" w:after="100"/>
    </w:pPr>
    <w:rPr>
      <w:snapToGrid w:val="0"/>
      <w:sz w:val="24"/>
    </w:rPr>
  </w:style>
  <w:style w:type="paragraph" w:customStyle="1" w:styleId="BodyText21">
    <w:name w:val="Body Text 21"/>
    <w:basedOn w:val="a"/>
    <w:rsid w:val="000703E7"/>
    <w:pPr>
      <w:widowControl w:val="0"/>
      <w:spacing w:line="240" w:lineRule="atLeast"/>
      <w:jc w:val="both"/>
    </w:pPr>
    <w:rPr>
      <w:sz w:val="24"/>
    </w:rPr>
  </w:style>
  <w:style w:type="paragraph" w:customStyle="1" w:styleId="1cxsplast">
    <w:name w:val="1cxsplast"/>
    <w:basedOn w:val="a"/>
    <w:rsid w:val="000703E7"/>
    <w:pPr>
      <w:spacing w:before="100" w:beforeAutospacing="1" w:after="100" w:afterAutospacing="1"/>
    </w:pPr>
    <w:rPr>
      <w:sz w:val="24"/>
      <w:szCs w:val="24"/>
    </w:rPr>
  </w:style>
  <w:style w:type="character" w:customStyle="1" w:styleId="style2">
    <w:name w:val="style2"/>
    <w:basedOn w:val="a0"/>
    <w:rsid w:val="000703E7"/>
  </w:style>
  <w:style w:type="character" w:customStyle="1" w:styleId="style10">
    <w:name w:val="style1"/>
    <w:basedOn w:val="a0"/>
    <w:rsid w:val="000703E7"/>
  </w:style>
  <w:style w:type="paragraph" w:customStyle="1" w:styleId="style11">
    <w:name w:val="style11"/>
    <w:basedOn w:val="a"/>
    <w:rsid w:val="000703E7"/>
    <w:pPr>
      <w:spacing w:before="100" w:beforeAutospacing="1" w:after="100" w:afterAutospacing="1"/>
    </w:pPr>
    <w:rPr>
      <w:sz w:val="24"/>
      <w:szCs w:val="24"/>
    </w:rPr>
  </w:style>
  <w:style w:type="character" w:customStyle="1" w:styleId="afffe">
    <w:name w:val="Основной текст_"/>
    <w:link w:val="1f0"/>
    <w:rsid w:val="000703E7"/>
    <w:rPr>
      <w:sz w:val="19"/>
      <w:szCs w:val="19"/>
      <w:shd w:val="clear" w:color="auto" w:fill="FFFFFF"/>
    </w:rPr>
  </w:style>
  <w:style w:type="paragraph" w:customStyle="1" w:styleId="1f0">
    <w:name w:val="Основной текст1"/>
    <w:basedOn w:val="a"/>
    <w:link w:val="afffe"/>
    <w:rsid w:val="000703E7"/>
    <w:pPr>
      <w:shd w:val="clear" w:color="auto" w:fill="FFFFFF"/>
      <w:spacing w:line="0" w:lineRule="atLeast"/>
    </w:pPr>
    <w:rPr>
      <w:sz w:val="19"/>
      <w:szCs w:val="19"/>
      <w:shd w:val="clear" w:color="auto" w:fill="FFFFFF"/>
    </w:rPr>
  </w:style>
  <w:style w:type="character" w:customStyle="1" w:styleId="220">
    <w:name w:val="Основной текст (2)2"/>
    <w:rsid w:val="000703E7"/>
    <w:rPr>
      <w:rFonts w:ascii="Times New Roman" w:hAnsi="Times New Roman" w:cs="Times New Roman"/>
      <w:u w:val="none"/>
      <w:shd w:val="clear" w:color="auto" w:fill="FFFFFF"/>
    </w:rPr>
  </w:style>
  <w:style w:type="character" w:customStyle="1" w:styleId="1f1">
    <w:name w:val="Заголовок №1"/>
    <w:rsid w:val="000703E7"/>
    <w:rPr>
      <w:rFonts w:ascii="Times New Roman" w:hAnsi="Times New Roman" w:cs="Times New Roman"/>
      <w:b/>
      <w:bCs/>
      <w:u w:val="none"/>
      <w:shd w:val="clear" w:color="auto" w:fill="FFFFFF"/>
    </w:rPr>
  </w:style>
  <w:style w:type="paragraph" w:customStyle="1" w:styleId="214">
    <w:name w:val="Основной текст с отступом 21"/>
    <w:basedOn w:val="a"/>
    <w:rsid w:val="000703E7"/>
    <w:pPr>
      <w:ind w:firstLine="720"/>
      <w:jc w:val="both"/>
    </w:pPr>
    <w:rPr>
      <w:sz w:val="24"/>
    </w:rPr>
  </w:style>
  <w:style w:type="paragraph" w:customStyle="1" w:styleId="1f2">
    <w:name w:val="МОЙ1"/>
    <w:basedOn w:val="a"/>
    <w:rsid w:val="000703E7"/>
    <w:pPr>
      <w:jc w:val="center"/>
    </w:pPr>
    <w:rPr>
      <w:b/>
      <w:sz w:val="28"/>
      <w:szCs w:val="24"/>
    </w:rPr>
  </w:style>
  <w:style w:type="paragraph" w:customStyle="1" w:styleId="Style6">
    <w:name w:val="Style6"/>
    <w:basedOn w:val="a"/>
    <w:rsid w:val="000703E7"/>
    <w:pPr>
      <w:widowControl w:val="0"/>
      <w:autoSpaceDE w:val="0"/>
      <w:autoSpaceDN w:val="0"/>
      <w:adjustRightInd w:val="0"/>
      <w:spacing w:line="322" w:lineRule="exact"/>
      <w:ind w:firstLine="2098"/>
      <w:jc w:val="both"/>
    </w:pPr>
    <w:rPr>
      <w:sz w:val="24"/>
      <w:szCs w:val="24"/>
    </w:rPr>
  </w:style>
  <w:style w:type="character" w:customStyle="1" w:styleId="FontStyle11">
    <w:name w:val="Font Style11"/>
    <w:rsid w:val="000703E7"/>
    <w:rPr>
      <w:rFonts w:ascii="Times New Roman" w:hAnsi="Times New Roman" w:cs="Times New Roman"/>
      <w:sz w:val="26"/>
      <w:szCs w:val="26"/>
    </w:rPr>
  </w:style>
  <w:style w:type="character" w:customStyle="1" w:styleId="FontStyle12">
    <w:name w:val="Font Style12"/>
    <w:rsid w:val="000703E7"/>
    <w:rPr>
      <w:rFonts w:ascii="Times New Roman" w:hAnsi="Times New Roman" w:cs="Times New Roman"/>
      <w:sz w:val="22"/>
      <w:szCs w:val="22"/>
    </w:rPr>
  </w:style>
  <w:style w:type="paragraph" w:customStyle="1" w:styleId="Style30">
    <w:name w:val="Style3"/>
    <w:basedOn w:val="a"/>
    <w:rsid w:val="000703E7"/>
    <w:pPr>
      <w:widowControl w:val="0"/>
      <w:autoSpaceDE w:val="0"/>
      <w:autoSpaceDN w:val="0"/>
      <w:adjustRightInd w:val="0"/>
      <w:spacing w:line="278" w:lineRule="exact"/>
      <w:ind w:hanging="542"/>
    </w:pPr>
    <w:rPr>
      <w:sz w:val="24"/>
      <w:szCs w:val="24"/>
    </w:rPr>
  </w:style>
  <w:style w:type="paragraph" w:customStyle="1" w:styleId="Style4">
    <w:name w:val="Style4"/>
    <w:basedOn w:val="a"/>
    <w:rsid w:val="000703E7"/>
    <w:pPr>
      <w:widowControl w:val="0"/>
      <w:autoSpaceDE w:val="0"/>
      <w:autoSpaceDN w:val="0"/>
      <w:adjustRightInd w:val="0"/>
    </w:pPr>
    <w:rPr>
      <w:sz w:val="24"/>
      <w:szCs w:val="24"/>
    </w:rPr>
  </w:style>
  <w:style w:type="paragraph" w:customStyle="1" w:styleId="2f2">
    <w:name w:val="Знак Знак2 Знак Знак"/>
    <w:basedOn w:val="a"/>
    <w:rsid w:val="000703E7"/>
    <w:pPr>
      <w:spacing w:after="160" w:line="240" w:lineRule="exact"/>
    </w:pPr>
    <w:rPr>
      <w:rFonts w:ascii="Tahoma" w:hAnsi="Tahoma"/>
      <w:lang w:val="en-US" w:eastAsia="en-US"/>
    </w:rPr>
  </w:style>
  <w:style w:type="paragraph" w:customStyle="1" w:styleId="affff">
    <w:name w:val="Содержимое таблицы"/>
    <w:basedOn w:val="a"/>
    <w:rsid w:val="000703E7"/>
    <w:pPr>
      <w:suppressLineNumbers/>
      <w:suppressAutoHyphens/>
    </w:pPr>
    <w:rPr>
      <w:lang w:eastAsia="ar-SA"/>
    </w:rPr>
  </w:style>
  <w:style w:type="character" w:customStyle="1" w:styleId="52">
    <w:name w:val="Знак Знак5"/>
    <w:locked/>
    <w:rsid w:val="000703E7"/>
    <w:rPr>
      <w:rFonts w:ascii="Arial Narrow" w:hAnsi="Arial Narrow"/>
      <w:color w:val="800000"/>
      <w:sz w:val="24"/>
      <w:lang w:val="ru-RU" w:eastAsia="ru-RU" w:bidi="ar-SA"/>
    </w:rPr>
  </w:style>
  <w:style w:type="paragraph" w:customStyle="1" w:styleId="03osnovnoytexttabl">
    <w:name w:val="03osnovnoytexttabl"/>
    <w:basedOn w:val="a"/>
    <w:rsid w:val="000703E7"/>
    <w:pPr>
      <w:spacing w:before="120" w:line="320" w:lineRule="atLeast"/>
    </w:pPr>
    <w:rPr>
      <w:rFonts w:ascii="GaramondC" w:hAnsi="GaramondC"/>
      <w:color w:val="000000"/>
    </w:rPr>
  </w:style>
  <w:style w:type="paragraph" w:customStyle="1" w:styleId="Style15">
    <w:name w:val="Style15"/>
    <w:basedOn w:val="a"/>
    <w:rsid w:val="000703E7"/>
    <w:pPr>
      <w:widowControl w:val="0"/>
      <w:autoSpaceDE w:val="0"/>
      <w:autoSpaceDN w:val="0"/>
      <w:adjustRightInd w:val="0"/>
      <w:spacing w:line="331" w:lineRule="exact"/>
      <w:ind w:firstLine="840"/>
      <w:jc w:val="both"/>
    </w:pPr>
    <w:rPr>
      <w:sz w:val="24"/>
      <w:szCs w:val="24"/>
    </w:rPr>
  </w:style>
  <w:style w:type="character" w:customStyle="1" w:styleId="Web1">
    <w:name w:val="Обычный (Web) Знак1"/>
    <w:aliases w:val="Обычный (Web)1 Знак1,Знак11 Знак1,Обычный (веб) Знак Знак Знак2,Обычный (веб) Знак Знак Знак Знак1,Знак111 Знак1,Обычный (Web)1111 Знак1,Обычный (Web)11111 Знак1,Обычный (веб)111 Знак1,Обычный (веб)2 Знак1,Знак Знак Знак1"/>
    <w:rsid w:val="000703E7"/>
    <w:rPr>
      <w:sz w:val="24"/>
      <w:szCs w:val="24"/>
      <w:lang w:val="ru-RU" w:eastAsia="ru-RU" w:bidi="ar-SA"/>
    </w:rPr>
  </w:style>
  <w:style w:type="paragraph" w:customStyle="1" w:styleId="affff0">
    <w:name w:val="a"/>
    <w:basedOn w:val="a"/>
    <w:rsid w:val="000703E7"/>
    <w:pPr>
      <w:spacing w:before="100" w:beforeAutospacing="1" w:after="100" w:afterAutospacing="1"/>
    </w:pPr>
    <w:rPr>
      <w:sz w:val="24"/>
      <w:szCs w:val="24"/>
    </w:rPr>
  </w:style>
  <w:style w:type="character" w:styleId="affff1">
    <w:name w:val="line number"/>
    <w:basedOn w:val="a0"/>
    <w:rsid w:val="000703E7"/>
  </w:style>
  <w:style w:type="paragraph" w:customStyle="1" w:styleId="Normal10">
    <w:name w:val="Normal1"/>
    <w:rsid w:val="000703E7"/>
    <w:pPr>
      <w:spacing w:after="120" w:line="276" w:lineRule="auto"/>
      <w:jc w:val="both"/>
    </w:pPr>
    <w:rPr>
      <w:rFonts w:ascii="Arial" w:hAnsi="Arial" w:cs="Arial"/>
      <w:sz w:val="24"/>
      <w:szCs w:val="24"/>
    </w:rPr>
  </w:style>
  <w:style w:type="character" w:customStyle="1" w:styleId="53">
    <w:name w:val="Основной текст (5)_"/>
    <w:link w:val="510"/>
    <w:rsid w:val="000703E7"/>
    <w:rPr>
      <w:b/>
      <w:bCs/>
      <w:shd w:val="clear" w:color="auto" w:fill="FFFFFF"/>
    </w:rPr>
  </w:style>
  <w:style w:type="paragraph" w:customStyle="1" w:styleId="510">
    <w:name w:val="Основной текст (5)1"/>
    <w:basedOn w:val="a"/>
    <w:link w:val="53"/>
    <w:rsid w:val="000703E7"/>
    <w:pPr>
      <w:widowControl w:val="0"/>
      <w:shd w:val="clear" w:color="auto" w:fill="FFFFFF"/>
      <w:spacing w:line="274" w:lineRule="exact"/>
      <w:jc w:val="both"/>
    </w:pPr>
    <w:rPr>
      <w:b/>
      <w:bCs/>
      <w:shd w:val="clear" w:color="auto" w:fill="FFFFFF"/>
    </w:rPr>
  </w:style>
  <w:style w:type="paragraph" w:customStyle="1" w:styleId="2f3">
    <w:name w:val="Стиль2"/>
    <w:basedOn w:val="a"/>
    <w:next w:val="a"/>
    <w:rsid w:val="000703E7"/>
  </w:style>
  <w:style w:type="paragraph" w:customStyle="1" w:styleId="xl110">
    <w:name w:val="xl110"/>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color w:val="000000"/>
      <w:sz w:val="16"/>
      <w:szCs w:val="16"/>
    </w:rPr>
  </w:style>
  <w:style w:type="paragraph" w:customStyle="1" w:styleId="xl111">
    <w:name w:val="xl111"/>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16"/>
      <w:szCs w:val="16"/>
    </w:rPr>
  </w:style>
  <w:style w:type="paragraph" w:customStyle="1" w:styleId="xl112">
    <w:name w:val="xl112"/>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13">
    <w:name w:val="xl113"/>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14">
    <w:name w:val="xl114"/>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15">
    <w:name w:val="xl115"/>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16">
    <w:name w:val="xl116"/>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17">
    <w:name w:val="xl117"/>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18">
    <w:name w:val="xl118"/>
    <w:basedOn w:val="a"/>
    <w:rsid w:val="000703E7"/>
    <w:pPr>
      <w:pBdr>
        <w:top w:val="single" w:sz="4" w:space="0" w:color="auto"/>
        <w:left w:val="single" w:sz="4" w:space="0" w:color="auto"/>
        <w:bottom w:val="single" w:sz="4" w:space="0" w:color="auto"/>
      </w:pBdr>
      <w:spacing w:before="100" w:beforeAutospacing="1" w:after="100" w:afterAutospacing="1"/>
      <w:jc w:val="center"/>
    </w:pPr>
    <w:rPr>
      <w:color w:val="0000FF"/>
      <w:sz w:val="16"/>
      <w:szCs w:val="16"/>
    </w:rPr>
  </w:style>
  <w:style w:type="paragraph" w:customStyle="1" w:styleId="xl119">
    <w:name w:val="xl119"/>
    <w:basedOn w:val="a"/>
    <w:rsid w:val="000703E7"/>
    <w:pPr>
      <w:spacing w:before="100" w:beforeAutospacing="1" w:after="100" w:afterAutospacing="1"/>
    </w:pPr>
    <w:rPr>
      <w:rFonts w:ascii="Arial" w:hAnsi="Arial" w:cs="Arial"/>
      <w:sz w:val="24"/>
      <w:szCs w:val="24"/>
    </w:rPr>
  </w:style>
  <w:style w:type="paragraph" w:customStyle="1" w:styleId="xl120">
    <w:name w:val="xl120"/>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4"/>
      <w:szCs w:val="24"/>
    </w:rPr>
  </w:style>
  <w:style w:type="paragraph" w:customStyle="1" w:styleId="xl121">
    <w:name w:val="xl121"/>
    <w:basedOn w:val="a"/>
    <w:rsid w:val="000703E7"/>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22">
    <w:name w:val="xl122"/>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4"/>
      <w:szCs w:val="24"/>
    </w:rPr>
  </w:style>
  <w:style w:type="paragraph" w:customStyle="1" w:styleId="xl123">
    <w:name w:val="xl123"/>
    <w:basedOn w:val="a"/>
    <w:rsid w:val="000703E7"/>
    <w:pPr>
      <w:pBdr>
        <w:left w:val="single" w:sz="4" w:space="0" w:color="auto"/>
        <w:bottom w:val="single" w:sz="4" w:space="0" w:color="auto"/>
        <w:right w:val="single" w:sz="4" w:space="0" w:color="auto"/>
      </w:pBdr>
      <w:spacing w:before="100" w:beforeAutospacing="1" w:after="100" w:afterAutospacing="1"/>
      <w:jc w:val="right"/>
    </w:pPr>
    <w:rPr>
      <w:color w:val="000000"/>
      <w:sz w:val="24"/>
      <w:szCs w:val="24"/>
    </w:rPr>
  </w:style>
  <w:style w:type="paragraph" w:customStyle="1" w:styleId="xl124">
    <w:name w:val="xl124"/>
    <w:basedOn w:val="a"/>
    <w:rsid w:val="000703E7"/>
    <w:pPr>
      <w:pBdr>
        <w:top w:val="single" w:sz="4" w:space="0" w:color="auto"/>
        <w:left w:val="single" w:sz="4" w:space="0" w:color="auto"/>
        <w:bottom w:val="single" w:sz="4" w:space="0" w:color="auto"/>
      </w:pBdr>
      <w:spacing w:before="100" w:beforeAutospacing="1" w:after="100" w:afterAutospacing="1"/>
      <w:jc w:val="center"/>
    </w:pPr>
    <w:rPr>
      <w:rFonts w:ascii="Arial" w:hAnsi="Arial" w:cs="Arial"/>
      <w:color w:val="000000"/>
      <w:sz w:val="16"/>
      <w:szCs w:val="16"/>
    </w:rPr>
  </w:style>
  <w:style w:type="paragraph" w:customStyle="1" w:styleId="xl125">
    <w:name w:val="xl125"/>
    <w:basedOn w:val="a"/>
    <w:rsid w:val="000703E7"/>
    <w:pPr>
      <w:pBdr>
        <w:top w:val="single" w:sz="4" w:space="0" w:color="auto"/>
        <w:left w:val="single" w:sz="4" w:space="0" w:color="auto"/>
        <w:bottom w:val="single" w:sz="4" w:space="0" w:color="auto"/>
      </w:pBdr>
      <w:spacing w:before="100" w:beforeAutospacing="1" w:after="100" w:afterAutospacing="1"/>
      <w:jc w:val="center"/>
    </w:pPr>
    <w:rPr>
      <w:rFonts w:ascii="Arial" w:hAnsi="Arial" w:cs="Arial"/>
      <w:color w:val="000000"/>
      <w:sz w:val="18"/>
      <w:szCs w:val="18"/>
    </w:rPr>
  </w:style>
  <w:style w:type="paragraph" w:customStyle="1" w:styleId="xl126">
    <w:name w:val="xl126"/>
    <w:basedOn w:val="a"/>
    <w:rsid w:val="000703E7"/>
    <w:pPr>
      <w:spacing w:before="100" w:beforeAutospacing="1" w:after="100" w:afterAutospacing="1"/>
      <w:jc w:val="center"/>
    </w:pPr>
    <w:rPr>
      <w:color w:val="000000"/>
      <w:sz w:val="16"/>
      <w:szCs w:val="16"/>
    </w:rPr>
  </w:style>
  <w:style w:type="paragraph" w:customStyle="1" w:styleId="xl127">
    <w:name w:val="xl127"/>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8"/>
      <w:szCs w:val="18"/>
    </w:rPr>
  </w:style>
  <w:style w:type="paragraph" w:customStyle="1" w:styleId="xl128">
    <w:name w:val="xl128"/>
    <w:basedOn w:val="a"/>
    <w:rsid w:val="000703E7"/>
    <w:pPr>
      <w:pBdr>
        <w:top w:val="single" w:sz="4" w:space="0" w:color="auto"/>
        <w:left w:val="single" w:sz="4" w:space="0" w:color="auto"/>
        <w:bottom w:val="single" w:sz="4" w:space="0" w:color="auto"/>
      </w:pBdr>
      <w:spacing w:before="100" w:beforeAutospacing="1" w:after="100" w:afterAutospacing="1"/>
      <w:jc w:val="center"/>
    </w:pPr>
    <w:rPr>
      <w:rFonts w:ascii="Arial" w:hAnsi="Arial" w:cs="Arial"/>
      <w:color w:val="000000"/>
      <w:sz w:val="18"/>
      <w:szCs w:val="18"/>
    </w:rPr>
  </w:style>
  <w:style w:type="paragraph" w:customStyle="1" w:styleId="xl129">
    <w:name w:val="xl129"/>
    <w:basedOn w:val="a"/>
    <w:rsid w:val="000703E7"/>
    <w:pPr>
      <w:pBdr>
        <w:top w:val="single" w:sz="4" w:space="0" w:color="auto"/>
        <w:left w:val="single" w:sz="4" w:space="0" w:color="auto"/>
        <w:bottom w:val="single" w:sz="4" w:space="0" w:color="auto"/>
      </w:pBdr>
      <w:spacing w:before="100" w:beforeAutospacing="1" w:after="100" w:afterAutospacing="1"/>
      <w:jc w:val="center"/>
    </w:pPr>
    <w:rPr>
      <w:color w:val="000000"/>
      <w:sz w:val="24"/>
      <w:szCs w:val="24"/>
    </w:rPr>
  </w:style>
  <w:style w:type="paragraph" w:customStyle="1" w:styleId="xl130">
    <w:name w:val="xl130"/>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1">
    <w:name w:val="xl131"/>
    <w:basedOn w:val="a"/>
    <w:rsid w:val="000703E7"/>
    <w:pPr>
      <w:pBdr>
        <w:top w:val="single" w:sz="4" w:space="0" w:color="auto"/>
        <w:right w:val="single" w:sz="4" w:space="0" w:color="auto"/>
      </w:pBdr>
      <w:spacing w:before="100" w:beforeAutospacing="1" w:after="100" w:afterAutospacing="1"/>
      <w:textAlignment w:val="top"/>
    </w:pPr>
    <w:rPr>
      <w:sz w:val="24"/>
      <w:szCs w:val="24"/>
    </w:rPr>
  </w:style>
  <w:style w:type="paragraph" w:customStyle="1" w:styleId="xl132">
    <w:name w:val="xl132"/>
    <w:basedOn w:val="a"/>
    <w:rsid w:val="000703E7"/>
    <w:pPr>
      <w:pBdr>
        <w:top w:val="single" w:sz="4" w:space="0" w:color="auto"/>
        <w:left w:val="single" w:sz="4" w:space="0" w:color="auto"/>
      </w:pBdr>
      <w:spacing w:before="100" w:beforeAutospacing="1" w:after="100" w:afterAutospacing="1"/>
      <w:jc w:val="center"/>
    </w:pPr>
    <w:rPr>
      <w:rFonts w:ascii="Arial" w:hAnsi="Arial" w:cs="Arial"/>
      <w:color w:val="000000"/>
      <w:sz w:val="16"/>
      <w:szCs w:val="16"/>
    </w:rPr>
  </w:style>
  <w:style w:type="paragraph" w:customStyle="1" w:styleId="xl133">
    <w:name w:val="xl133"/>
    <w:basedOn w:val="a"/>
    <w:rsid w:val="000703E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34">
    <w:name w:val="xl134"/>
    <w:basedOn w:val="a"/>
    <w:rsid w:val="000703E7"/>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35">
    <w:name w:val="xl135"/>
    <w:basedOn w:val="a"/>
    <w:rsid w:val="000703E7"/>
    <w:pPr>
      <w:pBdr>
        <w:top w:val="single" w:sz="4" w:space="0" w:color="auto"/>
        <w:right w:val="single" w:sz="4" w:space="0" w:color="auto"/>
      </w:pBdr>
      <w:spacing w:before="100" w:beforeAutospacing="1" w:after="100" w:afterAutospacing="1"/>
    </w:pPr>
    <w:rPr>
      <w:color w:val="000000"/>
      <w:sz w:val="16"/>
      <w:szCs w:val="16"/>
    </w:rPr>
  </w:style>
  <w:style w:type="paragraph" w:customStyle="1" w:styleId="xl136">
    <w:name w:val="xl136"/>
    <w:basedOn w:val="a"/>
    <w:rsid w:val="000703E7"/>
    <w:pPr>
      <w:pBdr>
        <w:left w:val="single" w:sz="4" w:space="0" w:color="auto"/>
        <w:right w:val="single" w:sz="4" w:space="0" w:color="auto"/>
      </w:pBdr>
      <w:spacing w:before="100" w:beforeAutospacing="1" w:after="100" w:afterAutospacing="1"/>
      <w:jc w:val="right"/>
    </w:pPr>
    <w:rPr>
      <w:color w:val="000000"/>
      <w:sz w:val="24"/>
      <w:szCs w:val="24"/>
    </w:rPr>
  </w:style>
  <w:style w:type="paragraph" w:customStyle="1" w:styleId="xl137">
    <w:name w:val="xl137"/>
    <w:basedOn w:val="a"/>
    <w:rsid w:val="000703E7"/>
    <w:pPr>
      <w:pBdr>
        <w:top w:val="single" w:sz="4" w:space="0" w:color="auto"/>
        <w:left w:val="single" w:sz="4" w:space="0" w:color="auto"/>
        <w:right w:val="single" w:sz="4" w:space="0" w:color="auto"/>
      </w:pBdr>
      <w:spacing w:before="100" w:beforeAutospacing="1" w:after="100" w:afterAutospacing="1"/>
    </w:pPr>
    <w:rPr>
      <w:color w:val="000000"/>
      <w:sz w:val="16"/>
      <w:szCs w:val="16"/>
    </w:rPr>
  </w:style>
  <w:style w:type="paragraph" w:customStyle="1" w:styleId="xl138">
    <w:name w:val="xl138"/>
    <w:basedOn w:val="a"/>
    <w:rsid w:val="000703E7"/>
    <w:pPr>
      <w:pBdr>
        <w:left w:val="single" w:sz="4" w:space="0" w:color="auto"/>
        <w:right w:val="single" w:sz="4" w:space="0" w:color="auto"/>
      </w:pBdr>
      <w:spacing w:before="100" w:beforeAutospacing="1" w:after="100" w:afterAutospacing="1"/>
      <w:jc w:val="right"/>
    </w:pPr>
    <w:rPr>
      <w:sz w:val="24"/>
      <w:szCs w:val="24"/>
    </w:rPr>
  </w:style>
  <w:style w:type="paragraph" w:customStyle="1" w:styleId="xl139">
    <w:name w:val="xl139"/>
    <w:basedOn w:val="a"/>
    <w:rsid w:val="000703E7"/>
    <w:pPr>
      <w:pBdr>
        <w:top w:val="single" w:sz="4" w:space="0" w:color="auto"/>
        <w:left w:val="single" w:sz="4" w:space="0" w:color="auto"/>
        <w:right w:val="single" w:sz="4" w:space="0" w:color="auto"/>
      </w:pBdr>
      <w:spacing w:before="100" w:beforeAutospacing="1" w:after="100" w:afterAutospacing="1"/>
    </w:pPr>
    <w:rPr>
      <w:color w:val="000000"/>
    </w:rPr>
  </w:style>
  <w:style w:type="paragraph" w:customStyle="1" w:styleId="xl140">
    <w:name w:val="xl140"/>
    <w:basedOn w:val="a"/>
    <w:rsid w:val="000703E7"/>
    <w:pPr>
      <w:pBdr>
        <w:bottom w:val="single" w:sz="4" w:space="0" w:color="auto"/>
        <w:right w:val="single" w:sz="4" w:space="0" w:color="auto"/>
      </w:pBdr>
      <w:spacing w:before="100" w:beforeAutospacing="1" w:after="100" w:afterAutospacing="1"/>
      <w:textAlignment w:val="top"/>
    </w:pPr>
    <w:rPr>
      <w:sz w:val="24"/>
      <w:szCs w:val="24"/>
    </w:rPr>
  </w:style>
  <w:style w:type="paragraph" w:customStyle="1" w:styleId="xl141">
    <w:name w:val="xl141"/>
    <w:basedOn w:val="a"/>
    <w:rsid w:val="000703E7"/>
    <w:pPr>
      <w:pBdr>
        <w:left w:val="single" w:sz="4" w:space="0" w:color="auto"/>
        <w:bottom w:val="single" w:sz="4" w:space="0" w:color="auto"/>
      </w:pBdr>
      <w:spacing w:before="100" w:beforeAutospacing="1" w:after="100" w:afterAutospacing="1"/>
      <w:jc w:val="center"/>
    </w:pPr>
    <w:rPr>
      <w:rFonts w:ascii="Arial" w:hAnsi="Arial" w:cs="Arial"/>
      <w:color w:val="000000"/>
      <w:sz w:val="18"/>
      <w:szCs w:val="18"/>
    </w:rPr>
  </w:style>
  <w:style w:type="paragraph" w:customStyle="1" w:styleId="xl142">
    <w:name w:val="xl142"/>
    <w:basedOn w:val="a"/>
    <w:rsid w:val="000703E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a"/>
    <w:rsid w:val="000703E7"/>
    <w:pPr>
      <w:pBdr>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44">
    <w:name w:val="xl144"/>
    <w:basedOn w:val="a"/>
    <w:rsid w:val="000703E7"/>
    <w:pPr>
      <w:pBdr>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45">
    <w:name w:val="xl145"/>
    <w:basedOn w:val="a"/>
    <w:rsid w:val="000703E7"/>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6">
    <w:name w:val="xl146"/>
    <w:basedOn w:val="a"/>
    <w:rsid w:val="000703E7"/>
    <w:pPr>
      <w:pBdr>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47">
    <w:name w:val="xl147"/>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148">
    <w:name w:val="xl148"/>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4"/>
      <w:szCs w:val="24"/>
    </w:rPr>
  </w:style>
  <w:style w:type="paragraph" w:customStyle="1" w:styleId="xl149">
    <w:name w:val="xl149"/>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0">
    <w:name w:val="xl150"/>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151">
    <w:name w:val="xl151"/>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CYR" w:hAnsi="Arial CYR" w:cs="Arial CYR"/>
      <w:b/>
      <w:bCs/>
      <w:color w:val="FF0000"/>
    </w:rPr>
  </w:style>
  <w:style w:type="paragraph" w:customStyle="1" w:styleId="xl152">
    <w:name w:val="xl152"/>
    <w:basedOn w:val="a"/>
    <w:rsid w:val="000703E7"/>
    <w:pPr>
      <w:pBdr>
        <w:bottom w:val="single" w:sz="4" w:space="0" w:color="auto"/>
        <w:right w:val="single" w:sz="4" w:space="0" w:color="auto"/>
      </w:pBdr>
      <w:spacing w:before="100" w:beforeAutospacing="1" w:after="100" w:afterAutospacing="1"/>
    </w:pPr>
    <w:rPr>
      <w:color w:val="008000"/>
      <w:sz w:val="24"/>
      <w:szCs w:val="24"/>
    </w:rPr>
  </w:style>
  <w:style w:type="paragraph" w:customStyle="1" w:styleId="xl153">
    <w:name w:val="xl153"/>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54">
    <w:name w:val="xl154"/>
    <w:basedOn w:val="a"/>
    <w:rsid w:val="000703E7"/>
    <w:pPr>
      <w:spacing w:before="100" w:beforeAutospacing="1" w:after="100" w:afterAutospacing="1"/>
    </w:pPr>
    <w:rPr>
      <w:sz w:val="16"/>
      <w:szCs w:val="16"/>
    </w:rPr>
  </w:style>
  <w:style w:type="paragraph" w:customStyle="1" w:styleId="xl155">
    <w:name w:val="xl155"/>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56">
    <w:name w:val="xl156"/>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57">
    <w:name w:val="xl157"/>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58">
    <w:name w:val="xl158"/>
    <w:basedOn w:val="a"/>
    <w:rsid w:val="000703E7"/>
    <w:pPr>
      <w:spacing w:before="100" w:beforeAutospacing="1" w:after="100" w:afterAutospacing="1"/>
    </w:pPr>
    <w:rPr>
      <w:color w:val="000000"/>
      <w:sz w:val="24"/>
      <w:szCs w:val="24"/>
    </w:rPr>
  </w:style>
  <w:style w:type="paragraph" w:customStyle="1" w:styleId="xl159">
    <w:name w:val="xl159"/>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160">
    <w:name w:val="xl160"/>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sz w:val="24"/>
      <w:szCs w:val="24"/>
    </w:rPr>
  </w:style>
  <w:style w:type="paragraph" w:customStyle="1" w:styleId="xl161">
    <w:name w:val="xl161"/>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sz w:val="24"/>
      <w:szCs w:val="24"/>
    </w:rPr>
  </w:style>
  <w:style w:type="paragraph" w:customStyle="1" w:styleId="xl162">
    <w:name w:val="xl162"/>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63">
    <w:name w:val="xl163"/>
    <w:basedOn w:val="a"/>
    <w:rsid w:val="000703E7"/>
    <w:pPr>
      <w:pBdr>
        <w:left w:val="single" w:sz="4" w:space="0" w:color="auto"/>
        <w:bottom w:val="single" w:sz="4" w:space="0" w:color="auto"/>
        <w:right w:val="single" w:sz="4" w:space="0" w:color="auto"/>
      </w:pBdr>
      <w:spacing w:before="100" w:beforeAutospacing="1" w:after="100" w:afterAutospacing="1"/>
      <w:jc w:val="right"/>
    </w:pPr>
    <w:rPr>
      <w:color w:val="000000"/>
      <w:sz w:val="24"/>
      <w:szCs w:val="24"/>
    </w:rPr>
  </w:style>
  <w:style w:type="paragraph" w:customStyle="1" w:styleId="xl164">
    <w:name w:val="xl164"/>
    <w:basedOn w:val="a"/>
    <w:rsid w:val="000703E7"/>
    <w:pPr>
      <w:pBdr>
        <w:top w:val="single" w:sz="4" w:space="0" w:color="auto"/>
        <w:bottom w:val="single" w:sz="4" w:space="0" w:color="auto"/>
        <w:right w:val="single" w:sz="4" w:space="0" w:color="auto"/>
      </w:pBdr>
      <w:spacing w:before="100" w:beforeAutospacing="1" w:after="100" w:afterAutospacing="1"/>
      <w:textAlignment w:val="top"/>
    </w:pPr>
    <w:rPr>
      <w:color w:val="000000"/>
      <w:sz w:val="24"/>
      <w:szCs w:val="24"/>
    </w:rPr>
  </w:style>
  <w:style w:type="paragraph" w:customStyle="1" w:styleId="xl165">
    <w:name w:val="xl165"/>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4"/>
      <w:szCs w:val="24"/>
    </w:rPr>
  </w:style>
  <w:style w:type="paragraph" w:customStyle="1" w:styleId="xl166">
    <w:name w:val="xl166"/>
    <w:basedOn w:val="a"/>
    <w:rsid w:val="000703E7"/>
    <w:pPr>
      <w:pBdr>
        <w:top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67">
    <w:name w:val="xl167"/>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8">
    <w:name w:val="xl168"/>
    <w:basedOn w:val="a"/>
    <w:rsid w:val="000703E7"/>
    <w:pPr>
      <w:pBdr>
        <w:top w:val="single" w:sz="4" w:space="0" w:color="auto"/>
        <w:left w:val="single" w:sz="4" w:space="0" w:color="auto"/>
        <w:bottom w:val="single" w:sz="4" w:space="0" w:color="auto"/>
      </w:pBdr>
      <w:spacing w:before="100" w:beforeAutospacing="1" w:after="100" w:afterAutospacing="1"/>
    </w:pPr>
    <w:rPr>
      <w:color w:val="000000"/>
      <w:sz w:val="16"/>
      <w:szCs w:val="16"/>
    </w:rPr>
  </w:style>
  <w:style w:type="paragraph" w:customStyle="1" w:styleId="1f3">
    <w:name w:val="Знак 1"/>
    <w:basedOn w:val="aff"/>
    <w:rsid w:val="000703E7"/>
  </w:style>
  <w:style w:type="paragraph" w:customStyle="1" w:styleId="p4">
    <w:name w:val="p4"/>
    <w:basedOn w:val="a"/>
    <w:rsid w:val="000703E7"/>
    <w:pPr>
      <w:spacing w:before="100" w:beforeAutospacing="1" w:after="100" w:afterAutospacing="1"/>
    </w:pPr>
    <w:rPr>
      <w:sz w:val="24"/>
      <w:szCs w:val="24"/>
    </w:rPr>
  </w:style>
  <w:style w:type="paragraph" w:customStyle="1" w:styleId="p5">
    <w:name w:val="p5"/>
    <w:basedOn w:val="a"/>
    <w:rsid w:val="000703E7"/>
    <w:pPr>
      <w:spacing w:before="100" w:beforeAutospacing="1" w:after="100" w:afterAutospacing="1"/>
    </w:pPr>
    <w:rPr>
      <w:sz w:val="24"/>
      <w:szCs w:val="24"/>
    </w:rPr>
  </w:style>
  <w:style w:type="character" w:customStyle="1" w:styleId="s2">
    <w:name w:val="s2"/>
    <w:basedOn w:val="a0"/>
    <w:rsid w:val="000703E7"/>
  </w:style>
  <w:style w:type="character" w:customStyle="1" w:styleId="s30">
    <w:name w:val="s3"/>
    <w:basedOn w:val="a0"/>
    <w:rsid w:val="000703E7"/>
  </w:style>
  <w:style w:type="character" w:customStyle="1" w:styleId="eeellqp">
    <w:name w:val="eeellqp"/>
    <w:basedOn w:val="a0"/>
    <w:rsid w:val="000703E7"/>
  </w:style>
  <w:style w:type="paragraph" w:customStyle="1" w:styleId="msolistparagraphcxspmiddle">
    <w:name w:val="msolistparagraphcxspmiddle"/>
    <w:basedOn w:val="a"/>
    <w:rsid w:val="000703E7"/>
    <w:pPr>
      <w:spacing w:before="100" w:beforeAutospacing="1" w:after="100" w:afterAutospacing="1"/>
    </w:pPr>
    <w:rPr>
      <w:sz w:val="24"/>
      <w:szCs w:val="24"/>
    </w:rPr>
  </w:style>
  <w:style w:type="paragraph" w:customStyle="1" w:styleId="ingress">
    <w:name w:val="ingress"/>
    <w:basedOn w:val="a"/>
    <w:rsid w:val="000703E7"/>
    <w:pPr>
      <w:spacing w:before="100" w:beforeAutospacing="1" w:after="100" w:afterAutospacing="1"/>
    </w:pPr>
    <w:rPr>
      <w:sz w:val="24"/>
      <w:szCs w:val="24"/>
    </w:rPr>
  </w:style>
  <w:style w:type="paragraph" w:styleId="HTML1">
    <w:name w:val="HTML Address"/>
    <w:basedOn w:val="a"/>
    <w:link w:val="HTML2"/>
    <w:rsid w:val="000703E7"/>
    <w:rPr>
      <w:i/>
      <w:iCs/>
      <w:sz w:val="24"/>
      <w:szCs w:val="24"/>
    </w:rPr>
  </w:style>
  <w:style w:type="character" w:customStyle="1" w:styleId="HTML2">
    <w:name w:val="Адрес HTML Знак"/>
    <w:link w:val="HTML1"/>
    <w:rsid w:val="000703E7"/>
    <w:rPr>
      <w:i/>
      <w:iCs/>
      <w:sz w:val="24"/>
      <w:szCs w:val="24"/>
    </w:rPr>
  </w:style>
  <w:style w:type="character" w:customStyle="1" w:styleId="2Constantia">
    <w:name w:val="Основной текст (2) + Constantia"/>
    <w:aliases w:val="11 pt,Курсив,Интервал -1 pt,Основной текст (2) + 10 pt"/>
    <w:rsid w:val="000703E7"/>
    <w:rPr>
      <w:rFonts w:ascii="Constantia" w:hAnsi="Constantia" w:cs="Constantia"/>
      <w:i/>
      <w:iCs/>
      <w:spacing w:val="-20"/>
      <w:sz w:val="22"/>
      <w:szCs w:val="22"/>
      <w:u w:val="none"/>
      <w:shd w:val="clear" w:color="auto" w:fill="FFFFFF"/>
    </w:rPr>
  </w:style>
  <w:style w:type="character" w:customStyle="1" w:styleId="63">
    <w:name w:val="Основной текст (6)_"/>
    <w:link w:val="610"/>
    <w:rsid w:val="000703E7"/>
    <w:rPr>
      <w:b/>
      <w:bCs/>
      <w:shd w:val="clear" w:color="auto" w:fill="FFFFFF"/>
    </w:rPr>
  </w:style>
  <w:style w:type="paragraph" w:customStyle="1" w:styleId="610">
    <w:name w:val="Основной текст (6)1"/>
    <w:basedOn w:val="a"/>
    <w:link w:val="63"/>
    <w:rsid w:val="000703E7"/>
    <w:pPr>
      <w:widowControl w:val="0"/>
      <w:shd w:val="clear" w:color="auto" w:fill="FFFFFF"/>
      <w:spacing w:line="274" w:lineRule="exact"/>
      <w:jc w:val="both"/>
    </w:pPr>
    <w:rPr>
      <w:b/>
      <w:bCs/>
      <w:shd w:val="clear" w:color="auto" w:fill="FFFFFF"/>
    </w:rPr>
  </w:style>
  <w:style w:type="paragraph" w:styleId="affff2">
    <w:name w:val="envelope address"/>
    <w:basedOn w:val="a"/>
    <w:rsid w:val="000703E7"/>
    <w:pPr>
      <w:framePr w:w="7920" w:h="1980" w:hRule="exact" w:hSpace="180" w:wrap="auto" w:hAnchor="page" w:xAlign="center" w:yAlign="bottom"/>
      <w:ind w:left="2880"/>
    </w:pPr>
    <w:rPr>
      <w:rFonts w:ascii="Arial" w:hAnsi="Arial" w:cs="Arial"/>
      <w:sz w:val="24"/>
      <w:szCs w:val="24"/>
    </w:rPr>
  </w:style>
  <w:style w:type="paragraph" w:styleId="affff3">
    <w:name w:val="Date"/>
    <w:basedOn w:val="a"/>
    <w:next w:val="a"/>
    <w:link w:val="affff4"/>
    <w:rsid w:val="000703E7"/>
  </w:style>
  <w:style w:type="character" w:customStyle="1" w:styleId="affff4">
    <w:name w:val="Дата Знак"/>
    <w:basedOn w:val="a0"/>
    <w:link w:val="affff3"/>
    <w:rsid w:val="000703E7"/>
  </w:style>
  <w:style w:type="paragraph" w:styleId="affff5">
    <w:name w:val="Note Heading"/>
    <w:basedOn w:val="a"/>
    <w:next w:val="a"/>
    <w:link w:val="affff6"/>
    <w:rsid w:val="000703E7"/>
  </w:style>
  <w:style w:type="character" w:customStyle="1" w:styleId="affff6">
    <w:name w:val="Заголовок записки Знак"/>
    <w:basedOn w:val="a0"/>
    <w:link w:val="affff5"/>
    <w:rsid w:val="000703E7"/>
  </w:style>
  <w:style w:type="paragraph" w:styleId="affff7">
    <w:name w:val="Body Text First Indent"/>
    <w:basedOn w:val="a6"/>
    <w:link w:val="affff8"/>
    <w:rsid w:val="000703E7"/>
    <w:pPr>
      <w:spacing w:after="120"/>
      <w:ind w:firstLine="210"/>
      <w:jc w:val="left"/>
    </w:pPr>
    <w:rPr>
      <w:sz w:val="20"/>
    </w:rPr>
  </w:style>
  <w:style w:type="character" w:customStyle="1" w:styleId="12">
    <w:name w:val="Основной текст Знак1"/>
    <w:aliases w:val="Основной текст Знак2 Знак Знак Знак Знак Знак1 Знак Знак Знак Знак Знак Знак1,Основной текст Знак Знак Знак1,Основной текст Знак2 Знак1 Знак Знак1,Основной текст Знак Знак Знак Знак Знак1,Основной текст Знак2 Знак1 Знак1,bt Знак"/>
    <w:link w:val="a6"/>
    <w:rsid w:val="000703E7"/>
    <w:rPr>
      <w:sz w:val="24"/>
    </w:rPr>
  </w:style>
  <w:style w:type="character" w:customStyle="1" w:styleId="affff8">
    <w:name w:val="Красная строка Знак"/>
    <w:basedOn w:val="12"/>
    <w:link w:val="affff7"/>
    <w:rsid w:val="000703E7"/>
  </w:style>
  <w:style w:type="paragraph" w:styleId="2f4">
    <w:name w:val="Body Text First Indent 2"/>
    <w:basedOn w:val="a8"/>
    <w:link w:val="2f5"/>
    <w:rsid w:val="000703E7"/>
    <w:pPr>
      <w:spacing w:after="120"/>
      <w:ind w:left="283" w:firstLine="210"/>
      <w:jc w:val="left"/>
    </w:pPr>
    <w:rPr>
      <w:sz w:val="20"/>
    </w:rPr>
  </w:style>
  <w:style w:type="character" w:customStyle="1" w:styleId="2f5">
    <w:name w:val="Красная строка 2 Знак"/>
    <w:basedOn w:val="a9"/>
    <w:link w:val="2f4"/>
    <w:rsid w:val="000703E7"/>
  </w:style>
  <w:style w:type="paragraph" w:styleId="2f6">
    <w:name w:val="List Bullet 2"/>
    <w:basedOn w:val="a"/>
    <w:rsid w:val="000703E7"/>
    <w:pPr>
      <w:tabs>
        <w:tab w:val="num" w:pos="643"/>
      </w:tabs>
      <w:ind w:left="643" w:hanging="360"/>
    </w:pPr>
  </w:style>
  <w:style w:type="paragraph" w:styleId="54">
    <w:name w:val="List Bullet 5"/>
    <w:basedOn w:val="a"/>
    <w:rsid w:val="000703E7"/>
    <w:pPr>
      <w:tabs>
        <w:tab w:val="num" w:pos="1492"/>
      </w:tabs>
      <w:ind w:left="1492" w:hanging="360"/>
    </w:pPr>
  </w:style>
  <w:style w:type="paragraph" w:styleId="2f7">
    <w:name w:val="List Number 2"/>
    <w:basedOn w:val="a"/>
    <w:rsid w:val="000703E7"/>
    <w:pPr>
      <w:tabs>
        <w:tab w:val="num" w:pos="643"/>
      </w:tabs>
      <w:ind w:left="643" w:hanging="360"/>
    </w:pPr>
  </w:style>
  <w:style w:type="paragraph" w:styleId="3b">
    <w:name w:val="List Number 3"/>
    <w:basedOn w:val="a"/>
    <w:rsid w:val="000703E7"/>
    <w:pPr>
      <w:tabs>
        <w:tab w:val="num" w:pos="926"/>
      </w:tabs>
      <w:ind w:left="926" w:hanging="360"/>
    </w:pPr>
  </w:style>
  <w:style w:type="paragraph" w:styleId="43">
    <w:name w:val="List Number 4"/>
    <w:basedOn w:val="a"/>
    <w:rsid w:val="000703E7"/>
    <w:pPr>
      <w:tabs>
        <w:tab w:val="num" w:pos="1209"/>
      </w:tabs>
      <w:ind w:left="1209" w:hanging="360"/>
    </w:pPr>
  </w:style>
  <w:style w:type="paragraph" w:styleId="55">
    <w:name w:val="List Number 5"/>
    <w:basedOn w:val="a"/>
    <w:rsid w:val="000703E7"/>
    <w:pPr>
      <w:tabs>
        <w:tab w:val="num" w:pos="1492"/>
      </w:tabs>
      <w:ind w:left="1492" w:hanging="360"/>
    </w:pPr>
  </w:style>
  <w:style w:type="paragraph" w:styleId="2f8">
    <w:name w:val="envelope return"/>
    <w:basedOn w:val="a"/>
    <w:rsid w:val="000703E7"/>
    <w:rPr>
      <w:rFonts w:ascii="Arial" w:hAnsi="Arial" w:cs="Arial"/>
    </w:rPr>
  </w:style>
  <w:style w:type="paragraph" w:styleId="affff9">
    <w:name w:val="Normal Indent"/>
    <w:basedOn w:val="a"/>
    <w:rsid w:val="000703E7"/>
    <w:pPr>
      <w:ind w:left="708"/>
    </w:pPr>
  </w:style>
  <w:style w:type="paragraph" w:styleId="affffa">
    <w:name w:val="Subtitle"/>
    <w:basedOn w:val="a"/>
    <w:link w:val="affffb"/>
    <w:qFormat/>
    <w:rsid w:val="000703E7"/>
    <w:pPr>
      <w:spacing w:after="60"/>
      <w:jc w:val="center"/>
      <w:outlineLvl w:val="1"/>
    </w:pPr>
    <w:rPr>
      <w:rFonts w:ascii="Arial" w:hAnsi="Arial"/>
      <w:sz w:val="24"/>
      <w:szCs w:val="24"/>
    </w:rPr>
  </w:style>
  <w:style w:type="character" w:customStyle="1" w:styleId="affffb">
    <w:name w:val="Подзаголовок Знак"/>
    <w:link w:val="affffa"/>
    <w:rsid w:val="000703E7"/>
    <w:rPr>
      <w:rFonts w:ascii="Arial" w:hAnsi="Arial" w:cs="Arial"/>
      <w:sz w:val="24"/>
      <w:szCs w:val="24"/>
    </w:rPr>
  </w:style>
  <w:style w:type="paragraph" w:styleId="affffc">
    <w:name w:val="Signature"/>
    <w:basedOn w:val="a"/>
    <w:link w:val="affffd"/>
    <w:rsid w:val="000703E7"/>
    <w:pPr>
      <w:ind w:left="4252"/>
    </w:pPr>
  </w:style>
  <w:style w:type="character" w:customStyle="1" w:styleId="affffd">
    <w:name w:val="Подпись Знак"/>
    <w:basedOn w:val="a0"/>
    <w:link w:val="affffc"/>
    <w:rsid w:val="000703E7"/>
  </w:style>
  <w:style w:type="paragraph" w:styleId="affffe">
    <w:name w:val="Salutation"/>
    <w:basedOn w:val="a"/>
    <w:next w:val="a"/>
    <w:link w:val="afffff"/>
    <w:rsid w:val="000703E7"/>
  </w:style>
  <w:style w:type="character" w:customStyle="1" w:styleId="afffff">
    <w:name w:val="Приветствие Знак"/>
    <w:basedOn w:val="a0"/>
    <w:link w:val="affffe"/>
    <w:rsid w:val="000703E7"/>
  </w:style>
  <w:style w:type="paragraph" w:styleId="3c">
    <w:name w:val="List Continue 3"/>
    <w:basedOn w:val="a"/>
    <w:rsid w:val="000703E7"/>
    <w:pPr>
      <w:spacing w:after="120"/>
      <w:ind w:left="849"/>
    </w:pPr>
  </w:style>
  <w:style w:type="paragraph" w:styleId="44">
    <w:name w:val="List Continue 4"/>
    <w:basedOn w:val="a"/>
    <w:rsid w:val="000703E7"/>
    <w:pPr>
      <w:spacing w:after="120"/>
      <w:ind w:left="1132"/>
    </w:pPr>
  </w:style>
  <w:style w:type="paragraph" w:styleId="56">
    <w:name w:val="List Continue 5"/>
    <w:basedOn w:val="a"/>
    <w:rsid w:val="000703E7"/>
    <w:pPr>
      <w:spacing w:after="120"/>
      <w:ind w:left="1415"/>
    </w:pPr>
  </w:style>
  <w:style w:type="paragraph" w:styleId="afffff0">
    <w:name w:val="Closing"/>
    <w:basedOn w:val="a"/>
    <w:link w:val="afffff1"/>
    <w:rsid w:val="000703E7"/>
    <w:pPr>
      <w:ind w:left="4252"/>
    </w:pPr>
  </w:style>
  <w:style w:type="character" w:customStyle="1" w:styleId="afffff1">
    <w:name w:val="Прощание Знак"/>
    <w:basedOn w:val="a0"/>
    <w:link w:val="afffff0"/>
    <w:rsid w:val="000703E7"/>
  </w:style>
  <w:style w:type="paragraph" w:styleId="45">
    <w:name w:val="List 4"/>
    <w:basedOn w:val="a"/>
    <w:rsid w:val="000703E7"/>
    <w:pPr>
      <w:ind w:left="1132" w:hanging="283"/>
    </w:pPr>
  </w:style>
  <w:style w:type="paragraph" w:styleId="57">
    <w:name w:val="List 5"/>
    <w:basedOn w:val="a"/>
    <w:rsid w:val="000703E7"/>
    <w:pPr>
      <w:ind w:left="1415" w:hanging="283"/>
    </w:pPr>
  </w:style>
  <w:style w:type="paragraph" w:styleId="afffff2">
    <w:name w:val="Message Header"/>
    <w:basedOn w:val="a"/>
    <w:link w:val="afffff3"/>
    <w:rsid w:val="000703E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szCs w:val="24"/>
    </w:rPr>
  </w:style>
  <w:style w:type="character" w:customStyle="1" w:styleId="afffff3">
    <w:name w:val="Шапка Знак"/>
    <w:link w:val="afffff2"/>
    <w:rsid w:val="000703E7"/>
    <w:rPr>
      <w:rFonts w:ascii="Arial" w:hAnsi="Arial" w:cs="Arial"/>
      <w:sz w:val="24"/>
      <w:szCs w:val="24"/>
      <w:shd w:val="pct20" w:color="auto" w:fill="auto"/>
    </w:rPr>
  </w:style>
  <w:style w:type="paragraph" w:styleId="afffff4">
    <w:name w:val="E-mail Signature"/>
    <w:basedOn w:val="a"/>
    <w:link w:val="afffff5"/>
    <w:rsid w:val="000703E7"/>
  </w:style>
  <w:style w:type="character" w:customStyle="1" w:styleId="afffff5">
    <w:name w:val="Электронная подпись Знак"/>
    <w:basedOn w:val="a0"/>
    <w:link w:val="afffff4"/>
    <w:rsid w:val="000703E7"/>
  </w:style>
  <w:style w:type="character" w:customStyle="1" w:styleId="WW8Num5z0">
    <w:name w:val="WW8Num5z0"/>
    <w:rsid w:val="000703E7"/>
    <w:rPr>
      <w:rFonts w:ascii="Symbol" w:hAnsi="Symbol" w:cs="Times New Roman"/>
    </w:rPr>
  </w:style>
  <w:style w:type="character" w:customStyle="1" w:styleId="WW-Absatz-Standardschriftart11111111111">
    <w:name w:val="WW-Absatz-Standardschriftart11111111111"/>
    <w:rsid w:val="000703E7"/>
  </w:style>
  <w:style w:type="character" w:customStyle="1" w:styleId="word">
    <w:name w:val="word"/>
    <w:basedOn w:val="a0"/>
    <w:rsid w:val="000703E7"/>
  </w:style>
  <w:style w:type="character" w:customStyle="1" w:styleId="111">
    <w:name w:val="Верхний колонтитул Знак1 Знак1"/>
    <w:aliases w:val="Верхний колонтитул Знак Знак1 Знак,Верхний колонтитул Знак Знак Знак Знак, Знак5 Знак Знак Знак Знак, Знак5 Знак Знак1 Знак,Верхний колонтитул Знак1 Знак Знак,Верхний колонтитул Знак Знак Знак1, Знак5 Знак Знак Знак1"/>
    <w:rsid w:val="000703E7"/>
    <w:rPr>
      <w:lang w:val="ru-RU" w:eastAsia="ru-RU" w:bidi="ar-SA"/>
    </w:rPr>
  </w:style>
  <w:style w:type="character" w:customStyle="1" w:styleId="listeditor-choiceheadling">
    <w:name w:val="list__editor-choice__headling"/>
    <w:basedOn w:val="a0"/>
    <w:rsid w:val="000703E7"/>
  </w:style>
  <w:style w:type="character" w:customStyle="1" w:styleId="hot-newsdiscusseditem-image">
    <w:name w:val="hot-news__discussed__item-image"/>
    <w:basedOn w:val="a0"/>
    <w:rsid w:val="000703E7"/>
  </w:style>
  <w:style w:type="character" w:customStyle="1" w:styleId="hot-newsdiscusseditem-info">
    <w:name w:val="hot-news__discussed__item-info"/>
    <w:basedOn w:val="a0"/>
    <w:rsid w:val="000703E7"/>
  </w:style>
  <w:style w:type="character" w:customStyle="1" w:styleId="hot-newsdiscusseditem-info-time">
    <w:name w:val="hot-news__discussed__item-info-time"/>
    <w:basedOn w:val="a0"/>
    <w:rsid w:val="000703E7"/>
  </w:style>
  <w:style w:type="character" w:customStyle="1" w:styleId="hot-newsdiscusseditem-info-answers">
    <w:name w:val="hot-news__discussed__item-info-answers"/>
    <w:basedOn w:val="a0"/>
    <w:rsid w:val="000703E7"/>
  </w:style>
  <w:style w:type="character" w:customStyle="1" w:styleId="clear">
    <w:name w:val="clear"/>
    <w:basedOn w:val="a0"/>
    <w:rsid w:val="000703E7"/>
  </w:style>
  <w:style w:type="character" w:customStyle="1" w:styleId="hot-newsdiscusseditem-info-title">
    <w:name w:val="hot-news__discussed__item-info-title"/>
    <w:basedOn w:val="a0"/>
    <w:rsid w:val="000703E7"/>
  </w:style>
  <w:style w:type="character" w:customStyle="1" w:styleId="hot-newsreadableitem-image">
    <w:name w:val="hot-news__readable__item-image"/>
    <w:basedOn w:val="a0"/>
    <w:rsid w:val="000703E7"/>
  </w:style>
  <w:style w:type="character" w:customStyle="1" w:styleId="hot-newsreadableitem-info">
    <w:name w:val="hot-news__readable__item-info"/>
    <w:basedOn w:val="a0"/>
    <w:rsid w:val="000703E7"/>
  </w:style>
  <w:style w:type="character" w:customStyle="1" w:styleId="hot-newsreadableitem-info-title">
    <w:name w:val="hot-news__readable__item-info-title"/>
    <w:basedOn w:val="a0"/>
    <w:rsid w:val="000703E7"/>
  </w:style>
  <w:style w:type="character" w:customStyle="1" w:styleId="hot-newsportalitem-image">
    <w:name w:val="hot-news__portal__item-image"/>
    <w:basedOn w:val="a0"/>
    <w:rsid w:val="000703E7"/>
  </w:style>
  <w:style w:type="character" w:customStyle="1" w:styleId="hot-newsportalitem-info">
    <w:name w:val="hot-news__portal__item-info"/>
    <w:basedOn w:val="a0"/>
    <w:rsid w:val="000703E7"/>
  </w:style>
  <w:style w:type="character" w:customStyle="1" w:styleId="hot-newsportalitem-info-title">
    <w:name w:val="hot-news__portal__item-info-title"/>
    <w:basedOn w:val="a0"/>
    <w:rsid w:val="000703E7"/>
  </w:style>
  <w:style w:type="paragraph" w:customStyle="1" w:styleId="1f4">
    <w:name w:val="Абзац списка1"/>
    <w:basedOn w:val="a"/>
    <w:rsid w:val="000703E7"/>
    <w:pPr>
      <w:spacing w:after="200" w:line="276" w:lineRule="auto"/>
      <w:ind w:left="720"/>
    </w:pPr>
    <w:rPr>
      <w:rFonts w:ascii="Calibri" w:hAnsi="Calibri"/>
      <w:sz w:val="22"/>
      <w:szCs w:val="22"/>
      <w:lang w:eastAsia="en-US"/>
    </w:rPr>
  </w:style>
  <w:style w:type="paragraph" w:customStyle="1" w:styleId="312">
    <w:name w:val="Основной текст с отступом 31"/>
    <w:basedOn w:val="a"/>
    <w:rsid w:val="000703E7"/>
    <w:pPr>
      <w:widowControl w:val="0"/>
      <w:ind w:right="113" w:firstLine="720"/>
      <w:jc w:val="both"/>
    </w:pPr>
    <w:rPr>
      <w:rFonts w:ascii="Arial" w:hAnsi="Arial"/>
      <w:sz w:val="24"/>
    </w:rPr>
  </w:style>
  <w:style w:type="character" w:customStyle="1" w:styleId="28pt">
    <w:name w:val="Основной текст (2) + 8 pt"/>
    <w:rsid w:val="000703E7"/>
    <w:rPr>
      <w:rFonts w:ascii="Times New Roman" w:hAnsi="Times New Roman" w:cs="Times New Roman"/>
      <w:sz w:val="16"/>
      <w:szCs w:val="16"/>
      <w:u w:val="none"/>
      <w:shd w:val="clear" w:color="auto" w:fill="FFFFFF"/>
    </w:rPr>
  </w:style>
  <w:style w:type="character" w:customStyle="1" w:styleId="c-2catalog-countsnumber">
    <w:name w:val="c-2 catalog-counts__number"/>
    <w:basedOn w:val="a0"/>
    <w:rsid w:val="000703E7"/>
  </w:style>
  <w:style w:type="paragraph" w:customStyle="1" w:styleId="2f9">
    <w:name w:val="Знак2"/>
    <w:basedOn w:val="a"/>
    <w:rsid w:val="000703E7"/>
    <w:rPr>
      <w:rFonts w:ascii="Verdana" w:hAnsi="Verdana" w:cs="Verdana"/>
      <w:lang w:val="en-US" w:eastAsia="en-US"/>
    </w:rPr>
  </w:style>
  <w:style w:type="character" w:customStyle="1" w:styleId="BodyTextIndentChar">
    <w:name w:val="Body Text Indent Char"/>
    <w:locked/>
    <w:rsid w:val="000703E7"/>
    <w:rPr>
      <w:sz w:val="24"/>
      <w:lang w:val="ru-RU" w:eastAsia="ru-RU" w:bidi="ar-SA"/>
    </w:rPr>
  </w:style>
  <w:style w:type="character" w:customStyle="1" w:styleId="3d">
    <w:name w:val="Основной текст (3)_"/>
    <w:link w:val="3e"/>
    <w:rsid w:val="000703E7"/>
    <w:rPr>
      <w:shd w:val="clear" w:color="auto" w:fill="FFFFFF"/>
    </w:rPr>
  </w:style>
  <w:style w:type="paragraph" w:customStyle="1" w:styleId="3e">
    <w:name w:val="Основной текст (3)"/>
    <w:basedOn w:val="a"/>
    <w:link w:val="3d"/>
    <w:rsid w:val="000703E7"/>
    <w:pPr>
      <w:widowControl w:val="0"/>
      <w:shd w:val="clear" w:color="auto" w:fill="FFFFFF"/>
      <w:spacing w:line="288" w:lineRule="exact"/>
      <w:ind w:firstLine="740"/>
      <w:jc w:val="both"/>
    </w:pPr>
    <w:rPr>
      <w:shd w:val="clear" w:color="auto" w:fill="FFFFFF"/>
    </w:rPr>
  </w:style>
  <w:style w:type="character" w:customStyle="1" w:styleId="91">
    <w:name w:val="Знак Знак9"/>
    <w:rsid w:val="000703E7"/>
    <w:rPr>
      <w:lang w:val="ru-RU" w:eastAsia="ru-RU" w:bidi="ar-SA"/>
    </w:rPr>
  </w:style>
  <w:style w:type="paragraph" w:styleId="afffff6">
    <w:name w:val="toa heading"/>
    <w:basedOn w:val="a"/>
    <w:next w:val="a"/>
    <w:rsid w:val="000703E7"/>
    <w:pPr>
      <w:spacing w:before="120"/>
    </w:pPr>
    <w:rPr>
      <w:rFonts w:ascii="Arial" w:hAnsi="Arial" w:cs="Arial"/>
      <w:b/>
      <w:bCs/>
      <w:sz w:val="24"/>
      <w:szCs w:val="24"/>
    </w:rPr>
  </w:style>
  <w:style w:type="paragraph" w:styleId="46">
    <w:name w:val="toc 4"/>
    <w:basedOn w:val="a"/>
    <w:next w:val="a"/>
    <w:autoRedefine/>
    <w:rsid w:val="000703E7"/>
    <w:pPr>
      <w:ind w:left="600"/>
    </w:pPr>
  </w:style>
  <w:style w:type="paragraph" w:styleId="92">
    <w:name w:val="toc 9"/>
    <w:basedOn w:val="a"/>
    <w:next w:val="a"/>
    <w:autoRedefine/>
    <w:rsid w:val="000703E7"/>
    <w:pPr>
      <w:ind w:left="1600"/>
    </w:pPr>
  </w:style>
  <w:style w:type="paragraph" w:styleId="afffff7">
    <w:name w:val="table of figures"/>
    <w:basedOn w:val="a"/>
    <w:next w:val="a"/>
    <w:rsid w:val="000703E7"/>
  </w:style>
  <w:style w:type="paragraph" w:styleId="afffff8">
    <w:name w:val="table of authorities"/>
    <w:basedOn w:val="a"/>
    <w:next w:val="a"/>
    <w:rsid w:val="000703E7"/>
    <w:pPr>
      <w:ind w:left="200" w:hanging="200"/>
    </w:pPr>
  </w:style>
  <w:style w:type="paragraph" w:styleId="afffff9">
    <w:name w:val="endnote text"/>
    <w:basedOn w:val="a"/>
    <w:link w:val="afffffa"/>
    <w:rsid w:val="000703E7"/>
  </w:style>
  <w:style w:type="character" w:customStyle="1" w:styleId="afffffa">
    <w:name w:val="Текст концевой сноски Знак"/>
    <w:basedOn w:val="a0"/>
    <w:link w:val="afffff9"/>
    <w:rsid w:val="000703E7"/>
  </w:style>
  <w:style w:type="paragraph" w:styleId="afff8">
    <w:name w:val="macro"/>
    <w:link w:val="afff7"/>
    <w:rsid w:val="000703E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1f5">
    <w:name w:val="Текст макроса Знак1"/>
    <w:rsid w:val="000703E7"/>
    <w:rPr>
      <w:rFonts w:ascii="Courier New" w:hAnsi="Courier New" w:cs="Courier New"/>
    </w:rPr>
  </w:style>
  <w:style w:type="paragraph" w:styleId="afffffb">
    <w:name w:val="annotation subject"/>
    <w:basedOn w:val="afff2"/>
    <w:next w:val="afff2"/>
    <w:link w:val="afffffc"/>
    <w:rsid w:val="000703E7"/>
    <w:rPr>
      <w:b/>
      <w:bCs/>
    </w:rPr>
  </w:style>
  <w:style w:type="character" w:customStyle="1" w:styleId="afffffc">
    <w:name w:val="Тема примечания Знак"/>
    <w:link w:val="afffffb"/>
    <w:rsid w:val="000703E7"/>
    <w:rPr>
      <w:b/>
      <w:bCs/>
    </w:rPr>
  </w:style>
  <w:style w:type="paragraph" w:styleId="2fa">
    <w:name w:val="index 2"/>
    <w:basedOn w:val="a"/>
    <w:next w:val="a"/>
    <w:autoRedefine/>
    <w:rsid w:val="000703E7"/>
    <w:pPr>
      <w:ind w:left="400" w:hanging="200"/>
    </w:pPr>
  </w:style>
  <w:style w:type="paragraph" w:styleId="3f">
    <w:name w:val="index 3"/>
    <w:basedOn w:val="a"/>
    <w:next w:val="a"/>
    <w:autoRedefine/>
    <w:rsid w:val="000703E7"/>
    <w:pPr>
      <w:ind w:left="600" w:hanging="200"/>
    </w:pPr>
  </w:style>
  <w:style w:type="paragraph" w:styleId="47">
    <w:name w:val="index 4"/>
    <w:basedOn w:val="a"/>
    <w:next w:val="a"/>
    <w:autoRedefine/>
    <w:rsid w:val="000703E7"/>
    <w:pPr>
      <w:ind w:left="800" w:hanging="200"/>
    </w:pPr>
  </w:style>
  <w:style w:type="paragraph" w:styleId="58">
    <w:name w:val="index 5"/>
    <w:basedOn w:val="a"/>
    <w:next w:val="a"/>
    <w:autoRedefine/>
    <w:rsid w:val="000703E7"/>
    <w:pPr>
      <w:ind w:left="1000" w:hanging="200"/>
    </w:pPr>
  </w:style>
  <w:style w:type="paragraph" w:styleId="64">
    <w:name w:val="index 6"/>
    <w:basedOn w:val="a"/>
    <w:next w:val="a"/>
    <w:autoRedefine/>
    <w:rsid w:val="000703E7"/>
    <w:pPr>
      <w:ind w:left="1200" w:hanging="200"/>
    </w:pPr>
  </w:style>
  <w:style w:type="paragraph" w:styleId="72">
    <w:name w:val="index 7"/>
    <w:basedOn w:val="a"/>
    <w:next w:val="a"/>
    <w:autoRedefine/>
    <w:rsid w:val="000703E7"/>
    <w:pPr>
      <w:ind w:left="1400" w:hanging="200"/>
    </w:pPr>
  </w:style>
  <w:style w:type="paragraph" w:styleId="82">
    <w:name w:val="index 8"/>
    <w:basedOn w:val="a"/>
    <w:next w:val="a"/>
    <w:autoRedefine/>
    <w:rsid w:val="000703E7"/>
    <w:pPr>
      <w:ind w:left="1600" w:hanging="200"/>
    </w:pPr>
  </w:style>
  <w:style w:type="paragraph" w:styleId="93">
    <w:name w:val="index 9"/>
    <w:basedOn w:val="a"/>
    <w:next w:val="a"/>
    <w:autoRedefine/>
    <w:rsid w:val="000703E7"/>
    <w:pPr>
      <w:ind w:left="1800" w:hanging="200"/>
    </w:pPr>
  </w:style>
  <w:style w:type="character" w:customStyle="1" w:styleId="-2">
    <w:name w:val="ЭксДом-2 Знак Знак"/>
    <w:rsid w:val="000703E7"/>
    <w:rPr>
      <w:b/>
      <w:i/>
      <w:sz w:val="18"/>
      <w:lang w:val="ru-RU" w:eastAsia="ru-RU" w:bidi="ar-SA"/>
    </w:rPr>
  </w:style>
  <w:style w:type="character" w:customStyle="1" w:styleId="hlnormal">
    <w:name w:val="hlnormal"/>
    <w:basedOn w:val="a0"/>
    <w:rsid w:val="000703E7"/>
  </w:style>
  <w:style w:type="character" w:customStyle="1" w:styleId="NormalWebChar">
    <w:name w:val="Normal (Web) Char"/>
    <w:aliases w:val="Знак1 Char,Обычный (веб) Знак Знак Char,Обычный (веб) Знак Знак Знак Char,Знак11 Char,Обычный (Web)1111 Char,Обычный (Web)11111 Char,Обычный (веб)111 Char,Обычный (веб)2 Char,Обычный (Web) Знак Знак Знак Char,Обычный (Web)11 Char"/>
    <w:locked/>
    <w:rsid w:val="000703E7"/>
    <w:rPr>
      <w:rFonts w:ascii="Arial Unicode MS" w:eastAsia="Arial Unicode MS" w:hAnsi="Arial Unicode MS" w:cs="Arial Unicode MS"/>
      <w:color w:val="333333"/>
      <w:sz w:val="24"/>
      <w:szCs w:val="24"/>
      <w:lang w:val="ru-RU" w:eastAsia="ru-RU" w:bidi="ar-SA"/>
    </w:rPr>
  </w:style>
  <w:style w:type="paragraph" w:customStyle="1" w:styleId="1f6">
    <w:name w:val="Знак Знак1 Знак Знак"/>
    <w:basedOn w:val="a"/>
    <w:rsid w:val="000703E7"/>
    <w:rPr>
      <w:rFonts w:ascii="Verdana" w:hAnsi="Verdana" w:cs="Verdana"/>
      <w:lang w:val="en-US" w:eastAsia="en-US"/>
    </w:rPr>
  </w:style>
  <w:style w:type="character" w:customStyle="1" w:styleId="180">
    <w:name w:val="Знак Знак18"/>
    <w:rsid w:val="000703E7"/>
    <w:rPr>
      <w:rFonts w:ascii="Arial" w:hAnsi="Arial"/>
      <w:b/>
      <w:lang w:val="ru-RU" w:eastAsia="ru-RU" w:bidi="ar-SA"/>
    </w:rPr>
  </w:style>
  <w:style w:type="character" w:customStyle="1" w:styleId="140">
    <w:name w:val="Знак Знак14"/>
    <w:rsid w:val="000703E7"/>
    <w:rPr>
      <w:lang w:val="ru-RU" w:eastAsia="ru-RU" w:bidi="ar-SA"/>
    </w:rPr>
  </w:style>
  <w:style w:type="character" w:customStyle="1" w:styleId="pseudo-link">
    <w:name w:val="pseudo-link"/>
    <w:basedOn w:val="a0"/>
    <w:rsid w:val="000703E7"/>
  </w:style>
  <w:style w:type="character" w:customStyle="1" w:styleId="101">
    <w:name w:val="Знак Знак10"/>
    <w:locked/>
    <w:rsid w:val="000703E7"/>
    <w:rPr>
      <w:sz w:val="24"/>
      <w:lang w:val="ru-RU" w:eastAsia="ru-RU" w:bidi="ar-SA"/>
    </w:rPr>
  </w:style>
  <w:style w:type="character" w:customStyle="1" w:styleId="215">
    <w:name w:val="Знак Знак21"/>
    <w:rsid w:val="000703E7"/>
    <w:rPr>
      <w:i/>
      <w:lang w:val="ru-RU" w:eastAsia="ru-RU" w:bidi="ar-SA"/>
    </w:rPr>
  </w:style>
  <w:style w:type="character" w:customStyle="1" w:styleId="2120">
    <w:name w:val="Основной текст Знак2 Знак Знак Знак Знак Знак1 Знак Знак Знак Знак Знак Знак2"/>
    <w:aliases w:val="Основной текст Знак Знак Знак2,Основной текст Знак2 Знак1 Знак Знак2,Основной текст Знак Знак Знак Знак Знак2,Основной текст Знак1 Знак Знак Знак Знак Знак2,bt Знак Знак1"/>
    <w:rsid w:val="000703E7"/>
    <w:rPr>
      <w:rFonts w:ascii="Arial" w:hAnsi="Arial"/>
      <w:sz w:val="16"/>
      <w:lang w:val="ru-RU" w:eastAsia="ru-RU" w:bidi="ar-SA"/>
    </w:rPr>
  </w:style>
  <w:style w:type="character" w:customStyle="1" w:styleId="120">
    <w:name w:val="Знак Знак12"/>
    <w:locked/>
    <w:rsid w:val="000703E7"/>
    <w:rPr>
      <w:sz w:val="24"/>
      <w:lang w:val="ru-RU" w:eastAsia="ru-RU" w:bidi="ar-SA"/>
    </w:rPr>
  </w:style>
  <w:style w:type="character" w:customStyle="1" w:styleId="112">
    <w:name w:val="Заголовок 1 Знак1"/>
    <w:aliases w:val="Head 1 Знак1,Head 1. Знак1"/>
    <w:rsid w:val="000703E7"/>
    <w:rPr>
      <w:rFonts w:ascii="Calibri Light" w:eastAsia="Times New Roman" w:hAnsi="Calibri Light" w:cs="Times New Roman"/>
      <w:color w:val="2E74B5"/>
      <w:sz w:val="32"/>
      <w:szCs w:val="32"/>
    </w:rPr>
  </w:style>
  <w:style w:type="character" w:customStyle="1" w:styleId="1f7">
    <w:name w:val="Текст выноски Знак1"/>
    <w:rsid w:val="000703E7"/>
    <w:rPr>
      <w:rFonts w:ascii="Segoe UI" w:hAnsi="Segoe UI" w:cs="Segoe UI"/>
      <w:sz w:val="18"/>
      <w:szCs w:val="18"/>
    </w:rPr>
  </w:style>
  <w:style w:type="character" w:customStyle="1" w:styleId="sifr-alternate">
    <w:name w:val="sifr-alternate"/>
    <w:rsid w:val="000703E7"/>
  </w:style>
  <w:style w:type="character" w:customStyle="1" w:styleId="1f8">
    <w:name w:val="Название Знак1"/>
    <w:rsid w:val="000703E7"/>
    <w:rPr>
      <w:rFonts w:ascii="Calibri Light" w:eastAsia="Times New Roman" w:hAnsi="Calibri Light" w:cs="Times New Roman"/>
      <w:spacing w:val="-10"/>
      <w:kern w:val="28"/>
      <w:sz w:val="56"/>
      <w:szCs w:val="56"/>
    </w:rPr>
  </w:style>
  <w:style w:type="paragraph" w:customStyle="1" w:styleId="Iauiue0">
    <w:name w:val="Iau.iue"/>
    <w:basedOn w:val="Default"/>
    <w:next w:val="Default"/>
    <w:rsid w:val="000703E7"/>
    <w:rPr>
      <w:color w:val="auto"/>
    </w:rPr>
  </w:style>
  <w:style w:type="character" w:customStyle="1" w:styleId="1f9">
    <w:name w:val="ВерхКолонтитул Знак1"/>
    <w:aliases w:val="Верхний колонтитул Знак1 Знак3,Верхний колонтитул Знак Знак1 Знак2,Верхний колонтитул Знак Знак Знак Знак2, Знак5 Знак Знак Знак Знак2, Знак5 Знак Знак1 Знак2,Верхний колонтитул Знак1 Знак Знак2,Верхний колонтитул Знак Знак Знак3"/>
    <w:locked/>
    <w:rsid w:val="000703E7"/>
  </w:style>
  <w:style w:type="paragraph" w:customStyle="1" w:styleId="news">
    <w:name w:val="news"/>
    <w:basedOn w:val="a"/>
    <w:rsid w:val="000703E7"/>
    <w:pPr>
      <w:spacing w:before="100" w:beforeAutospacing="1" w:after="100" w:afterAutospacing="1"/>
    </w:pPr>
    <w:rPr>
      <w:sz w:val="24"/>
      <w:szCs w:val="24"/>
    </w:rPr>
  </w:style>
  <w:style w:type="character" w:customStyle="1" w:styleId="2130">
    <w:name w:val="Основной текст Знак2 Знак Знак Знак Знак Знак1 Знак Знак Знак Знак Знак Знак3"/>
    <w:aliases w:val="Основной текст Знак Знак Знак3,Основной текст Знак2 Знак1 Знак Знак3,Основной текст Знак Знак Знак Знак Знак3,Основной текст Знак1 Знак Знак Знак Знак Знак3,bt Знак Знак2"/>
    <w:rsid w:val="000703E7"/>
    <w:rPr>
      <w:rFonts w:ascii="Arial" w:hAnsi="Arial"/>
      <w:sz w:val="16"/>
      <w:lang w:val="ru-RU" w:eastAsia="ru-RU" w:bidi="ar-SA"/>
    </w:rPr>
  </w:style>
  <w:style w:type="paragraph" w:customStyle="1" w:styleId="afffffd">
    <w:name w:val="Прижатый влево"/>
    <w:basedOn w:val="a"/>
    <w:next w:val="a"/>
    <w:rsid w:val="000703E7"/>
    <w:pPr>
      <w:autoSpaceDE w:val="0"/>
    </w:pPr>
    <w:rPr>
      <w:rFonts w:ascii="Arial" w:hAnsi="Arial" w:cs="Arial"/>
      <w:sz w:val="24"/>
      <w:szCs w:val="24"/>
      <w:lang w:eastAsia="ar-SA"/>
    </w:rPr>
  </w:style>
  <w:style w:type="character" w:customStyle="1" w:styleId="afffffe">
    <w:name w:val="Символ сноски"/>
    <w:rsid w:val="000703E7"/>
    <w:rPr>
      <w:vertAlign w:val="superscript"/>
    </w:rPr>
  </w:style>
  <w:style w:type="numbering" w:customStyle="1" w:styleId="1fa">
    <w:name w:val="Нет списка1"/>
    <w:next w:val="a2"/>
    <w:semiHidden/>
    <w:rsid w:val="000703E7"/>
  </w:style>
  <w:style w:type="character" w:customStyle="1" w:styleId="Heading1Char">
    <w:name w:val="Heading 1 Char"/>
    <w:aliases w:val="Head 1 Char,Head 1. Char,????????? 1 Char"/>
    <w:locked/>
    <w:rsid w:val="000703E7"/>
    <w:rPr>
      <w:rFonts w:ascii="Arial" w:hAnsi="Arial" w:cs="Times New Roman"/>
      <w:b/>
      <w:sz w:val="20"/>
      <w:szCs w:val="20"/>
      <w:shd w:val="pct20" w:color="auto" w:fill="FFFFFF"/>
    </w:rPr>
  </w:style>
  <w:style w:type="character" w:customStyle="1" w:styleId="Heading3Char">
    <w:name w:val="Heading 3 Char"/>
    <w:locked/>
    <w:rsid w:val="000703E7"/>
    <w:rPr>
      <w:rFonts w:ascii="Times New Roman" w:hAnsi="Times New Roman" w:cs="Times New Roman"/>
      <w:i/>
      <w:sz w:val="20"/>
      <w:szCs w:val="20"/>
    </w:rPr>
  </w:style>
  <w:style w:type="character" w:customStyle="1" w:styleId="BodyTextChar">
    <w:name w:val="Body Text Char"/>
    <w:aliases w:val="Основной текст Знак2 Знак Знак Знак Знак Знак1 Знак Знак Знак Знак Знак Char,Основной текст Знак Знак Char,Основной текст Знак2 Знак1 Знак Char,Основной текст Знак Знак Знак Знак Char,Основной текст Знак1 Знак Знак Знак Знак Char,bt Char"/>
    <w:locked/>
    <w:rsid w:val="000703E7"/>
    <w:rPr>
      <w:rFonts w:ascii="Arial" w:hAnsi="Arial" w:cs="Times New Roman"/>
      <w:sz w:val="20"/>
      <w:szCs w:val="20"/>
    </w:rPr>
  </w:style>
  <w:style w:type="character" w:customStyle="1" w:styleId="BodyTextIndentChar1">
    <w:name w:val="Body Text Indent Char1"/>
    <w:aliases w:val="Основной текст с отступом_Юра Char,Основной текст с отступом_Юра Знак Знак Char,Основной текст с отступом_Юра Знак Char,Основной текст с отступом_Юра Знак Знак Знак Знак Char,Надин стиль Char,Основной текст 1 Char"/>
    <w:locked/>
    <w:rsid w:val="000703E7"/>
    <w:rPr>
      <w:rFonts w:ascii="Times New Roman" w:hAnsi="Times New Roman" w:cs="Times New Roman"/>
      <w:sz w:val="20"/>
      <w:szCs w:val="20"/>
    </w:rPr>
  </w:style>
  <w:style w:type="character" w:customStyle="1" w:styleId="FooterChar1">
    <w:name w:val="Footer Char1"/>
    <w:locked/>
    <w:rsid w:val="000703E7"/>
    <w:rPr>
      <w:rFonts w:ascii="Times New Roman" w:hAnsi="Times New Roman" w:cs="Times New Roman"/>
      <w:sz w:val="20"/>
      <w:szCs w:val="20"/>
    </w:rPr>
  </w:style>
  <w:style w:type="character" w:customStyle="1" w:styleId="HeaderChar1">
    <w:name w:val="Header Char1"/>
    <w:locked/>
    <w:rsid w:val="000703E7"/>
    <w:rPr>
      <w:rFonts w:ascii="Times New Roman" w:hAnsi="Times New Roman" w:cs="Times New Roman"/>
      <w:sz w:val="20"/>
      <w:szCs w:val="20"/>
    </w:rPr>
  </w:style>
  <w:style w:type="character" w:customStyle="1" w:styleId="FootnoteTextChar">
    <w:name w:val="Footnote Text Char"/>
    <w:aliases w:val="Table_Footnote_last Char,Текст сноски Знак2 Знак Char,Текст сноски Знак Знак Знак Знак Char,Текст сноски Знак Знак1 Знак Char,Текст сноски Знак1 Знак Знак Знак Char,Текст сноски Знак Знак1 Знак Знак Знак1 Char,З Char"/>
    <w:semiHidden/>
    <w:locked/>
    <w:rsid w:val="000703E7"/>
    <w:rPr>
      <w:rFonts w:ascii="Times New Roman" w:hAnsi="Times New Roman" w:cs="Times New Roman"/>
      <w:sz w:val="20"/>
      <w:szCs w:val="20"/>
    </w:rPr>
  </w:style>
  <w:style w:type="table" w:customStyle="1" w:styleId="-31">
    <w:name w:val="Веб-таблица 31"/>
    <w:basedOn w:val="a1"/>
    <w:next w:val="-3"/>
    <w:rsid w:val="000703E7"/>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customStyle="1" w:styleId="Web0">
    <w:name w:val="Обычный (веб);Обычный (Web) Знак Знак Знак"/>
    <w:locked/>
    <w:rsid w:val="000703E7"/>
    <w:rPr>
      <w:rFonts w:ascii="Tahoma" w:hAnsi="Tahoma"/>
      <w:color w:val="333333"/>
      <w:sz w:val="18"/>
    </w:rPr>
  </w:style>
  <w:style w:type="paragraph" w:customStyle="1" w:styleId="z-TopofForm1">
    <w:name w:val="z-Top of Form1"/>
    <w:next w:val="a"/>
    <w:hidden/>
    <w:rsid w:val="000703E7"/>
    <w:pPr>
      <w:pBdr>
        <w:bottom w:val="double" w:sz="2" w:space="0" w:color="000000"/>
      </w:pBdr>
      <w:jc w:val="center"/>
    </w:pPr>
    <w:rPr>
      <w:rFonts w:ascii="Arial" w:hAnsi="Arial"/>
      <w:vanish/>
      <w:sz w:val="16"/>
    </w:rPr>
  </w:style>
  <w:style w:type="character" w:customStyle="1" w:styleId="affffff">
    <w:name w:val="Знак Знак"/>
    <w:semiHidden/>
    <w:rsid w:val="000703E7"/>
    <w:rPr>
      <w:lang w:val="ru-RU" w:eastAsia="ru-RU"/>
    </w:rPr>
  </w:style>
  <w:style w:type="paragraph" w:customStyle="1" w:styleId="221">
    <w:name w:val="Знак Знак2 Знак Знак Знак Знак2"/>
    <w:basedOn w:val="a"/>
    <w:rsid w:val="000703E7"/>
    <w:pPr>
      <w:spacing w:after="160" w:line="240" w:lineRule="exact"/>
    </w:pPr>
    <w:rPr>
      <w:rFonts w:ascii="Tahoma" w:hAnsi="Tahoma"/>
      <w:lang w:val="en-US" w:eastAsia="en-US"/>
    </w:rPr>
  </w:style>
  <w:style w:type="paragraph" w:customStyle="1" w:styleId="48">
    <w:name w:val="Знак4"/>
    <w:basedOn w:val="a"/>
    <w:rsid w:val="000703E7"/>
    <w:rPr>
      <w:rFonts w:ascii="Verdana" w:hAnsi="Verdana" w:cs="Verdana"/>
      <w:lang w:val="en-US" w:eastAsia="en-US"/>
    </w:rPr>
  </w:style>
  <w:style w:type="character" w:customStyle="1" w:styleId="BalloonTextChar">
    <w:name w:val="Balloon Text Char"/>
    <w:locked/>
    <w:rsid w:val="000703E7"/>
    <w:rPr>
      <w:rFonts w:ascii="Tahoma" w:hAnsi="Tahoma" w:cs="Tahoma"/>
      <w:sz w:val="16"/>
      <w:szCs w:val="16"/>
    </w:rPr>
  </w:style>
  <w:style w:type="character" w:customStyle="1" w:styleId="420">
    <w:name w:val="Знак Знак42"/>
    <w:rsid w:val="000703E7"/>
    <w:rPr>
      <w:rFonts w:ascii="Arial" w:hAnsi="Arial"/>
      <w:sz w:val="16"/>
      <w:lang w:val="ru-RU" w:eastAsia="ru-RU"/>
    </w:rPr>
  </w:style>
  <w:style w:type="paragraph" w:customStyle="1" w:styleId="3110">
    <w:name w:val="Основной текст 311"/>
    <w:basedOn w:val="a"/>
    <w:rsid w:val="000703E7"/>
    <w:pPr>
      <w:jc w:val="both"/>
    </w:pPr>
    <w:rPr>
      <w:i/>
      <w:iCs/>
      <w:sz w:val="22"/>
      <w:szCs w:val="22"/>
    </w:rPr>
  </w:style>
  <w:style w:type="character" w:customStyle="1" w:styleId="73">
    <w:name w:val="Знак Знак7"/>
    <w:semiHidden/>
    <w:locked/>
    <w:rsid w:val="000703E7"/>
    <w:rPr>
      <w:lang w:val="ru-RU" w:eastAsia="ru-RU"/>
    </w:rPr>
  </w:style>
  <w:style w:type="paragraph" w:customStyle="1" w:styleId="1fb">
    <w:name w:val="Название1"/>
    <w:basedOn w:val="a"/>
    <w:rsid w:val="000703E7"/>
    <w:pPr>
      <w:spacing w:before="75" w:after="150"/>
      <w:ind w:left="225" w:right="150"/>
    </w:pPr>
    <w:rPr>
      <w:rFonts w:ascii="Tahoma" w:hAnsi="Tahoma" w:cs="Tahoma"/>
      <w:color w:val="333333"/>
      <w:sz w:val="26"/>
      <w:szCs w:val="26"/>
    </w:rPr>
  </w:style>
  <w:style w:type="paragraph" w:customStyle="1" w:styleId="orgdesc">
    <w:name w:val="orgdesc"/>
    <w:basedOn w:val="a"/>
    <w:rsid w:val="000703E7"/>
    <w:pPr>
      <w:spacing w:before="100" w:beforeAutospacing="1" w:after="100" w:afterAutospacing="1"/>
    </w:pPr>
    <w:rPr>
      <w:sz w:val="24"/>
      <w:szCs w:val="24"/>
    </w:rPr>
  </w:style>
  <w:style w:type="character" w:customStyle="1" w:styleId="83">
    <w:name w:val="Знак Знак8"/>
    <w:rsid w:val="000703E7"/>
    <w:rPr>
      <w:rFonts w:ascii="Arial" w:hAnsi="Arial"/>
      <w:sz w:val="16"/>
    </w:rPr>
  </w:style>
  <w:style w:type="paragraph" w:customStyle="1" w:styleId="2110">
    <w:name w:val="Основной текст 211"/>
    <w:basedOn w:val="a"/>
    <w:rsid w:val="000703E7"/>
    <w:pPr>
      <w:overflowPunct w:val="0"/>
      <w:autoSpaceDE w:val="0"/>
      <w:autoSpaceDN w:val="0"/>
      <w:adjustRightInd w:val="0"/>
      <w:ind w:firstLine="720"/>
      <w:textAlignment w:val="baseline"/>
    </w:pPr>
    <w:rPr>
      <w:sz w:val="24"/>
    </w:rPr>
  </w:style>
  <w:style w:type="paragraph" w:customStyle="1" w:styleId="320">
    <w:name w:val="Знак Знак3 Знак Знак2"/>
    <w:basedOn w:val="a"/>
    <w:rsid w:val="000703E7"/>
    <w:pPr>
      <w:spacing w:after="160" w:line="240" w:lineRule="exact"/>
    </w:pPr>
    <w:rPr>
      <w:rFonts w:ascii="Tahoma" w:hAnsi="Tahoma"/>
      <w:lang w:val="en-US" w:eastAsia="en-US"/>
    </w:rPr>
  </w:style>
  <w:style w:type="character" w:customStyle="1" w:styleId="113">
    <w:name w:val="Знак Знак11"/>
    <w:rsid w:val="000703E7"/>
    <w:rPr>
      <w:sz w:val="24"/>
      <w:lang w:val="ru-RU" w:eastAsia="ru-RU"/>
    </w:rPr>
  </w:style>
  <w:style w:type="character" w:customStyle="1" w:styleId="191">
    <w:name w:val="Знак Знак19"/>
    <w:rsid w:val="000703E7"/>
    <w:rPr>
      <w:rFonts w:ascii="Arial" w:hAnsi="Arial"/>
      <w:b/>
      <w:lang w:val="ru-RU" w:eastAsia="ru-RU"/>
    </w:rPr>
  </w:style>
  <w:style w:type="table" w:customStyle="1" w:styleId="-311">
    <w:name w:val="Веб-таблица 311"/>
    <w:rsid w:val="000703E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paragraph" w:customStyle="1" w:styleId="3f0">
    <w:name w:val="Знак3"/>
    <w:basedOn w:val="a"/>
    <w:rsid w:val="000703E7"/>
    <w:rPr>
      <w:rFonts w:ascii="Verdana" w:hAnsi="Verdana" w:cs="Verdana"/>
      <w:lang w:val="en-US" w:eastAsia="en-US"/>
    </w:rPr>
  </w:style>
  <w:style w:type="paragraph" w:customStyle="1" w:styleId="321">
    <w:name w:val="Основной текст 32"/>
    <w:basedOn w:val="a"/>
    <w:rsid w:val="000703E7"/>
    <w:pPr>
      <w:jc w:val="both"/>
    </w:pPr>
    <w:rPr>
      <w:i/>
      <w:sz w:val="22"/>
    </w:rPr>
  </w:style>
  <w:style w:type="paragraph" w:customStyle="1" w:styleId="216">
    <w:name w:val="Знак Знак2 Знак Знак Знак Знак1"/>
    <w:basedOn w:val="a"/>
    <w:rsid w:val="000703E7"/>
    <w:pPr>
      <w:spacing w:after="160" w:line="240" w:lineRule="exact"/>
    </w:pPr>
    <w:rPr>
      <w:rFonts w:ascii="Tahoma" w:hAnsi="Tahoma"/>
      <w:lang w:val="en-US" w:eastAsia="en-US"/>
    </w:rPr>
  </w:style>
  <w:style w:type="paragraph" w:customStyle="1" w:styleId="1fc">
    <w:name w:val="Знак Знак Знак Знак1"/>
    <w:basedOn w:val="a"/>
    <w:rsid w:val="000703E7"/>
    <w:pPr>
      <w:spacing w:before="100" w:beforeAutospacing="1" w:after="100" w:afterAutospacing="1"/>
      <w:jc w:val="both"/>
    </w:pPr>
    <w:rPr>
      <w:rFonts w:ascii="Tahoma" w:hAnsi="Tahoma" w:cs="Tahoma"/>
      <w:lang w:val="en-US" w:eastAsia="en-US"/>
    </w:rPr>
  </w:style>
  <w:style w:type="character" w:customStyle="1" w:styleId="410">
    <w:name w:val="Знак Знак41"/>
    <w:rsid w:val="000703E7"/>
    <w:rPr>
      <w:rFonts w:ascii="Arial" w:hAnsi="Arial"/>
      <w:sz w:val="16"/>
      <w:lang w:val="ru-RU" w:eastAsia="ru-RU"/>
    </w:rPr>
  </w:style>
  <w:style w:type="character" w:customStyle="1" w:styleId="611">
    <w:name w:val="Знак Знак61"/>
    <w:rsid w:val="000703E7"/>
    <w:rPr>
      <w:rFonts w:ascii="Arial" w:hAnsi="Arial"/>
      <w:b/>
    </w:rPr>
  </w:style>
  <w:style w:type="paragraph" w:customStyle="1" w:styleId="313">
    <w:name w:val="Знак Знак3 Знак Знак1"/>
    <w:basedOn w:val="a"/>
    <w:rsid w:val="000703E7"/>
    <w:pPr>
      <w:spacing w:after="160" w:line="240" w:lineRule="exact"/>
    </w:pPr>
    <w:rPr>
      <w:rFonts w:ascii="Tahoma" w:hAnsi="Tahoma"/>
      <w:lang w:val="en-US" w:eastAsia="en-US"/>
    </w:rPr>
  </w:style>
  <w:style w:type="paragraph" w:customStyle="1" w:styleId="xl585">
    <w:name w:val="xl585"/>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16"/>
      <w:szCs w:val="16"/>
    </w:rPr>
  </w:style>
  <w:style w:type="paragraph" w:customStyle="1" w:styleId="xl586">
    <w:name w:val="xl586"/>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sz w:val="16"/>
      <w:szCs w:val="16"/>
    </w:rPr>
  </w:style>
  <w:style w:type="paragraph" w:customStyle="1" w:styleId="xl587">
    <w:name w:val="xl587"/>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sz w:val="16"/>
      <w:szCs w:val="16"/>
    </w:rPr>
  </w:style>
  <w:style w:type="paragraph" w:customStyle="1" w:styleId="xl588">
    <w:name w:val="xl588"/>
    <w:basedOn w:val="a"/>
    <w:rsid w:val="000703E7"/>
    <w:pPr>
      <w:spacing w:before="100" w:beforeAutospacing="1" w:after="100" w:afterAutospacing="1"/>
    </w:pPr>
    <w:rPr>
      <w:rFonts w:ascii="Tahoma" w:hAnsi="Tahoma" w:cs="Tahoma"/>
      <w:sz w:val="16"/>
      <w:szCs w:val="16"/>
    </w:rPr>
  </w:style>
  <w:style w:type="paragraph" w:customStyle="1" w:styleId="xl589">
    <w:name w:val="xl589"/>
    <w:basedOn w:val="a"/>
    <w:rsid w:val="000703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sz w:val="18"/>
      <w:szCs w:val="18"/>
    </w:rPr>
  </w:style>
  <w:style w:type="paragraph" w:customStyle="1" w:styleId="xl590">
    <w:name w:val="xl590"/>
    <w:basedOn w:val="a"/>
    <w:rsid w:val="000703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b/>
      <w:bCs/>
      <w:sz w:val="18"/>
      <w:szCs w:val="18"/>
    </w:rPr>
  </w:style>
  <w:style w:type="paragraph" w:customStyle="1" w:styleId="xl591">
    <w:name w:val="xl591"/>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592">
    <w:name w:val="xl592"/>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593">
    <w:name w:val="xl593"/>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594">
    <w:name w:val="xl594"/>
    <w:basedOn w:val="a"/>
    <w:rsid w:val="000703E7"/>
    <w:pPr>
      <w:spacing w:before="100" w:beforeAutospacing="1" w:after="100" w:afterAutospacing="1"/>
    </w:pPr>
    <w:rPr>
      <w:sz w:val="18"/>
      <w:szCs w:val="18"/>
    </w:rPr>
  </w:style>
  <w:style w:type="paragraph" w:customStyle="1" w:styleId="xl595">
    <w:name w:val="xl595"/>
    <w:basedOn w:val="a"/>
    <w:rsid w:val="000703E7"/>
    <w:pPr>
      <w:spacing w:before="100" w:beforeAutospacing="1" w:after="100" w:afterAutospacing="1"/>
      <w:jc w:val="center"/>
      <w:textAlignment w:val="center"/>
    </w:pPr>
    <w:rPr>
      <w:sz w:val="18"/>
      <w:szCs w:val="18"/>
    </w:rPr>
  </w:style>
  <w:style w:type="paragraph" w:customStyle="1" w:styleId="xl596">
    <w:name w:val="xl596"/>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597">
    <w:name w:val="xl597"/>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598">
    <w:name w:val="xl598"/>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599">
    <w:name w:val="xl599"/>
    <w:basedOn w:val="a"/>
    <w:rsid w:val="000703E7"/>
    <w:pPr>
      <w:pBdr>
        <w:top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16"/>
      <w:szCs w:val="16"/>
    </w:rPr>
  </w:style>
  <w:style w:type="paragraph" w:customStyle="1" w:styleId="xl600">
    <w:name w:val="xl600"/>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sz w:val="16"/>
      <w:szCs w:val="16"/>
    </w:rPr>
  </w:style>
  <w:style w:type="paragraph" w:customStyle="1" w:styleId="xl601">
    <w:name w:val="xl601"/>
    <w:basedOn w:val="a"/>
    <w:rsid w:val="000703E7"/>
    <w:pPr>
      <w:pBdr>
        <w:top w:val="single" w:sz="4" w:space="0" w:color="auto"/>
        <w:left w:val="single" w:sz="4" w:space="0" w:color="auto"/>
        <w:bottom w:val="single" w:sz="4" w:space="0" w:color="auto"/>
      </w:pBdr>
      <w:spacing w:before="100" w:beforeAutospacing="1" w:after="100" w:afterAutospacing="1"/>
      <w:jc w:val="center"/>
      <w:textAlignment w:val="center"/>
    </w:pPr>
    <w:rPr>
      <w:rFonts w:ascii="Tahoma" w:hAnsi="Tahoma" w:cs="Tahoma"/>
      <w:sz w:val="16"/>
      <w:szCs w:val="16"/>
    </w:rPr>
  </w:style>
  <w:style w:type="paragraph" w:customStyle="1" w:styleId="xl602">
    <w:name w:val="xl602"/>
    <w:basedOn w:val="a"/>
    <w:rsid w:val="000703E7"/>
    <w:pPr>
      <w:pBdr>
        <w:top w:val="single" w:sz="4" w:space="0" w:color="auto"/>
        <w:bottom w:val="single" w:sz="4" w:space="0" w:color="auto"/>
      </w:pBdr>
      <w:spacing w:before="100" w:beforeAutospacing="1" w:after="100" w:afterAutospacing="1"/>
      <w:jc w:val="center"/>
      <w:textAlignment w:val="center"/>
    </w:pPr>
    <w:rPr>
      <w:rFonts w:ascii="Tahoma" w:hAnsi="Tahoma" w:cs="Tahoma"/>
      <w:sz w:val="16"/>
      <w:szCs w:val="16"/>
    </w:rPr>
  </w:style>
  <w:style w:type="paragraph" w:customStyle="1" w:styleId="xl603">
    <w:name w:val="xl603"/>
    <w:basedOn w:val="a"/>
    <w:rsid w:val="000703E7"/>
    <w:pPr>
      <w:pBdr>
        <w:top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16"/>
      <w:szCs w:val="16"/>
    </w:rPr>
  </w:style>
  <w:style w:type="paragraph" w:customStyle="1" w:styleId="xl604">
    <w:name w:val="xl604"/>
    <w:basedOn w:val="a"/>
    <w:rsid w:val="000703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24"/>
      <w:szCs w:val="24"/>
    </w:rPr>
  </w:style>
  <w:style w:type="paragraph" w:customStyle="1" w:styleId="xl605">
    <w:name w:val="xl605"/>
    <w:basedOn w:val="a"/>
    <w:rsid w:val="000703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24"/>
      <w:szCs w:val="24"/>
    </w:rPr>
  </w:style>
  <w:style w:type="paragraph" w:customStyle="1" w:styleId="xl606">
    <w:name w:val="xl606"/>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07">
    <w:name w:val="xl607"/>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08">
    <w:name w:val="xl608"/>
    <w:basedOn w:val="a"/>
    <w:rsid w:val="000703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609">
    <w:name w:val="xl609"/>
    <w:basedOn w:val="a"/>
    <w:rsid w:val="000703E7"/>
    <w:pPr>
      <w:pBdr>
        <w:top w:val="single" w:sz="4"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610">
    <w:name w:val="xl610"/>
    <w:basedOn w:val="a"/>
    <w:rsid w:val="000703E7"/>
    <w:pPr>
      <w:pBdr>
        <w:top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611">
    <w:name w:val="xl611"/>
    <w:basedOn w:val="a"/>
    <w:rsid w:val="000703E7"/>
    <w:pPr>
      <w:pBdr>
        <w:top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612">
    <w:name w:val="xl612"/>
    <w:basedOn w:val="a"/>
    <w:rsid w:val="000703E7"/>
    <w:pPr>
      <w:pBdr>
        <w:top w:val="single" w:sz="4" w:space="0" w:color="auto"/>
        <w:left w:val="single" w:sz="4" w:space="0" w:color="auto"/>
        <w:bottom w:val="single" w:sz="4" w:space="0" w:color="auto"/>
      </w:pBdr>
      <w:spacing w:before="100" w:beforeAutospacing="1" w:after="100" w:afterAutospacing="1"/>
      <w:jc w:val="center"/>
    </w:pPr>
    <w:rPr>
      <w:b/>
      <w:bCs/>
      <w:sz w:val="18"/>
      <w:szCs w:val="18"/>
    </w:rPr>
  </w:style>
  <w:style w:type="paragraph" w:customStyle="1" w:styleId="xl613">
    <w:name w:val="xl613"/>
    <w:basedOn w:val="a"/>
    <w:rsid w:val="000703E7"/>
    <w:pPr>
      <w:pBdr>
        <w:top w:val="single" w:sz="4" w:space="0" w:color="auto"/>
        <w:bottom w:val="single" w:sz="4" w:space="0" w:color="auto"/>
      </w:pBdr>
      <w:spacing w:before="100" w:beforeAutospacing="1" w:after="100" w:afterAutospacing="1"/>
      <w:jc w:val="center"/>
    </w:pPr>
    <w:rPr>
      <w:b/>
      <w:bCs/>
      <w:sz w:val="18"/>
      <w:szCs w:val="18"/>
    </w:rPr>
  </w:style>
  <w:style w:type="paragraph" w:customStyle="1" w:styleId="xl614">
    <w:name w:val="xl614"/>
    <w:basedOn w:val="a"/>
    <w:rsid w:val="000703E7"/>
    <w:pPr>
      <w:pBdr>
        <w:top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615">
    <w:name w:val="xl615"/>
    <w:basedOn w:val="a"/>
    <w:rsid w:val="000703E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b/>
      <w:bCs/>
      <w:sz w:val="24"/>
      <w:szCs w:val="24"/>
    </w:rPr>
  </w:style>
  <w:style w:type="paragraph" w:customStyle="1" w:styleId="xl616">
    <w:name w:val="xl616"/>
    <w:basedOn w:val="a"/>
    <w:rsid w:val="000703E7"/>
    <w:pPr>
      <w:pBdr>
        <w:top w:val="single" w:sz="4" w:space="0" w:color="auto"/>
        <w:left w:val="single" w:sz="4" w:space="0" w:color="auto"/>
        <w:bottom w:val="single" w:sz="4" w:space="0" w:color="auto"/>
      </w:pBdr>
      <w:spacing w:before="100" w:beforeAutospacing="1" w:after="100" w:afterAutospacing="1"/>
      <w:jc w:val="center"/>
      <w:textAlignment w:val="center"/>
    </w:pPr>
    <w:rPr>
      <w:rFonts w:ascii="Tahoma" w:hAnsi="Tahoma" w:cs="Tahoma"/>
      <w:b/>
      <w:bCs/>
      <w:sz w:val="16"/>
      <w:szCs w:val="16"/>
    </w:rPr>
  </w:style>
  <w:style w:type="paragraph" w:customStyle="1" w:styleId="xl617">
    <w:name w:val="xl617"/>
    <w:basedOn w:val="a"/>
    <w:rsid w:val="000703E7"/>
    <w:pPr>
      <w:pBdr>
        <w:top w:val="single" w:sz="4" w:space="0" w:color="auto"/>
        <w:bottom w:val="single" w:sz="4" w:space="0" w:color="auto"/>
      </w:pBdr>
      <w:spacing w:before="100" w:beforeAutospacing="1" w:after="100" w:afterAutospacing="1"/>
      <w:jc w:val="center"/>
      <w:textAlignment w:val="center"/>
    </w:pPr>
    <w:rPr>
      <w:rFonts w:ascii="Tahoma" w:hAnsi="Tahoma" w:cs="Tahoma"/>
      <w:b/>
      <w:bCs/>
      <w:sz w:val="16"/>
      <w:szCs w:val="16"/>
    </w:rPr>
  </w:style>
  <w:style w:type="paragraph" w:customStyle="1" w:styleId="xl618">
    <w:name w:val="xl618"/>
    <w:basedOn w:val="a"/>
    <w:rsid w:val="000703E7"/>
    <w:pPr>
      <w:pBdr>
        <w:top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sz w:val="16"/>
      <w:szCs w:val="16"/>
    </w:rPr>
  </w:style>
  <w:style w:type="paragraph" w:customStyle="1" w:styleId="xl619">
    <w:name w:val="xl619"/>
    <w:basedOn w:val="a"/>
    <w:rsid w:val="000703E7"/>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620">
    <w:name w:val="xl620"/>
    <w:basedOn w:val="a"/>
    <w:rsid w:val="000703E7"/>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621">
    <w:name w:val="xl621"/>
    <w:basedOn w:val="a"/>
    <w:rsid w:val="000703E7"/>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622">
    <w:name w:val="xl622"/>
    <w:basedOn w:val="a"/>
    <w:rsid w:val="000703E7"/>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b/>
      <w:bCs/>
      <w:sz w:val="18"/>
      <w:szCs w:val="18"/>
    </w:rPr>
  </w:style>
  <w:style w:type="paragraph" w:customStyle="1" w:styleId="xl623">
    <w:name w:val="xl623"/>
    <w:basedOn w:val="a"/>
    <w:rsid w:val="000703E7"/>
    <w:pPr>
      <w:pBdr>
        <w:top w:val="single" w:sz="4" w:space="0" w:color="auto"/>
        <w:bottom w:val="single" w:sz="4" w:space="0" w:color="auto"/>
      </w:pBdr>
      <w:shd w:val="clear" w:color="auto" w:fill="FFFFFF"/>
      <w:spacing w:before="100" w:beforeAutospacing="1" w:after="100" w:afterAutospacing="1"/>
      <w:jc w:val="center"/>
      <w:textAlignment w:val="center"/>
    </w:pPr>
    <w:rPr>
      <w:b/>
      <w:bCs/>
      <w:sz w:val="18"/>
      <w:szCs w:val="18"/>
    </w:rPr>
  </w:style>
  <w:style w:type="paragraph" w:customStyle="1" w:styleId="xl624">
    <w:name w:val="xl624"/>
    <w:basedOn w:val="a"/>
    <w:rsid w:val="000703E7"/>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b/>
      <w:bCs/>
      <w:sz w:val="18"/>
      <w:szCs w:val="18"/>
    </w:rPr>
  </w:style>
  <w:style w:type="paragraph" w:customStyle="1" w:styleId="xl625">
    <w:name w:val="xl625"/>
    <w:basedOn w:val="a"/>
    <w:rsid w:val="000703E7"/>
    <w:pPr>
      <w:pBdr>
        <w:top w:val="single" w:sz="4" w:space="0" w:color="auto"/>
        <w:left w:val="single" w:sz="4" w:space="0" w:color="auto"/>
        <w:bottom w:val="single" w:sz="4" w:space="0" w:color="auto"/>
      </w:pBdr>
      <w:spacing w:before="100" w:beforeAutospacing="1" w:after="100" w:afterAutospacing="1"/>
      <w:jc w:val="center"/>
    </w:pPr>
    <w:rPr>
      <w:rFonts w:ascii="Tahoma" w:hAnsi="Tahoma" w:cs="Tahoma"/>
      <w:b/>
      <w:bCs/>
      <w:sz w:val="16"/>
      <w:szCs w:val="16"/>
    </w:rPr>
  </w:style>
  <w:style w:type="paragraph" w:customStyle="1" w:styleId="xl626">
    <w:name w:val="xl626"/>
    <w:basedOn w:val="a"/>
    <w:rsid w:val="000703E7"/>
    <w:pPr>
      <w:pBdr>
        <w:top w:val="single" w:sz="4" w:space="0" w:color="auto"/>
        <w:bottom w:val="single" w:sz="4" w:space="0" w:color="auto"/>
      </w:pBdr>
      <w:spacing w:before="100" w:beforeAutospacing="1" w:after="100" w:afterAutospacing="1"/>
      <w:jc w:val="center"/>
    </w:pPr>
    <w:rPr>
      <w:rFonts w:ascii="Tahoma" w:hAnsi="Tahoma" w:cs="Tahoma"/>
      <w:b/>
      <w:bCs/>
      <w:sz w:val="16"/>
      <w:szCs w:val="16"/>
    </w:rPr>
  </w:style>
  <w:style w:type="paragraph" w:customStyle="1" w:styleId="xl627">
    <w:name w:val="xl627"/>
    <w:basedOn w:val="a"/>
    <w:rsid w:val="000703E7"/>
    <w:pPr>
      <w:pBdr>
        <w:top w:val="single" w:sz="4" w:space="0" w:color="auto"/>
        <w:bottom w:val="single" w:sz="4" w:space="0" w:color="auto"/>
        <w:right w:val="single" w:sz="4" w:space="0" w:color="auto"/>
      </w:pBdr>
      <w:spacing w:before="100" w:beforeAutospacing="1" w:after="100" w:afterAutospacing="1"/>
      <w:jc w:val="center"/>
    </w:pPr>
    <w:rPr>
      <w:rFonts w:ascii="Tahoma" w:hAnsi="Tahoma" w:cs="Tahoma"/>
      <w:b/>
      <w:bCs/>
      <w:sz w:val="16"/>
      <w:szCs w:val="16"/>
    </w:rPr>
  </w:style>
  <w:style w:type="paragraph" w:customStyle="1" w:styleId="322">
    <w:name w:val="Основной текст с отступом 32"/>
    <w:basedOn w:val="a"/>
    <w:rsid w:val="000703E7"/>
    <w:pPr>
      <w:widowControl w:val="0"/>
      <w:ind w:right="113" w:firstLine="720"/>
      <w:jc w:val="both"/>
    </w:pPr>
    <w:rPr>
      <w:rFonts w:ascii="Arial" w:hAnsi="Arial"/>
      <w:sz w:val="24"/>
    </w:rPr>
  </w:style>
  <w:style w:type="character" w:styleId="HTML3">
    <w:name w:val="HTML Cite"/>
    <w:rsid w:val="000703E7"/>
    <w:rPr>
      <w:i/>
      <w:iCs/>
    </w:rPr>
  </w:style>
  <w:style w:type="paragraph" w:customStyle="1" w:styleId="1fd">
    <w:name w:val="Знак Знак1 Знак Знак"/>
    <w:basedOn w:val="a"/>
    <w:rsid w:val="000703E7"/>
    <w:rPr>
      <w:rFonts w:ascii="Verdana" w:hAnsi="Verdana" w:cs="Verdana"/>
      <w:lang w:val="en-US" w:eastAsia="en-US"/>
    </w:rPr>
  </w:style>
  <w:style w:type="paragraph" w:customStyle="1" w:styleId="ussrdoc">
    <w:name w:val="ussrdoc"/>
    <w:basedOn w:val="a"/>
    <w:rsid w:val="000703E7"/>
    <w:pPr>
      <w:spacing w:before="100" w:beforeAutospacing="1" w:after="100" w:afterAutospacing="1"/>
    </w:pPr>
    <w:rPr>
      <w:sz w:val="24"/>
      <w:szCs w:val="24"/>
    </w:rPr>
  </w:style>
  <w:style w:type="character" w:customStyle="1" w:styleId="3f1">
    <w:name w:val="Знак Знак3"/>
    <w:rsid w:val="007138E2"/>
    <w:rPr>
      <w:sz w:val="24"/>
      <w:lang w:val="ru-RU" w:eastAsia="ru-RU" w:bidi="ar-SA"/>
    </w:rPr>
  </w:style>
  <w:style w:type="character" w:customStyle="1" w:styleId="65">
    <w:name w:val="Знак Знак6"/>
    <w:rsid w:val="007138E2"/>
  </w:style>
  <w:style w:type="character" w:customStyle="1" w:styleId="59">
    <w:name w:val="Знак Знак5"/>
    <w:rsid w:val="007138E2"/>
  </w:style>
  <w:style w:type="character" w:customStyle="1" w:styleId="49">
    <w:name w:val="Знак Знак4"/>
    <w:locked/>
    <w:rsid w:val="007138E2"/>
    <w:rPr>
      <w:sz w:val="24"/>
      <w:lang w:val="ru-RU" w:eastAsia="ru-RU" w:bidi="ar-SA"/>
    </w:rPr>
  </w:style>
  <w:style w:type="character" w:customStyle="1" w:styleId="74">
    <w:name w:val="Знак Знак7"/>
    <w:semiHidden/>
    <w:locked/>
    <w:rsid w:val="007138E2"/>
    <w:rPr>
      <w:lang w:val="ru-RU" w:eastAsia="ru-RU" w:bidi="ar-SA"/>
    </w:rPr>
  </w:style>
  <w:style w:type="character" w:customStyle="1" w:styleId="121">
    <w:name w:val="Знак Знак12"/>
    <w:locked/>
    <w:rsid w:val="007138E2"/>
    <w:rPr>
      <w:sz w:val="24"/>
      <w:lang w:val="ru-RU" w:eastAsia="ru-RU" w:bidi="ar-SA"/>
    </w:rPr>
  </w:style>
  <w:style w:type="character" w:customStyle="1" w:styleId="511">
    <w:name w:val="Знак Знак51"/>
    <w:locked/>
    <w:rsid w:val="007138E2"/>
    <w:rPr>
      <w:rFonts w:ascii="Arial Narrow" w:hAnsi="Arial Narrow"/>
      <w:color w:val="800000"/>
      <w:sz w:val="24"/>
      <w:lang w:val="ru-RU" w:eastAsia="ru-RU" w:bidi="ar-SA"/>
    </w:rPr>
  </w:style>
  <w:style w:type="paragraph" w:customStyle="1" w:styleId="217">
    <w:name w:val="Знак Знак2 Знак Знак1"/>
    <w:basedOn w:val="a"/>
    <w:rsid w:val="007138E2"/>
    <w:pPr>
      <w:spacing w:after="160" w:line="240" w:lineRule="exact"/>
    </w:pPr>
    <w:rPr>
      <w:rFonts w:ascii="Tahoma" w:hAnsi="Tahoma"/>
      <w:lang w:val="en-US" w:eastAsia="en-US"/>
    </w:rPr>
  </w:style>
  <w:style w:type="paragraph" w:customStyle="1" w:styleId="warning">
    <w:name w:val="warning"/>
    <w:basedOn w:val="a"/>
    <w:rsid w:val="007138E2"/>
    <w:pPr>
      <w:spacing w:before="100" w:beforeAutospacing="1" w:after="100" w:afterAutospacing="1"/>
    </w:pPr>
    <w:rPr>
      <w:sz w:val="24"/>
      <w:szCs w:val="24"/>
    </w:rPr>
  </w:style>
  <w:style w:type="character" w:customStyle="1" w:styleId="26">
    <w:name w:val="Основной текст с отступом 2 Знак"/>
    <w:link w:val="25"/>
    <w:rsid w:val="007138E2"/>
    <w:rPr>
      <w:sz w:val="24"/>
      <w:szCs w:val="24"/>
    </w:rPr>
  </w:style>
  <w:style w:type="character" w:customStyle="1" w:styleId="blacktext">
    <w:name w:val="black_text"/>
    <w:basedOn w:val="a0"/>
    <w:rsid w:val="007138E2"/>
  </w:style>
  <w:style w:type="character" w:customStyle="1" w:styleId="gr-letter">
    <w:name w:val="gr-letter"/>
    <w:basedOn w:val="a0"/>
    <w:rsid w:val="007138E2"/>
  </w:style>
  <w:style w:type="paragraph" w:customStyle="1" w:styleId="2fb">
    <w:name w:val="Абзац списка2"/>
    <w:basedOn w:val="a"/>
    <w:rsid w:val="007138E2"/>
    <w:pPr>
      <w:spacing w:before="120"/>
      <w:ind w:left="720" w:right="340"/>
      <w:contextualSpacing/>
      <w:jc w:val="both"/>
    </w:pPr>
    <w:rPr>
      <w:rFonts w:ascii="Garamond" w:eastAsia="Calibri" w:hAnsi="Garamond"/>
      <w:sz w:val="24"/>
      <w:szCs w:val="24"/>
    </w:rPr>
  </w:style>
  <w:style w:type="paragraph" w:customStyle="1" w:styleId="3f2">
    <w:name w:val="Обычный3"/>
    <w:rsid w:val="007138E2"/>
    <w:pPr>
      <w:spacing w:before="100" w:after="100"/>
    </w:pPr>
    <w:rPr>
      <w:snapToGrid w:val="0"/>
      <w:sz w:val="24"/>
    </w:rPr>
  </w:style>
  <w:style w:type="paragraph" w:customStyle="1" w:styleId="affffff0">
    <w:name w:val="Обычный по центру"/>
    <w:basedOn w:val="a"/>
    <w:rsid w:val="007138E2"/>
    <w:pPr>
      <w:tabs>
        <w:tab w:val="left" w:pos="0"/>
      </w:tabs>
      <w:spacing w:line="360" w:lineRule="auto"/>
      <w:jc w:val="center"/>
    </w:pPr>
    <w:rPr>
      <w:sz w:val="24"/>
    </w:rPr>
  </w:style>
  <w:style w:type="numbering" w:customStyle="1" w:styleId="114">
    <w:name w:val="Нет списка11"/>
    <w:next w:val="a2"/>
    <w:uiPriority w:val="99"/>
    <w:semiHidden/>
    <w:unhideWhenUsed/>
    <w:rsid w:val="007138E2"/>
  </w:style>
  <w:style w:type="paragraph" w:customStyle="1" w:styleId="msonormalmailrucssattributepostfix">
    <w:name w:val="msonormal_mailru_css_attribute_postfix"/>
    <w:basedOn w:val="a"/>
    <w:rsid w:val="007138E2"/>
    <w:pPr>
      <w:spacing w:before="100" w:beforeAutospacing="1" w:after="100" w:afterAutospacing="1"/>
    </w:pPr>
    <w:rPr>
      <w:sz w:val="24"/>
      <w:szCs w:val="24"/>
    </w:rPr>
  </w:style>
  <w:style w:type="paragraph" w:customStyle="1" w:styleId="affffff1">
    <w:name w:val="Основной ЦНПЭ Знак Знак Знак Знак"/>
    <w:basedOn w:val="a"/>
    <w:link w:val="affffff2"/>
    <w:rsid w:val="007138E2"/>
    <w:pPr>
      <w:ind w:firstLine="567"/>
      <w:jc w:val="both"/>
    </w:pPr>
    <w:rPr>
      <w:sz w:val="26"/>
      <w:szCs w:val="26"/>
    </w:rPr>
  </w:style>
  <w:style w:type="character" w:customStyle="1" w:styleId="affffff2">
    <w:name w:val="Основной ЦНПЭ Знак Знак Знак Знак Знак"/>
    <w:link w:val="affffff1"/>
    <w:rsid w:val="007138E2"/>
    <w:rPr>
      <w:sz w:val="26"/>
      <w:szCs w:val="26"/>
    </w:rPr>
  </w:style>
  <w:style w:type="paragraph" w:customStyle="1" w:styleId="1fe">
    <w:name w:val="1 Текст"/>
    <w:basedOn w:val="31"/>
    <w:link w:val="1ff"/>
    <w:qFormat/>
    <w:rsid w:val="007138E2"/>
    <w:pPr>
      <w:ind w:left="0" w:firstLine="567"/>
      <w:jc w:val="both"/>
    </w:pPr>
    <w:rPr>
      <w:sz w:val="25"/>
      <w:szCs w:val="25"/>
    </w:rPr>
  </w:style>
  <w:style w:type="character" w:customStyle="1" w:styleId="1ff">
    <w:name w:val="1 Текст Знак"/>
    <w:link w:val="1fe"/>
    <w:rsid w:val="007138E2"/>
    <w:rPr>
      <w:sz w:val="25"/>
      <w:szCs w:val="25"/>
    </w:rPr>
  </w:style>
  <w:style w:type="character" w:customStyle="1" w:styleId="left">
    <w:name w:val="left"/>
    <w:rsid w:val="007138E2"/>
  </w:style>
  <w:style w:type="paragraph" w:customStyle="1" w:styleId="218">
    <w:name w:val="Заголовок 21"/>
    <w:basedOn w:val="a"/>
    <w:uiPriority w:val="99"/>
    <w:rsid w:val="007138E2"/>
    <w:pPr>
      <w:outlineLvl w:val="2"/>
    </w:pPr>
    <w:rPr>
      <w:sz w:val="28"/>
      <w:szCs w:val="28"/>
    </w:rPr>
  </w:style>
  <w:style w:type="paragraph" w:customStyle="1" w:styleId="text-block1">
    <w:name w:val="text-block1"/>
    <w:basedOn w:val="a"/>
    <w:rsid w:val="007138E2"/>
    <w:pPr>
      <w:spacing w:before="100" w:beforeAutospacing="1" w:after="100" w:afterAutospacing="1"/>
    </w:pPr>
    <w:rPr>
      <w:sz w:val="24"/>
      <w:szCs w:val="24"/>
    </w:rPr>
  </w:style>
  <w:style w:type="character" w:customStyle="1" w:styleId="green-bold1">
    <w:name w:val="green-bold1"/>
    <w:rsid w:val="007138E2"/>
    <w:rPr>
      <w:b/>
      <w:bCs/>
      <w:vanish w:val="0"/>
      <w:webHidden w:val="0"/>
      <w:color w:val="8CC103"/>
      <w:specVanish w:val="0"/>
    </w:rPr>
  </w:style>
  <w:style w:type="character" w:customStyle="1" w:styleId="Typewriter">
    <w:name w:val="Typewriter"/>
    <w:rsid w:val="007138E2"/>
    <w:rPr>
      <w:rFonts w:ascii="Courier New" w:hAnsi="Courier New"/>
      <w:sz w:val="20"/>
    </w:rPr>
  </w:style>
  <w:style w:type="character" w:customStyle="1" w:styleId="314">
    <w:name w:val="Заголовок 3 Знак1"/>
    <w:rsid w:val="007138E2"/>
    <w:rPr>
      <w:i/>
    </w:rPr>
  </w:style>
  <w:style w:type="character" w:customStyle="1" w:styleId="141">
    <w:name w:val="Знак Знак14"/>
    <w:locked/>
    <w:rsid w:val="007138E2"/>
  </w:style>
  <w:style w:type="character" w:customStyle="1" w:styleId="160">
    <w:name w:val="Знак Знак16"/>
    <w:rsid w:val="007138E2"/>
    <w:rPr>
      <w:rFonts w:ascii="Arial" w:hAnsi="Arial"/>
      <w:b/>
      <w:lang w:val="ru-RU" w:eastAsia="ru-RU" w:bidi="ar-SA"/>
    </w:rPr>
  </w:style>
  <w:style w:type="paragraph" w:customStyle="1" w:styleId="affffff3">
    <w:name w:val="за"/>
    <w:basedOn w:val="a"/>
    <w:next w:val="a"/>
    <w:rsid w:val="007138E2"/>
    <w:pPr>
      <w:keepNext/>
      <w:widowControl w:val="0"/>
      <w:spacing w:before="360" w:after="240"/>
      <w:jc w:val="center"/>
    </w:pPr>
    <w:rPr>
      <w:b/>
      <w:sz w:val="24"/>
    </w:rPr>
  </w:style>
  <w:style w:type="paragraph" w:customStyle="1" w:styleId="affffff4">
    <w:name w:val="ерхний колонтитул"/>
    <w:basedOn w:val="a"/>
    <w:rsid w:val="007138E2"/>
    <w:pPr>
      <w:widowControl w:val="0"/>
      <w:tabs>
        <w:tab w:val="center" w:pos="4536"/>
        <w:tab w:val="right" w:pos="9072"/>
      </w:tabs>
      <w:spacing w:line="360" w:lineRule="auto"/>
      <w:ind w:firstLine="720"/>
      <w:jc w:val="both"/>
    </w:pPr>
    <w:rPr>
      <w:sz w:val="24"/>
    </w:rPr>
  </w:style>
  <w:style w:type="paragraph" w:customStyle="1" w:styleId="affffff5">
    <w:name w:val="текст"/>
    <w:basedOn w:val="affffa"/>
    <w:rsid w:val="007138E2"/>
    <w:pPr>
      <w:autoSpaceDE w:val="0"/>
      <w:autoSpaceDN w:val="0"/>
      <w:adjustRightInd w:val="0"/>
      <w:spacing w:before="113" w:after="113" w:line="260" w:lineRule="atLeast"/>
      <w:ind w:firstLine="454"/>
      <w:jc w:val="both"/>
      <w:outlineLvl w:val="9"/>
    </w:pPr>
    <w:rPr>
      <w:rFonts w:ascii="GaramondC" w:hAnsi="GaramondC"/>
      <w:sz w:val="20"/>
      <w:szCs w:val="20"/>
      <w:lang w:val="en-US"/>
    </w:rPr>
  </w:style>
  <w:style w:type="paragraph" w:customStyle="1" w:styleId="1KGK9">
    <w:name w:val="1KG=K9"/>
    <w:rsid w:val="007138E2"/>
    <w:pPr>
      <w:autoSpaceDE w:val="0"/>
      <w:autoSpaceDN w:val="0"/>
      <w:adjustRightInd w:val="0"/>
    </w:pPr>
    <w:rPr>
      <w:rFonts w:ascii="MS Sans Serif" w:hAnsi="MS Sans Serif"/>
      <w:szCs w:val="24"/>
    </w:rPr>
  </w:style>
  <w:style w:type="paragraph" w:customStyle="1" w:styleId="2fc">
    <w:name w:val="сновной текст с отступом 2"/>
    <w:basedOn w:val="a"/>
    <w:rsid w:val="007138E2"/>
    <w:pPr>
      <w:widowControl w:val="0"/>
      <w:ind w:firstLine="720"/>
      <w:jc w:val="both"/>
    </w:pPr>
    <w:rPr>
      <w:sz w:val="26"/>
    </w:rPr>
  </w:style>
  <w:style w:type="paragraph" w:customStyle="1" w:styleId="0AA8">
    <w:name w:val="=0: A=&gt;A:8"/>
    <w:rsid w:val="007138E2"/>
    <w:pPr>
      <w:autoSpaceDE w:val="0"/>
      <w:autoSpaceDN w:val="0"/>
      <w:adjustRightInd w:val="0"/>
    </w:pPr>
    <w:rPr>
      <w:rFonts w:ascii="MS Sans Serif" w:hAnsi="MS Sans Serif"/>
      <w:position w:val="6"/>
      <w:szCs w:val="24"/>
    </w:rPr>
  </w:style>
  <w:style w:type="paragraph" w:customStyle="1" w:styleId="1ff0">
    <w:name w:val="Основной текст с отступом.Основной текст 1.Нумерованный список !!.Надин стиль"/>
    <w:basedOn w:val="a"/>
    <w:rsid w:val="007138E2"/>
    <w:pPr>
      <w:spacing w:line="300" w:lineRule="exact"/>
      <w:ind w:firstLine="709"/>
      <w:jc w:val="both"/>
    </w:pPr>
    <w:rPr>
      <w:sz w:val="26"/>
      <w:szCs w:val="26"/>
    </w:rPr>
  </w:style>
  <w:style w:type="paragraph" w:customStyle="1" w:styleId="affffff6">
    <w:name w:val="Левая часть"/>
    <w:basedOn w:val="2"/>
    <w:rsid w:val="007138E2"/>
    <w:pPr>
      <w:keepNext w:val="0"/>
      <w:spacing w:before="120" w:line="240" w:lineRule="exact"/>
      <w:jc w:val="left"/>
    </w:pPr>
    <w:rPr>
      <w:rFonts w:ascii="Times New Roman" w:hAnsi="Times New Roman"/>
      <w:b w:val="0"/>
      <w:sz w:val="24"/>
      <w:szCs w:val="26"/>
    </w:rPr>
  </w:style>
  <w:style w:type="paragraph" w:customStyle="1" w:styleId="affffff7">
    <w:name w:val="Нормальный"/>
    <w:basedOn w:val="a"/>
    <w:rsid w:val="007138E2"/>
    <w:pPr>
      <w:jc w:val="both"/>
    </w:pPr>
    <w:rPr>
      <w:sz w:val="28"/>
    </w:rPr>
  </w:style>
  <w:style w:type="paragraph" w:customStyle="1" w:styleId="defscrRUSTxtStyleText">
    <w:name w:val="defscr_RUS_TxtStyleText"/>
    <w:basedOn w:val="a"/>
    <w:rsid w:val="007138E2"/>
    <w:pPr>
      <w:widowControl w:val="0"/>
      <w:spacing w:before="120"/>
      <w:ind w:firstLine="425"/>
      <w:jc w:val="both"/>
    </w:pPr>
    <w:rPr>
      <w:noProof/>
      <w:color w:val="000000"/>
      <w:sz w:val="24"/>
    </w:rPr>
  </w:style>
  <w:style w:type="paragraph" w:customStyle="1" w:styleId="BodyTextIndent21">
    <w:name w:val="Body Text Indent 21"/>
    <w:basedOn w:val="a"/>
    <w:rsid w:val="007138E2"/>
    <w:pPr>
      <w:spacing w:line="360" w:lineRule="auto"/>
      <w:ind w:firstLine="720"/>
      <w:jc w:val="both"/>
    </w:pPr>
    <w:rPr>
      <w:sz w:val="26"/>
    </w:rPr>
  </w:style>
  <w:style w:type="character" w:customStyle="1" w:styleId="rvts48230">
    <w:name w:val="rvts48230"/>
    <w:rsid w:val="007138E2"/>
    <w:rPr>
      <w:rFonts w:ascii="Arial" w:hAnsi="Arial" w:cs="Arial" w:hint="default"/>
      <w:b w:val="0"/>
      <w:bCs w:val="0"/>
      <w:i w:val="0"/>
      <w:iCs w:val="0"/>
      <w:strike w:val="0"/>
      <w:dstrike w:val="0"/>
      <w:color w:val="000000"/>
      <w:sz w:val="20"/>
      <w:szCs w:val="20"/>
      <w:u w:val="none"/>
      <w:effect w:val="none"/>
    </w:rPr>
  </w:style>
  <w:style w:type="paragraph" w:customStyle="1" w:styleId="Iauiue12">
    <w:name w:val="Iau?iue12"/>
    <w:rsid w:val="007138E2"/>
    <w:pPr>
      <w:widowControl w:val="0"/>
    </w:pPr>
  </w:style>
  <w:style w:type="character" w:customStyle="1" w:styleId="paragraph">
    <w:name w:val="paragraph"/>
    <w:basedOn w:val="a0"/>
    <w:rsid w:val="007138E2"/>
  </w:style>
  <w:style w:type="character" w:customStyle="1" w:styleId="text1">
    <w:name w:val="text1"/>
    <w:rsid w:val="007138E2"/>
    <w:rPr>
      <w:rFonts w:ascii="Arial" w:hAnsi="Arial" w:cs="Arial" w:hint="default"/>
      <w:strike w:val="0"/>
      <w:dstrike w:val="0"/>
      <w:color w:val="000000"/>
      <w:sz w:val="20"/>
      <w:szCs w:val="20"/>
      <w:u w:val="none"/>
      <w:effect w:val="none"/>
    </w:rPr>
  </w:style>
  <w:style w:type="character" w:customStyle="1" w:styleId="title21">
    <w:name w:val="title21"/>
    <w:rsid w:val="007138E2"/>
    <w:rPr>
      <w:rFonts w:ascii="Arial" w:hAnsi="Arial" w:cs="Arial" w:hint="default"/>
      <w:b/>
      <w:bCs/>
      <w:strike w:val="0"/>
      <w:dstrike w:val="0"/>
      <w:color w:val="333333"/>
      <w:sz w:val="23"/>
      <w:szCs w:val="23"/>
      <w:u w:val="none"/>
      <w:effect w:val="none"/>
    </w:rPr>
  </w:style>
  <w:style w:type="paragraph" w:customStyle="1" w:styleId="affffff8">
    <w:name w:val="письмо"/>
    <w:basedOn w:val="a"/>
    <w:rsid w:val="007138E2"/>
    <w:pPr>
      <w:ind w:firstLine="709"/>
      <w:jc w:val="both"/>
    </w:pPr>
    <w:rPr>
      <w:sz w:val="28"/>
    </w:rPr>
  </w:style>
  <w:style w:type="paragraph" w:customStyle="1" w:styleId="CharChar">
    <w:name w:val="Char Знак Знак Char Знак Знак Знак Знак Знак Знак Знак Знак Знак Знак Знак Знак Знак Знак Знак Знак"/>
    <w:basedOn w:val="a"/>
    <w:rsid w:val="007138E2"/>
    <w:rPr>
      <w:rFonts w:ascii="Verdana" w:hAnsi="Verdana" w:cs="Verdana"/>
      <w:lang w:val="en-US" w:eastAsia="en-US"/>
    </w:rPr>
  </w:style>
  <w:style w:type="paragraph" w:customStyle="1" w:styleId="2fd">
    <w:name w:val="Знак2"/>
    <w:basedOn w:val="a"/>
    <w:rsid w:val="007138E2"/>
    <w:pPr>
      <w:spacing w:after="160" w:line="240" w:lineRule="exact"/>
    </w:pPr>
    <w:rPr>
      <w:rFonts w:ascii="Verdana" w:hAnsi="Verdana"/>
      <w:lang w:val="en-US" w:eastAsia="en-US"/>
    </w:rPr>
  </w:style>
  <w:style w:type="paragraph" w:customStyle="1" w:styleId="130">
    <w:name w:val="Обычный + 13"/>
    <w:aliases w:val="13 пт"/>
    <w:basedOn w:val="a8"/>
    <w:link w:val="131"/>
    <w:rsid w:val="007138E2"/>
    <w:pPr>
      <w:tabs>
        <w:tab w:val="left" w:pos="9639"/>
      </w:tabs>
      <w:spacing w:before="100" w:beforeAutospacing="1" w:after="100" w:afterAutospacing="1" w:line="360" w:lineRule="auto"/>
      <w:ind w:left="0" w:firstLine="709"/>
    </w:pPr>
    <w:rPr>
      <w:rFonts w:ascii="13" w:hAnsi="13"/>
      <w:sz w:val="20"/>
    </w:rPr>
  </w:style>
  <w:style w:type="character" w:customStyle="1" w:styleId="131">
    <w:name w:val="Обычный + 13 Знак"/>
    <w:aliases w:val="13 пт Знак"/>
    <w:link w:val="130"/>
    <w:rsid w:val="007138E2"/>
    <w:rPr>
      <w:rFonts w:ascii="13" w:hAnsi="13"/>
    </w:rPr>
  </w:style>
  <w:style w:type="paragraph" w:customStyle="1" w:styleId="13-1">
    <w:name w:val="Стиль13-1"/>
    <w:basedOn w:val="a"/>
    <w:rsid w:val="007138E2"/>
    <w:pPr>
      <w:ind w:firstLine="709"/>
      <w:jc w:val="both"/>
    </w:pPr>
    <w:rPr>
      <w:sz w:val="26"/>
      <w:szCs w:val="24"/>
    </w:rPr>
  </w:style>
  <w:style w:type="paragraph" w:customStyle="1" w:styleId="affffff9">
    <w:name w:val="Знак Знак Знак"/>
    <w:basedOn w:val="a"/>
    <w:rsid w:val="007138E2"/>
    <w:pPr>
      <w:spacing w:after="160" w:line="240" w:lineRule="exact"/>
    </w:pPr>
    <w:rPr>
      <w:rFonts w:ascii="Verdana" w:hAnsi="Verdana"/>
      <w:lang w:val="en-US" w:eastAsia="en-US"/>
    </w:rPr>
  </w:style>
  <w:style w:type="paragraph" w:customStyle="1" w:styleId="122">
    <w:name w:val="Знак Знак Знак Знак Знак Знак Знак Знак Знак Знак Знак Знак Знак Знак Знак1 Знак Знак Знак2 Знак Знак Знак Знак Знак Знак2 Знак"/>
    <w:basedOn w:val="a"/>
    <w:rsid w:val="007138E2"/>
    <w:pPr>
      <w:widowControl w:val="0"/>
      <w:adjustRightInd w:val="0"/>
      <w:spacing w:after="160" w:line="240" w:lineRule="exact"/>
      <w:jc w:val="right"/>
    </w:pPr>
    <w:rPr>
      <w:lang w:val="en-GB" w:eastAsia="en-US"/>
    </w:rPr>
  </w:style>
  <w:style w:type="paragraph" w:customStyle="1" w:styleId="pr">
    <w:name w:val="pr"/>
    <w:basedOn w:val="a"/>
    <w:rsid w:val="007138E2"/>
    <w:pPr>
      <w:spacing w:before="100" w:beforeAutospacing="1" w:after="100" w:afterAutospacing="1"/>
      <w:ind w:firstLine="180"/>
      <w:jc w:val="both"/>
    </w:pPr>
    <w:rPr>
      <w:color w:val="001F4B"/>
    </w:rPr>
  </w:style>
  <w:style w:type="character" w:customStyle="1" w:styleId="TitleChar">
    <w:name w:val="Title Char"/>
    <w:locked/>
    <w:rsid w:val="007138E2"/>
    <w:rPr>
      <w:rFonts w:ascii="Times New Roman" w:hAnsi="Times New Roman" w:cs="Times New Roman"/>
      <w:b/>
      <w:sz w:val="20"/>
      <w:szCs w:val="20"/>
      <w:lang w:eastAsia="ru-RU"/>
    </w:rPr>
  </w:style>
  <w:style w:type="paragraph" w:customStyle="1" w:styleId="body">
    <w:name w:val="body"/>
    <w:basedOn w:val="a"/>
    <w:link w:val="bodyChar"/>
    <w:rsid w:val="007138E2"/>
    <w:pPr>
      <w:spacing w:after="120"/>
      <w:ind w:left="680"/>
      <w:jc w:val="both"/>
    </w:pPr>
    <w:rPr>
      <w:rFonts w:ascii="Univers LT Std 45 Light" w:eastAsia="Batang" w:hAnsi="Univers LT Std 45 Light"/>
      <w:sz w:val="18"/>
      <w:szCs w:val="24"/>
      <w:lang w:val="en-GB" w:eastAsia="ko-KR"/>
    </w:rPr>
  </w:style>
  <w:style w:type="character" w:customStyle="1" w:styleId="bodyChar">
    <w:name w:val="body Char"/>
    <w:link w:val="body"/>
    <w:rsid w:val="007138E2"/>
    <w:rPr>
      <w:rFonts w:ascii="Univers LT Std 45 Light" w:eastAsia="Batang" w:hAnsi="Univers LT Std 45 Light"/>
      <w:sz w:val="18"/>
      <w:szCs w:val="24"/>
      <w:lang w:val="en-GB" w:eastAsia="ko-KR"/>
    </w:rPr>
  </w:style>
  <w:style w:type="paragraph" w:customStyle="1" w:styleId="Bulletred">
    <w:name w:val="Bullet red"/>
    <w:basedOn w:val="a"/>
    <w:rsid w:val="007138E2"/>
    <w:pPr>
      <w:numPr>
        <w:numId w:val="11"/>
      </w:numPr>
      <w:spacing w:after="120"/>
      <w:ind w:left="357" w:hanging="357"/>
    </w:pPr>
    <w:rPr>
      <w:rFonts w:ascii="Arial" w:eastAsia="Times" w:hAnsi="Arial" w:cs="Arial"/>
      <w:sz w:val="18"/>
      <w:szCs w:val="23"/>
      <w:lang w:val="en-GB" w:eastAsia="en-US"/>
    </w:rPr>
  </w:style>
  <w:style w:type="paragraph" w:customStyle="1" w:styleId="big">
    <w:name w:val="big"/>
    <w:basedOn w:val="a"/>
    <w:rsid w:val="007138E2"/>
    <w:pPr>
      <w:spacing w:before="100" w:beforeAutospacing="1" w:after="100" w:afterAutospacing="1"/>
    </w:pPr>
    <w:rPr>
      <w:sz w:val="24"/>
      <w:szCs w:val="24"/>
    </w:rPr>
  </w:style>
  <w:style w:type="character" w:customStyle="1" w:styleId="32">
    <w:name w:val="Основной текст с отступом 3 Знак"/>
    <w:link w:val="31"/>
    <w:locked/>
    <w:rsid w:val="007138E2"/>
    <w:rPr>
      <w:sz w:val="18"/>
    </w:rPr>
  </w:style>
  <w:style w:type="character" w:customStyle="1" w:styleId="240">
    <w:name w:val="Знак Знак24"/>
    <w:rsid w:val="007138E2"/>
    <w:rPr>
      <w:i/>
    </w:rPr>
  </w:style>
  <w:style w:type="character" w:customStyle="1" w:styleId="230">
    <w:name w:val="Знак Знак23"/>
    <w:locked/>
    <w:rsid w:val="007138E2"/>
    <w:rPr>
      <w:rFonts w:ascii="Arial" w:hAnsi="Arial"/>
      <w:b/>
      <w:sz w:val="24"/>
      <w:lang w:val="ru-RU" w:eastAsia="ru-RU" w:bidi="ar-SA"/>
    </w:rPr>
  </w:style>
  <w:style w:type="character" w:customStyle="1" w:styleId="222">
    <w:name w:val="Знак Знак22"/>
    <w:locked/>
    <w:rsid w:val="007138E2"/>
    <w:rPr>
      <w:rFonts w:ascii="Arial" w:hAnsi="Arial"/>
      <w:b/>
      <w:sz w:val="22"/>
      <w:lang w:val="ru-RU" w:eastAsia="ru-RU" w:bidi="ar-SA"/>
    </w:rPr>
  </w:style>
  <w:style w:type="character" w:customStyle="1" w:styleId="219">
    <w:name w:val="Знак Знак21"/>
    <w:locked/>
    <w:rsid w:val="007138E2"/>
    <w:rPr>
      <w:rFonts w:ascii="Arial" w:hAnsi="Arial"/>
      <w:b/>
      <w:lang w:val="ru-RU" w:eastAsia="ru-RU" w:bidi="ar-SA"/>
    </w:rPr>
  </w:style>
  <w:style w:type="paragraph" w:customStyle="1" w:styleId="formattext">
    <w:name w:val="formattext"/>
    <w:basedOn w:val="a"/>
    <w:rsid w:val="007138E2"/>
    <w:pPr>
      <w:spacing w:before="100" w:beforeAutospacing="1" w:after="100" w:afterAutospacing="1"/>
    </w:pPr>
    <w:rPr>
      <w:sz w:val="24"/>
      <w:szCs w:val="24"/>
    </w:rPr>
  </w:style>
  <w:style w:type="character" w:customStyle="1" w:styleId="comment">
    <w:name w:val="comment"/>
    <w:basedOn w:val="a0"/>
    <w:rsid w:val="007138E2"/>
  </w:style>
  <w:style w:type="character" w:customStyle="1" w:styleId="apple-tab-span">
    <w:name w:val="apple-tab-span"/>
    <w:basedOn w:val="a0"/>
    <w:rsid w:val="007138E2"/>
  </w:style>
  <w:style w:type="character" w:customStyle="1" w:styleId="unit">
    <w:name w:val="unit"/>
    <w:basedOn w:val="a0"/>
    <w:rsid w:val="007138E2"/>
  </w:style>
  <w:style w:type="character" w:customStyle="1" w:styleId="tooltip">
    <w:name w:val="tooltip"/>
    <w:basedOn w:val="a0"/>
    <w:rsid w:val="007138E2"/>
  </w:style>
  <w:style w:type="paragraph" w:customStyle="1" w:styleId="uktext">
    <w:name w:val="uktext"/>
    <w:basedOn w:val="a"/>
    <w:rsid w:val="007138E2"/>
    <w:pPr>
      <w:spacing w:before="100" w:beforeAutospacing="1" w:after="100" w:afterAutospacing="1"/>
    </w:pPr>
    <w:rPr>
      <w:sz w:val="24"/>
      <w:szCs w:val="24"/>
    </w:rPr>
  </w:style>
  <w:style w:type="paragraph" w:customStyle="1" w:styleId="note">
    <w:name w:val="note"/>
    <w:basedOn w:val="a"/>
    <w:rsid w:val="007138E2"/>
    <w:pPr>
      <w:spacing w:before="100" w:beforeAutospacing="1" w:after="100" w:afterAutospacing="1"/>
    </w:pPr>
    <w:rPr>
      <w:sz w:val="24"/>
      <w:szCs w:val="24"/>
    </w:rPr>
  </w:style>
  <w:style w:type="paragraph" w:customStyle="1" w:styleId="m">
    <w:name w:val="m"/>
    <w:basedOn w:val="a"/>
    <w:rsid w:val="007138E2"/>
    <w:pPr>
      <w:spacing w:before="100" w:beforeAutospacing="1" w:after="100" w:afterAutospacing="1"/>
    </w:pPr>
    <w:rPr>
      <w:sz w:val="24"/>
      <w:szCs w:val="24"/>
    </w:rPr>
  </w:style>
  <w:style w:type="paragraph" w:customStyle="1" w:styleId="5a">
    <w:name w:val="Стиль5"/>
    <w:basedOn w:val="a"/>
    <w:rsid w:val="007138E2"/>
    <w:pPr>
      <w:keepNext/>
      <w:keepLines/>
      <w:spacing w:before="240" w:after="240" w:line="276" w:lineRule="auto"/>
      <w:outlineLvl w:val="1"/>
    </w:pPr>
    <w:rPr>
      <w:rFonts w:ascii="Calibri" w:eastAsia="Calibri" w:hAnsi="Calibri" w:cs="Calibri"/>
      <w:b/>
      <w:sz w:val="26"/>
      <w:szCs w:val="24"/>
    </w:rPr>
  </w:style>
  <w:style w:type="character" w:customStyle="1" w:styleId="ft2">
    <w:name w:val="ft2"/>
    <w:basedOn w:val="a0"/>
    <w:rsid w:val="007138E2"/>
  </w:style>
  <w:style w:type="character" w:customStyle="1" w:styleId="ecattext">
    <w:name w:val="ecattext"/>
    <w:basedOn w:val="a0"/>
    <w:rsid w:val="007138E2"/>
  </w:style>
  <w:style w:type="character" w:customStyle="1" w:styleId="241">
    <w:name w:val="Знак Знак24"/>
    <w:rsid w:val="007138E2"/>
    <w:rPr>
      <w:i/>
    </w:rPr>
  </w:style>
  <w:style w:type="character" w:customStyle="1" w:styleId="251">
    <w:name w:val="Знак Знак25"/>
    <w:locked/>
    <w:rsid w:val="007138E2"/>
    <w:rPr>
      <w:b/>
      <w:i/>
      <w:sz w:val="18"/>
      <w:lang w:val="ru-RU" w:eastAsia="ru-RU" w:bidi="ar-SA"/>
    </w:rPr>
  </w:style>
  <w:style w:type="character" w:customStyle="1" w:styleId="231">
    <w:name w:val="Знак Знак23"/>
    <w:locked/>
    <w:rsid w:val="007138E2"/>
    <w:rPr>
      <w:rFonts w:ascii="Arial" w:hAnsi="Arial"/>
      <w:b/>
      <w:sz w:val="24"/>
      <w:lang w:val="ru-RU" w:eastAsia="ru-RU" w:bidi="ar-SA"/>
    </w:rPr>
  </w:style>
  <w:style w:type="character" w:customStyle="1" w:styleId="223">
    <w:name w:val="Знак Знак22"/>
    <w:locked/>
    <w:rsid w:val="007138E2"/>
    <w:rPr>
      <w:rFonts w:ascii="Arial" w:hAnsi="Arial"/>
      <w:b/>
      <w:sz w:val="22"/>
      <w:lang w:val="ru-RU" w:eastAsia="ru-RU" w:bidi="ar-SA"/>
    </w:rPr>
  </w:style>
  <w:style w:type="paragraph" w:customStyle="1" w:styleId="323">
    <w:name w:val="Основной текст с отступом 32"/>
    <w:basedOn w:val="a"/>
    <w:rsid w:val="007138E2"/>
    <w:pPr>
      <w:widowControl w:val="0"/>
      <w:ind w:right="113" w:firstLine="720"/>
      <w:jc w:val="both"/>
    </w:pPr>
    <w:rPr>
      <w:rFonts w:ascii="Arial" w:hAnsi="Arial"/>
      <w:sz w:val="24"/>
    </w:rPr>
  </w:style>
  <w:style w:type="character" w:customStyle="1" w:styleId="351">
    <w:name w:val="Знак Знак35"/>
    <w:rsid w:val="007138E2"/>
    <w:rPr>
      <w:i/>
      <w:lang w:val="ru-RU" w:eastAsia="ru-RU" w:bidi="ar-SA"/>
    </w:rPr>
  </w:style>
  <w:style w:type="paragraph" w:customStyle="1" w:styleId="Heading">
    <w:name w:val="Heading"/>
    <w:rsid w:val="007138E2"/>
    <w:pPr>
      <w:widowControl w:val="0"/>
      <w:autoSpaceDE w:val="0"/>
      <w:autoSpaceDN w:val="0"/>
      <w:adjustRightInd w:val="0"/>
    </w:pPr>
    <w:rPr>
      <w:rFonts w:ascii="Arial" w:hAnsi="Arial" w:cs="Arial"/>
      <w:b/>
      <w:bCs/>
      <w:sz w:val="22"/>
      <w:szCs w:val="22"/>
    </w:rPr>
  </w:style>
  <w:style w:type="paragraph" w:customStyle="1" w:styleId="formattexttopleveltext">
    <w:name w:val="formattext topleveltext"/>
    <w:basedOn w:val="a"/>
    <w:rsid w:val="007138E2"/>
    <w:pPr>
      <w:spacing w:before="100" w:beforeAutospacing="1" w:after="100" w:afterAutospacing="1"/>
    </w:pPr>
    <w:rPr>
      <w:sz w:val="24"/>
      <w:szCs w:val="24"/>
    </w:rPr>
  </w:style>
  <w:style w:type="character" w:customStyle="1" w:styleId="telephoneitemgroup">
    <w:name w:val="telephoneitemgroup"/>
    <w:basedOn w:val="a0"/>
    <w:rsid w:val="007138E2"/>
  </w:style>
  <w:style w:type="character" w:styleId="affffffa">
    <w:name w:val="endnote reference"/>
    <w:rsid w:val="007138E2"/>
    <w:rPr>
      <w:vertAlign w:val="superscript"/>
    </w:rPr>
  </w:style>
  <w:style w:type="paragraph" w:customStyle="1" w:styleId="xl628">
    <w:name w:val="xl628"/>
    <w:basedOn w:val="a"/>
    <w:rsid w:val="007138E2"/>
    <w:pPr>
      <w:pBdr>
        <w:top w:val="single" w:sz="4" w:space="0" w:color="auto"/>
        <w:left w:val="single" w:sz="4" w:space="0" w:color="auto"/>
        <w:bottom w:val="single" w:sz="4" w:space="0" w:color="auto"/>
      </w:pBdr>
      <w:shd w:val="clear" w:color="000000" w:fill="99CCFF"/>
      <w:spacing w:before="100" w:beforeAutospacing="1" w:after="100" w:afterAutospacing="1"/>
      <w:jc w:val="center"/>
      <w:textAlignment w:val="center"/>
    </w:pPr>
    <w:rPr>
      <w:rFonts w:ascii="Tahoma" w:hAnsi="Tahoma" w:cs="Tahoma"/>
      <w:sz w:val="16"/>
      <w:szCs w:val="16"/>
    </w:rPr>
  </w:style>
  <w:style w:type="paragraph" w:customStyle="1" w:styleId="xl629">
    <w:name w:val="xl629"/>
    <w:basedOn w:val="a"/>
    <w:rsid w:val="007138E2"/>
    <w:pPr>
      <w:pBdr>
        <w:top w:val="single" w:sz="4" w:space="0" w:color="auto"/>
        <w:bottom w:val="single" w:sz="4" w:space="0" w:color="auto"/>
      </w:pBdr>
      <w:shd w:val="clear" w:color="000000" w:fill="99CCFF"/>
      <w:spacing w:before="100" w:beforeAutospacing="1" w:after="100" w:afterAutospacing="1"/>
      <w:jc w:val="center"/>
      <w:textAlignment w:val="center"/>
    </w:pPr>
    <w:rPr>
      <w:rFonts w:ascii="Tahoma" w:hAnsi="Tahoma" w:cs="Tahoma"/>
      <w:sz w:val="16"/>
      <w:szCs w:val="16"/>
    </w:rPr>
  </w:style>
  <w:style w:type="paragraph" w:customStyle="1" w:styleId="xl630">
    <w:name w:val="xl630"/>
    <w:basedOn w:val="a"/>
    <w:rsid w:val="007138E2"/>
    <w:pPr>
      <w:pBdr>
        <w:top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6"/>
      <w:szCs w:val="16"/>
    </w:rPr>
  </w:style>
  <w:style w:type="table" w:styleId="-1">
    <w:name w:val="Table Web 1"/>
    <w:basedOn w:val="a1"/>
    <w:rsid w:val="007138E2"/>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1"/>
    <w:rsid w:val="007138E2"/>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b">
    <w:name w:val="Table Elegant"/>
    <w:basedOn w:val="a1"/>
    <w:rsid w:val="007138E2"/>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2fe">
    <w:name w:val="Текст2"/>
    <w:basedOn w:val="a"/>
    <w:rsid w:val="007138E2"/>
    <w:pPr>
      <w:overflowPunct w:val="0"/>
      <w:autoSpaceDE w:val="0"/>
      <w:autoSpaceDN w:val="0"/>
      <w:adjustRightInd w:val="0"/>
      <w:textAlignment w:val="baseline"/>
    </w:pPr>
    <w:rPr>
      <w:rFonts w:ascii="Courier New" w:hAnsi="Courier New"/>
    </w:rPr>
  </w:style>
  <w:style w:type="character" w:customStyle="1" w:styleId="company-infotitle">
    <w:name w:val="company-info__title"/>
    <w:basedOn w:val="a0"/>
    <w:rsid w:val="00C157AB"/>
  </w:style>
  <w:style w:type="character" w:customStyle="1" w:styleId="chief-title">
    <w:name w:val="chief-title"/>
    <w:basedOn w:val="a0"/>
    <w:rsid w:val="003A3E02"/>
  </w:style>
  <w:style w:type="character" w:customStyle="1" w:styleId="company-infotext">
    <w:name w:val="company-info__text"/>
    <w:basedOn w:val="a0"/>
    <w:rsid w:val="003A3E02"/>
  </w:style>
  <w:style w:type="paragraph" w:customStyle="1" w:styleId="a00">
    <w:name w:val="a0"/>
    <w:basedOn w:val="a"/>
    <w:rsid w:val="0042742E"/>
    <w:pPr>
      <w:spacing w:before="100" w:beforeAutospacing="1" w:after="100" w:afterAutospacing="1"/>
    </w:pPr>
    <w:rPr>
      <w:sz w:val="24"/>
      <w:szCs w:val="24"/>
    </w:rPr>
  </w:style>
  <w:style w:type="paragraph" w:customStyle="1" w:styleId="xl631">
    <w:name w:val="xl631"/>
    <w:basedOn w:val="a"/>
    <w:rsid w:val="001F034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632">
    <w:name w:val="xl632"/>
    <w:basedOn w:val="a"/>
    <w:rsid w:val="001F0340"/>
    <w:pPr>
      <w:pBdr>
        <w:top w:val="single" w:sz="4" w:space="0" w:color="auto"/>
        <w:left w:val="single" w:sz="4" w:space="0" w:color="auto"/>
        <w:right w:val="single" w:sz="4" w:space="0" w:color="auto"/>
      </w:pBdr>
      <w:shd w:val="clear" w:color="000000" w:fill="C0C0C0"/>
      <w:spacing w:before="100" w:beforeAutospacing="1" w:after="100" w:afterAutospacing="1"/>
      <w:jc w:val="center"/>
      <w:textAlignment w:val="center"/>
    </w:pPr>
    <w:rPr>
      <w:b/>
      <w:bCs/>
      <w:sz w:val="24"/>
      <w:szCs w:val="24"/>
    </w:rPr>
  </w:style>
  <w:style w:type="paragraph" w:customStyle="1" w:styleId="xl633">
    <w:name w:val="xl633"/>
    <w:basedOn w:val="a"/>
    <w:rsid w:val="001F0340"/>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634">
    <w:name w:val="xl634"/>
    <w:basedOn w:val="a"/>
    <w:rsid w:val="001F0340"/>
    <w:pPr>
      <w:pBdr>
        <w:top w:val="single" w:sz="4" w:space="0" w:color="auto"/>
        <w:left w:val="single" w:sz="4" w:space="0" w:color="auto"/>
        <w:bottom w:val="double" w:sz="6" w:space="0" w:color="auto"/>
      </w:pBdr>
      <w:spacing w:before="100" w:beforeAutospacing="1" w:after="100" w:afterAutospacing="1"/>
      <w:jc w:val="center"/>
      <w:textAlignment w:val="center"/>
    </w:pPr>
    <w:rPr>
      <w:sz w:val="18"/>
      <w:szCs w:val="18"/>
    </w:rPr>
  </w:style>
  <w:style w:type="paragraph" w:customStyle="1" w:styleId="xl635">
    <w:name w:val="xl635"/>
    <w:basedOn w:val="a"/>
    <w:rsid w:val="001F0340"/>
    <w:pPr>
      <w:pBdr>
        <w:top w:val="single" w:sz="4" w:space="0" w:color="auto"/>
        <w:bottom w:val="double" w:sz="6" w:space="0" w:color="auto"/>
        <w:right w:val="single" w:sz="4" w:space="0" w:color="auto"/>
      </w:pBdr>
      <w:spacing w:before="100" w:beforeAutospacing="1" w:after="100" w:afterAutospacing="1"/>
      <w:jc w:val="center"/>
      <w:textAlignment w:val="center"/>
    </w:pPr>
    <w:rPr>
      <w:sz w:val="18"/>
      <w:szCs w:val="18"/>
    </w:rPr>
  </w:style>
  <w:style w:type="paragraph" w:customStyle="1" w:styleId="xl636">
    <w:name w:val="xl636"/>
    <w:basedOn w:val="a"/>
    <w:rsid w:val="001F034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637">
    <w:name w:val="xl637"/>
    <w:basedOn w:val="a"/>
    <w:rsid w:val="001F0340"/>
    <w:pPr>
      <w:pBdr>
        <w:top w:val="single" w:sz="4" w:space="0" w:color="auto"/>
        <w:left w:val="single" w:sz="4" w:space="0" w:color="auto"/>
        <w:right w:val="double" w:sz="6" w:space="0" w:color="auto"/>
      </w:pBdr>
      <w:spacing w:before="100" w:beforeAutospacing="1" w:after="100" w:afterAutospacing="1"/>
      <w:jc w:val="center"/>
      <w:textAlignment w:val="center"/>
    </w:pPr>
    <w:rPr>
      <w:color w:val="000000"/>
      <w:sz w:val="18"/>
      <w:szCs w:val="18"/>
    </w:rPr>
  </w:style>
  <w:style w:type="paragraph" w:customStyle="1" w:styleId="xl638">
    <w:name w:val="xl638"/>
    <w:basedOn w:val="a"/>
    <w:rsid w:val="001F0340"/>
    <w:pPr>
      <w:pBdr>
        <w:left w:val="single" w:sz="4" w:space="0" w:color="auto"/>
        <w:right w:val="double" w:sz="6" w:space="0" w:color="auto"/>
      </w:pBdr>
      <w:spacing w:before="100" w:beforeAutospacing="1" w:after="100" w:afterAutospacing="1"/>
      <w:jc w:val="center"/>
      <w:textAlignment w:val="center"/>
    </w:pPr>
    <w:rPr>
      <w:color w:val="000000"/>
      <w:sz w:val="18"/>
      <w:szCs w:val="18"/>
    </w:rPr>
  </w:style>
  <w:style w:type="paragraph" w:customStyle="1" w:styleId="xl639">
    <w:name w:val="xl639"/>
    <w:basedOn w:val="a"/>
    <w:rsid w:val="001F0340"/>
    <w:pPr>
      <w:pBdr>
        <w:left w:val="single" w:sz="4" w:space="0" w:color="auto"/>
        <w:bottom w:val="double" w:sz="6" w:space="0" w:color="auto"/>
        <w:right w:val="double" w:sz="6" w:space="0" w:color="auto"/>
      </w:pBdr>
      <w:spacing w:before="100" w:beforeAutospacing="1" w:after="100" w:afterAutospacing="1"/>
      <w:jc w:val="center"/>
      <w:textAlignment w:val="center"/>
    </w:pPr>
    <w:rPr>
      <w:color w:val="000000"/>
      <w:sz w:val="18"/>
      <w:szCs w:val="18"/>
    </w:rPr>
  </w:style>
  <w:style w:type="character" w:customStyle="1" w:styleId="button-search">
    <w:name w:val="button-search"/>
    <w:basedOn w:val="a0"/>
    <w:rsid w:val="001F0340"/>
  </w:style>
  <w:style w:type="paragraph" w:customStyle="1" w:styleId="rteindent1">
    <w:name w:val="rteindent1"/>
    <w:basedOn w:val="a"/>
    <w:rsid w:val="00205115"/>
    <w:pPr>
      <w:spacing w:before="100" w:beforeAutospacing="1" w:after="100" w:afterAutospacing="1"/>
    </w:pPr>
    <w:rPr>
      <w:sz w:val="24"/>
      <w:szCs w:val="24"/>
    </w:rPr>
  </w:style>
  <w:style w:type="paragraph" w:customStyle="1" w:styleId="no-indent">
    <w:name w:val="no-indent"/>
    <w:basedOn w:val="a"/>
    <w:rsid w:val="00746527"/>
    <w:pPr>
      <w:spacing w:before="100" w:beforeAutospacing="1" w:after="100" w:afterAutospacing="1"/>
    </w:pPr>
    <w:rPr>
      <w:sz w:val="24"/>
      <w:szCs w:val="24"/>
    </w:rPr>
  </w:style>
  <w:style w:type="paragraph" w:customStyle="1" w:styleId="xl640">
    <w:name w:val="xl640"/>
    <w:basedOn w:val="a"/>
    <w:rsid w:val="006972DC"/>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41">
    <w:name w:val="xl641"/>
    <w:basedOn w:val="a"/>
    <w:rsid w:val="006972DC"/>
    <w:pPr>
      <w:pBdr>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642">
    <w:name w:val="xl642"/>
    <w:basedOn w:val="a"/>
    <w:rsid w:val="006972DC"/>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43">
    <w:name w:val="xl643"/>
    <w:basedOn w:val="a"/>
    <w:rsid w:val="006972DC"/>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character" w:customStyle="1" w:styleId="afff">
    <w:name w:val="Без интервала Знак"/>
    <w:link w:val="affe"/>
    <w:rsid w:val="00162068"/>
    <w:rPr>
      <w:lang w:val="ru-RU" w:eastAsia="ru-RU" w:bidi="ar-SA"/>
    </w:rPr>
  </w:style>
  <w:style w:type="paragraph" w:customStyle="1" w:styleId="headertext">
    <w:name w:val="headertext"/>
    <w:basedOn w:val="a"/>
    <w:rsid w:val="00575F8A"/>
    <w:pPr>
      <w:spacing w:before="100" w:beforeAutospacing="1" w:after="100" w:afterAutospacing="1"/>
    </w:pPr>
    <w:rPr>
      <w:sz w:val="24"/>
      <w:szCs w:val="24"/>
    </w:rPr>
  </w:style>
  <w:style w:type="paragraph" w:customStyle="1" w:styleId="ConsPlusTitle">
    <w:name w:val="ConsPlusTitle"/>
    <w:rsid w:val="00344BA3"/>
    <w:pPr>
      <w:widowControl w:val="0"/>
      <w:autoSpaceDE w:val="0"/>
      <w:autoSpaceDN w:val="0"/>
    </w:pPr>
    <w:rPr>
      <w:b/>
      <w:sz w:val="24"/>
    </w:rPr>
  </w:style>
  <w:style w:type="character" w:styleId="affffffc">
    <w:name w:val="Placeholder Text"/>
    <w:basedOn w:val="a0"/>
    <w:uiPriority w:val="99"/>
    <w:semiHidden/>
    <w:rsid w:val="008476DE"/>
    <w:rPr>
      <w:color w:val="808080"/>
    </w:rPr>
  </w:style>
  <w:style w:type="paragraph" w:customStyle="1" w:styleId="affffffd">
    <w:name w:val="Нормальный (таблица)"/>
    <w:basedOn w:val="a"/>
    <w:next w:val="a"/>
    <w:uiPriority w:val="99"/>
    <w:rsid w:val="0085435E"/>
    <w:pPr>
      <w:widowControl w:val="0"/>
      <w:autoSpaceDE w:val="0"/>
      <w:autoSpaceDN w:val="0"/>
      <w:adjustRightInd w:val="0"/>
      <w:jc w:val="both"/>
    </w:pPr>
    <w:rPr>
      <w:rFonts w:ascii="Times New Roman CYR" w:eastAsiaTheme="minorEastAsia" w:hAnsi="Times New Roman CYR" w:cs="Times New Roman CYR"/>
      <w:sz w:val="24"/>
      <w:szCs w:val="24"/>
    </w:rPr>
  </w:style>
  <w:style w:type="character" w:customStyle="1" w:styleId="layout">
    <w:name w:val="layout"/>
    <w:basedOn w:val="a0"/>
    <w:rsid w:val="00DE1374"/>
  </w:style>
  <w:style w:type="numbering" w:customStyle="1" w:styleId="2ff">
    <w:name w:val="Нет списка2"/>
    <w:next w:val="a2"/>
    <w:uiPriority w:val="99"/>
    <w:semiHidden/>
    <w:unhideWhenUsed/>
    <w:rsid w:val="00EA601A"/>
  </w:style>
  <w:style w:type="paragraph" w:customStyle="1" w:styleId="xl644">
    <w:name w:val="xl644"/>
    <w:basedOn w:val="a"/>
    <w:rsid w:val="00EA601A"/>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sz w:val="24"/>
      <w:szCs w:val="24"/>
    </w:rPr>
  </w:style>
  <w:style w:type="paragraph" w:customStyle="1" w:styleId="xl645">
    <w:name w:val="xl645"/>
    <w:basedOn w:val="a"/>
    <w:rsid w:val="00EA601A"/>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sz w:val="24"/>
      <w:szCs w:val="24"/>
    </w:rPr>
  </w:style>
  <w:style w:type="paragraph" w:customStyle="1" w:styleId="xl646">
    <w:name w:val="xl646"/>
    <w:basedOn w:val="a"/>
    <w:rsid w:val="00EA601A"/>
    <w:pPr>
      <w:spacing w:before="100" w:beforeAutospacing="1" w:after="100" w:afterAutospacing="1"/>
      <w:jc w:val="center"/>
      <w:textAlignment w:val="center"/>
    </w:pPr>
    <w:rPr>
      <w:b/>
      <w:bCs/>
      <w:sz w:val="24"/>
      <w:szCs w:val="24"/>
    </w:rPr>
  </w:style>
  <w:style w:type="paragraph" w:customStyle="1" w:styleId="xl647">
    <w:name w:val="xl647"/>
    <w:basedOn w:val="a"/>
    <w:rsid w:val="00EA601A"/>
    <w:pPr>
      <w:spacing w:before="100" w:beforeAutospacing="1" w:after="100" w:afterAutospacing="1"/>
      <w:textAlignment w:val="center"/>
    </w:pPr>
    <w:rPr>
      <w:sz w:val="24"/>
      <w:szCs w:val="24"/>
    </w:rPr>
  </w:style>
  <w:style w:type="character" w:customStyle="1" w:styleId="copytarget">
    <w:name w:val="copy_target"/>
    <w:basedOn w:val="a0"/>
    <w:rsid w:val="001C418A"/>
  </w:style>
  <w:style w:type="character" w:customStyle="1" w:styleId="extendedtext-full">
    <w:name w:val="extendedtext-full"/>
    <w:basedOn w:val="a0"/>
    <w:rsid w:val="00471A46"/>
  </w:style>
</w:styles>
</file>

<file path=word/webSettings.xml><?xml version="1.0" encoding="utf-8"?>
<w:webSettings xmlns:r="http://schemas.openxmlformats.org/officeDocument/2006/relationships" xmlns:w="http://schemas.openxmlformats.org/wordprocessingml/2006/main">
  <w:divs>
    <w:div w:id="358019">
      <w:bodyDiv w:val="1"/>
      <w:marLeft w:val="0"/>
      <w:marRight w:val="0"/>
      <w:marTop w:val="0"/>
      <w:marBottom w:val="0"/>
      <w:divBdr>
        <w:top w:val="none" w:sz="0" w:space="0" w:color="auto"/>
        <w:left w:val="none" w:sz="0" w:space="0" w:color="auto"/>
        <w:bottom w:val="none" w:sz="0" w:space="0" w:color="auto"/>
        <w:right w:val="none" w:sz="0" w:space="0" w:color="auto"/>
      </w:divBdr>
    </w:div>
    <w:div w:id="3678915">
      <w:bodyDiv w:val="1"/>
      <w:marLeft w:val="0"/>
      <w:marRight w:val="0"/>
      <w:marTop w:val="0"/>
      <w:marBottom w:val="0"/>
      <w:divBdr>
        <w:top w:val="none" w:sz="0" w:space="0" w:color="auto"/>
        <w:left w:val="none" w:sz="0" w:space="0" w:color="auto"/>
        <w:bottom w:val="none" w:sz="0" w:space="0" w:color="auto"/>
        <w:right w:val="none" w:sz="0" w:space="0" w:color="auto"/>
      </w:divBdr>
    </w:div>
    <w:div w:id="9181626">
      <w:bodyDiv w:val="1"/>
      <w:marLeft w:val="0"/>
      <w:marRight w:val="0"/>
      <w:marTop w:val="0"/>
      <w:marBottom w:val="0"/>
      <w:divBdr>
        <w:top w:val="none" w:sz="0" w:space="0" w:color="auto"/>
        <w:left w:val="none" w:sz="0" w:space="0" w:color="auto"/>
        <w:bottom w:val="none" w:sz="0" w:space="0" w:color="auto"/>
        <w:right w:val="none" w:sz="0" w:space="0" w:color="auto"/>
      </w:divBdr>
    </w:div>
    <w:div w:id="9571121">
      <w:bodyDiv w:val="1"/>
      <w:marLeft w:val="0"/>
      <w:marRight w:val="0"/>
      <w:marTop w:val="0"/>
      <w:marBottom w:val="0"/>
      <w:divBdr>
        <w:top w:val="none" w:sz="0" w:space="0" w:color="auto"/>
        <w:left w:val="none" w:sz="0" w:space="0" w:color="auto"/>
        <w:bottom w:val="none" w:sz="0" w:space="0" w:color="auto"/>
        <w:right w:val="none" w:sz="0" w:space="0" w:color="auto"/>
      </w:divBdr>
    </w:div>
    <w:div w:id="12801706">
      <w:bodyDiv w:val="1"/>
      <w:marLeft w:val="0"/>
      <w:marRight w:val="0"/>
      <w:marTop w:val="0"/>
      <w:marBottom w:val="0"/>
      <w:divBdr>
        <w:top w:val="none" w:sz="0" w:space="0" w:color="auto"/>
        <w:left w:val="none" w:sz="0" w:space="0" w:color="auto"/>
        <w:bottom w:val="none" w:sz="0" w:space="0" w:color="auto"/>
        <w:right w:val="none" w:sz="0" w:space="0" w:color="auto"/>
      </w:divBdr>
    </w:div>
    <w:div w:id="14961666">
      <w:bodyDiv w:val="1"/>
      <w:marLeft w:val="0"/>
      <w:marRight w:val="0"/>
      <w:marTop w:val="0"/>
      <w:marBottom w:val="0"/>
      <w:divBdr>
        <w:top w:val="none" w:sz="0" w:space="0" w:color="auto"/>
        <w:left w:val="none" w:sz="0" w:space="0" w:color="auto"/>
        <w:bottom w:val="none" w:sz="0" w:space="0" w:color="auto"/>
        <w:right w:val="none" w:sz="0" w:space="0" w:color="auto"/>
      </w:divBdr>
    </w:div>
    <w:div w:id="26225017">
      <w:bodyDiv w:val="1"/>
      <w:marLeft w:val="0"/>
      <w:marRight w:val="0"/>
      <w:marTop w:val="0"/>
      <w:marBottom w:val="0"/>
      <w:divBdr>
        <w:top w:val="none" w:sz="0" w:space="0" w:color="auto"/>
        <w:left w:val="none" w:sz="0" w:space="0" w:color="auto"/>
        <w:bottom w:val="none" w:sz="0" w:space="0" w:color="auto"/>
        <w:right w:val="none" w:sz="0" w:space="0" w:color="auto"/>
      </w:divBdr>
    </w:div>
    <w:div w:id="29037997">
      <w:bodyDiv w:val="1"/>
      <w:marLeft w:val="0"/>
      <w:marRight w:val="0"/>
      <w:marTop w:val="0"/>
      <w:marBottom w:val="0"/>
      <w:divBdr>
        <w:top w:val="none" w:sz="0" w:space="0" w:color="auto"/>
        <w:left w:val="none" w:sz="0" w:space="0" w:color="auto"/>
        <w:bottom w:val="none" w:sz="0" w:space="0" w:color="auto"/>
        <w:right w:val="none" w:sz="0" w:space="0" w:color="auto"/>
      </w:divBdr>
    </w:div>
    <w:div w:id="31271843">
      <w:bodyDiv w:val="1"/>
      <w:marLeft w:val="0"/>
      <w:marRight w:val="0"/>
      <w:marTop w:val="0"/>
      <w:marBottom w:val="0"/>
      <w:divBdr>
        <w:top w:val="none" w:sz="0" w:space="0" w:color="auto"/>
        <w:left w:val="none" w:sz="0" w:space="0" w:color="auto"/>
        <w:bottom w:val="none" w:sz="0" w:space="0" w:color="auto"/>
        <w:right w:val="none" w:sz="0" w:space="0" w:color="auto"/>
      </w:divBdr>
    </w:div>
    <w:div w:id="33697948">
      <w:bodyDiv w:val="1"/>
      <w:marLeft w:val="0"/>
      <w:marRight w:val="0"/>
      <w:marTop w:val="0"/>
      <w:marBottom w:val="0"/>
      <w:divBdr>
        <w:top w:val="none" w:sz="0" w:space="0" w:color="auto"/>
        <w:left w:val="none" w:sz="0" w:space="0" w:color="auto"/>
        <w:bottom w:val="none" w:sz="0" w:space="0" w:color="auto"/>
        <w:right w:val="none" w:sz="0" w:space="0" w:color="auto"/>
      </w:divBdr>
    </w:div>
    <w:div w:id="35550852">
      <w:bodyDiv w:val="1"/>
      <w:marLeft w:val="0"/>
      <w:marRight w:val="0"/>
      <w:marTop w:val="0"/>
      <w:marBottom w:val="0"/>
      <w:divBdr>
        <w:top w:val="none" w:sz="0" w:space="0" w:color="auto"/>
        <w:left w:val="none" w:sz="0" w:space="0" w:color="auto"/>
        <w:bottom w:val="none" w:sz="0" w:space="0" w:color="auto"/>
        <w:right w:val="none" w:sz="0" w:space="0" w:color="auto"/>
      </w:divBdr>
    </w:div>
    <w:div w:id="38673564">
      <w:bodyDiv w:val="1"/>
      <w:marLeft w:val="0"/>
      <w:marRight w:val="0"/>
      <w:marTop w:val="0"/>
      <w:marBottom w:val="0"/>
      <w:divBdr>
        <w:top w:val="none" w:sz="0" w:space="0" w:color="auto"/>
        <w:left w:val="none" w:sz="0" w:space="0" w:color="auto"/>
        <w:bottom w:val="none" w:sz="0" w:space="0" w:color="auto"/>
        <w:right w:val="none" w:sz="0" w:space="0" w:color="auto"/>
      </w:divBdr>
    </w:div>
    <w:div w:id="39483358">
      <w:bodyDiv w:val="1"/>
      <w:marLeft w:val="0"/>
      <w:marRight w:val="0"/>
      <w:marTop w:val="0"/>
      <w:marBottom w:val="0"/>
      <w:divBdr>
        <w:top w:val="none" w:sz="0" w:space="0" w:color="auto"/>
        <w:left w:val="none" w:sz="0" w:space="0" w:color="auto"/>
        <w:bottom w:val="none" w:sz="0" w:space="0" w:color="auto"/>
        <w:right w:val="none" w:sz="0" w:space="0" w:color="auto"/>
      </w:divBdr>
    </w:div>
    <w:div w:id="41752304">
      <w:bodyDiv w:val="1"/>
      <w:marLeft w:val="0"/>
      <w:marRight w:val="0"/>
      <w:marTop w:val="0"/>
      <w:marBottom w:val="0"/>
      <w:divBdr>
        <w:top w:val="none" w:sz="0" w:space="0" w:color="auto"/>
        <w:left w:val="none" w:sz="0" w:space="0" w:color="auto"/>
        <w:bottom w:val="none" w:sz="0" w:space="0" w:color="auto"/>
        <w:right w:val="none" w:sz="0" w:space="0" w:color="auto"/>
      </w:divBdr>
      <w:divsChild>
        <w:div w:id="40324998">
          <w:marLeft w:val="0"/>
          <w:marRight w:val="0"/>
          <w:marTop w:val="0"/>
          <w:marBottom w:val="0"/>
          <w:divBdr>
            <w:top w:val="none" w:sz="0" w:space="0" w:color="auto"/>
            <w:left w:val="none" w:sz="0" w:space="0" w:color="auto"/>
            <w:bottom w:val="none" w:sz="0" w:space="0" w:color="auto"/>
            <w:right w:val="none" w:sz="0" w:space="0" w:color="auto"/>
          </w:divBdr>
        </w:div>
        <w:div w:id="1855608167">
          <w:marLeft w:val="0"/>
          <w:marRight w:val="0"/>
          <w:marTop w:val="0"/>
          <w:marBottom w:val="0"/>
          <w:divBdr>
            <w:top w:val="none" w:sz="0" w:space="0" w:color="auto"/>
            <w:left w:val="none" w:sz="0" w:space="0" w:color="auto"/>
            <w:bottom w:val="none" w:sz="0" w:space="0" w:color="auto"/>
            <w:right w:val="none" w:sz="0" w:space="0" w:color="auto"/>
          </w:divBdr>
        </w:div>
      </w:divsChild>
    </w:div>
    <w:div w:id="47387060">
      <w:bodyDiv w:val="1"/>
      <w:marLeft w:val="0"/>
      <w:marRight w:val="0"/>
      <w:marTop w:val="0"/>
      <w:marBottom w:val="0"/>
      <w:divBdr>
        <w:top w:val="none" w:sz="0" w:space="0" w:color="auto"/>
        <w:left w:val="none" w:sz="0" w:space="0" w:color="auto"/>
        <w:bottom w:val="none" w:sz="0" w:space="0" w:color="auto"/>
        <w:right w:val="none" w:sz="0" w:space="0" w:color="auto"/>
      </w:divBdr>
    </w:div>
    <w:div w:id="48385753">
      <w:bodyDiv w:val="1"/>
      <w:marLeft w:val="0"/>
      <w:marRight w:val="0"/>
      <w:marTop w:val="0"/>
      <w:marBottom w:val="0"/>
      <w:divBdr>
        <w:top w:val="none" w:sz="0" w:space="0" w:color="auto"/>
        <w:left w:val="none" w:sz="0" w:space="0" w:color="auto"/>
        <w:bottom w:val="none" w:sz="0" w:space="0" w:color="auto"/>
        <w:right w:val="none" w:sz="0" w:space="0" w:color="auto"/>
      </w:divBdr>
    </w:div>
    <w:div w:id="50159854">
      <w:bodyDiv w:val="1"/>
      <w:marLeft w:val="0"/>
      <w:marRight w:val="0"/>
      <w:marTop w:val="0"/>
      <w:marBottom w:val="0"/>
      <w:divBdr>
        <w:top w:val="none" w:sz="0" w:space="0" w:color="auto"/>
        <w:left w:val="none" w:sz="0" w:space="0" w:color="auto"/>
        <w:bottom w:val="none" w:sz="0" w:space="0" w:color="auto"/>
        <w:right w:val="none" w:sz="0" w:space="0" w:color="auto"/>
      </w:divBdr>
    </w:div>
    <w:div w:id="54012258">
      <w:bodyDiv w:val="1"/>
      <w:marLeft w:val="0"/>
      <w:marRight w:val="0"/>
      <w:marTop w:val="0"/>
      <w:marBottom w:val="0"/>
      <w:divBdr>
        <w:top w:val="none" w:sz="0" w:space="0" w:color="auto"/>
        <w:left w:val="none" w:sz="0" w:space="0" w:color="auto"/>
        <w:bottom w:val="none" w:sz="0" w:space="0" w:color="auto"/>
        <w:right w:val="none" w:sz="0" w:space="0" w:color="auto"/>
      </w:divBdr>
    </w:div>
    <w:div w:id="55517180">
      <w:bodyDiv w:val="1"/>
      <w:marLeft w:val="0"/>
      <w:marRight w:val="0"/>
      <w:marTop w:val="0"/>
      <w:marBottom w:val="0"/>
      <w:divBdr>
        <w:top w:val="none" w:sz="0" w:space="0" w:color="auto"/>
        <w:left w:val="none" w:sz="0" w:space="0" w:color="auto"/>
        <w:bottom w:val="none" w:sz="0" w:space="0" w:color="auto"/>
        <w:right w:val="none" w:sz="0" w:space="0" w:color="auto"/>
      </w:divBdr>
    </w:div>
    <w:div w:id="59908335">
      <w:bodyDiv w:val="1"/>
      <w:marLeft w:val="0"/>
      <w:marRight w:val="0"/>
      <w:marTop w:val="0"/>
      <w:marBottom w:val="0"/>
      <w:divBdr>
        <w:top w:val="none" w:sz="0" w:space="0" w:color="auto"/>
        <w:left w:val="none" w:sz="0" w:space="0" w:color="auto"/>
        <w:bottom w:val="none" w:sz="0" w:space="0" w:color="auto"/>
        <w:right w:val="none" w:sz="0" w:space="0" w:color="auto"/>
      </w:divBdr>
    </w:div>
    <w:div w:id="62796001">
      <w:bodyDiv w:val="1"/>
      <w:marLeft w:val="0"/>
      <w:marRight w:val="0"/>
      <w:marTop w:val="0"/>
      <w:marBottom w:val="0"/>
      <w:divBdr>
        <w:top w:val="none" w:sz="0" w:space="0" w:color="auto"/>
        <w:left w:val="none" w:sz="0" w:space="0" w:color="auto"/>
        <w:bottom w:val="none" w:sz="0" w:space="0" w:color="auto"/>
        <w:right w:val="none" w:sz="0" w:space="0" w:color="auto"/>
      </w:divBdr>
    </w:div>
    <w:div w:id="65733978">
      <w:bodyDiv w:val="1"/>
      <w:marLeft w:val="0"/>
      <w:marRight w:val="0"/>
      <w:marTop w:val="0"/>
      <w:marBottom w:val="0"/>
      <w:divBdr>
        <w:top w:val="none" w:sz="0" w:space="0" w:color="auto"/>
        <w:left w:val="none" w:sz="0" w:space="0" w:color="auto"/>
        <w:bottom w:val="none" w:sz="0" w:space="0" w:color="auto"/>
        <w:right w:val="none" w:sz="0" w:space="0" w:color="auto"/>
      </w:divBdr>
    </w:div>
    <w:div w:id="69431434">
      <w:bodyDiv w:val="1"/>
      <w:marLeft w:val="0"/>
      <w:marRight w:val="0"/>
      <w:marTop w:val="0"/>
      <w:marBottom w:val="0"/>
      <w:divBdr>
        <w:top w:val="none" w:sz="0" w:space="0" w:color="auto"/>
        <w:left w:val="none" w:sz="0" w:space="0" w:color="auto"/>
        <w:bottom w:val="none" w:sz="0" w:space="0" w:color="auto"/>
        <w:right w:val="none" w:sz="0" w:space="0" w:color="auto"/>
      </w:divBdr>
    </w:div>
    <w:div w:id="69694554">
      <w:bodyDiv w:val="1"/>
      <w:marLeft w:val="0"/>
      <w:marRight w:val="0"/>
      <w:marTop w:val="0"/>
      <w:marBottom w:val="0"/>
      <w:divBdr>
        <w:top w:val="none" w:sz="0" w:space="0" w:color="auto"/>
        <w:left w:val="none" w:sz="0" w:space="0" w:color="auto"/>
        <w:bottom w:val="none" w:sz="0" w:space="0" w:color="auto"/>
        <w:right w:val="none" w:sz="0" w:space="0" w:color="auto"/>
      </w:divBdr>
    </w:div>
    <w:div w:id="74402149">
      <w:bodyDiv w:val="1"/>
      <w:marLeft w:val="0"/>
      <w:marRight w:val="0"/>
      <w:marTop w:val="0"/>
      <w:marBottom w:val="0"/>
      <w:divBdr>
        <w:top w:val="none" w:sz="0" w:space="0" w:color="auto"/>
        <w:left w:val="none" w:sz="0" w:space="0" w:color="auto"/>
        <w:bottom w:val="none" w:sz="0" w:space="0" w:color="auto"/>
        <w:right w:val="none" w:sz="0" w:space="0" w:color="auto"/>
      </w:divBdr>
    </w:div>
    <w:div w:id="75442169">
      <w:bodyDiv w:val="1"/>
      <w:marLeft w:val="0"/>
      <w:marRight w:val="0"/>
      <w:marTop w:val="0"/>
      <w:marBottom w:val="0"/>
      <w:divBdr>
        <w:top w:val="none" w:sz="0" w:space="0" w:color="auto"/>
        <w:left w:val="none" w:sz="0" w:space="0" w:color="auto"/>
        <w:bottom w:val="none" w:sz="0" w:space="0" w:color="auto"/>
        <w:right w:val="none" w:sz="0" w:space="0" w:color="auto"/>
      </w:divBdr>
    </w:div>
    <w:div w:id="77792254">
      <w:bodyDiv w:val="1"/>
      <w:marLeft w:val="0"/>
      <w:marRight w:val="0"/>
      <w:marTop w:val="0"/>
      <w:marBottom w:val="0"/>
      <w:divBdr>
        <w:top w:val="none" w:sz="0" w:space="0" w:color="auto"/>
        <w:left w:val="none" w:sz="0" w:space="0" w:color="auto"/>
        <w:bottom w:val="none" w:sz="0" w:space="0" w:color="auto"/>
        <w:right w:val="none" w:sz="0" w:space="0" w:color="auto"/>
      </w:divBdr>
    </w:div>
    <w:div w:id="80374749">
      <w:bodyDiv w:val="1"/>
      <w:marLeft w:val="0"/>
      <w:marRight w:val="0"/>
      <w:marTop w:val="0"/>
      <w:marBottom w:val="0"/>
      <w:divBdr>
        <w:top w:val="none" w:sz="0" w:space="0" w:color="auto"/>
        <w:left w:val="none" w:sz="0" w:space="0" w:color="auto"/>
        <w:bottom w:val="none" w:sz="0" w:space="0" w:color="auto"/>
        <w:right w:val="none" w:sz="0" w:space="0" w:color="auto"/>
      </w:divBdr>
    </w:div>
    <w:div w:id="87509316">
      <w:bodyDiv w:val="1"/>
      <w:marLeft w:val="0"/>
      <w:marRight w:val="0"/>
      <w:marTop w:val="0"/>
      <w:marBottom w:val="0"/>
      <w:divBdr>
        <w:top w:val="none" w:sz="0" w:space="0" w:color="auto"/>
        <w:left w:val="none" w:sz="0" w:space="0" w:color="auto"/>
        <w:bottom w:val="none" w:sz="0" w:space="0" w:color="auto"/>
        <w:right w:val="none" w:sz="0" w:space="0" w:color="auto"/>
      </w:divBdr>
    </w:div>
    <w:div w:id="94133701">
      <w:bodyDiv w:val="1"/>
      <w:marLeft w:val="0"/>
      <w:marRight w:val="0"/>
      <w:marTop w:val="0"/>
      <w:marBottom w:val="0"/>
      <w:divBdr>
        <w:top w:val="none" w:sz="0" w:space="0" w:color="auto"/>
        <w:left w:val="none" w:sz="0" w:space="0" w:color="auto"/>
        <w:bottom w:val="none" w:sz="0" w:space="0" w:color="auto"/>
        <w:right w:val="none" w:sz="0" w:space="0" w:color="auto"/>
      </w:divBdr>
    </w:div>
    <w:div w:id="95492196">
      <w:bodyDiv w:val="1"/>
      <w:marLeft w:val="0"/>
      <w:marRight w:val="0"/>
      <w:marTop w:val="0"/>
      <w:marBottom w:val="0"/>
      <w:divBdr>
        <w:top w:val="none" w:sz="0" w:space="0" w:color="auto"/>
        <w:left w:val="none" w:sz="0" w:space="0" w:color="auto"/>
        <w:bottom w:val="none" w:sz="0" w:space="0" w:color="auto"/>
        <w:right w:val="none" w:sz="0" w:space="0" w:color="auto"/>
      </w:divBdr>
    </w:div>
    <w:div w:id="96217900">
      <w:bodyDiv w:val="1"/>
      <w:marLeft w:val="0"/>
      <w:marRight w:val="0"/>
      <w:marTop w:val="0"/>
      <w:marBottom w:val="0"/>
      <w:divBdr>
        <w:top w:val="none" w:sz="0" w:space="0" w:color="auto"/>
        <w:left w:val="none" w:sz="0" w:space="0" w:color="auto"/>
        <w:bottom w:val="none" w:sz="0" w:space="0" w:color="auto"/>
        <w:right w:val="none" w:sz="0" w:space="0" w:color="auto"/>
      </w:divBdr>
    </w:div>
    <w:div w:id="96489283">
      <w:bodyDiv w:val="1"/>
      <w:marLeft w:val="0"/>
      <w:marRight w:val="0"/>
      <w:marTop w:val="0"/>
      <w:marBottom w:val="0"/>
      <w:divBdr>
        <w:top w:val="none" w:sz="0" w:space="0" w:color="auto"/>
        <w:left w:val="none" w:sz="0" w:space="0" w:color="auto"/>
        <w:bottom w:val="none" w:sz="0" w:space="0" w:color="auto"/>
        <w:right w:val="none" w:sz="0" w:space="0" w:color="auto"/>
      </w:divBdr>
    </w:div>
    <w:div w:id="97995376">
      <w:bodyDiv w:val="1"/>
      <w:marLeft w:val="0"/>
      <w:marRight w:val="0"/>
      <w:marTop w:val="0"/>
      <w:marBottom w:val="0"/>
      <w:divBdr>
        <w:top w:val="none" w:sz="0" w:space="0" w:color="auto"/>
        <w:left w:val="none" w:sz="0" w:space="0" w:color="auto"/>
        <w:bottom w:val="none" w:sz="0" w:space="0" w:color="auto"/>
        <w:right w:val="none" w:sz="0" w:space="0" w:color="auto"/>
      </w:divBdr>
    </w:div>
    <w:div w:id="99379956">
      <w:bodyDiv w:val="1"/>
      <w:marLeft w:val="0"/>
      <w:marRight w:val="0"/>
      <w:marTop w:val="0"/>
      <w:marBottom w:val="0"/>
      <w:divBdr>
        <w:top w:val="none" w:sz="0" w:space="0" w:color="auto"/>
        <w:left w:val="none" w:sz="0" w:space="0" w:color="auto"/>
        <w:bottom w:val="none" w:sz="0" w:space="0" w:color="auto"/>
        <w:right w:val="none" w:sz="0" w:space="0" w:color="auto"/>
      </w:divBdr>
    </w:div>
    <w:div w:id="102459885">
      <w:bodyDiv w:val="1"/>
      <w:marLeft w:val="0"/>
      <w:marRight w:val="0"/>
      <w:marTop w:val="0"/>
      <w:marBottom w:val="0"/>
      <w:divBdr>
        <w:top w:val="none" w:sz="0" w:space="0" w:color="auto"/>
        <w:left w:val="none" w:sz="0" w:space="0" w:color="auto"/>
        <w:bottom w:val="none" w:sz="0" w:space="0" w:color="auto"/>
        <w:right w:val="none" w:sz="0" w:space="0" w:color="auto"/>
      </w:divBdr>
    </w:div>
    <w:div w:id="102893300">
      <w:bodyDiv w:val="1"/>
      <w:marLeft w:val="0"/>
      <w:marRight w:val="0"/>
      <w:marTop w:val="0"/>
      <w:marBottom w:val="0"/>
      <w:divBdr>
        <w:top w:val="none" w:sz="0" w:space="0" w:color="auto"/>
        <w:left w:val="none" w:sz="0" w:space="0" w:color="auto"/>
        <w:bottom w:val="none" w:sz="0" w:space="0" w:color="auto"/>
        <w:right w:val="none" w:sz="0" w:space="0" w:color="auto"/>
      </w:divBdr>
    </w:div>
    <w:div w:id="105125172">
      <w:bodyDiv w:val="1"/>
      <w:marLeft w:val="0"/>
      <w:marRight w:val="0"/>
      <w:marTop w:val="0"/>
      <w:marBottom w:val="0"/>
      <w:divBdr>
        <w:top w:val="none" w:sz="0" w:space="0" w:color="auto"/>
        <w:left w:val="none" w:sz="0" w:space="0" w:color="auto"/>
        <w:bottom w:val="none" w:sz="0" w:space="0" w:color="auto"/>
        <w:right w:val="none" w:sz="0" w:space="0" w:color="auto"/>
      </w:divBdr>
      <w:divsChild>
        <w:div w:id="1388382739">
          <w:marLeft w:val="0"/>
          <w:marRight w:val="0"/>
          <w:marTop w:val="0"/>
          <w:marBottom w:val="0"/>
          <w:divBdr>
            <w:top w:val="none" w:sz="0" w:space="0" w:color="auto"/>
            <w:left w:val="none" w:sz="0" w:space="0" w:color="auto"/>
            <w:bottom w:val="none" w:sz="0" w:space="0" w:color="auto"/>
            <w:right w:val="none" w:sz="0" w:space="0" w:color="auto"/>
          </w:divBdr>
          <w:divsChild>
            <w:div w:id="1364020522">
              <w:marLeft w:val="0"/>
              <w:marRight w:val="0"/>
              <w:marTop w:val="0"/>
              <w:marBottom w:val="0"/>
              <w:divBdr>
                <w:top w:val="none" w:sz="0" w:space="0" w:color="auto"/>
                <w:left w:val="none" w:sz="0" w:space="0" w:color="auto"/>
                <w:bottom w:val="none" w:sz="0" w:space="0" w:color="auto"/>
                <w:right w:val="none" w:sz="0" w:space="0" w:color="auto"/>
              </w:divBdr>
              <w:divsChild>
                <w:div w:id="171962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94271">
          <w:marLeft w:val="0"/>
          <w:marRight w:val="0"/>
          <w:marTop w:val="0"/>
          <w:marBottom w:val="0"/>
          <w:divBdr>
            <w:top w:val="none" w:sz="0" w:space="0" w:color="auto"/>
            <w:left w:val="none" w:sz="0" w:space="0" w:color="auto"/>
            <w:bottom w:val="none" w:sz="0" w:space="0" w:color="auto"/>
            <w:right w:val="none" w:sz="0" w:space="0" w:color="auto"/>
          </w:divBdr>
          <w:divsChild>
            <w:div w:id="1504467509">
              <w:marLeft w:val="0"/>
              <w:marRight w:val="0"/>
              <w:marTop w:val="0"/>
              <w:marBottom w:val="0"/>
              <w:divBdr>
                <w:top w:val="none" w:sz="0" w:space="0" w:color="auto"/>
                <w:left w:val="none" w:sz="0" w:space="0" w:color="auto"/>
                <w:bottom w:val="none" w:sz="0" w:space="0" w:color="auto"/>
                <w:right w:val="none" w:sz="0" w:space="0" w:color="auto"/>
              </w:divBdr>
              <w:divsChild>
                <w:div w:id="213054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6052">
      <w:bodyDiv w:val="1"/>
      <w:marLeft w:val="0"/>
      <w:marRight w:val="0"/>
      <w:marTop w:val="0"/>
      <w:marBottom w:val="0"/>
      <w:divBdr>
        <w:top w:val="none" w:sz="0" w:space="0" w:color="auto"/>
        <w:left w:val="none" w:sz="0" w:space="0" w:color="auto"/>
        <w:bottom w:val="none" w:sz="0" w:space="0" w:color="auto"/>
        <w:right w:val="none" w:sz="0" w:space="0" w:color="auto"/>
      </w:divBdr>
    </w:div>
    <w:div w:id="105976139">
      <w:bodyDiv w:val="1"/>
      <w:marLeft w:val="0"/>
      <w:marRight w:val="0"/>
      <w:marTop w:val="0"/>
      <w:marBottom w:val="0"/>
      <w:divBdr>
        <w:top w:val="none" w:sz="0" w:space="0" w:color="auto"/>
        <w:left w:val="none" w:sz="0" w:space="0" w:color="auto"/>
        <w:bottom w:val="none" w:sz="0" w:space="0" w:color="auto"/>
        <w:right w:val="none" w:sz="0" w:space="0" w:color="auto"/>
      </w:divBdr>
    </w:div>
    <w:div w:id="108087255">
      <w:bodyDiv w:val="1"/>
      <w:marLeft w:val="0"/>
      <w:marRight w:val="0"/>
      <w:marTop w:val="0"/>
      <w:marBottom w:val="0"/>
      <w:divBdr>
        <w:top w:val="none" w:sz="0" w:space="0" w:color="auto"/>
        <w:left w:val="none" w:sz="0" w:space="0" w:color="auto"/>
        <w:bottom w:val="none" w:sz="0" w:space="0" w:color="auto"/>
        <w:right w:val="none" w:sz="0" w:space="0" w:color="auto"/>
      </w:divBdr>
    </w:div>
    <w:div w:id="111557342">
      <w:bodyDiv w:val="1"/>
      <w:marLeft w:val="0"/>
      <w:marRight w:val="0"/>
      <w:marTop w:val="0"/>
      <w:marBottom w:val="0"/>
      <w:divBdr>
        <w:top w:val="none" w:sz="0" w:space="0" w:color="auto"/>
        <w:left w:val="none" w:sz="0" w:space="0" w:color="auto"/>
        <w:bottom w:val="none" w:sz="0" w:space="0" w:color="auto"/>
        <w:right w:val="none" w:sz="0" w:space="0" w:color="auto"/>
      </w:divBdr>
    </w:div>
    <w:div w:id="112675633">
      <w:bodyDiv w:val="1"/>
      <w:marLeft w:val="0"/>
      <w:marRight w:val="0"/>
      <w:marTop w:val="0"/>
      <w:marBottom w:val="0"/>
      <w:divBdr>
        <w:top w:val="none" w:sz="0" w:space="0" w:color="auto"/>
        <w:left w:val="none" w:sz="0" w:space="0" w:color="auto"/>
        <w:bottom w:val="none" w:sz="0" w:space="0" w:color="auto"/>
        <w:right w:val="none" w:sz="0" w:space="0" w:color="auto"/>
      </w:divBdr>
    </w:div>
    <w:div w:id="118571933">
      <w:bodyDiv w:val="1"/>
      <w:marLeft w:val="0"/>
      <w:marRight w:val="0"/>
      <w:marTop w:val="0"/>
      <w:marBottom w:val="0"/>
      <w:divBdr>
        <w:top w:val="none" w:sz="0" w:space="0" w:color="auto"/>
        <w:left w:val="none" w:sz="0" w:space="0" w:color="auto"/>
        <w:bottom w:val="none" w:sz="0" w:space="0" w:color="auto"/>
        <w:right w:val="none" w:sz="0" w:space="0" w:color="auto"/>
      </w:divBdr>
    </w:div>
    <w:div w:id="120727986">
      <w:bodyDiv w:val="1"/>
      <w:marLeft w:val="0"/>
      <w:marRight w:val="0"/>
      <w:marTop w:val="0"/>
      <w:marBottom w:val="0"/>
      <w:divBdr>
        <w:top w:val="none" w:sz="0" w:space="0" w:color="auto"/>
        <w:left w:val="none" w:sz="0" w:space="0" w:color="auto"/>
        <w:bottom w:val="none" w:sz="0" w:space="0" w:color="auto"/>
        <w:right w:val="none" w:sz="0" w:space="0" w:color="auto"/>
      </w:divBdr>
    </w:div>
    <w:div w:id="124003808">
      <w:bodyDiv w:val="1"/>
      <w:marLeft w:val="0"/>
      <w:marRight w:val="0"/>
      <w:marTop w:val="0"/>
      <w:marBottom w:val="0"/>
      <w:divBdr>
        <w:top w:val="none" w:sz="0" w:space="0" w:color="auto"/>
        <w:left w:val="none" w:sz="0" w:space="0" w:color="auto"/>
        <w:bottom w:val="none" w:sz="0" w:space="0" w:color="auto"/>
        <w:right w:val="none" w:sz="0" w:space="0" w:color="auto"/>
      </w:divBdr>
    </w:div>
    <w:div w:id="125247731">
      <w:bodyDiv w:val="1"/>
      <w:marLeft w:val="0"/>
      <w:marRight w:val="0"/>
      <w:marTop w:val="0"/>
      <w:marBottom w:val="0"/>
      <w:divBdr>
        <w:top w:val="none" w:sz="0" w:space="0" w:color="auto"/>
        <w:left w:val="none" w:sz="0" w:space="0" w:color="auto"/>
        <w:bottom w:val="none" w:sz="0" w:space="0" w:color="auto"/>
        <w:right w:val="none" w:sz="0" w:space="0" w:color="auto"/>
      </w:divBdr>
    </w:div>
    <w:div w:id="125633907">
      <w:bodyDiv w:val="1"/>
      <w:marLeft w:val="0"/>
      <w:marRight w:val="0"/>
      <w:marTop w:val="0"/>
      <w:marBottom w:val="0"/>
      <w:divBdr>
        <w:top w:val="none" w:sz="0" w:space="0" w:color="auto"/>
        <w:left w:val="none" w:sz="0" w:space="0" w:color="auto"/>
        <w:bottom w:val="none" w:sz="0" w:space="0" w:color="auto"/>
        <w:right w:val="none" w:sz="0" w:space="0" w:color="auto"/>
      </w:divBdr>
    </w:div>
    <w:div w:id="126515211">
      <w:bodyDiv w:val="1"/>
      <w:marLeft w:val="0"/>
      <w:marRight w:val="0"/>
      <w:marTop w:val="0"/>
      <w:marBottom w:val="0"/>
      <w:divBdr>
        <w:top w:val="none" w:sz="0" w:space="0" w:color="auto"/>
        <w:left w:val="none" w:sz="0" w:space="0" w:color="auto"/>
        <w:bottom w:val="none" w:sz="0" w:space="0" w:color="auto"/>
        <w:right w:val="none" w:sz="0" w:space="0" w:color="auto"/>
      </w:divBdr>
    </w:div>
    <w:div w:id="127553200">
      <w:bodyDiv w:val="1"/>
      <w:marLeft w:val="0"/>
      <w:marRight w:val="0"/>
      <w:marTop w:val="0"/>
      <w:marBottom w:val="0"/>
      <w:divBdr>
        <w:top w:val="none" w:sz="0" w:space="0" w:color="auto"/>
        <w:left w:val="none" w:sz="0" w:space="0" w:color="auto"/>
        <w:bottom w:val="none" w:sz="0" w:space="0" w:color="auto"/>
        <w:right w:val="none" w:sz="0" w:space="0" w:color="auto"/>
      </w:divBdr>
    </w:div>
    <w:div w:id="128744929">
      <w:bodyDiv w:val="1"/>
      <w:marLeft w:val="0"/>
      <w:marRight w:val="0"/>
      <w:marTop w:val="0"/>
      <w:marBottom w:val="0"/>
      <w:divBdr>
        <w:top w:val="none" w:sz="0" w:space="0" w:color="auto"/>
        <w:left w:val="none" w:sz="0" w:space="0" w:color="auto"/>
        <w:bottom w:val="none" w:sz="0" w:space="0" w:color="auto"/>
        <w:right w:val="none" w:sz="0" w:space="0" w:color="auto"/>
      </w:divBdr>
    </w:div>
    <w:div w:id="134572725">
      <w:bodyDiv w:val="1"/>
      <w:marLeft w:val="0"/>
      <w:marRight w:val="0"/>
      <w:marTop w:val="0"/>
      <w:marBottom w:val="0"/>
      <w:divBdr>
        <w:top w:val="none" w:sz="0" w:space="0" w:color="auto"/>
        <w:left w:val="none" w:sz="0" w:space="0" w:color="auto"/>
        <w:bottom w:val="none" w:sz="0" w:space="0" w:color="auto"/>
        <w:right w:val="none" w:sz="0" w:space="0" w:color="auto"/>
      </w:divBdr>
    </w:div>
    <w:div w:id="143358966">
      <w:bodyDiv w:val="1"/>
      <w:marLeft w:val="0"/>
      <w:marRight w:val="0"/>
      <w:marTop w:val="0"/>
      <w:marBottom w:val="0"/>
      <w:divBdr>
        <w:top w:val="none" w:sz="0" w:space="0" w:color="auto"/>
        <w:left w:val="none" w:sz="0" w:space="0" w:color="auto"/>
        <w:bottom w:val="none" w:sz="0" w:space="0" w:color="auto"/>
        <w:right w:val="none" w:sz="0" w:space="0" w:color="auto"/>
      </w:divBdr>
    </w:div>
    <w:div w:id="143546778">
      <w:bodyDiv w:val="1"/>
      <w:marLeft w:val="0"/>
      <w:marRight w:val="0"/>
      <w:marTop w:val="0"/>
      <w:marBottom w:val="0"/>
      <w:divBdr>
        <w:top w:val="none" w:sz="0" w:space="0" w:color="auto"/>
        <w:left w:val="none" w:sz="0" w:space="0" w:color="auto"/>
        <w:bottom w:val="none" w:sz="0" w:space="0" w:color="auto"/>
        <w:right w:val="none" w:sz="0" w:space="0" w:color="auto"/>
      </w:divBdr>
    </w:div>
    <w:div w:id="143550139">
      <w:bodyDiv w:val="1"/>
      <w:marLeft w:val="0"/>
      <w:marRight w:val="0"/>
      <w:marTop w:val="0"/>
      <w:marBottom w:val="0"/>
      <w:divBdr>
        <w:top w:val="none" w:sz="0" w:space="0" w:color="auto"/>
        <w:left w:val="none" w:sz="0" w:space="0" w:color="auto"/>
        <w:bottom w:val="none" w:sz="0" w:space="0" w:color="auto"/>
        <w:right w:val="none" w:sz="0" w:space="0" w:color="auto"/>
      </w:divBdr>
    </w:div>
    <w:div w:id="143860460">
      <w:bodyDiv w:val="1"/>
      <w:marLeft w:val="0"/>
      <w:marRight w:val="0"/>
      <w:marTop w:val="0"/>
      <w:marBottom w:val="0"/>
      <w:divBdr>
        <w:top w:val="none" w:sz="0" w:space="0" w:color="auto"/>
        <w:left w:val="none" w:sz="0" w:space="0" w:color="auto"/>
        <w:bottom w:val="none" w:sz="0" w:space="0" w:color="auto"/>
        <w:right w:val="none" w:sz="0" w:space="0" w:color="auto"/>
      </w:divBdr>
    </w:div>
    <w:div w:id="146479083">
      <w:bodyDiv w:val="1"/>
      <w:marLeft w:val="0"/>
      <w:marRight w:val="0"/>
      <w:marTop w:val="0"/>
      <w:marBottom w:val="0"/>
      <w:divBdr>
        <w:top w:val="none" w:sz="0" w:space="0" w:color="auto"/>
        <w:left w:val="none" w:sz="0" w:space="0" w:color="auto"/>
        <w:bottom w:val="none" w:sz="0" w:space="0" w:color="auto"/>
        <w:right w:val="none" w:sz="0" w:space="0" w:color="auto"/>
      </w:divBdr>
    </w:div>
    <w:div w:id="148405212">
      <w:bodyDiv w:val="1"/>
      <w:marLeft w:val="0"/>
      <w:marRight w:val="0"/>
      <w:marTop w:val="0"/>
      <w:marBottom w:val="0"/>
      <w:divBdr>
        <w:top w:val="none" w:sz="0" w:space="0" w:color="auto"/>
        <w:left w:val="none" w:sz="0" w:space="0" w:color="auto"/>
        <w:bottom w:val="none" w:sz="0" w:space="0" w:color="auto"/>
        <w:right w:val="none" w:sz="0" w:space="0" w:color="auto"/>
      </w:divBdr>
    </w:div>
    <w:div w:id="151918223">
      <w:bodyDiv w:val="1"/>
      <w:marLeft w:val="0"/>
      <w:marRight w:val="0"/>
      <w:marTop w:val="0"/>
      <w:marBottom w:val="0"/>
      <w:divBdr>
        <w:top w:val="none" w:sz="0" w:space="0" w:color="auto"/>
        <w:left w:val="none" w:sz="0" w:space="0" w:color="auto"/>
        <w:bottom w:val="none" w:sz="0" w:space="0" w:color="auto"/>
        <w:right w:val="none" w:sz="0" w:space="0" w:color="auto"/>
      </w:divBdr>
    </w:div>
    <w:div w:id="152262851">
      <w:bodyDiv w:val="1"/>
      <w:marLeft w:val="0"/>
      <w:marRight w:val="0"/>
      <w:marTop w:val="0"/>
      <w:marBottom w:val="0"/>
      <w:divBdr>
        <w:top w:val="none" w:sz="0" w:space="0" w:color="auto"/>
        <w:left w:val="none" w:sz="0" w:space="0" w:color="auto"/>
        <w:bottom w:val="none" w:sz="0" w:space="0" w:color="auto"/>
        <w:right w:val="none" w:sz="0" w:space="0" w:color="auto"/>
      </w:divBdr>
    </w:div>
    <w:div w:id="157578389">
      <w:bodyDiv w:val="1"/>
      <w:marLeft w:val="0"/>
      <w:marRight w:val="0"/>
      <w:marTop w:val="0"/>
      <w:marBottom w:val="0"/>
      <w:divBdr>
        <w:top w:val="none" w:sz="0" w:space="0" w:color="auto"/>
        <w:left w:val="none" w:sz="0" w:space="0" w:color="auto"/>
        <w:bottom w:val="none" w:sz="0" w:space="0" w:color="auto"/>
        <w:right w:val="none" w:sz="0" w:space="0" w:color="auto"/>
      </w:divBdr>
    </w:div>
    <w:div w:id="160201101">
      <w:bodyDiv w:val="1"/>
      <w:marLeft w:val="0"/>
      <w:marRight w:val="0"/>
      <w:marTop w:val="0"/>
      <w:marBottom w:val="0"/>
      <w:divBdr>
        <w:top w:val="none" w:sz="0" w:space="0" w:color="auto"/>
        <w:left w:val="none" w:sz="0" w:space="0" w:color="auto"/>
        <w:bottom w:val="none" w:sz="0" w:space="0" w:color="auto"/>
        <w:right w:val="none" w:sz="0" w:space="0" w:color="auto"/>
      </w:divBdr>
    </w:div>
    <w:div w:id="161699637">
      <w:bodyDiv w:val="1"/>
      <w:marLeft w:val="0"/>
      <w:marRight w:val="0"/>
      <w:marTop w:val="0"/>
      <w:marBottom w:val="0"/>
      <w:divBdr>
        <w:top w:val="none" w:sz="0" w:space="0" w:color="auto"/>
        <w:left w:val="none" w:sz="0" w:space="0" w:color="auto"/>
        <w:bottom w:val="none" w:sz="0" w:space="0" w:color="auto"/>
        <w:right w:val="none" w:sz="0" w:space="0" w:color="auto"/>
      </w:divBdr>
    </w:div>
    <w:div w:id="163475640">
      <w:bodyDiv w:val="1"/>
      <w:marLeft w:val="0"/>
      <w:marRight w:val="0"/>
      <w:marTop w:val="0"/>
      <w:marBottom w:val="0"/>
      <w:divBdr>
        <w:top w:val="none" w:sz="0" w:space="0" w:color="auto"/>
        <w:left w:val="none" w:sz="0" w:space="0" w:color="auto"/>
        <w:bottom w:val="none" w:sz="0" w:space="0" w:color="auto"/>
        <w:right w:val="none" w:sz="0" w:space="0" w:color="auto"/>
      </w:divBdr>
    </w:div>
    <w:div w:id="164590462">
      <w:bodyDiv w:val="1"/>
      <w:marLeft w:val="0"/>
      <w:marRight w:val="0"/>
      <w:marTop w:val="0"/>
      <w:marBottom w:val="0"/>
      <w:divBdr>
        <w:top w:val="none" w:sz="0" w:space="0" w:color="auto"/>
        <w:left w:val="none" w:sz="0" w:space="0" w:color="auto"/>
        <w:bottom w:val="none" w:sz="0" w:space="0" w:color="auto"/>
        <w:right w:val="none" w:sz="0" w:space="0" w:color="auto"/>
      </w:divBdr>
    </w:div>
    <w:div w:id="166679007">
      <w:bodyDiv w:val="1"/>
      <w:marLeft w:val="0"/>
      <w:marRight w:val="0"/>
      <w:marTop w:val="0"/>
      <w:marBottom w:val="0"/>
      <w:divBdr>
        <w:top w:val="none" w:sz="0" w:space="0" w:color="auto"/>
        <w:left w:val="none" w:sz="0" w:space="0" w:color="auto"/>
        <w:bottom w:val="none" w:sz="0" w:space="0" w:color="auto"/>
        <w:right w:val="none" w:sz="0" w:space="0" w:color="auto"/>
      </w:divBdr>
    </w:div>
    <w:div w:id="167445008">
      <w:bodyDiv w:val="1"/>
      <w:marLeft w:val="0"/>
      <w:marRight w:val="0"/>
      <w:marTop w:val="0"/>
      <w:marBottom w:val="0"/>
      <w:divBdr>
        <w:top w:val="none" w:sz="0" w:space="0" w:color="auto"/>
        <w:left w:val="none" w:sz="0" w:space="0" w:color="auto"/>
        <w:bottom w:val="none" w:sz="0" w:space="0" w:color="auto"/>
        <w:right w:val="none" w:sz="0" w:space="0" w:color="auto"/>
      </w:divBdr>
    </w:div>
    <w:div w:id="172574167">
      <w:bodyDiv w:val="1"/>
      <w:marLeft w:val="0"/>
      <w:marRight w:val="0"/>
      <w:marTop w:val="0"/>
      <w:marBottom w:val="0"/>
      <w:divBdr>
        <w:top w:val="none" w:sz="0" w:space="0" w:color="auto"/>
        <w:left w:val="none" w:sz="0" w:space="0" w:color="auto"/>
        <w:bottom w:val="none" w:sz="0" w:space="0" w:color="auto"/>
        <w:right w:val="none" w:sz="0" w:space="0" w:color="auto"/>
      </w:divBdr>
    </w:div>
    <w:div w:id="177697195">
      <w:bodyDiv w:val="1"/>
      <w:marLeft w:val="0"/>
      <w:marRight w:val="0"/>
      <w:marTop w:val="0"/>
      <w:marBottom w:val="0"/>
      <w:divBdr>
        <w:top w:val="none" w:sz="0" w:space="0" w:color="auto"/>
        <w:left w:val="none" w:sz="0" w:space="0" w:color="auto"/>
        <w:bottom w:val="none" w:sz="0" w:space="0" w:color="auto"/>
        <w:right w:val="none" w:sz="0" w:space="0" w:color="auto"/>
      </w:divBdr>
    </w:div>
    <w:div w:id="179198941">
      <w:bodyDiv w:val="1"/>
      <w:marLeft w:val="0"/>
      <w:marRight w:val="0"/>
      <w:marTop w:val="0"/>
      <w:marBottom w:val="0"/>
      <w:divBdr>
        <w:top w:val="none" w:sz="0" w:space="0" w:color="auto"/>
        <w:left w:val="none" w:sz="0" w:space="0" w:color="auto"/>
        <w:bottom w:val="none" w:sz="0" w:space="0" w:color="auto"/>
        <w:right w:val="none" w:sz="0" w:space="0" w:color="auto"/>
      </w:divBdr>
      <w:divsChild>
        <w:div w:id="339357216">
          <w:marLeft w:val="0"/>
          <w:marRight w:val="0"/>
          <w:marTop w:val="0"/>
          <w:marBottom w:val="0"/>
          <w:divBdr>
            <w:top w:val="none" w:sz="0" w:space="0" w:color="auto"/>
            <w:left w:val="none" w:sz="0" w:space="0" w:color="auto"/>
            <w:bottom w:val="none" w:sz="0" w:space="0" w:color="auto"/>
            <w:right w:val="none" w:sz="0" w:space="0" w:color="auto"/>
          </w:divBdr>
          <w:divsChild>
            <w:div w:id="386417345">
              <w:marLeft w:val="0"/>
              <w:marRight w:val="0"/>
              <w:marTop w:val="0"/>
              <w:marBottom w:val="0"/>
              <w:divBdr>
                <w:top w:val="none" w:sz="0" w:space="0" w:color="auto"/>
                <w:left w:val="none" w:sz="0" w:space="0" w:color="auto"/>
                <w:bottom w:val="none" w:sz="0" w:space="0" w:color="auto"/>
                <w:right w:val="none" w:sz="0" w:space="0" w:color="auto"/>
              </w:divBdr>
              <w:divsChild>
                <w:div w:id="21176228">
                  <w:marLeft w:val="0"/>
                  <w:marRight w:val="0"/>
                  <w:marTop w:val="0"/>
                  <w:marBottom w:val="0"/>
                  <w:divBdr>
                    <w:top w:val="none" w:sz="0" w:space="0" w:color="auto"/>
                    <w:left w:val="none" w:sz="0" w:space="0" w:color="auto"/>
                    <w:bottom w:val="none" w:sz="0" w:space="0" w:color="auto"/>
                    <w:right w:val="none" w:sz="0" w:space="0" w:color="auto"/>
                  </w:divBdr>
                </w:div>
                <w:div w:id="84498239">
                  <w:marLeft w:val="0"/>
                  <w:marRight w:val="0"/>
                  <w:marTop w:val="0"/>
                  <w:marBottom w:val="0"/>
                  <w:divBdr>
                    <w:top w:val="none" w:sz="0" w:space="0" w:color="auto"/>
                    <w:left w:val="none" w:sz="0" w:space="0" w:color="auto"/>
                    <w:bottom w:val="none" w:sz="0" w:space="0" w:color="auto"/>
                    <w:right w:val="none" w:sz="0" w:space="0" w:color="auto"/>
                  </w:divBdr>
                </w:div>
                <w:div w:id="278221874">
                  <w:marLeft w:val="0"/>
                  <w:marRight w:val="0"/>
                  <w:marTop w:val="0"/>
                  <w:marBottom w:val="0"/>
                  <w:divBdr>
                    <w:top w:val="none" w:sz="0" w:space="0" w:color="auto"/>
                    <w:left w:val="none" w:sz="0" w:space="0" w:color="auto"/>
                    <w:bottom w:val="none" w:sz="0" w:space="0" w:color="auto"/>
                    <w:right w:val="none" w:sz="0" w:space="0" w:color="auto"/>
                  </w:divBdr>
                </w:div>
                <w:div w:id="489172235">
                  <w:marLeft w:val="0"/>
                  <w:marRight w:val="0"/>
                  <w:marTop w:val="0"/>
                  <w:marBottom w:val="0"/>
                  <w:divBdr>
                    <w:top w:val="none" w:sz="0" w:space="0" w:color="auto"/>
                    <w:left w:val="none" w:sz="0" w:space="0" w:color="auto"/>
                    <w:bottom w:val="none" w:sz="0" w:space="0" w:color="auto"/>
                    <w:right w:val="none" w:sz="0" w:space="0" w:color="auto"/>
                  </w:divBdr>
                </w:div>
                <w:div w:id="617446478">
                  <w:marLeft w:val="0"/>
                  <w:marRight w:val="0"/>
                  <w:marTop w:val="0"/>
                  <w:marBottom w:val="0"/>
                  <w:divBdr>
                    <w:top w:val="none" w:sz="0" w:space="0" w:color="auto"/>
                    <w:left w:val="none" w:sz="0" w:space="0" w:color="auto"/>
                    <w:bottom w:val="none" w:sz="0" w:space="0" w:color="auto"/>
                    <w:right w:val="none" w:sz="0" w:space="0" w:color="auto"/>
                  </w:divBdr>
                </w:div>
                <w:div w:id="673995515">
                  <w:marLeft w:val="0"/>
                  <w:marRight w:val="0"/>
                  <w:marTop w:val="0"/>
                  <w:marBottom w:val="0"/>
                  <w:divBdr>
                    <w:top w:val="none" w:sz="0" w:space="0" w:color="auto"/>
                    <w:left w:val="none" w:sz="0" w:space="0" w:color="auto"/>
                    <w:bottom w:val="none" w:sz="0" w:space="0" w:color="auto"/>
                    <w:right w:val="none" w:sz="0" w:space="0" w:color="auto"/>
                  </w:divBdr>
                </w:div>
                <w:div w:id="796223717">
                  <w:marLeft w:val="0"/>
                  <w:marRight w:val="0"/>
                  <w:marTop w:val="0"/>
                  <w:marBottom w:val="0"/>
                  <w:divBdr>
                    <w:top w:val="none" w:sz="0" w:space="0" w:color="auto"/>
                    <w:left w:val="none" w:sz="0" w:space="0" w:color="auto"/>
                    <w:bottom w:val="none" w:sz="0" w:space="0" w:color="auto"/>
                    <w:right w:val="none" w:sz="0" w:space="0" w:color="auto"/>
                  </w:divBdr>
                </w:div>
                <w:div w:id="816848175">
                  <w:marLeft w:val="0"/>
                  <w:marRight w:val="0"/>
                  <w:marTop w:val="0"/>
                  <w:marBottom w:val="0"/>
                  <w:divBdr>
                    <w:top w:val="none" w:sz="0" w:space="0" w:color="auto"/>
                    <w:left w:val="none" w:sz="0" w:space="0" w:color="auto"/>
                    <w:bottom w:val="none" w:sz="0" w:space="0" w:color="auto"/>
                    <w:right w:val="none" w:sz="0" w:space="0" w:color="auto"/>
                  </w:divBdr>
                </w:div>
                <w:div w:id="843520755">
                  <w:marLeft w:val="0"/>
                  <w:marRight w:val="0"/>
                  <w:marTop w:val="0"/>
                  <w:marBottom w:val="0"/>
                  <w:divBdr>
                    <w:top w:val="none" w:sz="0" w:space="0" w:color="auto"/>
                    <w:left w:val="none" w:sz="0" w:space="0" w:color="auto"/>
                    <w:bottom w:val="none" w:sz="0" w:space="0" w:color="auto"/>
                    <w:right w:val="none" w:sz="0" w:space="0" w:color="auto"/>
                  </w:divBdr>
                </w:div>
                <w:div w:id="1057048673">
                  <w:marLeft w:val="0"/>
                  <w:marRight w:val="0"/>
                  <w:marTop w:val="0"/>
                  <w:marBottom w:val="0"/>
                  <w:divBdr>
                    <w:top w:val="none" w:sz="0" w:space="0" w:color="auto"/>
                    <w:left w:val="none" w:sz="0" w:space="0" w:color="auto"/>
                    <w:bottom w:val="none" w:sz="0" w:space="0" w:color="auto"/>
                    <w:right w:val="none" w:sz="0" w:space="0" w:color="auto"/>
                  </w:divBdr>
                </w:div>
                <w:div w:id="1127158169">
                  <w:marLeft w:val="0"/>
                  <w:marRight w:val="0"/>
                  <w:marTop w:val="0"/>
                  <w:marBottom w:val="0"/>
                  <w:divBdr>
                    <w:top w:val="none" w:sz="0" w:space="0" w:color="auto"/>
                    <w:left w:val="none" w:sz="0" w:space="0" w:color="auto"/>
                    <w:bottom w:val="none" w:sz="0" w:space="0" w:color="auto"/>
                    <w:right w:val="none" w:sz="0" w:space="0" w:color="auto"/>
                  </w:divBdr>
                </w:div>
                <w:div w:id="1182741331">
                  <w:marLeft w:val="0"/>
                  <w:marRight w:val="0"/>
                  <w:marTop w:val="0"/>
                  <w:marBottom w:val="0"/>
                  <w:divBdr>
                    <w:top w:val="none" w:sz="0" w:space="0" w:color="auto"/>
                    <w:left w:val="none" w:sz="0" w:space="0" w:color="auto"/>
                    <w:bottom w:val="none" w:sz="0" w:space="0" w:color="auto"/>
                    <w:right w:val="none" w:sz="0" w:space="0" w:color="auto"/>
                  </w:divBdr>
                </w:div>
                <w:div w:id="1412701552">
                  <w:marLeft w:val="0"/>
                  <w:marRight w:val="0"/>
                  <w:marTop w:val="0"/>
                  <w:marBottom w:val="0"/>
                  <w:divBdr>
                    <w:top w:val="none" w:sz="0" w:space="0" w:color="auto"/>
                    <w:left w:val="none" w:sz="0" w:space="0" w:color="auto"/>
                    <w:bottom w:val="none" w:sz="0" w:space="0" w:color="auto"/>
                    <w:right w:val="none" w:sz="0" w:space="0" w:color="auto"/>
                  </w:divBdr>
                </w:div>
                <w:div w:id="1495026944">
                  <w:marLeft w:val="0"/>
                  <w:marRight w:val="0"/>
                  <w:marTop w:val="0"/>
                  <w:marBottom w:val="0"/>
                  <w:divBdr>
                    <w:top w:val="none" w:sz="0" w:space="0" w:color="auto"/>
                    <w:left w:val="none" w:sz="0" w:space="0" w:color="auto"/>
                    <w:bottom w:val="none" w:sz="0" w:space="0" w:color="auto"/>
                    <w:right w:val="none" w:sz="0" w:space="0" w:color="auto"/>
                  </w:divBdr>
                </w:div>
                <w:div w:id="1535344410">
                  <w:marLeft w:val="0"/>
                  <w:marRight w:val="0"/>
                  <w:marTop w:val="0"/>
                  <w:marBottom w:val="0"/>
                  <w:divBdr>
                    <w:top w:val="none" w:sz="0" w:space="0" w:color="auto"/>
                    <w:left w:val="none" w:sz="0" w:space="0" w:color="auto"/>
                    <w:bottom w:val="none" w:sz="0" w:space="0" w:color="auto"/>
                    <w:right w:val="none" w:sz="0" w:space="0" w:color="auto"/>
                  </w:divBdr>
                </w:div>
                <w:div w:id="1589776824">
                  <w:marLeft w:val="0"/>
                  <w:marRight w:val="0"/>
                  <w:marTop w:val="0"/>
                  <w:marBottom w:val="0"/>
                  <w:divBdr>
                    <w:top w:val="none" w:sz="0" w:space="0" w:color="auto"/>
                    <w:left w:val="none" w:sz="0" w:space="0" w:color="auto"/>
                    <w:bottom w:val="none" w:sz="0" w:space="0" w:color="auto"/>
                    <w:right w:val="none" w:sz="0" w:space="0" w:color="auto"/>
                  </w:divBdr>
                </w:div>
                <w:div w:id="1656758857">
                  <w:marLeft w:val="0"/>
                  <w:marRight w:val="0"/>
                  <w:marTop w:val="0"/>
                  <w:marBottom w:val="0"/>
                  <w:divBdr>
                    <w:top w:val="none" w:sz="0" w:space="0" w:color="auto"/>
                    <w:left w:val="none" w:sz="0" w:space="0" w:color="auto"/>
                    <w:bottom w:val="none" w:sz="0" w:space="0" w:color="auto"/>
                    <w:right w:val="none" w:sz="0" w:space="0" w:color="auto"/>
                  </w:divBdr>
                </w:div>
                <w:div w:id="166758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64886">
      <w:bodyDiv w:val="1"/>
      <w:marLeft w:val="0"/>
      <w:marRight w:val="0"/>
      <w:marTop w:val="0"/>
      <w:marBottom w:val="0"/>
      <w:divBdr>
        <w:top w:val="none" w:sz="0" w:space="0" w:color="auto"/>
        <w:left w:val="none" w:sz="0" w:space="0" w:color="auto"/>
        <w:bottom w:val="none" w:sz="0" w:space="0" w:color="auto"/>
        <w:right w:val="none" w:sz="0" w:space="0" w:color="auto"/>
      </w:divBdr>
    </w:div>
    <w:div w:id="181631515">
      <w:bodyDiv w:val="1"/>
      <w:marLeft w:val="0"/>
      <w:marRight w:val="0"/>
      <w:marTop w:val="0"/>
      <w:marBottom w:val="0"/>
      <w:divBdr>
        <w:top w:val="none" w:sz="0" w:space="0" w:color="auto"/>
        <w:left w:val="none" w:sz="0" w:space="0" w:color="auto"/>
        <w:bottom w:val="none" w:sz="0" w:space="0" w:color="auto"/>
        <w:right w:val="none" w:sz="0" w:space="0" w:color="auto"/>
      </w:divBdr>
    </w:div>
    <w:div w:id="186719367">
      <w:bodyDiv w:val="1"/>
      <w:marLeft w:val="0"/>
      <w:marRight w:val="0"/>
      <w:marTop w:val="0"/>
      <w:marBottom w:val="0"/>
      <w:divBdr>
        <w:top w:val="none" w:sz="0" w:space="0" w:color="auto"/>
        <w:left w:val="none" w:sz="0" w:space="0" w:color="auto"/>
        <w:bottom w:val="none" w:sz="0" w:space="0" w:color="auto"/>
        <w:right w:val="none" w:sz="0" w:space="0" w:color="auto"/>
      </w:divBdr>
    </w:div>
    <w:div w:id="189413485">
      <w:bodyDiv w:val="1"/>
      <w:marLeft w:val="0"/>
      <w:marRight w:val="0"/>
      <w:marTop w:val="0"/>
      <w:marBottom w:val="0"/>
      <w:divBdr>
        <w:top w:val="none" w:sz="0" w:space="0" w:color="auto"/>
        <w:left w:val="none" w:sz="0" w:space="0" w:color="auto"/>
        <w:bottom w:val="none" w:sz="0" w:space="0" w:color="auto"/>
        <w:right w:val="none" w:sz="0" w:space="0" w:color="auto"/>
      </w:divBdr>
    </w:div>
    <w:div w:id="200438306">
      <w:bodyDiv w:val="1"/>
      <w:marLeft w:val="0"/>
      <w:marRight w:val="0"/>
      <w:marTop w:val="0"/>
      <w:marBottom w:val="0"/>
      <w:divBdr>
        <w:top w:val="none" w:sz="0" w:space="0" w:color="auto"/>
        <w:left w:val="none" w:sz="0" w:space="0" w:color="auto"/>
        <w:bottom w:val="none" w:sz="0" w:space="0" w:color="auto"/>
        <w:right w:val="none" w:sz="0" w:space="0" w:color="auto"/>
      </w:divBdr>
    </w:div>
    <w:div w:id="215551954">
      <w:bodyDiv w:val="1"/>
      <w:marLeft w:val="0"/>
      <w:marRight w:val="0"/>
      <w:marTop w:val="0"/>
      <w:marBottom w:val="0"/>
      <w:divBdr>
        <w:top w:val="none" w:sz="0" w:space="0" w:color="auto"/>
        <w:left w:val="none" w:sz="0" w:space="0" w:color="auto"/>
        <w:bottom w:val="none" w:sz="0" w:space="0" w:color="auto"/>
        <w:right w:val="none" w:sz="0" w:space="0" w:color="auto"/>
      </w:divBdr>
    </w:div>
    <w:div w:id="219483519">
      <w:bodyDiv w:val="1"/>
      <w:marLeft w:val="0"/>
      <w:marRight w:val="0"/>
      <w:marTop w:val="0"/>
      <w:marBottom w:val="0"/>
      <w:divBdr>
        <w:top w:val="none" w:sz="0" w:space="0" w:color="auto"/>
        <w:left w:val="none" w:sz="0" w:space="0" w:color="auto"/>
        <w:bottom w:val="none" w:sz="0" w:space="0" w:color="auto"/>
        <w:right w:val="none" w:sz="0" w:space="0" w:color="auto"/>
      </w:divBdr>
    </w:div>
    <w:div w:id="219486208">
      <w:bodyDiv w:val="1"/>
      <w:marLeft w:val="0"/>
      <w:marRight w:val="0"/>
      <w:marTop w:val="0"/>
      <w:marBottom w:val="0"/>
      <w:divBdr>
        <w:top w:val="none" w:sz="0" w:space="0" w:color="auto"/>
        <w:left w:val="none" w:sz="0" w:space="0" w:color="auto"/>
        <w:bottom w:val="none" w:sz="0" w:space="0" w:color="auto"/>
        <w:right w:val="none" w:sz="0" w:space="0" w:color="auto"/>
      </w:divBdr>
    </w:div>
    <w:div w:id="220799733">
      <w:bodyDiv w:val="1"/>
      <w:marLeft w:val="0"/>
      <w:marRight w:val="0"/>
      <w:marTop w:val="0"/>
      <w:marBottom w:val="0"/>
      <w:divBdr>
        <w:top w:val="none" w:sz="0" w:space="0" w:color="auto"/>
        <w:left w:val="none" w:sz="0" w:space="0" w:color="auto"/>
        <w:bottom w:val="none" w:sz="0" w:space="0" w:color="auto"/>
        <w:right w:val="none" w:sz="0" w:space="0" w:color="auto"/>
      </w:divBdr>
    </w:div>
    <w:div w:id="235668629">
      <w:bodyDiv w:val="1"/>
      <w:marLeft w:val="0"/>
      <w:marRight w:val="0"/>
      <w:marTop w:val="0"/>
      <w:marBottom w:val="0"/>
      <w:divBdr>
        <w:top w:val="none" w:sz="0" w:space="0" w:color="auto"/>
        <w:left w:val="none" w:sz="0" w:space="0" w:color="auto"/>
        <w:bottom w:val="none" w:sz="0" w:space="0" w:color="auto"/>
        <w:right w:val="none" w:sz="0" w:space="0" w:color="auto"/>
      </w:divBdr>
    </w:div>
    <w:div w:id="246427858">
      <w:bodyDiv w:val="1"/>
      <w:marLeft w:val="0"/>
      <w:marRight w:val="0"/>
      <w:marTop w:val="0"/>
      <w:marBottom w:val="0"/>
      <w:divBdr>
        <w:top w:val="none" w:sz="0" w:space="0" w:color="auto"/>
        <w:left w:val="none" w:sz="0" w:space="0" w:color="auto"/>
        <w:bottom w:val="none" w:sz="0" w:space="0" w:color="auto"/>
        <w:right w:val="none" w:sz="0" w:space="0" w:color="auto"/>
      </w:divBdr>
    </w:div>
    <w:div w:id="255409162">
      <w:bodyDiv w:val="1"/>
      <w:marLeft w:val="0"/>
      <w:marRight w:val="0"/>
      <w:marTop w:val="0"/>
      <w:marBottom w:val="0"/>
      <w:divBdr>
        <w:top w:val="none" w:sz="0" w:space="0" w:color="auto"/>
        <w:left w:val="none" w:sz="0" w:space="0" w:color="auto"/>
        <w:bottom w:val="none" w:sz="0" w:space="0" w:color="auto"/>
        <w:right w:val="none" w:sz="0" w:space="0" w:color="auto"/>
      </w:divBdr>
    </w:div>
    <w:div w:id="258026079">
      <w:bodyDiv w:val="1"/>
      <w:marLeft w:val="0"/>
      <w:marRight w:val="0"/>
      <w:marTop w:val="0"/>
      <w:marBottom w:val="0"/>
      <w:divBdr>
        <w:top w:val="none" w:sz="0" w:space="0" w:color="auto"/>
        <w:left w:val="none" w:sz="0" w:space="0" w:color="auto"/>
        <w:bottom w:val="none" w:sz="0" w:space="0" w:color="auto"/>
        <w:right w:val="none" w:sz="0" w:space="0" w:color="auto"/>
      </w:divBdr>
    </w:div>
    <w:div w:id="262037200">
      <w:bodyDiv w:val="1"/>
      <w:marLeft w:val="0"/>
      <w:marRight w:val="0"/>
      <w:marTop w:val="0"/>
      <w:marBottom w:val="0"/>
      <w:divBdr>
        <w:top w:val="none" w:sz="0" w:space="0" w:color="auto"/>
        <w:left w:val="none" w:sz="0" w:space="0" w:color="auto"/>
        <w:bottom w:val="none" w:sz="0" w:space="0" w:color="auto"/>
        <w:right w:val="none" w:sz="0" w:space="0" w:color="auto"/>
      </w:divBdr>
    </w:div>
    <w:div w:id="263542882">
      <w:bodyDiv w:val="1"/>
      <w:marLeft w:val="0"/>
      <w:marRight w:val="0"/>
      <w:marTop w:val="0"/>
      <w:marBottom w:val="0"/>
      <w:divBdr>
        <w:top w:val="none" w:sz="0" w:space="0" w:color="auto"/>
        <w:left w:val="none" w:sz="0" w:space="0" w:color="auto"/>
        <w:bottom w:val="none" w:sz="0" w:space="0" w:color="auto"/>
        <w:right w:val="none" w:sz="0" w:space="0" w:color="auto"/>
      </w:divBdr>
    </w:div>
    <w:div w:id="265776124">
      <w:bodyDiv w:val="1"/>
      <w:marLeft w:val="0"/>
      <w:marRight w:val="0"/>
      <w:marTop w:val="0"/>
      <w:marBottom w:val="0"/>
      <w:divBdr>
        <w:top w:val="none" w:sz="0" w:space="0" w:color="auto"/>
        <w:left w:val="none" w:sz="0" w:space="0" w:color="auto"/>
        <w:bottom w:val="none" w:sz="0" w:space="0" w:color="auto"/>
        <w:right w:val="none" w:sz="0" w:space="0" w:color="auto"/>
      </w:divBdr>
    </w:div>
    <w:div w:id="267853487">
      <w:bodyDiv w:val="1"/>
      <w:marLeft w:val="0"/>
      <w:marRight w:val="0"/>
      <w:marTop w:val="0"/>
      <w:marBottom w:val="0"/>
      <w:divBdr>
        <w:top w:val="none" w:sz="0" w:space="0" w:color="auto"/>
        <w:left w:val="none" w:sz="0" w:space="0" w:color="auto"/>
        <w:bottom w:val="none" w:sz="0" w:space="0" w:color="auto"/>
        <w:right w:val="none" w:sz="0" w:space="0" w:color="auto"/>
      </w:divBdr>
    </w:div>
    <w:div w:id="269435189">
      <w:bodyDiv w:val="1"/>
      <w:marLeft w:val="0"/>
      <w:marRight w:val="0"/>
      <w:marTop w:val="0"/>
      <w:marBottom w:val="0"/>
      <w:divBdr>
        <w:top w:val="none" w:sz="0" w:space="0" w:color="auto"/>
        <w:left w:val="none" w:sz="0" w:space="0" w:color="auto"/>
        <w:bottom w:val="none" w:sz="0" w:space="0" w:color="auto"/>
        <w:right w:val="none" w:sz="0" w:space="0" w:color="auto"/>
      </w:divBdr>
    </w:div>
    <w:div w:id="275450393">
      <w:bodyDiv w:val="1"/>
      <w:marLeft w:val="0"/>
      <w:marRight w:val="0"/>
      <w:marTop w:val="0"/>
      <w:marBottom w:val="0"/>
      <w:divBdr>
        <w:top w:val="none" w:sz="0" w:space="0" w:color="auto"/>
        <w:left w:val="none" w:sz="0" w:space="0" w:color="auto"/>
        <w:bottom w:val="none" w:sz="0" w:space="0" w:color="auto"/>
        <w:right w:val="none" w:sz="0" w:space="0" w:color="auto"/>
      </w:divBdr>
    </w:div>
    <w:div w:id="278101001">
      <w:bodyDiv w:val="1"/>
      <w:marLeft w:val="0"/>
      <w:marRight w:val="0"/>
      <w:marTop w:val="0"/>
      <w:marBottom w:val="0"/>
      <w:divBdr>
        <w:top w:val="none" w:sz="0" w:space="0" w:color="auto"/>
        <w:left w:val="none" w:sz="0" w:space="0" w:color="auto"/>
        <w:bottom w:val="none" w:sz="0" w:space="0" w:color="auto"/>
        <w:right w:val="none" w:sz="0" w:space="0" w:color="auto"/>
      </w:divBdr>
    </w:div>
    <w:div w:id="285358755">
      <w:bodyDiv w:val="1"/>
      <w:marLeft w:val="0"/>
      <w:marRight w:val="0"/>
      <w:marTop w:val="0"/>
      <w:marBottom w:val="0"/>
      <w:divBdr>
        <w:top w:val="none" w:sz="0" w:space="0" w:color="auto"/>
        <w:left w:val="none" w:sz="0" w:space="0" w:color="auto"/>
        <w:bottom w:val="none" w:sz="0" w:space="0" w:color="auto"/>
        <w:right w:val="none" w:sz="0" w:space="0" w:color="auto"/>
      </w:divBdr>
    </w:div>
    <w:div w:id="287274196">
      <w:bodyDiv w:val="1"/>
      <w:marLeft w:val="0"/>
      <w:marRight w:val="0"/>
      <w:marTop w:val="0"/>
      <w:marBottom w:val="0"/>
      <w:divBdr>
        <w:top w:val="none" w:sz="0" w:space="0" w:color="auto"/>
        <w:left w:val="none" w:sz="0" w:space="0" w:color="auto"/>
        <w:bottom w:val="none" w:sz="0" w:space="0" w:color="auto"/>
        <w:right w:val="none" w:sz="0" w:space="0" w:color="auto"/>
      </w:divBdr>
    </w:div>
    <w:div w:id="294221900">
      <w:bodyDiv w:val="1"/>
      <w:marLeft w:val="0"/>
      <w:marRight w:val="0"/>
      <w:marTop w:val="0"/>
      <w:marBottom w:val="0"/>
      <w:divBdr>
        <w:top w:val="none" w:sz="0" w:space="0" w:color="auto"/>
        <w:left w:val="none" w:sz="0" w:space="0" w:color="auto"/>
        <w:bottom w:val="none" w:sz="0" w:space="0" w:color="auto"/>
        <w:right w:val="none" w:sz="0" w:space="0" w:color="auto"/>
      </w:divBdr>
    </w:div>
    <w:div w:id="306134302">
      <w:bodyDiv w:val="1"/>
      <w:marLeft w:val="0"/>
      <w:marRight w:val="0"/>
      <w:marTop w:val="0"/>
      <w:marBottom w:val="0"/>
      <w:divBdr>
        <w:top w:val="none" w:sz="0" w:space="0" w:color="auto"/>
        <w:left w:val="none" w:sz="0" w:space="0" w:color="auto"/>
        <w:bottom w:val="none" w:sz="0" w:space="0" w:color="auto"/>
        <w:right w:val="none" w:sz="0" w:space="0" w:color="auto"/>
      </w:divBdr>
    </w:div>
    <w:div w:id="306210226">
      <w:bodyDiv w:val="1"/>
      <w:marLeft w:val="0"/>
      <w:marRight w:val="0"/>
      <w:marTop w:val="0"/>
      <w:marBottom w:val="0"/>
      <w:divBdr>
        <w:top w:val="none" w:sz="0" w:space="0" w:color="auto"/>
        <w:left w:val="none" w:sz="0" w:space="0" w:color="auto"/>
        <w:bottom w:val="none" w:sz="0" w:space="0" w:color="auto"/>
        <w:right w:val="none" w:sz="0" w:space="0" w:color="auto"/>
      </w:divBdr>
    </w:div>
    <w:div w:id="314258804">
      <w:bodyDiv w:val="1"/>
      <w:marLeft w:val="0"/>
      <w:marRight w:val="0"/>
      <w:marTop w:val="0"/>
      <w:marBottom w:val="0"/>
      <w:divBdr>
        <w:top w:val="none" w:sz="0" w:space="0" w:color="auto"/>
        <w:left w:val="none" w:sz="0" w:space="0" w:color="auto"/>
        <w:bottom w:val="none" w:sz="0" w:space="0" w:color="auto"/>
        <w:right w:val="none" w:sz="0" w:space="0" w:color="auto"/>
      </w:divBdr>
    </w:div>
    <w:div w:id="314455599">
      <w:bodyDiv w:val="1"/>
      <w:marLeft w:val="0"/>
      <w:marRight w:val="0"/>
      <w:marTop w:val="0"/>
      <w:marBottom w:val="0"/>
      <w:divBdr>
        <w:top w:val="none" w:sz="0" w:space="0" w:color="auto"/>
        <w:left w:val="none" w:sz="0" w:space="0" w:color="auto"/>
        <w:bottom w:val="none" w:sz="0" w:space="0" w:color="auto"/>
        <w:right w:val="none" w:sz="0" w:space="0" w:color="auto"/>
      </w:divBdr>
    </w:div>
    <w:div w:id="316232419">
      <w:bodyDiv w:val="1"/>
      <w:marLeft w:val="0"/>
      <w:marRight w:val="0"/>
      <w:marTop w:val="0"/>
      <w:marBottom w:val="0"/>
      <w:divBdr>
        <w:top w:val="none" w:sz="0" w:space="0" w:color="auto"/>
        <w:left w:val="none" w:sz="0" w:space="0" w:color="auto"/>
        <w:bottom w:val="none" w:sz="0" w:space="0" w:color="auto"/>
        <w:right w:val="none" w:sz="0" w:space="0" w:color="auto"/>
      </w:divBdr>
    </w:div>
    <w:div w:id="319503120">
      <w:bodyDiv w:val="1"/>
      <w:marLeft w:val="0"/>
      <w:marRight w:val="0"/>
      <w:marTop w:val="0"/>
      <w:marBottom w:val="0"/>
      <w:divBdr>
        <w:top w:val="none" w:sz="0" w:space="0" w:color="auto"/>
        <w:left w:val="none" w:sz="0" w:space="0" w:color="auto"/>
        <w:bottom w:val="none" w:sz="0" w:space="0" w:color="auto"/>
        <w:right w:val="none" w:sz="0" w:space="0" w:color="auto"/>
      </w:divBdr>
    </w:div>
    <w:div w:id="322129661">
      <w:bodyDiv w:val="1"/>
      <w:marLeft w:val="0"/>
      <w:marRight w:val="0"/>
      <w:marTop w:val="0"/>
      <w:marBottom w:val="0"/>
      <w:divBdr>
        <w:top w:val="none" w:sz="0" w:space="0" w:color="auto"/>
        <w:left w:val="none" w:sz="0" w:space="0" w:color="auto"/>
        <w:bottom w:val="none" w:sz="0" w:space="0" w:color="auto"/>
        <w:right w:val="none" w:sz="0" w:space="0" w:color="auto"/>
      </w:divBdr>
    </w:div>
    <w:div w:id="322196194">
      <w:bodyDiv w:val="1"/>
      <w:marLeft w:val="0"/>
      <w:marRight w:val="0"/>
      <w:marTop w:val="0"/>
      <w:marBottom w:val="0"/>
      <w:divBdr>
        <w:top w:val="none" w:sz="0" w:space="0" w:color="auto"/>
        <w:left w:val="none" w:sz="0" w:space="0" w:color="auto"/>
        <w:bottom w:val="none" w:sz="0" w:space="0" w:color="auto"/>
        <w:right w:val="none" w:sz="0" w:space="0" w:color="auto"/>
      </w:divBdr>
    </w:div>
    <w:div w:id="338775332">
      <w:bodyDiv w:val="1"/>
      <w:marLeft w:val="0"/>
      <w:marRight w:val="0"/>
      <w:marTop w:val="0"/>
      <w:marBottom w:val="0"/>
      <w:divBdr>
        <w:top w:val="none" w:sz="0" w:space="0" w:color="auto"/>
        <w:left w:val="none" w:sz="0" w:space="0" w:color="auto"/>
        <w:bottom w:val="none" w:sz="0" w:space="0" w:color="auto"/>
        <w:right w:val="none" w:sz="0" w:space="0" w:color="auto"/>
      </w:divBdr>
    </w:div>
    <w:div w:id="339311912">
      <w:bodyDiv w:val="1"/>
      <w:marLeft w:val="0"/>
      <w:marRight w:val="0"/>
      <w:marTop w:val="0"/>
      <w:marBottom w:val="0"/>
      <w:divBdr>
        <w:top w:val="none" w:sz="0" w:space="0" w:color="auto"/>
        <w:left w:val="none" w:sz="0" w:space="0" w:color="auto"/>
        <w:bottom w:val="none" w:sz="0" w:space="0" w:color="auto"/>
        <w:right w:val="none" w:sz="0" w:space="0" w:color="auto"/>
      </w:divBdr>
    </w:div>
    <w:div w:id="341127548">
      <w:bodyDiv w:val="1"/>
      <w:marLeft w:val="0"/>
      <w:marRight w:val="0"/>
      <w:marTop w:val="0"/>
      <w:marBottom w:val="0"/>
      <w:divBdr>
        <w:top w:val="none" w:sz="0" w:space="0" w:color="auto"/>
        <w:left w:val="none" w:sz="0" w:space="0" w:color="auto"/>
        <w:bottom w:val="none" w:sz="0" w:space="0" w:color="auto"/>
        <w:right w:val="none" w:sz="0" w:space="0" w:color="auto"/>
      </w:divBdr>
    </w:div>
    <w:div w:id="341707468">
      <w:bodyDiv w:val="1"/>
      <w:marLeft w:val="0"/>
      <w:marRight w:val="0"/>
      <w:marTop w:val="0"/>
      <w:marBottom w:val="0"/>
      <w:divBdr>
        <w:top w:val="none" w:sz="0" w:space="0" w:color="auto"/>
        <w:left w:val="none" w:sz="0" w:space="0" w:color="auto"/>
        <w:bottom w:val="none" w:sz="0" w:space="0" w:color="auto"/>
        <w:right w:val="none" w:sz="0" w:space="0" w:color="auto"/>
      </w:divBdr>
    </w:div>
    <w:div w:id="344988591">
      <w:bodyDiv w:val="1"/>
      <w:marLeft w:val="0"/>
      <w:marRight w:val="0"/>
      <w:marTop w:val="0"/>
      <w:marBottom w:val="0"/>
      <w:divBdr>
        <w:top w:val="none" w:sz="0" w:space="0" w:color="auto"/>
        <w:left w:val="none" w:sz="0" w:space="0" w:color="auto"/>
        <w:bottom w:val="none" w:sz="0" w:space="0" w:color="auto"/>
        <w:right w:val="none" w:sz="0" w:space="0" w:color="auto"/>
      </w:divBdr>
    </w:div>
    <w:div w:id="346179664">
      <w:bodyDiv w:val="1"/>
      <w:marLeft w:val="0"/>
      <w:marRight w:val="0"/>
      <w:marTop w:val="0"/>
      <w:marBottom w:val="0"/>
      <w:divBdr>
        <w:top w:val="none" w:sz="0" w:space="0" w:color="auto"/>
        <w:left w:val="none" w:sz="0" w:space="0" w:color="auto"/>
        <w:bottom w:val="none" w:sz="0" w:space="0" w:color="auto"/>
        <w:right w:val="none" w:sz="0" w:space="0" w:color="auto"/>
      </w:divBdr>
    </w:div>
    <w:div w:id="346373312">
      <w:bodyDiv w:val="1"/>
      <w:marLeft w:val="0"/>
      <w:marRight w:val="0"/>
      <w:marTop w:val="0"/>
      <w:marBottom w:val="0"/>
      <w:divBdr>
        <w:top w:val="none" w:sz="0" w:space="0" w:color="auto"/>
        <w:left w:val="none" w:sz="0" w:space="0" w:color="auto"/>
        <w:bottom w:val="none" w:sz="0" w:space="0" w:color="auto"/>
        <w:right w:val="none" w:sz="0" w:space="0" w:color="auto"/>
      </w:divBdr>
    </w:div>
    <w:div w:id="355889372">
      <w:bodyDiv w:val="1"/>
      <w:marLeft w:val="0"/>
      <w:marRight w:val="0"/>
      <w:marTop w:val="0"/>
      <w:marBottom w:val="0"/>
      <w:divBdr>
        <w:top w:val="none" w:sz="0" w:space="0" w:color="auto"/>
        <w:left w:val="none" w:sz="0" w:space="0" w:color="auto"/>
        <w:bottom w:val="none" w:sz="0" w:space="0" w:color="auto"/>
        <w:right w:val="none" w:sz="0" w:space="0" w:color="auto"/>
      </w:divBdr>
    </w:div>
    <w:div w:id="356465031">
      <w:bodyDiv w:val="1"/>
      <w:marLeft w:val="0"/>
      <w:marRight w:val="0"/>
      <w:marTop w:val="0"/>
      <w:marBottom w:val="0"/>
      <w:divBdr>
        <w:top w:val="none" w:sz="0" w:space="0" w:color="auto"/>
        <w:left w:val="none" w:sz="0" w:space="0" w:color="auto"/>
        <w:bottom w:val="none" w:sz="0" w:space="0" w:color="auto"/>
        <w:right w:val="none" w:sz="0" w:space="0" w:color="auto"/>
      </w:divBdr>
    </w:div>
    <w:div w:id="356466961">
      <w:bodyDiv w:val="1"/>
      <w:marLeft w:val="0"/>
      <w:marRight w:val="0"/>
      <w:marTop w:val="0"/>
      <w:marBottom w:val="0"/>
      <w:divBdr>
        <w:top w:val="none" w:sz="0" w:space="0" w:color="auto"/>
        <w:left w:val="none" w:sz="0" w:space="0" w:color="auto"/>
        <w:bottom w:val="none" w:sz="0" w:space="0" w:color="auto"/>
        <w:right w:val="none" w:sz="0" w:space="0" w:color="auto"/>
      </w:divBdr>
    </w:div>
    <w:div w:id="356928658">
      <w:bodyDiv w:val="1"/>
      <w:marLeft w:val="0"/>
      <w:marRight w:val="0"/>
      <w:marTop w:val="0"/>
      <w:marBottom w:val="0"/>
      <w:divBdr>
        <w:top w:val="none" w:sz="0" w:space="0" w:color="auto"/>
        <w:left w:val="none" w:sz="0" w:space="0" w:color="auto"/>
        <w:bottom w:val="none" w:sz="0" w:space="0" w:color="auto"/>
        <w:right w:val="none" w:sz="0" w:space="0" w:color="auto"/>
      </w:divBdr>
    </w:div>
    <w:div w:id="362488007">
      <w:bodyDiv w:val="1"/>
      <w:marLeft w:val="0"/>
      <w:marRight w:val="0"/>
      <w:marTop w:val="0"/>
      <w:marBottom w:val="0"/>
      <w:divBdr>
        <w:top w:val="none" w:sz="0" w:space="0" w:color="auto"/>
        <w:left w:val="none" w:sz="0" w:space="0" w:color="auto"/>
        <w:bottom w:val="none" w:sz="0" w:space="0" w:color="auto"/>
        <w:right w:val="none" w:sz="0" w:space="0" w:color="auto"/>
      </w:divBdr>
    </w:div>
    <w:div w:id="362677816">
      <w:bodyDiv w:val="1"/>
      <w:marLeft w:val="0"/>
      <w:marRight w:val="0"/>
      <w:marTop w:val="0"/>
      <w:marBottom w:val="0"/>
      <w:divBdr>
        <w:top w:val="none" w:sz="0" w:space="0" w:color="auto"/>
        <w:left w:val="none" w:sz="0" w:space="0" w:color="auto"/>
        <w:bottom w:val="none" w:sz="0" w:space="0" w:color="auto"/>
        <w:right w:val="none" w:sz="0" w:space="0" w:color="auto"/>
      </w:divBdr>
      <w:divsChild>
        <w:div w:id="666789929">
          <w:marLeft w:val="0"/>
          <w:marRight w:val="0"/>
          <w:marTop w:val="0"/>
          <w:marBottom w:val="0"/>
          <w:divBdr>
            <w:top w:val="none" w:sz="0" w:space="0" w:color="auto"/>
            <w:left w:val="none" w:sz="0" w:space="0" w:color="auto"/>
            <w:bottom w:val="none" w:sz="0" w:space="0" w:color="auto"/>
            <w:right w:val="none" w:sz="0" w:space="0" w:color="auto"/>
          </w:divBdr>
        </w:div>
        <w:div w:id="841699601">
          <w:marLeft w:val="0"/>
          <w:marRight w:val="0"/>
          <w:marTop w:val="0"/>
          <w:marBottom w:val="0"/>
          <w:divBdr>
            <w:top w:val="none" w:sz="0" w:space="0" w:color="auto"/>
            <w:left w:val="none" w:sz="0" w:space="0" w:color="auto"/>
            <w:bottom w:val="none" w:sz="0" w:space="0" w:color="auto"/>
            <w:right w:val="none" w:sz="0" w:space="0" w:color="auto"/>
          </w:divBdr>
          <w:divsChild>
            <w:div w:id="1245721843">
              <w:marLeft w:val="0"/>
              <w:marRight w:val="0"/>
              <w:marTop w:val="0"/>
              <w:marBottom w:val="0"/>
              <w:divBdr>
                <w:top w:val="none" w:sz="0" w:space="0" w:color="auto"/>
                <w:left w:val="none" w:sz="0" w:space="0" w:color="auto"/>
                <w:bottom w:val="none" w:sz="0" w:space="0" w:color="auto"/>
                <w:right w:val="none" w:sz="0" w:space="0" w:color="auto"/>
              </w:divBdr>
            </w:div>
            <w:div w:id="153774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225829">
      <w:bodyDiv w:val="1"/>
      <w:marLeft w:val="0"/>
      <w:marRight w:val="0"/>
      <w:marTop w:val="0"/>
      <w:marBottom w:val="0"/>
      <w:divBdr>
        <w:top w:val="none" w:sz="0" w:space="0" w:color="auto"/>
        <w:left w:val="none" w:sz="0" w:space="0" w:color="auto"/>
        <w:bottom w:val="none" w:sz="0" w:space="0" w:color="auto"/>
        <w:right w:val="none" w:sz="0" w:space="0" w:color="auto"/>
      </w:divBdr>
    </w:div>
    <w:div w:id="367145262">
      <w:bodyDiv w:val="1"/>
      <w:marLeft w:val="0"/>
      <w:marRight w:val="0"/>
      <w:marTop w:val="0"/>
      <w:marBottom w:val="0"/>
      <w:divBdr>
        <w:top w:val="none" w:sz="0" w:space="0" w:color="auto"/>
        <w:left w:val="none" w:sz="0" w:space="0" w:color="auto"/>
        <w:bottom w:val="none" w:sz="0" w:space="0" w:color="auto"/>
        <w:right w:val="none" w:sz="0" w:space="0" w:color="auto"/>
      </w:divBdr>
    </w:div>
    <w:div w:id="369458260">
      <w:bodyDiv w:val="1"/>
      <w:marLeft w:val="0"/>
      <w:marRight w:val="0"/>
      <w:marTop w:val="0"/>
      <w:marBottom w:val="0"/>
      <w:divBdr>
        <w:top w:val="none" w:sz="0" w:space="0" w:color="auto"/>
        <w:left w:val="none" w:sz="0" w:space="0" w:color="auto"/>
        <w:bottom w:val="none" w:sz="0" w:space="0" w:color="auto"/>
        <w:right w:val="none" w:sz="0" w:space="0" w:color="auto"/>
      </w:divBdr>
    </w:div>
    <w:div w:id="374430786">
      <w:bodyDiv w:val="1"/>
      <w:marLeft w:val="0"/>
      <w:marRight w:val="0"/>
      <w:marTop w:val="0"/>
      <w:marBottom w:val="0"/>
      <w:divBdr>
        <w:top w:val="none" w:sz="0" w:space="0" w:color="auto"/>
        <w:left w:val="none" w:sz="0" w:space="0" w:color="auto"/>
        <w:bottom w:val="none" w:sz="0" w:space="0" w:color="auto"/>
        <w:right w:val="none" w:sz="0" w:space="0" w:color="auto"/>
      </w:divBdr>
    </w:div>
    <w:div w:id="376244172">
      <w:bodyDiv w:val="1"/>
      <w:marLeft w:val="0"/>
      <w:marRight w:val="0"/>
      <w:marTop w:val="0"/>
      <w:marBottom w:val="0"/>
      <w:divBdr>
        <w:top w:val="none" w:sz="0" w:space="0" w:color="auto"/>
        <w:left w:val="none" w:sz="0" w:space="0" w:color="auto"/>
        <w:bottom w:val="none" w:sz="0" w:space="0" w:color="auto"/>
        <w:right w:val="none" w:sz="0" w:space="0" w:color="auto"/>
      </w:divBdr>
    </w:div>
    <w:div w:id="379790702">
      <w:bodyDiv w:val="1"/>
      <w:marLeft w:val="0"/>
      <w:marRight w:val="0"/>
      <w:marTop w:val="0"/>
      <w:marBottom w:val="0"/>
      <w:divBdr>
        <w:top w:val="none" w:sz="0" w:space="0" w:color="auto"/>
        <w:left w:val="none" w:sz="0" w:space="0" w:color="auto"/>
        <w:bottom w:val="none" w:sz="0" w:space="0" w:color="auto"/>
        <w:right w:val="none" w:sz="0" w:space="0" w:color="auto"/>
      </w:divBdr>
    </w:div>
    <w:div w:id="381296051">
      <w:bodyDiv w:val="1"/>
      <w:marLeft w:val="0"/>
      <w:marRight w:val="0"/>
      <w:marTop w:val="0"/>
      <w:marBottom w:val="0"/>
      <w:divBdr>
        <w:top w:val="none" w:sz="0" w:space="0" w:color="auto"/>
        <w:left w:val="none" w:sz="0" w:space="0" w:color="auto"/>
        <w:bottom w:val="none" w:sz="0" w:space="0" w:color="auto"/>
        <w:right w:val="none" w:sz="0" w:space="0" w:color="auto"/>
      </w:divBdr>
    </w:div>
    <w:div w:id="390731743">
      <w:bodyDiv w:val="1"/>
      <w:marLeft w:val="0"/>
      <w:marRight w:val="0"/>
      <w:marTop w:val="0"/>
      <w:marBottom w:val="0"/>
      <w:divBdr>
        <w:top w:val="none" w:sz="0" w:space="0" w:color="auto"/>
        <w:left w:val="none" w:sz="0" w:space="0" w:color="auto"/>
        <w:bottom w:val="none" w:sz="0" w:space="0" w:color="auto"/>
        <w:right w:val="none" w:sz="0" w:space="0" w:color="auto"/>
      </w:divBdr>
    </w:div>
    <w:div w:id="392315018">
      <w:bodyDiv w:val="1"/>
      <w:marLeft w:val="0"/>
      <w:marRight w:val="0"/>
      <w:marTop w:val="0"/>
      <w:marBottom w:val="0"/>
      <w:divBdr>
        <w:top w:val="none" w:sz="0" w:space="0" w:color="auto"/>
        <w:left w:val="none" w:sz="0" w:space="0" w:color="auto"/>
        <w:bottom w:val="none" w:sz="0" w:space="0" w:color="auto"/>
        <w:right w:val="none" w:sz="0" w:space="0" w:color="auto"/>
      </w:divBdr>
    </w:div>
    <w:div w:id="395706549">
      <w:bodyDiv w:val="1"/>
      <w:marLeft w:val="0"/>
      <w:marRight w:val="0"/>
      <w:marTop w:val="0"/>
      <w:marBottom w:val="0"/>
      <w:divBdr>
        <w:top w:val="none" w:sz="0" w:space="0" w:color="auto"/>
        <w:left w:val="none" w:sz="0" w:space="0" w:color="auto"/>
        <w:bottom w:val="none" w:sz="0" w:space="0" w:color="auto"/>
        <w:right w:val="none" w:sz="0" w:space="0" w:color="auto"/>
      </w:divBdr>
    </w:div>
    <w:div w:id="400099243">
      <w:bodyDiv w:val="1"/>
      <w:marLeft w:val="0"/>
      <w:marRight w:val="0"/>
      <w:marTop w:val="0"/>
      <w:marBottom w:val="0"/>
      <w:divBdr>
        <w:top w:val="none" w:sz="0" w:space="0" w:color="auto"/>
        <w:left w:val="none" w:sz="0" w:space="0" w:color="auto"/>
        <w:bottom w:val="none" w:sz="0" w:space="0" w:color="auto"/>
        <w:right w:val="none" w:sz="0" w:space="0" w:color="auto"/>
      </w:divBdr>
    </w:div>
    <w:div w:id="403259380">
      <w:bodyDiv w:val="1"/>
      <w:marLeft w:val="0"/>
      <w:marRight w:val="0"/>
      <w:marTop w:val="0"/>
      <w:marBottom w:val="0"/>
      <w:divBdr>
        <w:top w:val="none" w:sz="0" w:space="0" w:color="auto"/>
        <w:left w:val="none" w:sz="0" w:space="0" w:color="auto"/>
        <w:bottom w:val="none" w:sz="0" w:space="0" w:color="auto"/>
        <w:right w:val="none" w:sz="0" w:space="0" w:color="auto"/>
      </w:divBdr>
    </w:div>
    <w:div w:id="403601699">
      <w:bodyDiv w:val="1"/>
      <w:marLeft w:val="0"/>
      <w:marRight w:val="0"/>
      <w:marTop w:val="0"/>
      <w:marBottom w:val="0"/>
      <w:divBdr>
        <w:top w:val="none" w:sz="0" w:space="0" w:color="auto"/>
        <w:left w:val="none" w:sz="0" w:space="0" w:color="auto"/>
        <w:bottom w:val="none" w:sz="0" w:space="0" w:color="auto"/>
        <w:right w:val="none" w:sz="0" w:space="0" w:color="auto"/>
      </w:divBdr>
    </w:div>
    <w:div w:id="409040561">
      <w:bodyDiv w:val="1"/>
      <w:marLeft w:val="0"/>
      <w:marRight w:val="0"/>
      <w:marTop w:val="0"/>
      <w:marBottom w:val="0"/>
      <w:divBdr>
        <w:top w:val="none" w:sz="0" w:space="0" w:color="auto"/>
        <w:left w:val="none" w:sz="0" w:space="0" w:color="auto"/>
        <w:bottom w:val="none" w:sz="0" w:space="0" w:color="auto"/>
        <w:right w:val="none" w:sz="0" w:space="0" w:color="auto"/>
      </w:divBdr>
    </w:div>
    <w:div w:id="410276478">
      <w:bodyDiv w:val="1"/>
      <w:marLeft w:val="0"/>
      <w:marRight w:val="0"/>
      <w:marTop w:val="0"/>
      <w:marBottom w:val="0"/>
      <w:divBdr>
        <w:top w:val="none" w:sz="0" w:space="0" w:color="auto"/>
        <w:left w:val="none" w:sz="0" w:space="0" w:color="auto"/>
        <w:bottom w:val="none" w:sz="0" w:space="0" w:color="auto"/>
        <w:right w:val="none" w:sz="0" w:space="0" w:color="auto"/>
      </w:divBdr>
    </w:div>
    <w:div w:id="411396067">
      <w:bodyDiv w:val="1"/>
      <w:marLeft w:val="0"/>
      <w:marRight w:val="0"/>
      <w:marTop w:val="0"/>
      <w:marBottom w:val="0"/>
      <w:divBdr>
        <w:top w:val="none" w:sz="0" w:space="0" w:color="auto"/>
        <w:left w:val="none" w:sz="0" w:space="0" w:color="auto"/>
        <w:bottom w:val="none" w:sz="0" w:space="0" w:color="auto"/>
        <w:right w:val="none" w:sz="0" w:space="0" w:color="auto"/>
      </w:divBdr>
    </w:div>
    <w:div w:id="413629739">
      <w:bodyDiv w:val="1"/>
      <w:marLeft w:val="0"/>
      <w:marRight w:val="0"/>
      <w:marTop w:val="0"/>
      <w:marBottom w:val="0"/>
      <w:divBdr>
        <w:top w:val="none" w:sz="0" w:space="0" w:color="auto"/>
        <w:left w:val="none" w:sz="0" w:space="0" w:color="auto"/>
        <w:bottom w:val="none" w:sz="0" w:space="0" w:color="auto"/>
        <w:right w:val="none" w:sz="0" w:space="0" w:color="auto"/>
      </w:divBdr>
    </w:div>
    <w:div w:id="417792992">
      <w:bodyDiv w:val="1"/>
      <w:marLeft w:val="0"/>
      <w:marRight w:val="0"/>
      <w:marTop w:val="0"/>
      <w:marBottom w:val="0"/>
      <w:divBdr>
        <w:top w:val="none" w:sz="0" w:space="0" w:color="auto"/>
        <w:left w:val="none" w:sz="0" w:space="0" w:color="auto"/>
        <w:bottom w:val="none" w:sz="0" w:space="0" w:color="auto"/>
        <w:right w:val="none" w:sz="0" w:space="0" w:color="auto"/>
      </w:divBdr>
    </w:div>
    <w:div w:id="420375555">
      <w:bodyDiv w:val="1"/>
      <w:marLeft w:val="0"/>
      <w:marRight w:val="0"/>
      <w:marTop w:val="0"/>
      <w:marBottom w:val="0"/>
      <w:divBdr>
        <w:top w:val="none" w:sz="0" w:space="0" w:color="auto"/>
        <w:left w:val="none" w:sz="0" w:space="0" w:color="auto"/>
        <w:bottom w:val="none" w:sz="0" w:space="0" w:color="auto"/>
        <w:right w:val="none" w:sz="0" w:space="0" w:color="auto"/>
      </w:divBdr>
    </w:div>
    <w:div w:id="421990398">
      <w:bodyDiv w:val="1"/>
      <w:marLeft w:val="0"/>
      <w:marRight w:val="0"/>
      <w:marTop w:val="0"/>
      <w:marBottom w:val="0"/>
      <w:divBdr>
        <w:top w:val="none" w:sz="0" w:space="0" w:color="auto"/>
        <w:left w:val="none" w:sz="0" w:space="0" w:color="auto"/>
        <w:bottom w:val="none" w:sz="0" w:space="0" w:color="auto"/>
        <w:right w:val="none" w:sz="0" w:space="0" w:color="auto"/>
      </w:divBdr>
    </w:div>
    <w:div w:id="426317171">
      <w:bodyDiv w:val="1"/>
      <w:marLeft w:val="0"/>
      <w:marRight w:val="0"/>
      <w:marTop w:val="0"/>
      <w:marBottom w:val="0"/>
      <w:divBdr>
        <w:top w:val="none" w:sz="0" w:space="0" w:color="auto"/>
        <w:left w:val="none" w:sz="0" w:space="0" w:color="auto"/>
        <w:bottom w:val="none" w:sz="0" w:space="0" w:color="auto"/>
        <w:right w:val="none" w:sz="0" w:space="0" w:color="auto"/>
      </w:divBdr>
    </w:div>
    <w:div w:id="426661968">
      <w:bodyDiv w:val="1"/>
      <w:marLeft w:val="0"/>
      <w:marRight w:val="0"/>
      <w:marTop w:val="0"/>
      <w:marBottom w:val="0"/>
      <w:divBdr>
        <w:top w:val="none" w:sz="0" w:space="0" w:color="auto"/>
        <w:left w:val="none" w:sz="0" w:space="0" w:color="auto"/>
        <w:bottom w:val="none" w:sz="0" w:space="0" w:color="auto"/>
        <w:right w:val="none" w:sz="0" w:space="0" w:color="auto"/>
      </w:divBdr>
    </w:div>
    <w:div w:id="426736990">
      <w:bodyDiv w:val="1"/>
      <w:marLeft w:val="0"/>
      <w:marRight w:val="0"/>
      <w:marTop w:val="0"/>
      <w:marBottom w:val="0"/>
      <w:divBdr>
        <w:top w:val="none" w:sz="0" w:space="0" w:color="auto"/>
        <w:left w:val="none" w:sz="0" w:space="0" w:color="auto"/>
        <w:bottom w:val="none" w:sz="0" w:space="0" w:color="auto"/>
        <w:right w:val="none" w:sz="0" w:space="0" w:color="auto"/>
      </w:divBdr>
    </w:div>
    <w:div w:id="429357489">
      <w:bodyDiv w:val="1"/>
      <w:marLeft w:val="0"/>
      <w:marRight w:val="0"/>
      <w:marTop w:val="0"/>
      <w:marBottom w:val="0"/>
      <w:divBdr>
        <w:top w:val="none" w:sz="0" w:space="0" w:color="auto"/>
        <w:left w:val="none" w:sz="0" w:space="0" w:color="auto"/>
        <w:bottom w:val="none" w:sz="0" w:space="0" w:color="auto"/>
        <w:right w:val="none" w:sz="0" w:space="0" w:color="auto"/>
      </w:divBdr>
      <w:divsChild>
        <w:div w:id="1009062991">
          <w:marLeft w:val="0"/>
          <w:marRight w:val="0"/>
          <w:marTop w:val="0"/>
          <w:marBottom w:val="0"/>
          <w:divBdr>
            <w:top w:val="none" w:sz="0" w:space="0" w:color="auto"/>
            <w:left w:val="none" w:sz="0" w:space="0" w:color="auto"/>
            <w:bottom w:val="none" w:sz="0" w:space="0" w:color="auto"/>
            <w:right w:val="none" w:sz="0" w:space="0" w:color="auto"/>
          </w:divBdr>
        </w:div>
      </w:divsChild>
    </w:div>
    <w:div w:id="431628418">
      <w:bodyDiv w:val="1"/>
      <w:marLeft w:val="0"/>
      <w:marRight w:val="0"/>
      <w:marTop w:val="0"/>
      <w:marBottom w:val="0"/>
      <w:divBdr>
        <w:top w:val="none" w:sz="0" w:space="0" w:color="auto"/>
        <w:left w:val="none" w:sz="0" w:space="0" w:color="auto"/>
        <w:bottom w:val="none" w:sz="0" w:space="0" w:color="auto"/>
        <w:right w:val="none" w:sz="0" w:space="0" w:color="auto"/>
      </w:divBdr>
    </w:div>
    <w:div w:id="435057834">
      <w:bodyDiv w:val="1"/>
      <w:marLeft w:val="0"/>
      <w:marRight w:val="0"/>
      <w:marTop w:val="0"/>
      <w:marBottom w:val="0"/>
      <w:divBdr>
        <w:top w:val="none" w:sz="0" w:space="0" w:color="auto"/>
        <w:left w:val="none" w:sz="0" w:space="0" w:color="auto"/>
        <w:bottom w:val="none" w:sz="0" w:space="0" w:color="auto"/>
        <w:right w:val="none" w:sz="0" w:space="0" w:color="auto"/>
      </w:divBdr>
    </w:div>
    <w:div w:id="437799376">
      <w:bodyDiv w:val="1"/>
      <w:marLeft w:val="0"/>
      <w:marRight w:val="0"/>
      <w:marTop w:val="0"/>
      <w:marBottom w:val="0"/>
      <w:divBdr>
        <w:top w:val="none" w:sz="0" w:space="0" w:color="auto"/>
        <w:left w:val="none" w:sz="0" w:space="0" w:color="auto"/>
        <w:bottom w:val="none" w:sz="0" w:space="0" w:color="auto"/>
        <w:right w:val="none" w:sz="0" w:space="0" w:color="auto"/>
      </w:divBdr>
    </w:div>
    <w:div w:id="446196344">
      <w:bodyDiv w:val="1"/>
      <w:marLeft w:val="0"/>
      <w:marRight w:val="0"/>
      <w:marTop w:val="0"/>
      <w:marBottom w:val="0"/>
      <w:divBdr>
        <w:top w:val="none" w:sz="0" w:space="0" w:color="auto"/>
        <w:left w:val="none" w:sz="0" w:space="0" w:color="auto"/>
        <w:bottom w:val="none" w:sz="0" w:space="0" w:color="auto"/>
        <w:right w:val="none" w:sz="0" w:space="0" w:color="auto"/>
      </w:divBdr>
    </w:div>
    <w:div w:id="453983347">
      <w:bodyDiv w:val="1"/>
      <w:marLeft w:val="0"/>
      <w:marRight w:val="0"/>
      <w:marTop w:val="0"/>
      <w:marBottom w:val="0"/>
      <w:divBdr>
        <w:top w:val="none" w:sz="0" w:space="0" w:color="auto"/>
        <w:left w:val="none" w:sz="0" w:space="0" w:color="auto"/>
        <w:bottom w:val="none" w:sz="0" w:space="0" w:color="auto"/>
        <w:right w:val="none" w:sz="0" w:space="0" w:color="auto"/>
      </w:divBdr>
    </w:div>
    <w:div w:id="454058386">
      <w:bodyDiv w:val="1"/>
      <w:marLeft w:val="0"/>
      <w:marRight w:val="0"/>
      <w:marTop w:val="0"/>
      <w:marBottom w:val="0"/>
      <w:divBdr>
        <w:top w:val="none" w:sz="0" w:space="0" w:color="auto"/>
        <w:left w:val="none" w:sz="0" w:space="0" w:color="auto"/>
        <w:bottom w:val="none" w:sz="0" w:space="0" w:color="auto"/>
        <w:right w:val="none" w:sz="0" w:space="0" w:color="auto"/>
      </w:divBdr>
    </w:div>
    <w:div w:id="455105824">
      <w:bodyDiv w:val="1"/>
      <w:marLeft w:val="0"/>
      <w:marRight w:val="0"/>
      <w:marTop w:val="0"/>
      <w:marBottom w:val="0"/>
      <w:divBdr>
        <w:top w:val="none" w:sz="0" w:space="0" w:color="auto"/>
        <w:left w:val="none" w:sz="0" w:space="0" w:color="auto"/>
        <w:bottom w:val="none" w:sz="0" w:space="0" w:color="auto"/>
        <w:right w:val="none" w:sz="0" w:space="0" w:color="auto"/>
      </w:divBdr>
    </w:div>
    <w:div w:id="462189961">
      <w:bodyDiv w:val="1"/>
      <w:marLeft w:val="0"/>
      <w:marRight w:val="0"/>
      <w:marTop w:val="0"/>
      <w:marBottom w:val="0"/>
      <w:divBdr>
        <w:top w:val="none" w:sz="0" w:space="0" w:color="auto"/>
        <w:left w:val="none" w:sz="0" w:space="0" w:color="auto"/>
        <w:bottom w:val="none" w:sz="0" w:space="0" w:color="auto"/>
        <w:right w:val="none" w:sz="0" w:space="0" w:color="auto"/>
      </w:divBdr>
    </w:div>
    <w:div w:id="464276254">
      <w:bodyDiv w:val="1"/>
      <w:marLeft w:val="0"/>
      <w:marRight w:val="0"/>
      <w:marTop w:val="0"/>
      <w:marBottom w:val="0"/>
      <w:divBdr>
        <w:top w:val="none" w:sz="0" w:space="0" w:color="auto"/>
        <w:left w:val="none" w:sz="0" w:space="0" w:color="auto"/>
        <w:bottom w:val="none" w:sz="0" w:space="0" w:color="auto"/>
        <w:right w:val="none" w:sz="0" w:space="0" w:color="auto"/>
      </w:divBdr>
    </w:div>
    <w:div w:id="465196146">
      <w:bodyDiv w:val="1"/>
      <w:marLeft w:val="0"/>
      <w:marRight w:val="0"/>
      <w:marTop w:val="0"/>
      <w:marBottom w:val="0"/>
      <w:divBdr>
        <w:top w:val="none" w:sz="0" w:space="0" w:color="auto"/>
        <w:left w:val="none" w:sz="0" w:space="0" w:color="auto"/>
        <w:bottom w:val="none" w:sz="0" w:space="0" w:color="auto"/>
        <w:right w:val="none" w:sz="0" w:space="0" w:color="auto"/>
      </w:divBdr>
    </w:div>
    <w:div w:id="465661228">
      <w:bodyDiv w:val="1"/>
      <w:marLeft w:val="0"/>
      <w:marRight w:val="0"/>
      <w:marTop w:val="0"/>
      <w:marBottom w:val="0"/>
      <w:divBdr>
        <w:top w:val="none" w:sz="0" w:space="0" w:color="auto"/>
        <w:left w:val="none" w:sz="0" w:space="0" w:color="auto"/>
        <w:bottom w:val="none" w:sz="0" w:space="0" w:color="auto"/>
        <w:right w:val="none" w:sz="0" w:space="0" w:color="auto"/>
      </w:divBdr>
    </w:div>
    <w:div w:id="468128750">
      <w:bodyDiv w:val="1"/>
      <w:marLeft w:val="0"/>
      <w:marRight w:val="0"/>
      <w:marTop w:val="0"/>
      <w:marBottom w:val="0"/>
      <w:divBdr>
        <w:top w:val="none" w:sz="0" w:space="0" w:color="auto"/>
        <w:left w:val="none" w:sz="0" w:space="0" w:color="auto"/>
        <w:bottom w:val="none" w:sz="0" w:space="0" w:color="auto"/>
        <w:right w:val="none" w:sz="0" w:space="0" w:color="auto"/>
      </w:divBdr>
    </w:div>
    <w:div w:id="468859535">
      <w:bodyDiv w:val="1"/>
      <w:marLeft w:val="0"/>
      <w:marRight w:val="0"/>
      <w:marTop w:val="0"/>
      <w:marBottom w:val="0"/>
      <w:divBdr>
        <w:top w:val="none" w:sz="0" w:space="0" w:color="auto"/>
        <w:left w:val="none" w:sz="0" w:space="0" w:color="auto"/>
        <w:bottom w:val="none" w:sz="0" w:space="0" w:color="auto"/>
        <w:right w:val="none" w:sz="0" w:space="0" w:color="auto"/>
      </w:divBdr>
    </w:div>
    <w:div w:id="474568470">
      <w:bodyDiv w:val="1"/>
      <w:marLeft w:val="0"/>
      <w:marRight w:val="0"/>
      <w:marTop w:val="0"/>
      <w:marBottom w:val="0"/>
      <w:divBdr>
        <w:top w:val="none" w:sz="0" w:space="0" w:color="auto"/>
        <w:left w:val="none" w:sz="0" w:space="0" w:color="auto"/>
        <w:bottom w:val="none" w:sz="0" w:space="0" w:color="auto"/>
        <w:right w:val="none" w:sz="0" w:space="0" w:color="auto"/>
      </w:divBdr>
    </w:div>
    <w:div w:id="476997611">
      <w:bodyDiv w:val="1"/>
      <w:marLeft w:val="0"/>
      <w:marRight w:val="0"/>
      <w:marTop w:val="0"/>
      <w:marBottom w:val="0"/>
      <w:divBdr>
        <w:top w:val="none" w:sz="0" w:space="0" w:color="auto"/>
        <w:left w:val="none" w:sz="0" w:space="0" w:color="auto"/>
        <w:bottom w:val="none" w:sz="0" w:space="0" w:color="auto"/>
        <w:right w:val="none" w:sz="0" w:space="0" w:color="auto"/>
      </w:divBdr>
    </w:div>
    <w:div w:id="480394068">
      <w:bodyDiv w:val="1"/>
      <w:marLeft w:val="0"/>
      <w:marRight w:val="0"/>
      <w:marTop w:val="0"/>
      <w:marBottom w:val="0"/>
      <w:divBdr>
        <w:top w:val="none" w:sz="0" w:space="0" w:color="auto"/>
        <w:left w:val="none" w:sz="0" w:space="0" w:color="auto"/>
        <w:bottom w:val="none" w:sz="0" w:space="0" w:color="auto"/>
        <w:right w:val="none" w:sz="0" w:space="0" w:color="auto"/>
      </w:divBdr>
    </w:div>
    <w:div w:id="483278525">
      <w:bodyDiv w:val="1"/>
      <w:marLeft w:val="0"/>
      <w:marRight w:val="0"/>
      <w:marTop w:val="0"/>
      <w:marBottom w:val="0"/>
      <w:divBdr>
        <w:top w:val="none" w:sz="0" w:space="0" w:color="auto"/>
        <w:left w:val="none" w:sz="0" w:space="0" w:color="auto"/>
        <w:bottom w:val="none" w:sz="0" w:space="0" w:color="auto"/>
        <w:right w:val="none" w:sz="0" w:space="0" w:color="auto"/>
      </w:divBdr>
    </w:div>
    <w:div w:id="493305716">
      <w:bodyDiv w:val="1"/>
      <w:marLeft w:val="0"/>
      <w:marRight w:val="0"/>
      <w:marTop w:val="0"/>
      <w:marBottom w:val="0"/>
      <w:divBdr>
        <w:top w:val="none" w:sz="0" w:space="0" w:color="auto"/>
        <w:left w:val="none" w:sz="0" w:space="0" w:color="auto"/>
        <w:bottom w:val="none" w:sz="0" w:space="0" w:color="auto"/>
        <w:right w:val="none" w:sz="0" w:space="0" w:color="auto"/>
      </w:divBdr>
    </w:div>
    <w:div w:id="496767707">
      <w:bodyDiv w:val="1"/>
      <w:marLeft w:val="0"/>
      <w:marRight w:val="0"/>
      <w:marTop w:val="0"/>
      <w:marBottom w:val="0"/>
      <w:divBdr>
        <w:top w:val="none" w:sz="0" w:space="0" w:color="auto"/>
        <w:left w:val="none" w:sz="0" w:space="0" w:color="auto"/>
        <w:bottom w:val="none" w:sz="0" w:space="0" w:color="auto"/>
        <w:right w:val="none" w:sz="0" w:space="0" w:color="auto"/>
      </w:divBdr>
    </w:div>
    <w:div w:id="499084850">
      <w:bodyDiv w:val="1"/>
      <w:marLeft w:val="0"/>
      <w:marRight w:val="0"/>
      <w:marTop w:val="0"/>
      <w:marBottom w:val="0"/>
      <w:divBdr>
        <w:top w:val="none" w:sz="0" w:space="0" w:color="auto"/>
        <w:left w:val="none" w:sz="0" w:space="0" w:color="auto"/>
        <w:bottom w:val="none" w:sz="0" w:space="0" w:color="auto"/>
        <w:right w:val="none" w:sz="0" w:space="0" w:color="auto"/>
      </w:divBdr>
      <w:divsChild>
        <w:div w:id="42800547">
          <w:marLeft w:val="0"/>
          <w:marRight w:val="0"/>
          <w:marTop w:val="0"/>
          <w:marBottom w:val="0"/>
          <w:divBdr>
            <w:top w:val="none" w:sz="0" w:space="0" w:color="auto"/>
            <w:left w:val="none" w:sz="0" w:space="0" w:color="auto"/>
            <w:bottom w:val="none" w:sz="0" w:space="0" w:color="auto"/>
            <w:right w:val="none" w:sz="0" w:space="0" w:color="auto"/>
          </w:divBdr>
        </w:div>
      </w:divsChild>
    </w:div>
    <w:div w:id="500856754">
      <w:bodyDiv w:val="1"/>
      <w:marLeft w:val="0"/>
      <w:marRight w:val="0"/>
      <w:marTop w:val="0"/>
      <w:marBottom w:val="0"/>
      <w:divBdr>
        <w:top w:val="none" w:sz="0" w:space="0" w:color="auto"/>
        <w:left w:val="none" w:sz="0" w:space="0" w:color="auto"/>
        <w:bottom w:val="none" w:sz="0" w:space="0" w:color="auto"/>
        <w:right w:val="none" w:sz="0" w:space="0" w:color="auto"/>
      </w:divBdr>
    </w:div>
    <w:div w:id="501047204">
      <w:bodyDiv w:val="1"/>
      <w:marLeft w:val="0"/>
      <w:marRight w:val="0"/>
      <w:marTop w:val="0"/>
      <w:marBottom w:val="0"/>
      <w:divBdr>
        <w:top w:val="none" w:sz="0" w:space="0" w:color="auto"/>
        <w:left w:val="none" w:sz="0" w:space="0" w:color="auto"/>
        <w:bottom w:val="none" w:sz="0" w:space="0" w:color="auto"/>
        <w:right w:val="none" w:sz="0" w:space="0" w:color="auto"/>
      </w:divBdr>
    </w:div>
    <w:div w:id="504830534">
      <w:bodyDiv w:val="1"/>
      <w:marLeft w:val="0"/>
      <w:marRight w:val="0"/>
      <w:marTop w:val="0"/>
      <w:marBottom w:val="0"/>
      <w:divBdr>
        <w:top w:val="none" w:sz="0" w:space="0" w:color="auto"/>
        <w:left w:val="none" w:sz="0" w:space="0" w:color="auto"/>
        <w:bottom w:val="none" w:sz="0" w:space="0" w:color="auto"/>
        <w:right w:val="none" w:sz="0" w:space="0" w:color="auto"/>
      </w:divBdr>
    </w:div>
    <w:div w:id="504981741">
      <w:bodyDiv w:val="1"/>
      <w:marLeft w:val="0"/>
      <w:marRight w:val="0"/>
      <w:marTop w:val="0"/>
      <w:marBottom w:val="0"/>
      <w:divBdr>
        <w:top w:val="none" w:sz="0" w:space="0" w:color="auto"/>
        <w:left w:val="none" w:sz="0" w:space="0" w:color="auto"/>
        <w:bottom w:val="none" w:sz="0" w:space="0" w:color="auto"/>
        <w:right w:val="none" w:sz="0" w:space="0" w:color="auto"/>
      </w:divBdr>
      <w:divsChild>
        <w:div w:id="565528758">
          <w:marLeft w:val="0"/>
          <w:marRight w:val="0"/>
          <w:marTop w:val="0"/>
          <w:marBottom w:val="0"/>
          <w:divBdr>
            <w:top w:val="none" w:sz="0" w:space="0" w:color="auto"/>
            <w:left w:val="none" w:sz="0" w:space="0" w:color="auto"/>
            <w:bottom w:val="none" w:sz="0" w:space="0" w:color="auto"/>
            <w:right w:val="none" w:sz="0" w:space="0" w:color="auto"/>
          </w:divBdr>
          <w:divsChild>
            <w:div w:id="574826226">
              <w:marLeft w:val="0"/>
              <w:marRight w:val="0"/>
              <w:marTop w:val="0"/>
              <w:marBottom w:val="0"/>
              <w:divBdr>
                <w:top w:val="none" w:sz="0" w:space="0" w:color="auto"/>
                <w:left w:val="none" w:sz="0" w:space="0" w:color="auto"/>
                <w:bottom w:val="none" w:sz="0" w:space="0" w:color="auto"/>
                <w:right w:val="none" w:sz="0" w:space="0" w:color="auto"/>
              </w:divBdr>
              <w:divsChild>
                <w:div w:id="13918316">
                  <w:marLeft w:val="0"/>
                  <w:marRight w:val="0"/>
                  <w:marTop w:val="0"/>
                  <w:marBottom w:val="0"/>
                  <w:divBdr>
                    <w:top w:val="none" w:sz="0" w:space="0" w:color="auto"/>
                    <w:left w:val="none" w:sz="0" w:space="0" w:color="auto"/>
                    <w:bottom w:val="none" w:sz="0" w:space="0" w:color="auto"/>
                    <w:right w:val="none" w:sz="0" w:space="0" w:color="auto"/>
                  </w:divBdr>
                </w:div>
                <w:div w:id="82802395">
                  <w:marLeft w:val="0"/>
                  <w:marRight w:val="0"/>
                  <w:marTop w:val="0"/>
                  <w:marBottom w:val="0"/>
                  <w:divBdr>
                    <w:top w:val="none" w:sz="0" w:space="0" w:color="auto"/>
                    <w:left w:val="none" w:sz="0" w:space="0" w:color="auto"/>
                    <w:bottom w:val="none" w:sz="0" w:space="0" w:color="auto"/>
                    <w:right w:val="none" w:sz="0" w:space="0" w:color="auto"/>
                  </w:divBdr>
                </w:div>
                <w:div w:id="103118186">
                  <w:marLeft w:val="0"/>
                  <w:marRight w:val="0"/>
                  <w:marTop w:val="0"/>
                  <w:marBottom w:val="0"/>
                  <w:divBdr>
                    <w:top w:val="none" w:sz="0" w:space="0" w:color="auto"/>
                    <w:left w:val="none" w:sz="0" w:space="0" w:color="auto"/>
                    <w:bottom w:val="none" w:sz="0" w:space="0" w:color="auto"/>
                    <w:right w:val="none" w:sz="0" w:space="0" w:color="auto"/>
                  </w:divBdr>
                </w:div>
                <w:div w:id="390007486">
                  <w:marLeft w:val="0"/>
                  <w:marRight w:val="0"/>
                  <w:marTop w:val="0"/>
                  <w:marBottom w:val="0"/>
                  <w:divBdr>
                    <w:top w:val="none" w:sz="0" w:space="0" w:color="auto"/>
                    <w:left w:val="none" w:sz="0" w:space="0" w:color="auto"/>
                    <w:bottom w:val="none" w:sz="0" w:space="0" w:color="auto"/>
                    <w:right w:val="none" w:sz="0" w:space="0" w:color="auto"/>
                  </w:divBdr>
                </w:div>
                <w:div w:id="430131010">
                  <w:marLeft w:val="0"/>
                  <w:marRight w:val="0"/>
                  <w:marTop w:val="0"/>
                  <w:marBottom w:val="0"/>
                  <w:divBdr>
                    <w:top w:val="none" w:sz="0" w:space="0" w:color="auto"/>
                    <w:left w:val="none" w:sz="0" w:space="0" w:color="auto"/>
                    <w:bottom w:val="none" w:sz="0" w:space="0" w:color="auto"/>
                    <w:right w:val="none" w:sz="0" w:space="0" w:color="auto"/>
                  </w:divBdr>
                </w:div>
                <w:div w:id="559752184">
                  <w:marLeft w:val="0"/>
                  <w:marRight w:val="0"/>
                  <w:marTop w:val="0"/>
                  <w:marBottom w:val="0"/>
                  <w:divBdr>
                    <w:top w:val="none" w:sz="0" w:space="0" w:color="auto"/>
                    <w:left w:val="none" w:sz="0" w:space="0" w:color="auto"/>
                    <w:bottom w:val="none" w:sz="0" w:space="0" w:color="auto"/>
                    <w:right w:val="none" w:sz="0" w:space="0" w:color="auto"/>
                  </w:divBdr>
                </w:div>
                <w:div w:id="579219584">
                  <w:marLeft w:val="0"/>
                  <w:marRight w:val="0"/>
                  <w:marTop w:val="0"/>
                  <w:marBottom w:val="0"/>
                  <w:divBdr>
                    <w:top w:val="none" w:sz="0" w:space="0" w:color="auto"/>
                    <w:left w:val="none" w:sz="0" w:space="0" w:color="auto"/>
                    <w:bottom w:val="none" w:sz="0" w:space="0" w:color="auto"/>
                    <w:right w:val="none" w:sz="0" w:space="0" w:color="auto"/>
                  </w:divBdr>
                </w:div>
                <w:div w:id="896209054">
                  <w:marLeft w:val="0"/>
                  <w:marRight w:val="0"/>
                  <w:marTop w:val="0"/>
                  <w:marBottom w:val="0"/>
                  <w:divBdr>
                    <w:top w:val="none" w:sz="0" w:space="0" w:color="auto"/>
                    <w:left w:val="none" w:sz="0" w:space="0" w:color="auto"/>
                    <w:bottom w:val="none" w:sz="0" w:space="0" w:color="auto"/>
                    <w:right w:val="none" w:sz="0" w:space="0" w:color="auto"/>
                  </w:divBdr>
                </w:div>
                <w:div w:id="997004645">
                  <w:marLeft w:val="0"/>
                  <w:marRight w:val="0"/>
                  <w:marTop w:val="0"/>
                  <w:marBottom w:val="0"/>
                  <w:divBdr>
                    <w:top w:val="none" w:sz="0" w:space="0" w:color="auto"/>
                    <w:left w:val="none" w:sz="0" w:space="0" w:color="auto"/>
                    <w:bottom w:val="none" w:sz="0" w:space="0" w:color="auto"/>
                    <w:right w:val="none" w:sz="0" w:space="0" w:color="auto"/>
                  </w:divBdr>
                </w:div>
                <w:div w:id="1062559820">
                  <w:marLeft w:val="0"/>
                  <w:marRight w:val="0"/>
                  <w:marTop w:val="0"/>
                  <w:marBottom w:val="0"/>
                  <w:divBdr>
                    <w:top w:val="none" w:sz="0" w:space="0" w:color="auto"/>
                    <w:left w:val="none" w:sz="0" w:space="0" w:color="auto"/>
                    <w:bottom w:val="none" w:sz="0" w:space="0" w:color="auto"/>
                    <w:right w:val="none" w:sz="0" w:space="0" w:color="auto"/>
                  </w:divBdr>
                </w:div>
                <w:div w:id="1153256063">
                  <w:marLeft w:val="0"/>
                  <w:marRight w:val="0"/>
                  <w:marTop w:val="0"/>
                  <w:marBottom w:val="0"/>
                  <w:divBdr>
                    <w:top w:val="none" w:sz="0" w:space="0" w:color="auto"/>
                    <w:left w:val="none" w:sz="0" w:space="0" w:color="auto"/>
                    <w:bottom w:val="none" w:sz="0" w:space="0" w:color="auto"/>
                    <w:right w:val="none" w:sz="0" w:space="0" w:color="auto"/>
                  </w:divBdr>
                </w:div>
                <w:div w:id="1285231804">
                  <w:marLeft w:val="0"/>
                  <w:marRight w:val="0"/>
                  <w:marTop w:val="0"/>
                  <w:marBottom w:val="0"/>
                  <w:divBdr>
                    <w:top w:val="none" w:sz="0" w:space="0" w:color="auto"/>
                    <w:left w:val="none" w:sz="0" w:space="0" w:color="auto"/>
                    <w:bottom w:val="none" w:sz="0" w:space="0" w:color="auto"/>
                    <w:right w:val="none" w:sz="0" w:space="0" w:color="auto"/>
                  </w:divBdr>
                </w:div>
                <w:div w:id="1348411738">
                  <w:marLeft w:val="0"/>
                  <w:marRight w:val="0"/>
                  <w:marTop w:val="0"/>
                  <w:marBottom w:val="0"/>
                  <w:divBdr>
                    <w:top w:val="none" w:sz="0" w:space="0" w:color="auto"/>
                    <w:left w:val="none" w:sz="0" w:space="0" w:color="auto"/>
                    <w:bottom w:val="none" w:sz="0" w:space="0" w:color="auto"/>
                    <w:right w:val="none" w:sz="0" w:space="0" w:color="auto"/>
                  </w:divBdr>
                </w:div>
                <w:div w:id="1355764646">
                  <w:marLeft w:val="0"/>
                  <w:marRight w:val="0"/>
                  <w:marTop w:val="0"/>
                  <w:marBottom w:val="0"/>
                  <w:divBdr>
                    <w:top w:val="none" w:sz="0" w:space="0" w:color="auto"/>
                    <w:left w:val="none" w:sz="0" w:space="0" w:color="auto"/>
                    <w:bottom w:val="none" w:sz="0" w:space="0" w:color="auto"/>
                    <w:right w:val="none" w:sz="0" w:space="0" w:color="auto"/>
                  </w:divBdr>
                </w:div>
                <w:div w:id="1374886305">
                  <w:marLeft w:val="0"/>
                  <w:marRight w:val="0"/>
                  <w:marTop w:val="0"/>
                  <w:marBottom w:val="0"/>
                  <w:divBdr>
                    <w:top w:val="none" w:sz="0" w:space="0" w:color="auto"/>
                    <w:left w:val="none" w:sz="0" w:space="0" w:color="auto"/>
                    <w:bottom w:val="none" w:sz="0" w:space="0" w:color="auto"/>
                    <w:right w:val="none" w:sz="0" w:space="0" w:color="auto"/>
                  </w:divBdr>
                </w:div>
                <w:div w:id="1711490641">
                  <w:marLeft w:val="0"/>
                  <w:marRight w:val="0"/>
                  <w:marTop w:val="0"/>
                  <w:marBottom w:val="0"/>
                  <w:divBdr>
                    <w:top w:val="none" w:sz="0" w:space="0" w:color="auto"/>
                    <w:left w:val="none" w:sz="0" w:space="0" w:color="auto"/>
                    <w:bottom w:val="none" w:sz="0" w:space="0" w:color="auto"/>
                    <w:right w:val="none" w:sz="0" w:space="0" w:color="auto"/>
                  </w:divBdr>
                </w:div>
                <w:div w:id="1894462440">
                  <w:marLeft w:val="0"/>
                  <w:marRight w:val="0"/>
                  <w:marTop w:val="0"/>
                  <w:marBottom w:val="300"/>
                  <w:divBdr>
                    <w:top w:val="none" w:sz="0" w:space="0" w:color="auto"/>
                    <w:left w:val="none" w:sz="0" w:space="0" w:color="auto"/>
                    <w:bottom w:val="none" w:sz="0" w:space="0" w:color="auto"/>
                    <w:right w:val="none" w:sz="0" w:space="0" w:color="auto"/>
                  </w:divBdr>
                </w:div>
                <w:div w:id="1979452634">
                  <w:marLeft w:val="0"/>
                  <w:marRight w:val="0"/>
                  <w:marTop w:val="0"/>
                  <w:marBottom w:val="0"/>
                  <w:divBdr>
                    <w:top w:val="none" w:sz="0" w:space="0" w:color="auto"/>
                    <w:left w:val="none" w:sz="0" w:space="0" w:color="auto"/>
                    <w:bottom w:val="none" w:sz="0" w:space="0" w:color="auto"/>
                    <w:right w:val="none" w:sz="0" w:space="0" w:color="auto"/>
                  </w:divBdr>
                </w:div>
                <w:div w:id="204409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374446">
      <w:bodyDiv w:val="1"/>
      <w:marLeft w:val="0"/>
      <w:marRight w:val="0"/>
      <w:marTop w:val="0"/>
      <w:marBottom w:val="0"/>
      <w:divBdr>
        <w:top w:val="none" w:sz="0" w:space="0" w:color="auto"/>
        <w:left w:val="none" w:sz="0" w:space="0" w:color="auto"/>
        <w:bottom w:val="none" w:sz="0" w:space="0" w:color="auto"/>
        <w:right w:val="none" w:sz="0" w:space="0" w:color="auto"/>
      </w:divBdr>
    </w:div>
    <w:div w:id="511528618">
      <w:bodyDiv w:val="1"/>
      <w:marLeft w:val="0"/>
      <w:marRight w:val="0"/>
      <w:marTop w:val="0"/>
      <w:marBottom w:val="0"/>
      <w:divBdr>
        <w:top w:val="none" w:sz="0" w:space="0" w:color="auto"/>
        <w:left w:val="none" w:sz="0" w:space="0" w:color="auto"/>
        <w:bottom w:val="none" w:sz="0" w:space="0" w:color="auto"/>
        <w:right w:val="none" w:sz="0" w:space="0" w:color="auto"/>
      </w:divBdr>
      <w:divsChild>
        <w:div w:id="605843531">
          <w:marLeft w:val="0"/>
          <w:marRight w:val="0"/>
          <w:marTop w:val="0"/>
          <w:marBottom w:val="0"/>
          <w:divBdr>
            <w:top w:val="none" w:sz="0" w:space="0" w:color="auto"/>
            <w:left w:val="none" w:sz="0" w:space="0" w:color="auto"/>
            <w:bottom w:val="none" w:sz="0" w:space="0" w:color="auto"/>
            <w:right w:val="none" w:sz="0" w:space="0" w:color="auto"/>
          </w:divBdr>
          <w:divsChild>
            <w:div w:id="6807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951739">
      <w:bodyDiv w:val="1"/>
      <w:marLeft w:val="0"/>
      <w:marRight w:val="0"/>
      <w:marTop w:val="0"/>
      <w:marBottom w:val="0"/>
      <w:divBdr>
        <w:top w:val="none" w:sz="0" w:space="0" w:color="auto"/>
        <w:left w:val="none" w:sz="0" w:space="0" w:color="auto"/>
        <w:bottom w:val="none" w:sz="0" w:space="0" w:color="auto"/>
        <w:right w:val="none" w:sz="0" w:space="0" w:color="auto"/>
      </w:divBdr>
    </w:div>
    <w:div w:id="525018936">
      <w:bodyDiv w:val="1"/>
      <w:marLeft w:val="0"/>
      <w:marRight w:val="0"/>
      <w:marTop w:val="0"/>
      <w:marBottom w:val="0"/>
      <w:divBdr>
        <w:top w:val="none" w:sz="0" w:space="0" w:color="auto"/>
        <w:left w:val="none" w:sz="0" w:space="0" w:color="auto"/>
        <w:bottom w:val="none" w:sz="0" w:space="0" w:color="auto"/>
        <w:right w:val="none" w:sz="0" w:space="0" w:color="auto"/>
      </w:divBdr>
    </w:div>
    <w:div w:id="526480803">
      <w:bodyDiv w:val="1"/>
      <w:marLeft w:val="0"/>
      <w:marRight w:val="0"/>
      <w:marTop w:val="0"/>
      <w:marBottom w:val="0"/>
      <w:divBdr>
        <w:top w:val="none" w:sz="0" w:space="0" w:color="auto"/>
        <w:left w:val="none" w:sz="0" w:space="0" w:color="auto"/>
        <w:bottom w:val="none" w:sz="0" w:space="0" w:color="auto"/>
        <w:right w:val="none" w:sz="0" w:space="0" w:color="auto"/>
      </w:divBdr>
    </w:div>
    <w:div w:id="530652692">
      <w:bodyDiv w:val="1"/>
      <w:marLeft w:val="0"/>
      <w:marRight w:val="0"/>
      <w:marTop w:val="0"/>
      <w:marBottom w:val="0"/>
      <w:divBdr>
        <w:top w:val="none" w:sz="0" w:space="0" w:color="auto"/>
        <w:left w:val="none" w:sz="0" w:space="0" w:color="auto"/>
        <w:bottom w:val="none" w:sz="0" w:space="0" w:color="auto"/>
        <w:right w:val="none" w:sz="0" w:space="0" w:color="auto"/>
      </w:divBdr>
    </w:div>
    <w:div w:id="531649021">
      <w:bodyDiv w:val="1"/>
      <w:marLeft w:val="0"/>
      <w:marRight w:val="0"/>
      <w:marTop w:val="0"/>
      <w:marBottom w:val="0"/>
      <w:divBdr>
        <w:top w:val="none" w:sz="0" w:space="0" w:color="auto"/>
        <w:left w:val="none" w:sz="0" w:space="0" w:color="auto"/>
        <w:bottom w:val="none" w:sz="0" w:space="0" w:color="auto"/>
        <w:right w:val="none" w:sz="0" w:space="0" w:color="auto"/>
      </w:divBdr>
    </w:div>
    <w:div w:id="535778584">
      <w:bodyDiv w:val="1"/>
      <w:marLeft w:val="0"/>
      <w:marRight w:val="0"/>
      <w:marTop w:val="0"/>
      <w:marBottom w:val="0"/>
      <w:divBdr>
        <w:top w:val="none" w:sz="0" w:space="0" w:color="auto"/>
        <w:left w:val="none" w:sz="0" w:space="0" w:color="auto"/>
        <w:bottom w:val="none" w:sz="0" w:space="0" w:color="auto"/>
        <w:right w:val="none" w:sz="0" w:space="0" w:color="auto"/>
      </w:divBdr>
    </w:div>
    <w:div w:id="538050875">
      <w:bodyDiv w:val="1"/>
      <w:marLeft w:val="0"/>
      <w:marRight w:val="0"/>
      <w:marTop w:val="0"/>
      <w:marBottom w:val="0"/>
      <w:divBdr>
        <w:top w:val="none" w:sz="0" w:space="0" w:color="auto"/>
        <w:left w:val="none" w:sz="0" w:space="0" w:color="auto"/>
        <w:bottom w:val="none" w:sz="0" w:space="0" w:color="auto"/>
        <w:right w:val="none" w:sz="0" w:space="0" w:color="auto"/>
      </w:divBdr>
    </w:div>
    <w:div w:id="538317815">
      <w:bodyDiv w:val="1"/>
      <w:marLeft w:val="0"/>
      <w:marRight w:val="0"/>
      <w:marTop w:val="0"/>
      <w:marBottom w:val="0"/>
      <w:divBdr>
        <w:top w:val="none" w:sz="0" w:space="0" w:color="auto"/>
        <w:left w:val="none" w:sz="0" w:space="0" w:color="auto"/>
        <w:bottom w:val="none" w:sz="0" w:space="0" w:color="auto"/>
        <w:right w:val="none" w:sz="0" w:space="0" w:color="auto"/>
      </w:divBdr>
    </w:div>
    <w:div w:id="539166388">
      <w:bodyDiv w:val="1"/>
      <w:marLeft w:val="0"/>
      <w:marRight w:val="0"/>
      <w:marTop w:val="0"/>
      <w:marBottom w:val="0"/>
      <w:divBdr>
        <w:top w:val="none" w:sz="0" w:space="0" w:color="auto"/>
        <w:left w:val="none" w:sz="0" w:space="0" w:color="auto"/>
        <w:bottom w:val="none" w:sz="0" w:space="0" w:color="auto"/>
        <w:right w:val="none" w:sz="0" w:space="0" w:color="auto"/>
      </w:divBdr>
    </w:div>
    <w:div w:id="539437459">
      <w:bodyDiv w:val="1"/>
      <w:marLeft w:val="0"/>
      <w:marRight w:val="0"/>
      <w:marTop w:val="0"/>
      <w:marBottom w:val="0"/>
      <w:divBdr>
        <w:top w:val="none" w:sz="0" w:space="0" w:color="auto"/>
        <w:left w:val="none" w:sz="0" w:space="0" w:color="auto"/>
        <w:bottom w:val="none" w:sz="0" w:space="0" w:color="auto"/>
        <w:right w:val="none" w:sz="0" w:space="0" w:color="auto"/>
      </w:divBdr>
    </w:div>
    <w:div w:id="540366469">
      <w:bodyDiv w:val="1"/>
      <w:marLeft w:val="0"/>
      <w:marRight w:val="0"/>
      <w:marTop w:val="0"/>
      <w:marBottom w:val="0"/>
      <w:divBdr>
        <w:top w:val="none" w:sz="0" w:space="0" w:color="auto"/>
        <w:left w:val="none" w:sz="0" w:space="0" w:color="auto"/>
        <w:bottom w:val="none" w:sz="0" w:space="0" w:color="auto"/>
        <w:right w:val="none" w:sz="0" w:space="0" w:color="auto"/>
      </w:divBdr>
    </w:div>
    <w:div w:id="544102686">
      <w:bodyDiv w:val="1"/>
      <w:marLeft w:val="0"/>
      <w:marRight w:val="0"/>
      <w:marTop w:val="0"/>
      <w:marBottom w:val="0"/>
      <w:divBdr>
        <w:top w:val="none" w:sz="0" w:space="0" w:color="auto"/>
        <w:left w:val="none" w:sz="0" w:space="0" w:color="auto"/>
        <w:bottom w:val="none" w:sz="0" w:space="0" w:color="auto"/>
        <w:right w:val="none" w:sz="0" w:space="0" w:color="auto"/>
      </w:divBdr>
    </w:div>
    <w:div w:id="553976847">
      <w:bodyDiv w:val="1"/>
      <w:marLeft w:val="0"/>
      <w:marRight w:val="0"/>
      <w:marTop w:val="0"/>
      <w:marBottom w:val="0"/>
      <w:divBdr>
        <w:top w:val="none" w:sz="0" w:space="0" w:color="auto"/>
        <w:left w:val="none" w:sz="0" w:space="0" w:color="auto"/>
        <w:bottom w:val="none" w:sz="0" w:space="0" w:color="auto"/>
        <w:right w:val="none" w:sz="0" w:space="0" w:color="auto"/>
      </w:divBdr>
    </w:div>
    <w:div w:id="557546596">
      <w:bodyDiv w:val="1"/>
      <w:marLeft w:val="0"/>
      <w:marRight w:val="0"/>
      <w:marTop w:val="0"/>
      <w:marBottom w:val="0"/>
      <w:divBdr>
        <w:top w:val="none" w:sz="0" w:space="0" w:color="auto"/>
        <w:left w:val="none" w:sz="0" w:space="0" w:color="auto"/>
        <w:bottom w:val="none" w:sz="0" w:space="0" w:color="auto"/>
        <w:right w:val="none" w:sz="0" w:space="0" w:color="auto"/>
      </w:divBdr>
    </w:div>
    <w:div w:id="558976056">
      <w:bodyDiv w:val="1"/>
      <w:marLeft w:val="0"/>
      <w:marRight w:val="0"/>
      <w:marTop w:val="0"/>
      <w:marBottom w:val="0"/>
      <w:divBdr>
        <w:top w:val="none" w:sz="0" w:space="0" w:color="auto"/>
        <w:left w:val="none" w:sz="0" w:space="0" w:color="auto"/>
        <w:bottom w:val="none" w:sz="0" w:space="0" w:color="auto"/>
        <w:right w:val="none" w:sz="0" w:space="0" w:color="auto"/>
      </w:divBdr>
    </w:div>
    <w:div w:id="559171275">
      <w:bodyDiv w:val="1"/>
      <w:marLeft w:val="0"/>
      <w:marRight w:val="0"/>
      <w:marTop w:val="0"/>
      <w:marBottom w:val="0"/>
      <w:divBdr>
        <w:top w:val="none" w:sz="0" w:space="0" w:color="auto"/>
        <w:left w:val="none" w:sz="0" w:space="0" w:color="auto"/>
        <w:bottom w:val="none" w:sz="0" w:space="0" w:color="auto"/>
        <w:right w:val="none" w:sz="0" w:space="0" w:color="auto"/>
      </w:divBdr>
    </w:div>
    <w:div w:id="563026482">
      <w:bodyDiv w:val="1"/>
      <w:marLeft w:val="0"/>
      <w:marRight w:val="0"/>
      <w:marTop w:val="0"/>
      <w:marBottom w:val="0"/>
      <w:divBdr>
        <w:top w:val="none" w:sz="0" w:space="0" w:color="auto"/>
        <w:left w:val="none" w:sz="0" w:space="0" w:color="auto"/>
        <w:bottom w:val="none" w:sz="0" w:space="0" w:color="auto"/>
        <w:right w:val="none" w:sz="0" w:space="0" w:color="auto"/>
      </w:divBdr>
    </w:div>
    <w:div w:id="568275321">
      <w:bodyDiv w:val="1"/>
      <w:marLeft w:val="0"/>
      <w:marRight w:val="0"/>
      <w:marTop w:val="0"/>
      <w:marBottom w:val="0"/>
      <w:divBdr>
        <w:top w:val="none" w:sz="0" w:space="0" w:color="auto"/>
        <w:left w:val="none" w:sz="0" w:space="0" w:color="auto"/>
        <w:bottom w:val="none" w:sz="0" w:space="0" w:color="auto"/>
        <w:right w:val="none" w:sz="0" w:space="0" w:color="auto"/>
      </w:divBdr>
    </w:div>
    <w:div w:id="573706133">
      <w:bodyDiv w:val="1"/>
      <w:marLeft w:val="0"/>
      <w:marRight w:val="0"/>
      <w:marTop w:val="0"/>
      <w:marBottom w:val="0"/>
      <w:divBdr>
        <w:top w:val="none" w:sz="0" w:space="0" w:color="auto"/>
        <w:left w:val="none" w:sz="0" w:space="0" w:color="auto"/>
        <w:bottom w:val="none" w:sz="0" w:space="0" w:color="auto"/>
        <w:right w:val="none" w:sz="0" w:space="0" w:color="auto"/>
      </w:divBdr>
    </w:div>
    <w:div w:id="579414394">
      <w:bodyDiv w:val="1"/>
      <w:marLeft w:val="0"/>
      <w:marRight w:val="0"/>
      <w:marTop w:val="0"/>
      <w:marBottom w:val="0"/>
      <w:divBdr>
        <w:top w:val="none" w:sz="0" w:space="0" w:color="auto"/>
        <w:left w:val="none" w:sz="0" w:space="0" w:color="auto"/>
        <w:bottom w:val="none" w:sz="0" w:space="0" w:color="auto"/>
        <w:right w:val="none" w:sz="0" w:space="0" w:color="auto"/>
      </w:divBdr>
    </w:div>
    <w:div w:id="580874187">
      <w:bodyDiv w:val="1"/>
      <w:marLeft w:val="0"/>
      <w:marRight w:val="0"/>
      <w:marTop w:val="0"/>
      <w:marBottom w:val="0"/>
      <w:divBdr>
        <w:top w:val="none" w:sz="0" w:space="0" w:color="auto"/>
        <w:left w:val="none" w:sz="0" w:space="0" w:color="auto"/>
        <w:bottom w:val="none" w:sz="0" w:space="0" w:color="auto"/>
        <w:right w:val="none" w:sz="0" w:space="0" w:color="auto"/>
      </w:divBdr>
    </w:div>
    <w:div w:id="586421098">
      <w:bodyDiv w:val="1"/>
      <w:marLeft w:val="0"/>
      <w:marRight w:val="0"/>
      <w:marTop w:val="0"/>
      <w:marBottom w:val="0"/>
      <w:divBdr>
        <w:top w:val="none" w:sz="0" w:space="0" w:color="auto"/>
        <w:left w:val="none" w:sz="0" w:space="0" w:color="auto"/>
        <w:bottom w:val="none" w:sz="0" w:space="0" w:color="auto"/>
        <w:right w:val="none" w:sz="0" w:space="0" w:color="auto"/>
      </w:divBdr>
    </w:div>
    <w:div w:id="589237299">
      <w:bodyDiv w:val="1"/>
      <w:marLeft w:val="0"/>
      <w:marRight w:val="0"/>
      <w:marTop w:val="0"/>
      <w:marBottom w:val="0"/>
      <w:divBdr>
        <w:top w:val="none" w:sz="0" w:space="0" w:color="auto"/>
        <w:left w:val="none" w:sz="0" w:space="0" w:color="auto"/>
        <w:bottom w:val="none" w:sz="0" w:space="0" w:color="auto"/>
        <w:right w:val="none" w:sz="0" w:space="0" w:color="auto"/>
      </w:divBdr>
    </w:div>
    <w:div w:id="591746597">
      <w:bodyDiv w:val="1"/>
      <w:marLeft w:val="0"/>
      <w:marRight w:val="0"/>
      <w:marTop w:val="0"/>
      <w:marBottom w:val="0"/>
      <w:divBdr>
        <w:top w:val="none" w:sz="0" w:space="0" w:color="auto"/>
        <w:left w:val="none" w:sz="0" w:space="0" w:color="auto"/>
        <w:bottom w:val="none" w:sz="0" w:space="0" w:color="auto"/>
        <w:right w:val="none" w:sz="0" w:space="0" w:color="auto"/>
      </w:divBdr>
    </w:div>
    <w:div w:id="592126708">
      <w:bodyDiv w:val="1"/>
      <w:marLeft w:val="0"/>
      <w:marRight w:val="0"/>
      <w:marTop w:val="0"/>
      <w:marBottom w:val="0"/>
      <w:divBdr>
        <w:top w:val="none" w:sz="0" w:space="0" w:color="auto"/>
        <w:left w:val="none" w:sz="0" w:space="0" w:color="auto"/>
        <w:bottom w:val="none" w:sz="0" w:space="0" w:color="auto"/>
        <w:right w:val="none" w:sz="0" w:space="0" w:color="auto"/>
      </w:divBdr>
    </w:div>
    <w:div w:id="596641451">
      <w:bodyDiv w:val="1"/>
      <w:marLeft w:val="0"/>
      <w:marRight w:val="0"/>
      <w:marTop w:val="0"/>
      <w:marBottom w:val="0"/>
      <w:divBdr>
        <w:top w:val="none" w:sz="0" w:space="0" w:color="auto"/>
        <w:left w:val="none" w:sz="0" w:space="0" w:color="auto"/>
        <w:bottom w:val="none" w:sz="0" w:space="0" w:color="auto"/>
        <w:right w:val="none" w:sz="0" w:space="0" w:color="auto"/>
      </w:divBdr>
    </w:div>
    <w:div w:id="596989646">
      <w:bodyDiv w:val="1"/>
      <w:marLeft w:val="0"/>
      <w:marRight w:val="0"/>
      <w:marTop w:val="0"/>
      <w:marBottom w:val="0"/>
      <w:divBdr>
        <w:top w:val="none" w:sz="0" w:space="0" w:color="auto"/>
        <w:left w:val="none" w:sz="0" w:space="0" w:color="auto"/>
        <w:bottom w:val="none" w:sz="0" w:space="0" w:color="auto"/>
        <w:right w:val="none" w:sz="0" w:space="0" w:color="auto"/>
      </w:divBdr>
    </w:div>
    <w:div w:id="602542276">
      <w:bodyDiv w:val="1"/>
      <w:marLeft w:val="0"/>
      <w:marRight w:val="0"/>
      <w:marTop w:val="0"/>
      <w:marBottom w:val="0"/>
      <w:divBdr>
        <w:top w:val="none" w:sz="0" w:space="0" w:color="auto"/>
        <w:left w:val="none" w:sz="0" w:space="0" w:color="auto"/>
        <w:bottom w:val="none" w:sz="0" w:space="0" w:color="auto"/>
        <w:right w:val="none" w:sz="0" w:space="0" w:color="auto"/>
      </w:divBdr>
    </w:div>
    <w:div w:id="606084347">
      <w:bodyDiv w:val="1"/>
      <w:marLeft w:val="0"/>
      <w:marRight w:val="0"/>
      <w:marTop w:val="0"/>
      <w:marBottom w:val="0"/>
      <w:divBdr>
        <w:top w:val="none" w:sz="0" w:space="0" w:color="auto"/>
        <w:left w:val="none" w:sz="0" w:space="0" w:color="auto"/>
        <w:bottom w:val="none" w:sz="0" w:space="0" w:color="auto"/>
        <w:right w:val="none" w:sz="0" w:space="0" w:color="auto"/>
      </w:divBdr>
    </w:div>
    <w:div w:id="607859180">
      <w:bodyDiv w:val="1"/>
      <w:marLeft w:val="0"/>
      <w:marRight w:val="0"/>
      <w:marTop w:val="0"/>
      <w:marBottom w:val="0"/>
      <w:divBdr>
        <w:top w:val="none" w:sz="0" w:space="0" w:color="auto"/>
        <w:left w:val="none" w:sz="0" w:space="0" w:color="auto"/>
        <w:bottom w:val="none" w:sz="0" w:space="0" w:color="auto"/>
        <w:right w:val="none" w:sz="0" w:space="0" w:color="auto"/>
      </w:divBdr>
    </w:div>
    <w:div w:id="613680581">
      <w:bodyDiv w:val="1"/>
      <w:marLeft w:val="0"/>
      <w:marRight w:val="0"/>
      <w:marTop w:val="0"/>
      <w:marBottom w:val="0"/>
      <w:divBdr>
        <w:top w:val="none" w:sz="0" w:space="0" w:color="auto"/>
        <w:left w:val="none" w:sz="0" w:space="0" w:color="auto"/>
        <w:bottom w:val="none" w:sz="0" w:space="0" w:color="auto"/>
        <w:right w:val="none" w:sz="0" w:space="0" w:color="auto"/>
      </w:divBdr>
    </w:div>
    <w:div w:id="617759596">
      <w:bodyDiv w:val="1"/>
      <w:marLeft w:val="0"/>
      <w:marRight w:val="0"/>
      <w:marTop w:val="0"/>
      <w:marBottom w:val="0"/>
      <w:divBdr>
        <w:top w:val="none" w:sz="0" w:space="0" w:color="auto"/>
        <w:left w:val="none" w:sz="0" w:space="0" w:color="auto"/>
        <w:bottom w:val="none" w:sz="0" w:space="0" w:color="auto"/>
        <w:right w:val="none" w:sz="0" w:space="0" w:color="auto"/>
      </w:divBdr>
    </w:div>
    <w:div w:id="617839539">
      <w:bodyDiv w:val="1"/>
      <w:marLeft w:val="0"/>
      <w:marRight w:val="0"/>
      <w:marTop w:val="0"/>
      <w:marBottom w:val="0"/>
      <w:divBdr>
        <w:top w:val="none" w:sz="0" w:space="0" w:color="auto"/>
        <w:left w:val="none" w:sz="0" w:space="0" w:color="auto"/>
        <w:bottom w:val="none" w:sz="0" w:space="0" w:color="auto"/>
        <w:right w:val="none" w:sz="0" w:space="0" w:color="auto"/>
      </w:divBdr>
    </w:div>
    <w:div w:id="619528890">
      <w:bodyDiv w:val="1"/>
      <w:marLeft w:val="0"/>
      <w:marRight w:val="0"/>
      <w:marTop w:val="0"/>
      <w:marBottom w:val="0"/>
      <w:divBdr>
        <w:top w:val="none" w:sz="0" w:space="0" w:color="auto"/>
        <w:left w:val="none" w:sz="0" w:space="0" w:color="auto"/>
        <w:bottom w:val="none" w:sz="0" w:space="0" w:color="auto"/>
        <w:right w:val="none" w:sz="0" w:space="0" w:color="auto"/>
      </w:divBdr>
    </w:div>
    <w:div w:id="623855378">
      <w:bodyDiv w:val="1"/>
      <w:marLeft w:val="0"/>
      <w:marRight w:val="0"/>
      <w:marTop w:val="0"/>
      <w:marBottom w:val="0"/>
      <w:divBdr>
        <w:top w:val="none" w:sz="0" w:space="0" w:color="auto"/>
        <w:left w:val="none" w:sz="0" w:space="0" w:color="auto"/>
        <w:bottom w:val="none" w:sz="0" w:space="0" w:color="auto"/>
        <w:right w:val="none" w:sz="0" w:space="0" w:color="auto"/>
      </w:divBdr>
    </w:div>
    <w:div w:id="625551599">
      <w:bodyDiv w:val="1"/>
      <w:marLeft w:val="0"/>
      <w:marRight w:val="0"/>
      <w:marTop w:val="0"/>
      <w:marBottom w:val="0"/>
      <w:divBdr>
        <w:top w:val="none" w:sz="0" w:space="0" w:color="auto"/>
        <w:left w:val="none" w:sz="0" w:space="0" w:color="auto"/>
        <w:bottom w:val="none" w:sz="0" w:space="0" w:color="auto"/>
        <w:right w:val="none" w:sz="0" w:space="0" w:color="auto"/>
      </w:divBdr>
    </w:div>
    <w:div w:id="627782524">
      <w:bodyDiv w:val="1"/>
      <w:marLeft w:val="0"/>
      <w:marRight w:val="0"/>
      <w:marTop w:val="0"/>
      <w:marBottom w:val="0"/>
      <w:divBdr>
        <w:top w:val="none" w:sz="0" w:space="0" w:color="auto"/>
        <w:left w:val="none" w:sz="0" w:space="0" w:color="auto"/>
        <w:bottom w:val="none" w:sz="0" w:space="0" w:color="auto"/>
        <w:right w:val="none" w:sz="0" w:space="0" w:color="auto"/>
      </w:divBdr>
    </w:div>
    <w:div w:id="637803737">
      <w:bodyDiv w:val="1"/>
      <w:marLeft w:val="0"/>
      <w:marRight w:val="0"/>
      <w:marTop w:val="0"/>
      <w:marBottom w:val="0"/>
      <w:divBdr>
        <w:top w:val="none" w:sz="0" w:space="0" w:color="auto"/>
        <w:left w:val="none" w:sz="0" w:space="0" w:color="auto"/>
        <w:bottom w:val="none" w:sz="0" w:space="0" w:color="auto"/>
        <w:right w:val="none" w:sz="0" w:space="0" w:color="auto"/>
      </w:divBdr>
    </w:div>
    <w:div w:id="641278453">
      <w:bodyDiv w:val="1"/>
      <w:marLeft w:val="0"/>
      <w:marRight w:val="0"/>
      <w:marTop w:val="0"/>
      <w:marBottom w:val="0"/>
      <w:divBdr>
        <w:top w:val="none" w:sz="0" w:space="0" w:color="auto"/>
        <w:left w:val="none" w:sz="0" w:space="0" w:color="auto"/>
        <w:bottom w:val="none" w:sz="0" w:space="0" w:color="auto"/>
        <w:right w:val="none" w:sz="0" w:space="0" w:color="auto"/>
      </w:divBdr>
    </w:div>
    <w:div w:id="644971981">
      <w:bodyDiv w:val="1"/>
      <w:marLeft w:val="0"/>
      <w:marRight w:val="0"/>
      <w:marTop w:val="0"/>
      <w:marBottom w:val="0"/>
      <w:divBdr>
        <w:top w:val="none" w:sz="0" w:space="0" w:color="auto"/>
        <w:left w:val="none" w:sz="0" w:space="0" w:color="auto"/>
        <w:bottom w:val="none" w:sz="0" w:space="0" w:color="auto"/>
        <w:right w:val="none" w:sz="0" w:space="0" w:color="auto"/>
      </w:divBdr>
    </w:div>
    <w:div w:id="651103875">
      <w:bodyDiv w:val="1"/>
      <w:marLeft w:val="0"/>
      <w:marRight w:val="0"/>
      <w:marTop w:val="0"/>
      <w:marBottom w:val="0"/>
      <w:divBdr>
        <w:top w:val="none" w:sz="0" w:space="0" w:color="auto"/>
        <w:left w:val="none" w:sz="0" w:space="0" w:color="auto"/>
        <w:bottom w:val="none" w:sz="0" w:space="0" w:color="auto"/>
        <w:right w:val="none" w:sz="0" w:space="0" w:color="auto"/>
      </w:divBdr>
    </w:div>
    <w:div w:id="652291222">
      <w:bodyDiv w:val="1"/>
      <w:marLeft w:val="0"/>
      <w:marRight w:val="0"/>
      <w:marTop w:val="0"/>
      <w:marBottom w:val="0"/>
      <w:divBdr>
        <w:top w:val="none" w:sz="0" w:space="0" w:color="auto"/>
        <w:left w:val="none" w:sz="0" w:space="0" w:color="auto"/>
        <w:bottom w:val="none" w:sz="0" w:space="0" w:color="auto"/>
        <w:right w:val="none" w:sz="0" w:space="0" w:color="auto"/>
      </w:divBdr>
      <w:divsChild>
        <w:div w:id="512574650">
          <w:marLeft w:val="0"/>
          <w:marRight w:val="0"/>
          <w:marTop w:val="0"/>
          <w:marBottom w:val="0"/>
          <w:divBdr>
            <w:top w:val="none" w:sz="0" w:space="0" w:color="auto"/>
            <w:left w:val="none" w:sz="0" w:space="0" w:color="auto"/>
            <w:bottom w:val="none" w:sz="0" w:space="0" w:color="auto"/>
            <w:right w:val="none" w:sz="0" w:space="0" w:color="auto"/>
          </w:divBdr>
        </w:div>
      </w:divsChild>
    </w:div>
    <w:div w:id="653070191">
      <w:bodyDiv w:val="1"/>
      <w:marLeft w:val="0"/>
      <w:marRight w:val="0"/>
      <w:marTop w:val="0"/>
      <w:marBottom w:val="0"/>
      <w:divBdr>
        <w:top w:val="none" w:sz="0" w:space="0" w:color="auto"/>
        <w:left w:val="none" w:sz="0" w:space="0" w:color="auto"/>
        <w:bottom w:val="none" w:sz="0" w:space="0" w:color="auto"/>
        <w:right w:val="none" w:sz="0" w:space="0" w:color="auto"/>
      </w:divBdr>
    </w:div>
    <w:div w:id="654339383">
      <w:bodyDiv w:val="1"/>
      <w:marLeft w:val="0"/>
      <w:marRight w:val="0"/>
      <w:marTop w:val="0"/>
      <w:marBottom w:val="0"/>
      <w:divBdr>
        <w:top w:val="none" w:sz="0" w:space="0" w:color="auto"/>
        <w:left w:val="none" w:sz="0" w:space="0" w:color="auto"/>
        <w:bottom w:val="none" w:sz="0" w:space="0" w:color="auto"/>
        <w:right w:val="none" w:sz="0" w:space="0" w:color="auto"/>
      </w:divBdr>
    </w:div>
    <w:div w:id="655494895">
      <w:bodyDiv w:val="1"/>
      <w:marLeft w:val="0"/>
      <w:marRight w:val="0"/>
      <w:marTop w:val="0"/>
      <w:marBottom w:val="0"/>
      <w:divBdr>
        <w:top w:val="none" w:sz="0" w:space="0" w:color="auto"/>
        <w:left w:val="none" w:sz="0" w:space="0" w:color="auto"/>
        <w:bottom w:val="none" w:sz="0" w:space="0" w:color="auto"/>
        <w:right w:val="none" w:sz="0" w:space="0" w:color="auto"/>
      </w:divBdr>
    </w:div>
    <w:div w:id="661663043">
      <w:bodyDiv w:val="1"/>
      <w:marLeft w:val="0"/>
      <w:marRight w:val="0"/>
      <w:marTop w:val="0"/>
      <w:marBottom w:val="0"/>
      <w:divBdr>
        <w:top w:val="none" w:sz="0" w:space="0" w:color="auto"/>
        <w:left w:val="none" w:sz="0" w:space="0" w:color="auto"/>
        <w:bottom w:val="none" w:sz="0" w:space="0" w:color="auto"/>
        <w:right w:val="none" w:sz="0" w:space="0" w:color="auto"/>
      </w:divBdr>
    </w:div>
    <w:div w:id="666523019">
      <w:bodyDiv w:val="1"/>
      <w:marLeft w:val="0"/>
      <w:marRight w:val="0"/>
      <w:marTop w:val="0"/>
      <w:marBottom w:val="0"/>
      <w:divBdr>
        <w:top w:val="none" w:sz="0" w:space="0" w:color="auto"/>
        <w:left w:val="none" w:sz="0" w:space="0" w:color="auto"/>
        <w:bottom w:val="none" w:sz="0" w:space="0" w:color="auto"/>
        <w:right w:val="none" w:sz="0" w:space="0" w:color="auto"/>
      </w:divBdr>
    </w:div>
    <w:div w:id="666980200">
      <w:bodyDiv w:val="1"/>
      <w:marLeft w:val="0"/>
      <w:marRight w:val="0"/>
      <w:marTop w:val="0"/>
      <w:marBottom w:val="0"/>
      <w:divBdr>
        <w:top w:val="none" w:sz="0" w:space="0" w:color="auto"/>
        <w:left w:val="none" w:sz="0" w:space="0" w:color="auto"/>
        <w:bottom w:val="none" w:sz="0" w:space="0" w:color="auto"/>
        <w:right w:val="none" w:sz="0" w:space="0" w:color="auto"/>
      </w:divBdr>
    </w:div>
    <w:div w:id="674573641">
      <w:bodyDiv w:val="1"/>
      <w:marLeft w:val="0"/>
      <w:marRight w:val="0"/>
      <w:marTop w:val="0"/>
      <w:marBottom w:val="0"/>
      <w:divBdr>
        <w:top w:val="none" w:sz="0" w:space="0" w:color="auto"/>
        <w:left w:val="none" w:sz="0" w:space="0" w:color="auto"/>
        <w:bottom w:val="none" w:sz="0" w:space="0" w:color="auto"/>
        <w:right w:val="none" w:sz="0" w:space="0" w:color="auto"/>
      </w:divBdr>
      <w:divsChild>
        <w:div w:id="1876387548">
          <w:marLeft w:val="0"/>
          <w:marRight w:val="0"/>
          <w:marTop w:val="0"/>
          <w:marBottom w:val="0"/>
          <w:divBdr>
            <w:top w:val="none" w:sz="0" w:space="0" w:color="auto"/>
            <w:left w:val="none" w:sz="0" w:space="0" w:color="auto"/>
            <w:bottom w:val="none" w:sz="0" w:space="0" w:color="auto"/>
            <w:right w:val="none" w:sz="0" w:space="0" w:color="auto"/>
          </w:divBdr>
        </w:div>
      </w:divsChild>
    </w:div>
    <w:div w:id="675152776">
      <w:bodyDiv w:val="1"/>
      <w:marLeft w:val="0"/>
      <w:marRight w:val="0"/>
      <w:marTop w:val="0"/>
      <w:marBottom w:val="0"/>
      <w:divBdr>
        <w:top w:val="none" w:sz="0" w:space="0" w:color="auto"/>
        <w:left w:val="none" w:sz="0" w:space="0" w:color="auto"/>
        <w:bottom w:val="none" w:sz="0" w:space="0" w:color="auto"/>
        <w:right w:val="none" w:sz="0" w:space="0" w:color="auto"/>
      </w:divBdr>
    </w:div>
    <w:div w:id="676343529">
      <w:bodyDiv w:val="1"/>
      <w:marLeft w:val="0"/>
      <w:marRight w:val="0"/>
      <w:marTop w:val="0"/>
      <w:marBottom w:val="0"/>
      <w:divBdr>
        <w:top w:val="none" w:sz="0" w:space="0" w:color="auto"/>
        <w:left w:val="none" w:sz="0" w:space="0" w:color="auto"/>
        <w:bottom w:val="none" w:sz="0" w:space="0" w:color="auto"/>
        <w:right w:val="none" w:sz="0" w:space="0" w:color="auto"/>
      </w:divBdr>
    </w:div>
    <w:div w:id="678850610">
      <w:bodyDiv w:val="1"/>
      <w:marLeft w:val="0"/>
      <w:marRight w:val="0"/>
      <w:marTop w:val="0"/>
      <w:marBottom w:val="0"/>
      <w:divBdr>
        <w:top w:val="none" w:sz="0" w:space="0" w:color="auto"/>
        <w:left w:val="none" w:sz="0" w:space="0" w:color="auto"/>
        <w:bottom w:val="none" w:sz="0" w:space="0" w:color="auto"/>
        <w:right w:val="none" w:sz="0" w:space="0" w:color="auto"/>
      </w:divBdr>
    </w:div>
    <w:div w:id="685597850">
      <w:bodyDiv w:val="1"/>
      <w:marLeft w:val="0"/>
      <w:marRight w:val="0"/>
      <w:marTop w:val="0"/>
      <w:marBottom w:val="0"/>
      <w:divBdr>
        <w:top w:val="none" w:sz="0" w:space="0" w:color="auto"/>
        <w:left w:val="none" w:sz="0" w:space="0" w:color="auto"/>
        <w:bottom w:val="none" w:sz="0" w:space="0" w:color="auto"/>
        <w:right w:val="none" w:sz="0" w:space="0" w:color="auto"/>
      </w:divBdr>
    </w:div>
    <w:div w:id="685864129">
      <w:bodyDiv w:val="1"/>
      <w:marLeft w:val="0"/>
      <w:marRight w:val="0"/>
      <w:marTop w:val="0"/>
      <w:marBottom w:val="0"/>
      <w:divBdr>
        <w:top w:val="none" w:sz="0" w:space="0" w:color="auto"/>
        <w:left w:val="none" w:sz="0" w:space="0" w:color="auto"/>
        <w:bottom w:val="none" w:sz="0" w:space="0" w:color="auto"/>
        <w:right w:val="none" w:sz="0" w:space="0" w:color="auto"/>
      </w:divBdr>
    </w:div>
    <w:div w:id="687216708">
      <w:bodyDiv w:val="1"/>
      <w:marLeft w:val="0"/>
      <w:marRight w:val="0"/>
      <w:marTop w:val="0"/>
      <w:marBottom w:val="0"/>
      <w:divBdr>
        <w:top w:val="none" w:sz="0" w:space="0" w:color="auto"/>
        <w:left w:val="none" w:sz="0" w:space="0" w:color="auto"/>
        <w:bottom w:val="none" w:sz="0" w:space="0" w:color="auto"/>
        <w:right w:val="none" w:sz="0" w:space="0" w:color="auto"/>
      </w:divBdr>
    </w:div>
    <w:div w:id="687633679">
      <w:bodyDiv w:val="1"/>
      <w:marLeft w:val="0"/>
      <w:marRight w:val="0"/>
      <w:marTop w:val="0"/>
      <w:marBottom w:val="0"/>
      <w:divBdr>
        <w:top w:val="none" w:sz="0" w:space="0" w:color="auto"/>
        <w:left w:val="none" w:sz="0" w:space="0" w:color="auto"/>
        <w:bottom w:val="none" w:sz="0" w:space="0" w:color="auto"/>
        <w:right w:val="none" w:sz="0" w:space="0" w:color="auto"/>
      </w:divBdr>
    </w:div>
    <w:div w:id="689526561">
      <w:bodyDiv w:val="1"/>
      <w:marLeft w:val="0"/>
      <w:marRight w:val="0"/>
      <w:marTop w:val="0"/>
      <w:marBottom w:val="0"/>
      <w:divBdr>
        <w:top w:val="none" w:sz="0" w:space="0" w:color="auto"/>
        <w:left w:val="none" w:sz="0" w:space="0" w:color="auto"/>
        <w:bottom w:val="none" w:sz="0" w:space="0" w:color="auto"/>
        <w:right w:val="none" w:sz="0" w:space="0" w:color="auto"/>
      </w:divBdr>
    </w:div>
    <w:div w:id="693925092">
      <w:bodyDiv w:val="1"/>
      <w:marLeft w:val="0"/>
      <w:marRight w:val="0"/>
      <w:marTop w:val="0"/>
      <w:marBottom w:val="0"/>
      <w:divBdr>
        <w:top w:val="none" w:sz="0" w:space="0" w:color="auto"/>
        <w:left w:val="none" w:sz="0" w:space="0" w:color="auto"/>
        <w:bottom w:val="none" w:sz="0" w:space="0" w:color="auto"/>
        <w:right w:val="none" w:sz="0" w:space="0" w:color="auto"/>
      </w:divBdr>
    </w:div>
    <w:div w:id="700402813">
      <w:bodyDiv w:val="1"/>
      <w:marLeft w:val="0"/>
      <w:marRight w:val="0"/>
      <w:marTop w:val="0"/>
      <w:marBottom w:val="0"/>
      <w:divBdr>
        <w:top w:val="none" w:sz="0" w:space="0" w:color="auto"/>
        <w:left w:val="none" w:sz="0" w:space="0" w:color="auto"/>
        <w:bottom w:val="none" w:sz="0" w:space="0" w:color="auto"/>
        <w:right w:val="none" w:sz="0" w:space="0" w:color="auto"/>
      </w:divBdr>
    </w:div>
    <w:div w:id="709302635">
      <w:bodyDiv w:val="1"/>
      <w:marLeft w:val="0"/>
      <w:marRight w:val="0"/>
      <w:marTop w:val="0"/>
      <w:marBottom w:val="0"/>
      <w:divBdr>
        <w:top w:val="none" w:sz="0" w:space="0" w:color="auto"/>
        <w:left w:val="none" w:sz="0" w:space="0" w:color="auto"/>
        <w:bottom w:val="none" w:sz="0" w:space="0" w:color="auto"/>
        <w:right w:val="none" w:sz="0" w:space="0" w:color="auto"/>
      </w:divBdr>
    </w:div>
    <w:div w:id="710423257">
      <w:bodyDiv w:val="1"/>
      <w:marLeft w:val="0"/>
      <w:marRight w:val="0"/>
      <w:marTop w:val="0"/>
      <w:marBottom w:val="0"/>
      <w:divBdr>
        <w:top w:val="none" w:sz="0" w:space="0" w:color="auto"/>
        <w:left w:val="none" w:sz="0" w:space="0" w:color="auto"/>
        <w:bottom w:val="none" w:sz="0" w:space="0" w:color="auto"/>
        <w:right w:val="none" w:sz="0" w:space="0" w:color="auto"/>
      </w:divBdr>
    </w:div>
    <w:div w:id="713578218">
      <w:bodyDiv w:val="1"/>
      <w:marLeft w:val="0"/>
      <w:marRight w:val="0"/>
      <w:marTop w:val="0"/>
      <w:marBottom w:val="0"/>
      <w:divBdr>
        <w:top w:val="none" w:sz="0" w:space="0" w:color="auto"/>
        <w:left w:val="none" w:sz="0" w:space="0" w:color="auto"/>
        <w:bottom w:val="none" w:sz="0" w:space="0" w:color="auto"/>
        <w:right w:val="none" w:sz="0" w:space="0" w:color="auto"/>
      </w:divBdr>
    </w:div>
    <w:div w:id="713622740">
      <w:bodyDiv w:val="1"/>
      <w:marLeft w:val="0"/>
      <w:marRight w:val="0"/>
      <w:marTop w:val="0"/>
      <w:marBottom w:val="0"/>
      <w:divBdr>
        <w:top w:val="none" w:sz="0" w:space="0" w:color="auto"/>
        <w:left w:val="none" w:sz="0" w:space="0" w:color="auto"/>
        <w:bottom w:val="none" w:sz="0" w:space="0" w:color="auto"/>
        <w:right w:val="none" w:sz="0" w:space="0" w:color="auto"/>
      </w:divBdr>
    </w:div>
    <w:div w:id="722676913">
      <w:bodyDiv w:val="1"/>
      <w:marLeft w:val="0"/>
      <w:marRight w:val="0"/>
      <w:marTop w:val="0"/>
      <w:marBottom w:val="0"/>
      <w:divBdr>
        <w:top w:val="none" w:sz="0" w:space="0" w:color="auto"/>
        <w:left w:val="none" w:sz="0" w:space="0" w:color="auto"/>
        <w:bottom w:val="none" w:sz="0" w:space="0" w:color="auto"/>
        <w:right w:val="none" w:sz="0" w:space="0" w:color="auto"/>
      </w:divBdr>
    </w:div>
    <w:div w:id="724641405">
      <w:bodyDiv w:val="1"/>
      <w:marLeft w:val="0"/>
      <w:marRight w:val="0"/>
      <w:marTop w:val="0"/>
      <w:marBottom w:val="0"/>
      <w:divBdr>
        <w:top w:val="none" w:sz="0" w:space="0" w:color="auto"/>
        <w:left w:val="none" w:sz="0" w:space="0" w:color="auto"/>
        <w:bottom w:val="none" w:sz="0" w:space="0" w:color="auto"/>
        <w:right w:val="none" w:sz="0" w:space="0" w:color="auto"/>
      </w:divBdr>
    </w:div>
    <w:div w:id="725493314">
      <w:bodyDiv w:val="1"/>
      <w:marLeft w:val="0"/>
      <w:marRight w:val="0"/>
      <w:marTop w:val="0"/>
      <w:marBottom w:val="0"/>
      <w:divBdr>
        <w:top w:val="none" w:sz="0" w:space="0" w:color="auto"/>
        <w:left w:val="none" w:sz="0" w:space="0" w:color="auto"/>
        <w:bottom w:val="none" w:sz="0" w:space="0" w:color="auto"/>
        <w:right w:val="none" w:sz="0" w:space="0" w:color="auto"/>
      </w:divBdr>
    </w:div>
    <w:div w:id="727651434">
      <w:bodyDiv w:val="1"/>
      <w:marLeft w:val="0"/>
      <w:marRight w:val="0"/>
      <w:marTop w:val="0"/>
      <w:marBottom w:val="0"/>
      <w:divBdr>
        <w:top w:val="none" w:sz="0" w:space="0" w:color="auto"/>
        <w:left w:val="none" w:sz="0" w:space="0" w:color="auto"/>
        <w:bottom w:val="none" w:sz="0" w:space="0" w:color="auto"/>
        <w:right w:val="none" w:sz="0" w:space="0" w:color="auto"/>
      </w:divBdr>
    </w:div>
    <w:div w:id="731586714">
      <w:bodyDiv w:val="1"/>
      <w:marLeft w:val="0"/>
      <w:marRight w:val="0"/>
      <w:marTop w:val="0"/>
      <w:marBottom w:val="0"/>
      <w:divBdr>
        <w:top w:val="none" w:sz="0" w:space="0" w:color="auto"/>
        <w:left w:val="none" w:sz="0" w:space="0" w:color="auto"/>
        <w:bottom w:val="none" w:sz="0" w:space="0" w:color="auto"/>
        <w:right w:val="none" w:sz="0" w:space="0" w:color="auto"/>
      </w:divBdr>
    </w:div>
    <w:div w:id="732436824">
      <w:bodyDiv w:val="1"/>
      <w:marLeft w:val="0"/>
      <w:marRight w:val="0"/>
      <w:marTop w:val="0"/>
      <w:marBottom w:val="0"/>
      <w:divBdr>
        <w:top w:val="none" w:sz="0" w:space="0" w:color="auto"/>
        <w:left w:val="none" w:sz="0" w:space="0" w:color="auto"/>
        <w:bottom w:val="none" w:sz="0" w:space="0" w:color="auto"/>
        <w:right w:val="none" w:sz="0" w:space="0" w:color="auto"/>
      </w:divBdr>
      <w:divsChild>
        <w:div w:id="788549689">
          <w:marLeft w:val="0"/>
          <w:marRight w:val="0"/>
          <w:marTop w:val="0"/>
          <w:marBottom w:val="0"/>
          <w:divBdr>
            <w:top w:val="none" w:sz="0" w:space="0" w:color="auto"/>
            <w:left w:val="none" w:sz="0" w:space="0" w:color="auto"/>
            <w:bottom w:val="none" w:sz="0" w:space="0" w:color="auto"/>
            <w:right w:val="none" w:sz="0" w:space="0" w:color="auto"/>
          </w:divBdr>
          <w:divsChild>
            <w:div w:id="1362321743">
              <w:marLeft w:val="0"/>
              <w:marRight w:val="0"/>
              <w:marTop w:val="0"/>
              <w:marBottom w:val="0"/>
              <w:divBdr>
                <w:top w:val="none" w:sz="0" w:space="0" w:color="auto"/>
                <w:left w:val="none" w:sz="0" w:space="0" w:color="auto"/>
                <w:bottom w:val="none" w:sz="0" w:space="0" w:color="auto"/>
                <w:right w:val="none" w:sz="0" w:space="0" w:color="auto"/>
              </w:divBdr>
              <w:divsChild>
                <w:div w:id="4485019">
                  <w:marLeft w:val="0"/>
                  <w:marRight w:val="0"/>
                  <w:marTop w:val="0"/>
                  <w:marBottom w:val="0"/>
                  <w:divBdr>
                    <w:top w:val="none" w:sz="0" w:space="0" w:color="auto"/>
                    <w:left w:val="none" w:sz="0" w:space="0" w:color="auto"/>
                    <w:bottom w:val="none" w:sz="0" w:space="0" w:color="auto"/>
                    <w:right w:val="none" w:sz="0" w:space="0" w:color="auto"/>
                  </w:divBdr>
                </w:div>
                <w:div w:id="277184508">
                  <w:marLeft w:val="0"/>
                  <w:marRight w:val="0"/>
                  <w:marTop w:val="0"/>
                  <w:marBottom w:val="0"/>
                  <w:divBdr>
                    <w:top w:val="none" w:sz="0" w:space="0" w:color="auto"/>
                    <w:left w:val="none" w:sz="0" w:space="0" w:color="auto"/>
                    <w:bottom w:val="none" w:sz="0" w:space="0" w:color="auto"/>
                    <w:right w:val="none" w:sz="0" w:space="0" w:color="auto"/>
                  </w:divBdr>
                </w:div>
                <w:div w:id="282269887">
                  <w:marLeft w:val="0"/>
                  <w:marRight w:val="0"/>
                  <w:marTop w:val="0"/>
                  <w:marBottom w:val="0"/>
                  <w:divBdr>
                    <w:top w:val="none" w:sz="0" w:space="0" w:color="auto"/>
                    <w:left w:val="none" w:sz="0" w:space="0" w:color="auto"/>
                    <w:bottom w:val="none" w:sz="0" w:space="0" w:color="auto"/>
                    <w:right w:val="none" w:sz="0" w:space="0" w:color="auto"/>
                  </w:divBdr>
                </w:div>
                <w:div w:id="313025116">
                  <w:marLeft w:val="0"/>
                  <w:marRight w:val="0"/>
                  <w:marTop w:val="0"/>
                  <w:marBottom w:val="0"/>
                  <w:divBdr>
                    <w:top w:val="none" w:sz="0" w:space="0" w:color="auto"/>
                    <w:left w:val="none" w:sz="0" w:space="0" w:color="auto"/>
                    <w:bottom w:val="none" w:sz="0" w:space="0" w:color="auto"/>
                    <w:right w:val="none" w:sz="0" w:space="0" w:color="auto"/>
                  </w:divBdr>
                </w:div>
                <w:div w:id="506485478">
                  <w:marLeft w:val="0"/>
                  <w:marRight w:val="0"/>
                  <w:marTop w:val="0"/>
                  <w:marBottom w:val="0"/>
                  <w:divBdr>
                    <w:top w:val="none" w:sz="0" w:space="0" w:color="auto"/>
                    <w:left w:val="none" w:sz="0" w:space="0" w:color="auto"/>
                    <w:bottom w:val="none" w:sz="0" w:space="0" w:color="auto"/>
                    <w:right w:val="none" w:sz="0" w:space="0" w:color="auto"/>
                  </w:divBdr>
                </w:div>
                <w:div w:id="584071644">
                  <w:marLeft w:val="0"/>
                  <w:marRight w:val="0"/>
                  <w:marTop w:val="0"/>
                  <w:marBottom w:val="0"/>
                  <w:divBdr>
                    <w:top w:val="none" w:sz="0" w:space="0" w:color="auto"/>
                    <w:left w:val="none" w:sz="0" w:space="0" w:color="auto"/>
                    <w:bottom w:val="none" w:sz="0" w:space="0" w:color="auto"/>
                    <w:right w:val="none" w:sz="0" w:space="0" w:color="auto"/>
                  </w:divBdr>
                </w:div>
                <w:div w:id="606544484">
                  <w:marLeft w:val="0"/>
                  <w:marRight w:val="0"/>
                  <w:marTop w:val="0"/>
                  <w:marBottom w:val="0"/>
                  <w:divBdr>
                    <w:top w:val="none" w:sz="0" w:space="0" w:color="auto"/>
                    <w:left w:val="none" w:sz="0" w:space="0" w:color="auto"/>
                    <w:bottom w:val="none" w:sz="0" w:space="0" w:color="auto"/>
                    <w:right w:val="none" w:sz="0" w:space="0" w:color="auto"/>
                  </w:divBdr>
                </w:div>
                <w:div w:id="636027451">
                  <w:marLeft w:val="0"/>
                  <w:marRight w:val="0"/>
                  <w:marTop w:val="0"/>
                  <w:marBottom w:val="0"/>
                  <w:divBdr>
                    <w:top w:val="none" w:sz="0" w:space="0" w:color="auto"/>
                    <w:left w:val="none" w:sz="0" w:space="0" w:color="auto"/>
                    <w:bottom w:val="none" w:sz="0" w:space="0" w:color="auto"/>
                    <w:right w:val="none" w:sz="0" w:space="0" w:color="auto"/>
                  </w:divBdr>
                </w:div>
                <w:div w:id="695349511">
                  <w:marLeft w:val="0"/>
                  <w:marRight w:val="0"/>
                  <w:marTop w:val="0"/>
                  <w:marBottom w:val="0"/>
                  <w:divBdr>
                    <w:top w:val="none" w:sz="0" w:space="0" w:color="auto"/>
                    <w:left w:val="none" w:sz="0" w:space="0" w:color="auto"/>
                    <w:bottom w:val="none" w:sz="0" w:space="0" w:color="auto"/>
                    <w:right w:val="none" w:sz="0" w:space="0" w:color="auto"/>
                  </w:divBdr>
                </w:div>
                <w:div w:id="877157099">
                  <w:marLeft w:val="0"/>
                  <w:marRight w:val="0"/>
                  <w:marTop w:val="0"/>
                  <w:marBottom w:val="0"/>
                  <w:divBdr>
                    <w:top w:val="none" w:sz="0" w:space="0" w:color="auto"/>
                    <w:left w:val="none" w:sz="0" w:space="0" w:color="auto"/>
                    <w:bottom w:val="none" w:sz="0" w:space="0" w:color="auto"/>
                    <w:right w:val="none" w:sz="0" w:space="0" w:color="auto"/>
                  </w:divBdr>
                </w:div>
                <w:div w:id="949699400">
                  <w:marLeft w:val="0"/>
                  <w:marRight w:val="0"/>
                  <w:marTop w:val="0"/>
                  <w:marBottom w:val="0"/>
                  <w:divBdr>
                    <w:top w:val="none" w:sz="0" w:space="0" w:color="auto"/>
                    <w:left w:val="none" w:sz="0" w:space="0" w:color="auto"/>
                    <w:bottom w:val="none" w:sz="0" w:space="0" w:color="auto"/>
                    <w:right w:val="none" w:sz="0" w:space="0" w:color="auto"/>
                  </w:divBdr>
                </w:div>
                <w:div w:id="1010449149">
                  <w:marLeft w:val="0"/>
                  <w:marRight w:val="0"/>
                  <w:marTop w:val="0"/>
                  <w:marBottom w:val="0"/>
                  <w:divBdr>
                    <w:top w:val="none" w:sz="0" w:space="0" w:color="auto"/>
                    <w:left w:val="none" w:sz="0" w:space="0" w:color="auto"/>
                    <w:bottom w:val="none" w:sz="0" w:space="0" w:color="auto"/>
                    <w:right w:val="none" w:sz="0" w:space="0" w:color="auto"/>
                  </w:divBdr>
                </w:div>
                <w:div w:id="1133716593">
                  <w:marLeft w:val="0"/>
                  <w:marRight w:val="0"/>
                  <w:marTop w:val="0"/>
                  <w:marBottom w:val="0"/>
                  <w:divBdr>
                    <w:top w:val="none" w:sz="0" w:space="0" w:color="auto"/>
                    <w:left w:val="none" w:sz="0" w:space="0" w:color="auto"/>
                    <w:bottom w:val="none" w:sz="0" w:space="0" w:color="auto"/>
                    <w:right w:val="none" w:sz="0" w:space="0" w:color="auto"/>
                  </w:divBdr>
                </w:div>
                <w:div w:id="1238319303">
                  <w:marLeft w:val="0"/>
                  <w:marRight w:val="0"/>
                  <w:marTop w:val="0"/>
                  <w:marBottom w:val="0"/>
                  <w:divBdr>
                    <w:top w:val="none" w:sz="0" w:space="0" w:color="auto"/>
                    <w:left w:val="none" w:sz="0" w:space="0" w:color="auto"/>
                    <w:bottom w:val="none" w:sz="0" w:space="0" w:color="auto"/>
                    <w:right w:val="none" w:sz="0" w:space="0" w:color="auto"/>
                  </w:divBdr>
                </w:div>
                <w:div w:id="1406607954">
                  <w:marLeft w:val="0"/>
                  <w:marRight w:val="0"/>
                  <w:marTop w:val="0"/>
                  <w:marBottom w:val="0"/>
                  <w:divBdr>
                    <w:top w:val="none" w:sz="0" w:space="0" w:color="auto"/>
                    <w:left w:val="none" w:sz="0" w:space="0" w:color="auto"/>
                    <w:bottom w:val="none" w:sz="0" w:space="0" w:color="auto"/>
                    <w:right w:val="none" w:sz="0" w:space="0" w:color="auto"/>
                  </w:divBdr>
                </w:div>
                <w:div w:id="1614825209">
                  <w:marLeft w:val="0"/>
                  <w:marRight w:val="0"/>
                  <w:marTop w:val="0"/>
                  <w:marBottom w:val="0"/>
                  <w:divBdr>
                    <w:top w:val="none" w:sz="0" w:space="0" w:color="auto"/>
                    <w:left w:val="none" w:sz="0" w:space="0" w:color="auto"/>
                    <w:bottom w:val="none" w:sz="0" w:space="0" w:color="auto"/>
                    <w:right w:val="none" w:sz="0" w:space="0" w:color="auto"/>
                  </w:divBdr>
                </w:div>
                <w:div w:id="1976136233">
                  <w:marLeft w:val="0"/>
                  <w:marRight w:val="0"/>
                  <w:marTop w:val="0"/>
                  <w:marBottom w:val="0"/>
                  <w:divBdr>
                    <w:top w:val="none" w:sz="0" w:space="0" w:color="auto"/>
                    <w:left w:val="none" w:sz="0" w:space="0" w:color="auto"/>
                    <w:bottom w:val="none" w:sz="0" w:space="0" w:color="auto"/>
                    <w:right w:val="none" w:sz="0" w:space="0" w:color="auto"/>
                  </w:divBdr>
                </w:div>
                <w:div w:id="205403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355470">
      <w:bodyDiv w:val="1"/>
      <w:marLeft w:val="0"/>
      <w:marRight w:val="0"/>
      <w:marTop w:val="0"/>
      <w:marBottom w:val="0"/>
      <w:divBdr>
        <w:top w:val="none" w:sz="0" w:space="0" w:color="auto"/>
        <w:left w:val="none" w:sz="0" w:space="0" w:color="auto"/>
        <w:bottom w:val="none" w:sz="0" w:space="0" w:color="auto"/>
        <w:right w:val="none" w:sz="0" w:space="0" w:color="auto"/>
      </w:divBdr>
    </w:div>
    <w:div w:id="735082100">
      <w:bodyDiv w:val="1"/>
      <w:marLeft w:val="0"/>
      <w:marRight w:val="0"/>
      <w:marTop w:val="0"/>
      <w:marBottom w:val="0"/>
      <w:divBdr>
        <w:top w:val="none" w:sz="0" w:space="0" w:color="auto"/>
        <w:left w:val="none" w:sz="0" w:space="0" w:color="auto"/>
        <w:bottom w:val="none" w:sz="0" w:space="0" w:color="auto"/>
        <w:right w:val="none" w:sz="0" w:space="0" w:color="auto"/>
      </w:divBdr>
    </w:div>
    <w:div w:id="735783145">
      <w:bodyDiv w:val="1"/>
      <w:marLeft w:val="0"/>
      <w:marRight w:val="0"/>
      <w:marTop w:val="0"/>
      <w:marBottom w:val="0"/>
      <w:divBdr>
        <w:top w:val="none" w:sz="0" w:space="0" w:color="auto"/>
        <w:left w:val="none" w:sz="0" w:space="0" w:color="auto"/>
        <w:bottom w:val="none" w:sz="0" w:space="0" w:color="auto"/>
        <w:right w:val="none" w:sz="0" w:space="0" w:color="auto"/>
      </w:divBdr>
    </w:div>
    <w:div w:id="742025909">
      <w:bodyDiv w:val="1"/>
      <w:marLeft w:val="0"/>
      <w:marRight w:val="0"/>
      <w:marTop w:val="0"/>
      <w:marBottom w:val="0"/>
      <w:divBdr>
        <w:top w:val="none" w:sz="0" w:space="0" w:color="auto"/>
        <w:left w:val="none" w:sz="0" w:space="0" w:color="auto"/>
        <w:bottom w:val="none" w:sz="0" w:space="0" w:color="auto"/>
        <w:right w:val="none" w:sz="0" w:space="0" w:color="auto"/>
      </w:divBdr>
    </w:div>
    <w:div w:id="744717051">
      <w:bodyDiv w:val="1"/>
      <w:marLeft w:val="0"/>
      <w:marRight w:val="0"/>
      <w:marTop w:val="0"/>
      <w:marBottom w:val="0"/>
      <w:divBdr>
        <w:top w:val="none" w:sz="0" w:space="0" w:color="auto"/>
        <w:left w:val="none" w:sz="0" w:space="0" w:color="auto"/>
        <w:bottom w:val="none" w:sz="0" w:space="0" w:color="auto"/>
        <w:right w:val="none" w:sz="0" w:space="0" w:color="auto"/>
      </w:divBdr>
    </w:div>
    <w:div w:id="745886059">
      <w:bodyDiv w:val="1"/>
      <w:marLeft w:val="0"/>
      <w:marRight w:val="0"/>
      <w:marTop w:val="0"/>
      <w:marBottom w:val="0"/>
      <w:divBdr>
        <w:top w:val="none" w:sz="0" w:space="0" w:color="auto"/>
        <w:left w:val="none" w:sz="0" w:space="0" w:color="auto"/>
        <w:bottom w:val="none" w:sz="0" w:space="0" w:color="auto"/>
        <w:right w:val="none" w:sz="0" w:space="0" w:color="auto"/>
      </w:divBdr>
    </w:div>
    <w:div w:id="746614117">
      <w:bodyDiv w:val="1"/>
      <w:marLeft w:val="0"/>
      <w:marRight w:val="0"/>
      <w:marTop w:val="0"/>
      <w:marBottom w:val="0"/>
      <w:divBdr>
        <w:top w:val="none" w:sz="0" w:space="0" w:color="auto"/>
        <w:left w:val="none" w:sz="0" w:space="0" w:color="auto"/>
        <w:bottom w:val="none" w:sz="0" w:space="0" w:color="auto"/>
        <w:right w:val="none" w:sz="0" w:space="0" w:color="auto"/>
      </w:divBdr>
    </w:div>
    <w:div w:id="749622541">
      <w:bodyDiv w:val="1"/>
      <w:marLeft w:val="0"/>
      <w:marRight w:val="0"/>
      <w:marTop w:val="0"/>
      <w:marBottom w:val="0"/>
      <w:divBdr>
        <w:top w:val="none" w:sz="0" w:space="0" w:color="auto"/>
        <w:left w:val="none" w:sz="0" w:space="0" w:color="auto"/>
        <w:bottom w:val="none" w:sz="0" w:space="0" w:color="auto"/>
        <w:right w:val="none" w:sz="0" w:space="0" w:color="auto"/>
      </w:divBdr>
      <w:divsChild>
        <w:div w:id="515310331">
          <w:marLeft w:val="336"/>
          <w:marRight w:val="0"/>
          <w:marTop w:val="120"/>
          <w:marBottom w:val="192"/>
          <w:divBdr>
            <w:top w:val="none" w:sz="0" w:space="0" w:color="auto"/>
            <w:left w:val="none" w:sz="0" w:space="0" w:color="auto"/>
            <w:bottom w:val="none" w:sz="0" w:space="0" w:color="auto"/>
            <w:right w:val="none" w:sz="0" w:space="0" w:color="auto"/>
          </w:divBdr>
          <w:divsChild>
            <w:div w:id="1422218664">
              <w:marLeft w:val="0"/>
              <w:marRight w:val="0"/>
              <w:marTop w:val="0"/>
              <w:marBottom w:val="0"/>
              <w:divBdr>
                <w:top w:val="single" w:sz="6" w:space="2" w:color="C8CCD1"/>
                <w:left w:val="single" w:sz="6" w:space="2" w:color="C8CCD1"/>
                <w:bottom w:val="single" w:sz="6" w:space="2" w:color="C8CCD1"/>
                <w:right w:val="single" w:sz="6" w:space="2" w:color="C8CCD1"/>
              </w:divBdr>
              <w:divsChild>
                <w:div w:id="1397165426">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361659860">
          <w:marLeft w:val="336"/>
          <w:marRight w:val="0"/>
          <w:marTop w:val="120"/>
          <w:marBottom w:val="192"/>
          <w:divBdr>
            <w:top w:val="none" w:sz="0" w:space="0" w:color="auto"/>
            <w:left w:val="none" w:sz="0" w:space="0" w:color="auto"/>
            <w:bottom w:val="none" w:sz="0" w:space="0" w:color="auto"/>
            <w:right w:val="none" w:sz="0" w:space="0" w:color="auto"/>
          </w:divBdr>
          <w:divsChild>
            <w:div w:id="423771386">
              <w:marLeft w:val="0"/>
              <w:marRight w:val="0"/>
              <w:marTop w:val="0"/>
              <w:marBottom w:val="0"/>
              <w:divBdr>
                <w:top w:val="single" w:sz="6" w:space="2" w:color="C8CCD1"/>
                <w:left w:val="single" w:sz="6" w:space="2" w:color="C8CCD1"/>
                <w:bottom w:val="single" w:sz="6" w:space="2" w:color="C8CCD1"/>
                <w:right w:val="single" w:sz="6" w:space="2" w:color="C8CCD1"/>
              </w:divBdr>
              <w:divsChild>
                <w:div w:id="2097436809">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2073573143">
          <w:marLeft w:val="0"/>
          <w:marRight w:val="336"/>
          <w:marTop w:val="120"/>
          <w:marBottom w:val="192"/>
          <w:divBdr>
            <w:top w:val="none" w:sz="0" w:space="0" w:color="auto"/>
            <w:left w:val="none" w:sz="0" w:space="0" w:color="auto"/>
            <w:bottom w:val="none" w:sz="0" w:space="0" w:color="auto"/>
            <w:right w:val="none" w:sz="0" w:space="0" w:color="auto"/>
          </w:divBdr>
          <w:divsChild>
            <w:div w:id="198012582">
              <w:marLeft w:val="0"/>
              <w:marRight w:val="0"/>
              <w:marTop w:val="0"/>
              <w:marBottom w:val="0"/>
              <w:divBdr>
                <w:top w:val="single" w:sz="6" w:space="2" w:color="C8CCD1"/>
                <w:left w:val="single" w:sz="6" w:space="2" w:color="C8CCD1"/>
                <w:bottom w:val="single" w:sz="6" w:space="2" w:color="C8CCD1"/>
                <w:right w:val="single" w:sz="6" w:space="2" w:color="C8CCD1"/>
              </w:divBdr>
              <w:divsChild>
                <w:div w:id="1394887535">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924263">
      <w:bodyDiv w:val="1"/>
      <w:marLeft w:val="0"/>
      <w:marRight w:val="0"/>
      <w:marTop w:val="0"/>
      <w:marBottom w:val="0"/>
      <w:divBdr>
        <w:top w:val="none" w:sz="0" w:space="0" w:color="auto"/>
        <w:left w:val="none" w:sz="0" w:space="0" w:color="auto"/>
        <w:bottom w:val="none" w:sz="0" w:space="0" w:color="auto"/>
        <w:right w:val="none" w:sz="0" w:space="0" w:color="auto"/>
      </w:divBdr>
    </w:div>
    <w:div w:id="768160989">
      <w:bodyDiv w:val="1"/>
      <w:marLeft w:val="0"/>
      <w:marRight w:val="0"/>
      <w:marTop w:val="0"/>
      <w:marBottom w:val="0"/>
      <w:divBdr>
        <w:top w:val="none" w:sz="0" w:space="0" w:color="auto"/>
        <w:left w:val="none" w:sz="0" w:space="0" w:color="auto"/>
        <w:bottom w:val="none" w:sz="0" w:space="0" w:color="auto"/>
        <w:right w:val="none" w:sz="0" w:space="0" w:color="auto"/>
      </w:divBdr>
    </w:div>
    <w:div w:id="772365045">
      <w:bodyDiv w:val="1"/>
      <w:marLeft w:val="0"/>
      <w:marRight w:val="0"/>
      <w:marTop w:val="0"/>
      <w:marBottom w:val="0"/>
      <w:divBdr>
        <w:top w:val="none" w:sz="0" w:space="0" w:color="auto"/>
        <w:left w:val="none" w:sz="0" w:space="0" w:color="auto"/>
        <w:bottom w:val="none" w:sz="0" w:space="0" w:color="auto"/>
        <w:right w:val="none" w:sz="0" w:space="0" w:color="auto"/>
      </w:divBdr>
    </w:div>
    <w:div w:id="779953705">
      <w:bodyDiv w:val="1"/>
      <w:marLeft w:val="0"/>
      <w:marRight w:val="0"/>
      <w:marTop w:val="0"/>
      <w:marBottom w:val="0"/>
      <w:divBdr>
        <w:top w:val="none" w:sz="0" w:space="0" w:color="auto"/>
        <w:left w:val="none" w:sz="0" w:space="0" w:color="auto"/>
        <w:bottom w:val="none" w:sz="0" w:space="0" w:color="auto"/>
        <w:right w:val="none" w:sz="0" w:space="0" w:color="auto"/>
      </w:divBdr>
    </w:div>
    <w:div w:id="780026925">
      <w:bodyDiv w:val="1"/>
      <w:marLeft w:val="0"/>
      <w:marRight w:val="0"/>
      <w:marTop w:val="0"/>
      <w:marBottom w:val="0"/>
      <w:divBdr>
        <w:top w:val="none" w:sz="0" w:space="0" w:color="auto"/>
        <w:left w:val="none" w:sz="0" w:space="0" w:color="auto"/>
        <w:bottom w:val="none" w:sz="0" w:space="0" w:color="auto"/>
        <w:right w:val="none" w:sz="0" w:space="0" w:color="auto"/>
      </w:divBdr>
    </w:div>
    <w:div w:id="781726473">
      <w:bodyDiv w:val="1"/>
      <w:marLeft w:val="0"/>
      <w:marRight w:val="0"/>
      <w:marTop w:val="0"/>
      <w:marBottom w:val="0"/>
      <w:divBdr>
        <w:top w:val="none" w:sz="0" w:space="0" w:color="auto"/>
        <w:left w:val="none" w:sz="0" w:space="0" w:color="auto"/>
        <w:bottom w:val="none" w:sz="0" w:space="0" w:color="auto"/>
        <w:right w:val="none" w:sz="0" w:space="0" w:color="auto"/>
      </w:divBdr>
    </w:div>
    <w:div w:id="784468662">
      <w:bodyDiv w:val="1"/>
      <w:marLeft w:val="0"/>
      <w:marRight w:val="0"/>
      <w:marTop w:val="0"/>
      <w:marBottom w:val="0"/>
      <w:divBdr>
        <w:top w:val="none" w:sz="0" w:space="0" w:color="auto"/>
        <w:left w:val="none" w:sz="0" w:space="0" w:color="auto"/>
        <w:bottom w:val="none" w:sz="0" w:space="0" w:color="auto"/>
        <w:right w:val="none" w:sz="0" w:space="0" w:color="auto"/>
      </w:divBdr>
    </w:div>
    <w:div w:id="785125716">
      <w:bodyDiv w:val="1"/>
      <w:marLeft w:val="0"/>
      <w:marRight w:val="0"/>
      <w:marTop w:val="0"/>
      <w:marBottom w:val="0"/>
      <w:divBdr>
        <w:top w:val="none" w:sz="0" w:space="0" w:color="auto"/>
        <w:left w:val="none" w:sz="0" w:space="0" w:color="auto"/>
        <w:bottom w:val="none" w:sz="0" w:space="0" w:color="auto"/>
        <w:right w:val="none" w:sz="0" w:space="0" w:color="auto"/>
      </w:divBdr>
      <w:divsChild>
        <w:div w:id="1412854136">
          <w:marLeft w:val="0"/>
          <w:marRight w:val="0"/>
          <w:marTop w:val="0"/>
          <w:marBottom w:val="0"/>
          <w:divBdr>
            <w:top w:val="none" w:sz="0" w:space="0" w:color="auto"/>
            <w:left w:val="none" w:sz="0" w:space="0" w:color="auto"/>
            <w:bottom w:val="none" w:sz="0" w:space="0" w:color="auto"/>
            <w:right w:val="none" w:sz="0" w:space="0" w:color="auto"/>
          </w:divBdr>
          <w:divsChild>
            <w:div w:id="13599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852929">
      <w:bodyDiv w:val="1"/>
      <w:marLeft w:val="0"/>
      <w:marRight w:val="0"/>
      <w:marTop w:val="0"/>
      <w:marBottom w:val="0"/>
      <w:divBdr>
        <w:top w:val="none" w:sz="0" w:space="0" w:color="auto"/>
        <w:left w:val="none" w:sz="0" w:space="0" w:color="auto"/>
        <w:bottom w:val="none" w:sz="0" w:space="0" w:color="auto"/>
        <w:right w:val="none" w:sz="0" w:space="0" w:color="auto"/>
      </w:divBdr>
    </w:div>
    <w:div w:id="786895335">
      <w:bodyDiv w:val="1"/>
      <w:marLeft w:val="0"/>
      <w:marRight w:val="0"/>
      <w:marTop w:val="0"/>
      <w:marBottom w:val="0"/>
      <w:divBdr>
        <w:top w:val="none" w:sz="0" w:space="0" w:color="auto"/>
        <w:left w:val="none" w:sz="0" w:space="0" w:color="auto"/>
        <w:bottom w:val="none" w:sz="0" w:space="0" w:color="auto"/>
        <w:right w:val="none" w:sz="0" w:space="0" w:color="auto"/>
      </w:divBdr>
    </w:div>
    <w:div w:id="787358254">
      <w:bodyDiv w:val="1"/>
      <w:marLeft w:val="0"/>
      <w:marRight w:val="0"/>
      <w:marTop w:val="0"/>
      <w:marBottom w:val="0"/>
      <w:divBdr>
        <w:top w:val="none" w:sz="0" w:space="0" w:color="auto"/>
        <w:left w:val="none" w:sz="0" w:space="0" w:color="auto"/>
        <w:bottom w:val="none" w:sz="0" w:space="0" w:color="auto"/>
        <w:right w:val="none" w:sz="0" w:space="0" w:color="auto"/>
      </w:divBdr>
    </w:div>
    <w:div w:id="788742616">
      <w:bodyDiv w:val="1"/>
      <w:marLeft w:val="0"/>
      <w:marRight w:val="0"/>
      <w:marTop w:val="0"/>
      <w:marBottom w:val="0"/>
      <w:divBdr>
        <w:top w:val="none" w:sz="0" w:space="0" w:color="auto"/>
        <w:left w:val="none" w:sz="0" w:space="0" w:color="auto"/>
        <w:bottom w:val="none" w:sz="0" w:space="0" w:color="auto"/>
        <w:right w:val="none" w:sz="0" w:space="0" w:color="auto"/>
      </w:divBdr>
    </w:div>
    <w:div w:id="794758536">
      <w:bodyDiv w:val="1"/>
      <w:marLeft w:val="0"/>
      <w:marRight w:val="0"/>
      <w:marTop w:val="0"/>
      <w:marBottom w:val="0"/>
      <w:divBdr>
        <w:top w:val="none" w:sz="0" w:space="0" w:color="auto"/>
        <w:left w:val="none" w:sz="0" w:space="0" w:color="auto"/>
        <w:bottom w:val="none" w:sz="0" w:space="0" w:color="auto"/>
        <w:right w:val="none" w:sz="0" w:space="0" w:color="auto"/>
      </w:divBdr>
    </w:div>
    <w:div w:id="798304174">
      <w:bodyDiv w:val="1"/>
      <w:marLeft w:val="0"/>
      <w:marRight w:val="0"/>
      <w:marTop w:val="0"/>
      <w:marBottom w:val="0"/>
      <w:divBdr>
        <w:top w:val="none" w:sz="0" w:space="0" w:color="auto"/>
        <w:left w:val="none" w:sz="0" w:space="0" w:color="auto"/>
        <w:bottom w:val="none" w:sz="0" w:space="0" w:color="auto"/>
        <w:right w:val="none" w:sz="0" w:space="0" w:color="auto"/>
      </w:divBdr>
    </w:div>
    <w:div w:id="804857896">
      <w:bodyDiv w:val="1"/>
      <w:marLeft w:val="0"/>
      <w:marRight w:val="0"/>
      <w:marTop w:val="0"/>
      <w:marBottom w:val="0"/>
      <w:divBdr>
        <w:top w:val="none" w:sz="0" w:space="0" w:color="auto"/>
        <w:left w:val="none" w:sz="0" w:space="0" w:color="auto"/>
        <w:bottom w:val="none" w:sz="0" w:space="0" w:color="auto"/>
        <w:right w:val="none" w:sz="0" w:space="0" w:color="auto"/>
      </w:divBdr>
    </w:div>
    <w:div w:id="805784329">
      <w:bodyDiv w:val="1"/>
      <w:marLeft w:val="0"/>
      <w:marRight w:val="0"/>
      <w:marTop w:val="0"/>
      <w:marBottom w:val="0"/>
      <w:divBdr>
        <w:top w:val="none" w:sz="0" w:space="0" w:color="auto"/>
        <w:left w:val="none" w:sz="0" w:space="0" w:color="auto"/>
        <w:bottom w:val="none" w:sz="0" w:space="0" w:color="auto"/>
        <w:right w:val="none" w:sz="0" w:space="0" w:color="auto"/>
      </w:divBdr>
    </w:div>
    <w:div w:id="809909308">
      <w:bodyDiv w:val="1"/>
      <w:marLeft w:val="0"/>
      <w:marRight w:val="0"/>
      <w:marTop w:val="0"/>
      <w:marBottom w:val="0"/>
      <w:divBdr>
        <w:top w:val="none" w:sz="0" w:space="0" w:color="auto"/>
        <w:left w:val="none" w:sz="0" w:space="0" w:color="auto"/>
        <w:bottom w:val="none" w:sz="0" w:space="0" w:color="auto"/>
        <w:right w:val="none" w:sz="0" w:space="0" w:color="auto"/>
      </w:divBdr>
    </w:div>
    <w:div w:id="813060064">
      <w:bodyDiv w:val="1"/>
      <w:marLeft w:val="0"/>
      <w:marRight w:val="0"/>
      <w:marTop w:val="0"/>
      <w:marBottom w:val="0"/>
      <w:divBdr>
        <w:top w:val="none" w:sz="0" w:space="0" w:color="auto"/>
        <w:left w:val="none" w:sz="0" w:space="0" w:color="auto"/>
        <w:bottom w:val="none" w:sz="0" w:space="0" w:color="auto"/>
        <w:right w:val="none" w:sz="0" w:space="0" w:color="auto"/>
      </w:divBdr>
    </w:div>
    <w:div w:id="813646462">
      <w:bodyDiv w:val="1"/>
      <w:marLeft w:val="0"/>
      <w:marRight w:val="0"/>
      <w:marTop w:val="0"/>
      <w:marBottom w:val="0"/>
      <w:divBdr>
        <w:top w:val="none" w:sz="0" w:space="0" w:color="auto"/>
        <w:left w:val="none" w:sz="0" w:space="0" w:color="auto"/>
        <w:bottom w:val="none" w:sz="0" w:space="0" w:color="auto"/>
        <w:right w:val="none" w:sz="0" w:space="0" w:color="auto"/>
      </w:divBdr>
    </w:div>
    <w:div w:id="819467725">
      <w:bodyDiv w:val="1"/>
      <w:marLeft w:val="0"/>
      <w:marRight w:val="0"/>
      <w:marTop w:val="0"/>
      <w:marBottom w:val="0"/>
      <w:divBdr>
        <w:top w:val="none" w:sz="0" w:space="0" w:color="auto"/>
        <w:left w:val="none" w:sz="0" w:space="0" w:color="auto"/>
        <w:bottom w:val="none" w:sz="0" w:space="0" w:color="auto"/>
        <w:right w:val="none" w:sz="0" w:space="0" w:color="auto"/>
      </w:divBdr>
    </w:div>
    <w:div w:id="820191944">
      <w:bodyDiv w:val="1"/>
      <w:marLeft w:val="0"/>
      <w:marRight w:val="0"/>
      <w:marTop w:val="0"/>
      <w:marBottom w:val="0"/>
      <w:divBdr>
        <w:top w:val="none" w:sz="0" w:space="0" w:color="auto"/>
        <w:left w:val="none" w:sz="0" w:space="0" w:color="auto"/>
        <w:bottom w:val="none" w:sz="0" w:space="0" w:color="auto"/>
        <w:right w:val="none" w:sz="0" w:space="0" w:color="auto"/>
      </w:divBdr>
    </w:div>
    <w:div w:id="820735085">
      <w:bodyDiv w:val="1"/>
      <w:marLeft w:val="0"/>
      <w:marRight w:val="0"/>
      <w:marTop w:val="0"/>
      <w:marBottom w:val="0"/>
      <w:divBdr>
        <w:top w:val="none" w:sz="0" w:space="0" w:color="auto"/>
        <w:left w:val="none" w:sz="0" w:space="0" w:color="auto"/>
        <w:bottom w:val="none" w:sz="0" w:space="0" w:color="auto"/>
        <w:right w:val="none" w:sz="0" w:space="0" w:color="auto"/>
      </w:divBdr>
      <w:divsChild>
        <w:div w:id="1603219851">
          <w:marLeft w:val="0"/>
          <w:marRight w:val="0"/>
          <w:marTop w:val="0"/>
          <w:marBottom w:val="0"/>
          <w:divBdr>
            <w:top w:val="none" w:sz="0" w:space="0" w:color="auto"/>
            <w:left w:val="none" w:sz="0" w:space="0" w:color="auto"/>
            <w:bottom w:val="none" w:sz="0" w:space="0" w:color="auto"/>
            <w:right w:val="none" w:sz="0" w:space="0" w:color="auto"/>
          </w:divBdr>
        </w:div>
      </w:divsChild>
    </w:div>
    <w:div w:id="826629493">
      <w:bodyDiv w:val="1"/>
      <w:marLeft w:val="0"/>
      <w:marRight w:val="0"/>
      <w:marTop w:val="0"/>
      <w:marBottom w:val="0"/>
      <w:divBdr>
        <w:top w:val="none" w:sz="0" w:space="0" w:color="auto"/>
        <w:left w:val="none" w:sz="0" w:space="0" w:color="auto"/>
        <w:bottom w:val="none" w:sz="0" w:space="0" w:color="auto"/>
        <w:right w:val="none" w:sz="0" w:space="0" w:color="auto"/>
      </w:divBdr>
    </w:div>
    <w:div w:id="831070496">
      <w:bodyDiv w:val="1"/>
      <w:marLeft w:val="0"/>
      <w:marRight w:val="0"/>
      <w:marTop w:val="0"/>
      <w:marBottom w:val="0"/>
      <w:divBdr>
        <w:top w:val="none" w:sz="0" w:space="0" w:color="auto"/>
        <w:left w:val="none" w:sz="0" w:space="0" w:color="auto"/>
        <w:bottom w:val="none" w:sz="0" w:space="0" w:color="auto"/>
        <w:right w:val="none" w:sz="0" w:space="0" w:color="auto"/>
      </w:divBdr>
    </w:div>
    <w:div w:id="831524674">
      <w:bodyDiv w:val="1"/>
      <w:marLeft w:val="0"/>
      <w:marRight w:val="0"/>
      <w:marTop w:val="0"/>
      <w:marBottom w:val="0"/>
      <w:divBdr>
        <w:top w:val="none" w:sz="0" w:space="0" w:color="auto"/>
        <w:left w:val="none" w:sz="0" w:space="0" w:color="auto"/>
        <w:bottom w:val="none" w:sz="0" w:space="0" w:color="auto"/>
        <w:right w:val="none" w:sz="0" w:space="0" w:color="auto"/>
      </w:divBdr>
    </w:div>
    <w:div w:id="837162041">
      <w:bodyDiv w:val="1"/>
      <w:marLeft w:val="0"/>
      <w:marRight w:val="0"/>
      <w:marTop w:val="0"/>
      <w:marBottom w:val="0"/>
      <w:divBdr>
        <w:top w:val="none" w:sz="0" w:space="0" w:color="auto"/>
        <w:left w:val="none" w:sz="0" w:space="0" w:color="auto"/>
        <w:bottom w:val="none" w:sz="0" w:space="0" w:color="auto"/>
        <w:right w:val="none" w:sz="0" w:space="0" w:color="auto"/>
      </w:divBdr>
    </w:div>
    <w:div w:id="845556833">
      <w:bodyDiv w:val="1"/>
      <w:marLeft w:val="0"/>
      <w:marRight w:val="0"/>
      <w:marTop w:val="0"/>
      <w:marBottom w:val="0"/>
      <w:divBdr>
        <w:top w:val="none" w:sz="0" w:space="0" w:color="auto"/>
        <w:left w:val="none" w:sz="0" w:space="0" w:color="auto"/>
        <w:bottom w:val="none" w:sz="0" w:space="0" w:color="auto"/>
        <w:right w:val="none" w:sz="0" w:space="0" w:color="auto"/>
      </w:divBdr>
    </w:div>
    <w:div w:id="848064718">
      <w:bodyDiv w:val="1"/>
      <w:marLeft w:val="0"/>
      <w:marRight w:val="0"/>
      <w:marTop w:val="0"/>
      <w:marBottom w:val="0"/>
      <w:divBdr>
        <w:top w:val="none" w:sz="0" w:space="0" w:color="auto"/>
        <w:left w:val="none" w:sz="0" w:space="0" w:color="auto"/>
        <w:bottom w:val="none" w:sz="0" w:space="0" w:color="auto"/>
        <w:right w:val="none" w:sz="0" w:space="0" w:color="auto"/>
      </w:divBdr>
    </w:div>
    <w:div w:id="849683832">
      <w:bodyDiv w:val="1"/>
      <w:marLeft w:val="0"/>
      <w:marRight w:val="0"/>
      <w:marTop w:val="0"/>
      <w:marBottom w:val="0"/>
      <w:divBdr>
        <w:top w:val="none" w:sz="0" w:space="0" w:color="auto"/>
        <w:left w:val="none" w:sz="0" w:space="0" w:color="auto"/>
        <w:bottom w:val="none" w:sz="0" w:space="0" w:color="auto"/>
        <w:right w:val="none" w:sz="0" w:space="0" w:color="auto"/>
      </w:divBdr>
    </w:div>
    <w:div w:id="850921391">
      <w:bodyDiv w:val="1"/>
      <w:marLeft w:val="0"/>
      <w:marRight w:val="0"/>
      <w:marTop w:val="0"/>
      <w:marBottom w:val="0"/>
      <w:divBdr>
        <w:top w:val="none" w:sz="0" w:space="0" w:color="auto"/>
        <w:left w:val="none" w:sz="0" w:space="0" w:color="auto"/>
        <w:bottom w:val="none" w:sz="0" w:space="0" w:color="auto"/>
        <w:right w:val="none" w:sz="0" w:space="0" w:color="auto"/>
      </w:divBdr>
    </w:div>
    <w:div w:id="859589774">
      <w:bodyDiv w:val="1"/>
      <w:marLeft w:val="0"/>
      <w:marRight w:val="0"/>
      <w:marTop w:val="0"/>
      <w:marBottom w:val="0"/>
      <w:divBdr>
        <w:top w:val="none" w:sz="0" w:space="0" w:color="auto"/>
        <w:left w:val="none" w:sz="0" w:space="0" w:color="auto"/>
        <w:bottom w:val="none" w:sz="0" w:space="0" w:color="auto"/>
        <w:right w:val="none" w:sz="0" w:space="0" w:color="auto"/>
      </w:divBdr>
    </w:div>
    <w:div w:id="864754595">
      <w:bodyDiv w:val="1"/>
      <w:marLeft w:val="0"/>
      <w:marRight w:val="0"/>
      <w:marTop w:val="0"/>
      <w:marBottom w:val="0"/>
      <w:divBdr>
        <w:top w:val="none" w:sz="0" w:space="0" w:color="auto"/>
        <w:left w:val="none" w:sz="0" w:space="0" w:color="auto"/>
        <w:bottom w:val="none" w:sz="0" w:space="0" w:color="auto"/>
        <w:right w:val="none" w:sz="0" w:space="0" w:color="auto"/>
      </w:divBdr>
      <w:divsChild>
        <w:div w:id="897132291">
          <w:marLeft w:val="0"/>
          <w:marRight w:val="0"/>
          <w:marTop w:val="0"/>
          <w:marBottom w:val="0"/>
          <w:divBdr>
            <w:top w:val="none" w:sz="0" w:space="0" w:color="auto"/>
            <w:left w:val="none" w:sz="0" w:space="0" w:color="auto"/>
            <w:bottom w:val="none" w:sz="0" w:space="0" w:color="auto"/>
            <w:right w:val="none" w:sz="0" w:space="0" w:color="auto"/>
          </w:divBdr>
          <w:divsChild>
            <w:div w:id="2038500988">
              <w:marLeft w:val="0"/>
              <w:marRight w:val="0"/>
              <w:marTop w:val="0"/>
              <w:marBottom w:val="0"/>
              <w:divBdr>
                <w:top w:val="none" w:sz="0" w:space="0" w:color="auto"/>
                <w:left w:val="none" w:sz="0" w:space="0" w:color="auto"/>
                <w:bottom w:val="none" w:sz="0" w:space="0" w:color="auto"/>
                <w:right w:val="none" w:sz="0" w:space="0" w:color="auto"/>
              </w:divBdr>
              <w:divsChild>
                <w:div w:id="121077646">
                  <w:marLeft w:val="0"/>
                  <w:marRight w:val="0"/>
                  <w:marTop w:val="0"/>
                  <w:marBottom w:val="0"/>
                  <w:divBdr>
                    <w:top w:val="none" w:sz="0" w:space="0" w:color="auto"/>
                    <w:left w:val="none" w:sz="0" w:space="0" w:color="auto"/>
                    <w:bottom w:val="none" w:sz="0" w:space="0" w:color="auto"/>
                    <w:right w:val="none" w:sz="0" w:space="0" w:color="auto"/>
                  </w:divBdr>
                </w:div>
                <w:div w:id="186263571">
                  <w:marLeft w:val="0"/>
                  <w:marRight w:val="0"/>
                  <w:marTop w:val="0"/>
                  <w:marBottom w:val="0"/>
                  <w:divBdr>
                    <w:top w:val="none" w:sz="0" w:space="0" w:color="auto"/>
                    <w:left w:val="none" w:sz="0" w:space="0" w:color="auto"/>
                    <w:bottom w:val="none" w:sz="0" w:space="0" w:color="auto"/>
                    <w:right w:val="none" w:sz="0" w:space="0" w:color="auto"/>
                  </w:divBdr>
                </w:div>
                <w:div w:id="214704517">
                  <w:marLeft w:val="0"/>
                  <w:marRight w:val="0"/>
                  <w:marTop w:val="0"/>
                  <w:marBottom w:val="0"/>
                  <w:divBdr>
                    <w:top w:val="none" w:sz="0" w:space="0" w:color="auto"/>
                    <w:left w:val="none" w:sz="0" w:space="0" w:color="auto"/>
                    <w:bottom w:val="none" w:sz="0" w:space="0" w:color="auto"/>
                    <w:right w:val="none" w:sz="0" w:space="0" w:color="auto"/>
                  </w:divBdr>
                </w:div>
                <w:div w:id="221671877">
                  <w:marLeft w:val="0"/>
                  <w:marRight w:val="0"/>
                  <w:marTop w:val="0"/>
                  <w:marBottom w:val="0"/>
                  <w:divBdr>
                    <w:top w:val="none" w:sz="0" w:space="0" w:color="auto"/>
                    <w:left w:val="none" w:sz="0" w:space="0" w:color="auto"/>
                    <w:bottom w:val="none" w:sz="0" w:space="0" w:color="auto"/>
                    <w:right w:val="none" w:sz="0" w:space="0" w:color="auto"/>
                  </w:divBdr>
                </w:div>
                <w:div w:id="557864115">
                  <w:marLeft w:val="0"/>
                  <w:marRight w:val="0"/>
                  <w:marTop w:val="0"/>
                  <w:marBottom w:val="0"/>
                  <w:divBdr>
                    <w:top w:val="none" w:sz="0" w:space="0" w:color="auto"/>
                    <w:left w:val="none" w:sz="0" w:space="0" w:color="auto"/>
                    <w:bottom w:val="none" w:sz="0" w:space="0" w:color="auto"/>
                    <w:right w:val="none" w:sz="0" w:space="0" w:color="auto"/>
                  </w:divBdr>
                </w:div>
                <w:div w:id="966934595">
                  <w:marLeft w:val="0"/>
                  <w:marRight w:val="0"/>
                  <w:marTop w:val="0"/>
                  <w:marBottom w:val="0"/>
                  <w:divBdr>
                    <w:top w:val="none" w:sz="0" w:space="0" w:color="auto"/>
                    <w:left w:val="none" w:sz="0" w:space="0" w:color="auto"/>
                    <w:bottom w:val="none" w:sz="0" w:space="0" w:color="auto"/>
                    <w:right w:val="none" w:sz="0" w:space="0" w:color="auto"/>
                  </w:divBdr>
                </w:div>
                <w:div w:id="1002733352">
                  <w:marLeft w:val="0"/>
                  <w:marRight w:val="0"/>
                  <w:marTop w:val="0"/>
                  <w:marBottom w:val="0"/>
                  <w:divBdr>
                    <w:top w:val="none" w:sz="0" w:space="0" w:color="auto"/>
                    <w:left w:val="none" w:sz="0" w:space="0" w:color="auto"/>
                    <w:bottom w:val="none" w:sz="0" w:space="0" w:color="auto"/>
                    <w:right w:val="none" w:sz="0" w:space="0" w:color="auto"/>
                  </w:divBdr>
                </w:div>
                <w:div w:id="1072434258">
                  <w:marLeft w:val="0"/>
                  <w:marRight w:val="0"/>
                  <w:marTop w:val="0"/>
                  <w:marBottom w:val="0"/>
                  <w:divBdr>
                    <w:top w:val="none" w:sz="0" w:space="0" w:color="auto"/>
                    <w:left w:val="none" w:sz="0" w:space="0" w:color="auto"/>
                    <w:bottom w:val="none" w:sz="0" w:space="0" w:color="auto"/>
                    <w:right w:val="none" w:sz="0" w:space="0" w:color="auto"/>
                  </w:divBdr>
                </w:div>
                <w:div w:id="1092506364">
                  <w:marLeft w:val="0"/>
                  <w:marRight w:val="0"/>
                  <w:marTop w:val="0"/>
                  <w:marBottom w:val="0"/>
                  <w:divBdr>
                    <w:top w:val="none" w:sz="0" w:space="0" w:color="auto"/>
                    <w:left w:val="none" w:sz="0" w:space="0" w:color="auto"/>
                    <w:bottom w:val="none" w:sz="0" w:space="0" w:color="auto"/>
                    <w:right w:val="none" w:sz="0" w:space="0" w:color="auto"/>
                  </w:divBdr>
                </w:div>
                <w:div w:id="1114404389">
                  <w:marLeft w:val="0"/>
                  <w:marRight w:val="0"/>
                  <w:marTop w:val="0"/>
                  <w:marBottom w:val="0"/>
                  <w:divBdr>
                    <w:top w:val="none" w:sz="0" w:space="0" w:color="auto"/>
                    <w:left w:val="none" w:sz="0" w:space="0" w:color="auto"/>
                    <w:bottom w:val="none" w:sz="0" w:space="0" w:color="auto"/>
                    <w:right w:val="none" w:sz="0" w:space="0" w:color="auto"/>
                  </w:divBdr>
                </w:div>
                <w:div w:id="1171411779">
                  <w:marLeft w:val="0"/>
                  <w:marRight w:val="0"/>
                  <w:marTop w:val="0"/>
                  <w:marBottom w:val="0"/>
                  <w:divBdr>
                    <w:top w:val="none" w:sz="0" w:space="0" w:color="auto"/>
                    <w:left w:val="none" w:sz="0" w:space="0" w:color="auto"/>
                    <w:bottom w:val="none" w:sz="0" w:space="0" w:color="auto"/>
                    <w:right w:val="none" w:sz="0" w:space="0" w:color="auto"/>
                  </w:divBdr>
                </w:div>
                <w:div w:id="1282346086">
                  <w:marLeft w:val="0"/>
                  <w:marRight w:val="0"/>
                  <w:marTop w:val="0"/>
                  <w:marBottom w:val="0"/>
                  <w:divBdr>
                    <w:top w:val="none" w:sz="0" w:space="0" w:color="auto"/>
                    <w:left w:val="none" w:sz="0" w:space="0" w:color="auto"/>
                    <w:bottom w:val="none" w:sz="0" w:space="0" w:color="auto"/>
                    <w:right w:val="none" w:sz="0" w:space="0" w:color="auto"/>
                  </w:divBdr>
                </w:div>
                <w:div w:id="1299844300">
                  <w:marLeft w:val="0"/>
                  <w:marRight w:val="0"/>
                  <w:marTop w:val="0"/>
                  <w:marBottom w:val="0"/>
                  <w:divBdr>
                    <w:top w:val="none" w:sz="0" w:space="0" w:color="auto"/>
                    <w:left w:val="none" w:sz="0" w:space="0" w:color="auto"/>
                    <w:bottom w:val="none" w:sz="0" w:space="0" w:color="auto"/>
                    <w:right w:val="none" w:sz="0" w:space="0" w:color="auto"/>
                  </w:divBdr>
                </w:div>
                <w:div w:id="1347439703">
                  <w:marLeft w:val="0"/>
                  <w:marRight w:val="0"/>
                  <w:marTop w:val="0"/>
                  <w:marBottom w:val="0"/>
                  <w:divBdr>
                    <w:top w:val="none" w:sz="0" w:space="0" w:color="auto"/>
                    <w:left w:val="none" w:sz="0" w:space="0" w:color="auto"/>
                    <w:bottom w:val="none" w:sz="0" w:space="0" w:color="auto"/>
                    <w:right w:val="none" w:sz="0" w:space="0" w:color="auto"/>
                  </w:divBdr>
                </w:div>
                <w:div w:id="1445421241">
                  <w:marLeft w:val="0"/>
                  <w:marRight w:val="0"/>
                  <w:marTop w:val="0"/>
                  <w:marBottom w:val="0"/>
                  <w:divBdr>
                    <w:top w:val="none" w:sz="0" w:space="0" w:color="auto"/>
                    <w:left w:val="none" w:sz="0" w:space="0" w:color="auto"/>
                    <w:bottom w:val="none" w:sz="0" w:space="0" w:color="auto"/>
                    <w:right w:val="none" w:sz="0" w:space="0" w:color="auto"/>
                  </w:divBdr>
                </w:div>
                <w:div w:id="1685747767">
                  <w:marLeft w:val="0"/>
                  <w:marRight w:val="0"/>
                  <w:marTop w:val="0"/>
                  <w:marBottom w:val="0"/>
                  <w:divBdr>
                    <w:top w:val="none" w:sz="0" w:space="0" w:color="auto"/>
                    <w:left w:val="none" w:sz="0" w:space="0" w:color="auto"/>
                    <w:bottom w:val="none" w:sz="0" w:space="0" w:color="auto"/>
                    <w:right w:val="none" w:sz="0" w:space="0" w:color="auto"/>
                  </w:divBdr>
                </w:div>
                <w:div w:id="1926450454">
                  <w:marLeft w:val="0"/>
                  <w:marRight w:val="0"/>
                  <w:marTop w:val="0"/>
                  <w:marBottom w:val="0"/>
                  <w:divBdr>
                    <w:top w:val="none" w:sz="0" w:space="0" w:color="auto"/>
                    <w:left w:val="none" w:sz="0" w:space="0" w:color="auto"/>
                    <w:bottom w:val="none" w:sz="0" w:space="0" w:color="auto"/>
                    <w:right w:val="none" w:sz="0" w:space="0" w:color="auto"/>
                  </w:divBdr>
                </w:div>
                <w:div w:id="204605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757260">
      <w:bodyDiv w:val="1"/>
      <w:marLeft w:val="0"/>
      <w:marRight w:val="0"/>
      <w:marTop w:val="0"/>
      <w:marBottom w:val="0"/>
      <w:divBdr>
        <w:top w:val="none" w:sz="0" w:space="0" w:color="auto"/>
        <w:left w:val="none" w:sz="0" w:space="0" w:color="auto"/>
        <w:bottom w:val="none" w:sz="0" w:space="0" w:color="auto"/>
        <w:right w:val="none" w:sz="0" w:space="0" w:color="auto"/>
      </w:divBdr>
    </w:div>
    <w:div w:id="864948076">
      <w:bodyDiv w:val="1"/>
      <w:marLeft w:val="0"/>
      <w:marRight w:val="0"/>
      <w:marTop w:val="0"/>
      <w:marBottom w:val="0"/>
      <w:divBdr>
        <w:top w:val="none" w:sz="0" w:space="0" w:color="auto"/>
        <w:left w:val="none" w:sz="0" w:space="0" w:color="auto"/>
        <w:bottom w:val="none" w:sz="0" w:space="0" w:color="auto"/>
        <w:right w:val="none" w:sz="0" w:space="0" w:color="auto"/>
      </w:divBdr>
    </w:div>
    <w:div w:id="869496193">
      <w:bodyDiv w:val="1"/>
      <w:marLeft w:val="0"/>
      <w:marRight w:val="0"/>
      <w:marTop w:val="0"/>
      <w:marBottom w:val="0"/>
      <w:divBdr>
        <w:top w:val="none" w:sz="0" w:space="0" w:color="auto"/>
        <w:left w:val="none" w:sz="0" w:space="0" w:color="auto"/>
        <w:bottom w:val="none" w:sz="0" w:space="0" w:color="auto"/>
        <w:right w:val="none" w:sz="0" w:space="0" w:color="auto"/>
      </w:divBdr>
    </w:div>
    <w:div w:id="869883021">
      <w:bodyDiv w:val="1"/>
      <w:marLeft w:val="0"/>
      <w:marRight w:val="0"/>
      <w:marTop w:val="0"/>
      <w:marBottom w:val="0"/>
      <w:divBdr>
        <w:top w:val="none" w:sz="0" w:space="0" w:color="auto"/>
        <w:left w:val="none" w:sz="0" w:space="0" w:color="auto"/>
        <w:bottom w:val="none" w:sz="0" w:space="0" w:color="auto"/>
        <w:right w:val="none" w:sz="0" w:space="0" w:color="auto"/>
      </w:divBdr>
    </w:div>
    <w:div w:id="872495159">
      <w:bodyDiv w:val="1"/>
      <w:marLeft w:val="0"/>
      <w:marRight w:val="0"/>
      <w:marTop w:val="0"/>
      <w:marBottom w:val="0"/>
      <w:divBdr>
        <w:top w:val="none" w:sz="0" w:space="0" w:color="auto"/>
        <w:left w:val="none" w:sz="0" w:space="0" w:color="auto"/>
        <w:bottom w:val="none" w:sz="0" w:space="0" w:color="auto"/>
        <w:right w:val="none" w:sz="0" w:space="0" w:color="auto"/>
      </w:divBdr>
    </w:div>
    <w:div w:id="873469635">
      <w:bodyDiv w:val="1"/>
      <w:marLeft w:val="0"/>
      <w:marRight w:val="0"/>
      <w:marTop w:val="0"/>
      <w:marBottom w:val="0"/>
      <w:divBdr>
        <w:top w:val="none" w:sz="0" w:space="0" w:color="auto"/>
        <w:left w:val="none" w:sz="0" w:space="0" w:color="auto"/>
        <w:bottom w:val="none" w:sz="0" w:space="0" w:color="auto"/>
        <w:right w:val="none" w:sz="0" w:space="0" w:color="auto"/>
      </w:divBdr>
    </w:div>
    <w:div w:id="873929665">
      <w:bodyDiv w:val="1"/>
      <w:marLeft w:val="0"/>
      <w:marRight w:val="0"/>
      <w:marTop w:val="0"/>
      <w:marBottom w:val="0"/>
      <w:divBdr>
        <w:top w:val="none" w:sz="0" w:space="0" w:color="auto"/>
        <w:left w:val="none" w:sz="0" w:space="0" w:color="auto"/>
        <w:bottom w:val="none" w:sz="0" w:space="0" w:color="auto"/>
        <w:right w:val="none" w:sz="0" w:space="0" w:color="auto"/>
      </w:divBdr>
    </w:div>
    <w:div w:id="874578438">
      <w:bodyDiv w:val="1"/>
      <w:marLeft w:val="0"/>
      <w:marRight w:val="0"/>
      <w:marTop w:val="0"/>
      <w:marBottom w:val="0"/>
      <w:divBdr>
        <w:top w:val="none" w:sz="0" w:space="0" w:color="auto"/>
        <w:left w:val="none" w:sz="0" w:space="0" w:color="auto"/>
        <w:bottom w:val="none" w:sz="0" w:space="0" w:color="auto"/>
        <w:right w:val="none" w:sz="0" w:space="0" w:color="auto"/>
      </w:divBdr>
    </w:div>
    <w:div w:id="874927664">
      <w:bodyDiv w:val="1"/>
      <w:marLeft w:val="0"/>
      <w:marRight w:val="0"/>
      <w:marTop w:val="0"/>
      <w:marBottom w:val="0"/>
      <w:divBdr>
        <w:top w:val="none" w:sz="0" w:space="0" w:color="auto"/>
        <w:left w:val="none" w:sz="0" w:space="0" w:color="auto"/>
        <w:bottom w:val="none" w:sz="0" w:space="0" w:color="auto"/>
        <w:right w:val="none" w:sz="0" w:space="0" w:color="auto"/>
      </w:divBdr>
    </w:div>
    <w:div w:id="875387405">
      <w:bodyDiv w:val="1"/>
      <w:marLeft w:val="0"/>
      <w:marRight w:val="0"/>
      <w:marTop w:val="0"/>
      <w:marBottom w:val="0"/>
      <w:divBdr>
        <w:top w:val="none" w:sz="0" w:space="0" w:color="auto"/>
        <w:left w:val="none" w:sz="0" w:space="0" w:color="auto"/>
        <w:bottom w:val="none" w:sz="0" w:space="0" w:color="auto"/>
        <w:right w:val="none" w:sz="0" w:space="0" w:color="auto"/>
      </w:divBdr>
    </w:div>
    <w:div w:id="876087148">
      <w:bodyDiv w:val="1"/>
      <w:marLeft w:val="0"/>
      <w:marRight w:val="0"/>
      <w:marTop w:val="0"/>
      <w:marBottom w:val="0"/>
      <w:divBdr>
        <w:top w:val="none" w:sz="0" w:space="0" w:color="auto"/>
        <w:left w:val="none" w:sz="0" w:space="0" w:color="auto"/>
        <w:bottom w:val="none" w:sz="0" w:space="0" w:color="auto"/>
        <w:right w:val="none" w:sz="0" w:space="0" w:color="auto"/>
      </w:divBdr>
    </w:div>
    <w:div w:id="877275727">
      <w:bodyDiv w:val="1"/>
      <w:marLeft w:val="0"/>
      <w:marRight w:val="0"/>
      <w:marTop w:val="0"/>
      <w:marBottom w:val="0"/>
      <w:divBdr>
        <w:top w:val="none" w:sz="0" w:space="0" w:color="auto"/>
        <w:left w:val="none" w:sz="0" w:space="0" w:color="auto"/>
        <w:bottom w:val="none" w:sz="0" w:space="0" w:color="auto"/>
        <w:right w:val="none" w:sz="0" w:space="0" w:color="auto"/>
      </w:divBdr>
    </w:div>
    <w:div w:id="880436386">
      <w:bodyDiv w:val="1"/>
      <w:marLeft w:val="0"/>
      <w:marRight w:val="0"/>
      <w:marTop w:val="0"/>
      <w:marBottom w:val="0"/>
      <w:divBdr>
        <w:top w:val="none" w:sz="0" w:space="0" w:color="auto"/>
        <w:left w:val="none" w:sz="0" w:space="0" w:color="auto"/>
        <w:bottom w:val="none" w:sz="0" w:space="0" w:color="auto"/>
        <w:right w:val="none" w:sz="0" w:space="0" w:color="auto"/>
      </w:divBdr>
    </w:div>
    <w:div w:id="880479061">
      <w:bodyDiv w:val="1"/>
      <w:marLeft w:val="0"/>
      <w:marRight w:val="0"/>
      <w:marTop w:val="0"/>
      <w:marBottom w:val="0"/>
      <w:divBdr>
        <w:top w:val="none" w:sz="0" w:space="0" w:color="auto"/>
        <w:left w:val="none" w:sz="0" w:space="0" w:color="auto"/>
        <w:bottom w:val="none" w:sz="0" w:space="0" w:color="auto"/>
        <w:right w:val="none" w:sz="0" w:space="0" w:color="auto"/>
      </w:divBdr>
    </w:div>
    <w:div w:id="881402239">
      <w:bodyDiv w:val="1"/>
      <w:marLeft w:val="0"/>
      <w:marRight w:val="0"/>
      <w:marTop w:val="0"/>
      <w:marBottom w:val="0"/>
      <w:divBdr>
        <w:top w:val="none" w:sz="0" w:space="0" w:color="auto"/>
        <w:left w:val="none" w:sz="0" w:space="0" w:color="auto"/>
        <w:bottom w:val="none" w:sz="0" w:space="0" w:color="auto"/>
        <w:right w:val="none" w:sz="0" w:space="0" w:color="auto"/>
      </w:divBdr>
    </w:div>
    <w:div w:id="889877650">
      <w:bodyDiv w:val="1"/>
      <w:marLeft w:val="0"/>
      <w:marRight w:val="0"/>
      <w:marTop w:val="0"/>
      <w:marBottom w:val="0"/>
      <w:divBdr>
        <w:top w:val="none" w:sz="0" w:space="0" w:color="auto"/>
        <w:left w:val="none" w:sz="0" w:space="0" w:color="auto"/>
        <w:bottom w:val="none" w:sz="0" w:space="0" w:color="auto"/>
        <w:right w:val="none" w:sz="0" w:space="0" w:color="auto"/>
      </w:divBdr>
    </w:div>
    <w:div w:id="899099003">
      <w:bodyDiv w:val="1"/>
      <w:marLeft w:val="0"/>
      <w:marRight w:val="0"/>
      <w:marTop w:val="0"/>
      <w:marBottom w:val="0"/>
      <w:divBdr>
        <w:top w:val="none" w:sz="0" w:space="0" w:color="auto"/>
        <w:left w:val="none" w:sz="0" w:space="0" w:color="auto"/>
        <w:bottom w:val="none" w:sz="0" w:space="0" w:color="auto"/>
        <w:right w:val="none" w:sz="0" w:space="0" w:color="auto"/>
      </w:divBdr>
    </w:div>
    <w:div w:id="899248573">
      <w:bodyDiv w:val="1"/>
      <w:marLeft w:val="0"/>
      <w:marRight w:val="0"/>
      <w:marTop w:val="0"/>
      <w:marBottom w:val="0"/>
      <w:divBdr>
        <w:top w:val="none" w:sz="0" w:space="0" w:color="auto"/>
        <w:left w:val="none" w:sz="0" w:space="0" w:color="auto"/>
        <w:bottom w:val="none" w:sz="0" w:space="0" w:color="auto"/>
        <w:right w:val="none" w:sz="0" w:space="0" w:color="auto"/>
      </w:divBdr>
    </w:div>
    <w:div w:id="903106320">
      <w:bodyDiv w:val="1"/>
      <w:marLeft w:val="0"/>
      <w:marRight w:val="0"/>
      <w:marTop w:val="0"/>
      <w:marBottom w:val="0"/>
      <w:divBdr>
        <w:top w:val="none" w:sz="0" w:space="0" w:color="auto"/>
        <w:left w:val="none" w:sz="0" w:space="0" w:color="auto"/>
        <w:bottom w:val="none" w:sz="0" w:space="0" w:color="auto"/>
        <w:right w:val="none" w:sz="0" w:space="0" w:color="auto"/>
      </w:divBdr>
    </w:div>
    <w:div w:id="905724811">
      <w:bodyDiv w:val="1"/>
      <w:marLeft w:val="0"/>
      <w:marRight w:val="0"/>
      <w:marTop w:val="0"/>
      <w:marBottom w:val="0"/>
      <w:divBdr>
        <w:top w:val="none" w:sz="0" w:space="0" w:color="auto"/>
        <w:left w:val="none" w:sz="0" w:space="0" w:color="auto"/>
        <w:bottom w:val="none" w:sz="0" w:space="0" w:color="auto"/>
        <w:right w:val="none" w:sz="0" w:space="0" w:color="auto"/>
      </w:divBdr>
    </w:div>
    <w:div w:id="917205394">
      <w:bodyDiv w:val="1"/>
      <w:marLeft w:val="0"/>
      <w:marRight w:val="0"/>
      <w:marTop w:val="0"/>
      <w:marBottom w:val="0"/>
      <w:divBdr>
        <w:top w:val="none" w:sz="0" w:space="0" w:color="auto"/>
        <w:left w:val="none" w:sz="0" w:space="0" w:color="auto"/>
        <w:bottom w:val="none" w:sz="0" w:space="0" w:color="auto"/>
        <w:right w:val="none" w:sz="0" w:space="0" w:color="auto"/>
      </w:divBdr>
    </w:div>
    <w:div w:id="920136571">
      <w:bodyDiv w:val="1"/>
      <w:marLeft w:val="0"/>
      <w:marRight w:val="0"/>
      <w:marTop w:val="0"/>
      <w:marBottom w:val="0"/>
      <w:divBdr>
        <w:top w:val="none" w:sz="0" w:space="0" w:color="auto"/>
        <w:left w:val="none" w:sz="0" w:space="0" w:color="auto"/>
        <w:bottom w:val="none" w:sz="0" w:space="0" w:color="auto"/>
        <w:right w:val="none" w:sz="0" w:space="0" w:color="auto"/>
      </w:divBdr>
    </w:div>
    <w:div w:id="926839868">
      <w:bodyDiv w:val="1"/>
      <w:marLeft w:val="0"/>
      <w:marRight w:val="0"/>
      <w:marTop w:val="0"/>
      <w:marBottom w:val="0"/>
      <w:divBdr>
        <w:top w:val="none" w:sz="0" w:space="0" w:color="auto"/>
        <w:left w:val="none" w:sz="0" w:space="0" w:color="auto"/>
        <w:bottom w:val="none" w:sz="0" w:space="0" w:color="auto"/>
        <w:right w:val="none" w:sz="0" w:space="0" w:color="auto"/>
      </w:divBdr>
    </w:div>
    <w:div w:id="929922434">
      <w:bodyDiv w:val="1"/>
      <w:marLeft w:val="0"/>
      <w:marRight w:val="0"/>
      <w:marTop w:val="0"/>
      <w:marBottom w:val="0"/>
      <w:divBdr>
        <w:top w:val="none" w:sz="0" w:space="0" w:color="auto"/>
        <w:left w:val="none" w:sz="0" w:space="0" w:color="auto"/>
        <w:bottom w:val="none" w:sz="0" w:space="0" w:color="auto"/>
        <w:right w:val="none" w:sz="0" w:space="0" w:color="auto"/>
      </w:divBdr>
    </w:div>
    <w:div w:id="932400634">
      <w:bodyDiv w:val="1"/>
      <w:marLeft w:val="0"/>
      <w:marRight w:val="0"/>
      <w:marTop w:val="0"/>
      <w:marBottom w:val="0"/>
      <w:divBdr>
        <w:top w:val="none" w:sz="0" w:space="0" w:color="auto"/>
        <w:left w:val="none" w:sz="0" w:space="0" w:color="auto"/>
        <w:bottom w:val="none" w:sz="0" w:space="0" w:color="auto"/>
        <w:right w:val="none" w:sz="0" w:space="0" w:color="auto"/>
      </w:divBdr>
    </w:div>
    <w:div w:id="932543684">
      <w:bodyDiv w:val="1"/>
      <w:marLeft w:val="0"/>
      <w:marRight w:val="0"/>
      <w:marTop w:val="0"/>
      <w:marBottom w:val="0"/>
      <w:divBdr>
        <w:top w:val="none" w:sz="0" w:space="0" w:color="auto"/>
        <w:left w:val="none" w:sz="0" w:space="0" w:color="auto"/>
        <w:bottom w:val="none" w:sz="0" w:space="0" w:color="auto"/>
        <w:right w:val="none" w:sz="0" w:space="0" w:color="auto"/>
      </w:divBdr>
      <w:divsChild>
        <w:div w:id="123929172">
          <w:marLeft w:val="0"/>
          <w:marRight w:val="0"/>
          <w:marTop w:val="0"/>
          <w:marBottom w:val="0"/>
          <w:divBdr>
            <w:top w:val="none" w:sz="0" w:space="0" w:color="auto"/>
            <w:left w:val="none" w:sz="0" w:space="0" w:color="auto"/>
            <w:bottom w:val="none" w:sz="0" w:space="0" w:color="auto"/>
            <w:right w:val="none" w:sz="0" w:space="0" w:color="auto"/>
          </w:divBdr>
          <w:divsChild>
            <w:div w:id="778451508">
              <w:marLeft w:val="0"/>
              <w:marRight w:val="0"/>
              <w:marTop w:val="0"/>
              <w:marBottom w:val="0"/>
              <w:divBdr>
                <w:top w:val="none" w:sz="0" w:space="0" w:color="auto"/>
                <w:left w:val="none" w:sz="0" w:space="0" w:color="auto"/>
                <w:bottom w:val="none" w:sz="0" w:space="0" w:color="auto"/>
                <w:right w:val="none" w:sz="0" w:space="0" w:color="auto"/>
              </w:divBdr>
              <w:divsChild>
                <w:div w:id="4564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141733">
          <w:marLeft w:val="0"/>
          <w:marRight w:val="0"/>
          <w:marTop w:val="0"/>
          <w:marBottom w:val="0"/>
          <w:divBdr>
            <w:top w:val="none" w:sz="0" w:space="0" w:color="auto"/>
            <w:left w:val="none" w:sz="0" w:space="0" w:color="auto"/>
            <w:bottom w:val="none" w:sz="0" w:space="0" w:color="auto"/>
            <w:right w:val="none" w:sz="0" w:space="0" w:color="auto"/>
          </w:divBdr>
          <w:divsChild>
            <w:div w:id="899752054">
              <w:marLeft w:val="0"/>
              <w:marRight w:val="0"/>
              <w:marTop w:val="0"/>
              <w:marBottom w:val="0"/>
              <w:divBdr>
                <w:top w:val="none" w:sz="0" w:space="0" w:color="auto"/>
                <w:left w:val="none" w:sz="0" w:space="0" w:color="auto"/>
                <w:bottom w:val="none" w:sz="0" w:space="0" w:color="auto"/>
                <w:right w:val="none" w:sz="0" w:space="0" w:color="auto"/>
              </w:divBdr>
              <w:divsChild>
                <w:div w:id="12372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908386">
      <w:bodyDiv w:val="1"/>
      <w:marLeft w:val="0"/>
      <w:marRight w:val="0"/>
      <w:marTop w:val="0"/>
      <w:marBottom w:val="0"/>
      <w:divBdr>
        <w:top w:val="none" w:sz="0" w:space="0" w:color="auto"/>
        <w:left w:val="none" w:sz="0" w:space="0" w:color="auto"/>
        <w:bottom w:val="none" w:sz="0" w:space="0" w:color="auto"/>
        <w:right w:val="none" w:sz="0" w:space="0" w:color="auto"/>
      </w:divBdr>
    </w:div>
    <w:div w:id="937102609">
      <w:bodyDiv w:val="1"/>
      <w:marLeft w:val="0"/>
      <w:marRight w:val="0"/>
      <w:marTop w:val="0"/>
      <w:marBottom w:val="0"/>
      <w:divBdr>
        <w:top w:val="none" w:sz="0" w:space="0" w:color="auto"/>
        <w:left w:val="none" w:sz="0" w:space="0" w:color="auto"/>
        <w:bottom w:val="none" w:sz="0" w:space="0" w:color="auto"/>
        <w:right w:val="none" w:sz="0" w:space="0" w:color="auto"/>
      </w:divBdr>
    </w:div>
    <w:div w:id="951666947">
      <w:bodyDiv w:val="1"/>
      <w:marLeft w:val="0"/>
      <w:marRight w:val="0"/>
      <w:marTop w:val="0"/>
      <w:marBottom w:val="0"/>
      <w:divBdr>
        <w:top w:val="none" w:sz="0" w:space="0" w:color="auto"/>
        <w:left w:val="none" w:sz="0" w:space="0" w:color="auto"/>
        <w:bottom w:val="none" w:sz="0" w:space="0" w:color="auto"/>
        <w:right w:val="none" w:sz="0" w:space="0" w:color="auto"/>
      </w:divBdr>
    </w:div>
    <w:div w:id="953755798">
      <w:bodyDiv w:val="1"/>
      <w:marLeft w:val="0"/>
      <w:marRight w:val="0"/>
      <w:marTop w:val="0"/>
      <w:marBottom w:val="0"/>
      <w:divBdr>
        <w:top w:val="none" w:sz="0" w:space="0" w:color="auto"/>
        <w:left w:val="none" w:sz="0" w:space="0" w:color="auto"/>
        <w:bottom w:val="none" w:sz="0" w:space="0" w:color="auto"/>
        <w:right w:val="none" w:sz="0" w:space="0" w:color="auto"/>
      </w:divBdr>
    </w:div>
    <w:div w:id="954796897">
      <w:bodyDiv w:val="1"/>
      <w:marLeft w:val="0"/>
      <w:marRight w:val="0"/>
      <w:marTop w:val="0"/>
      <w:marBottom w:val="0"/>
      <w:divBdr>
        <w:top w:val="none" w:sz="0" w:space="0" w:color="auto"/>
        <w:left w:val="none" w:sz="0" w:space="0" w:color="auto"/>
        <w:bottom w:val="none" w:sz="0" w:space="0" w:color="auto"/>
        <w:right w:val="none" w:sz="0" w:space="0" w:color="auto"/>
      </w:divBdr>
      <w:divsChild>
        <w:div w:id="427193297">
          <w:marLeft w:val="0"/>
          <w:marRight w:val="0"/>
          <w:marTop w:val="0"/>
          <w:marBottom w:val="0"/>
          <w:divBdr>
            <w:top w:val="none" w:sz="0" w:space="0" w:color="auto"/>
            <w:left w:val="none" w:sz="0" w:space="0" w:color="auto"/>
            <w:bottom w:val="none" w:sz="0" w:space="0" w:color="auto"/>
            <w:right w:val="none" w:sz="0" w:space="0" w:color="auto"/>
          </w:divBdr>
          <w:divsChild>
            <w:div w:id="1337810205">
              <w:marLeft w:val="0"/>
              <w:marRight w:val="0"/>
              <w:marTop w:val="0"/>
              <w:marBottom w:val="0"/>
              <w:divBdr>
                <w:top w:val="none" w:sz="0" w:space="0" w:color="auto"/>
                <w:left w:val="none" w:sz="0" w:space="0" w:color="auto"/>
                <w:bottom w:val="none" w:sz="0" w:space="0" w:color="auto"/>
                <w:right w:val="none" w:sz="0" w:space="0" w:color="auto"/>
              </w:divBdr>
            </w:div>
            <w:div w:id="1059091010">
              <w:marLeft w:val="0"/>
              <w:marRight w:val="0"/>
              <w:marTop w:val="0"/>
              <w:marBottom w:val="0"/>
              <w:divBdr>
                <w:top w:val="none" w:sz="0" w:space="0" w:color="auto"/>
                <w:left w:val="none" w:sz="0" w:space="0" w:color="auto"/>
                <w:bottom w:val="none" w:sz="0" w:space="0" w:color="auto"/>
                <w:right w:val="none" w:sz="0" w:space="0" w:color="auto"/>
              </w:divBdr>
            </w:div>
            <w:div w:id="26491311">
              <w:marLeft w:val="0"/>
              <w:marRight w:val="0"/>
              <w:marTop w:val="0"/>
              <w:marBottom w:val="0"/>
              <w:divBdr>
                <w:top w:val="none" w:sz="0" w:space="0" w:color="auto"/>
                <w:left w:val="none" w:sz="0" w:space="0" w:color="auto"/>
                <w:bottom w:val="none" w:sz="0" w:space="0" w:color="auto"/>
                <w:right w:val="none" w:sz="0" w:space="0" w:color="auto"/>
              </w:divBdr>
            </w:div>
            <w:div w:id="379477525">
              <w:marLeft w:val="0"/>
              <w:marRight w:val="0"/>
              <w:marTop w:val="0"/>
              <w:marBottom w:val="0"/>
              <w:divBdr>
                <w:top w:val="none" w:sz="0" w:space="0" w:color="auto"/>
                <w:left w:val="none" w:sz="0" w:space="0" w:color="auto"/>
                <w:bottom w:val="none" w:sz="0" w:space="0" w:color="auto"/>
                <w:right w:val="none" w:sz="0" w:space="0" w:color="auto"/>
              </w:divBdr>
            </w:div>
            <w:div w:id="2082360415">
              <w:marLeft w:val="0"/>
              <w:marRight w:val="0"/>
              <w:marTop w:val="0"/>
              <w:marBottom w:val="0"/>
              <w:divBdr>
                <w:top w:val="none" w:sz="0" w:space="0" w:color="auto"/>
                <w:left w:val="none" w:sz="0" w:space="0" w:color="auto"/>
                <w:bottom w:val="none" w:sz="0" w:space="0" w:color="auto"/>
                <w:right w:val="none" w:sz="0" w:space="0" w:color="auto"/>
              </w:divBdr>
            </w:div>
            <w:div w:id="30690960">
              <w:marLeft w:val="0"/>
              <w:marRight w:val="0"/>
              <w:marTop w:val="0"/>
              <w:marBottom w:val="0"/>
              <w:divBdr>
                <w:top w:val="none" w:sz="0" w:space="0" w:color="auto"/>
                <w:left w:val="none" w:sz="0" w:space="0" w:color="auto"/>
                <w:bottom w:val="none" w:sz="0" w:space="0" w:color="auto"/>
                <w:right w:val="none" w:sz="0" w:space="0" w:color="auto"/>
              </w:divBdr>
            </w:div>
            <w:div w:id="84041711">
              <w:marLeft w:val="0"/>
              <w:marRight w:val="0"/>
              <w:marTop w:val="0"/>
              <w:marBottom w:val="0"/>
              <w:divBdr>
                <w:top w:val="none" w:sz="0" w:space="0" w:color="auto"/>
                <w:left w:val="none" w:sz="0" w:space="0" w:color="auto"/>
                <w:bottom w:val="none" w:sz="0" w:space="0" w:color="auto"/>
                <w:right w:val="none" w:sz="0" w:space="0" w:color="auto"/>
              </w:divBdr>
            </w:div>
            <w:div w:id="2025279778">
              <w:marLeft w:val="0"/>
              <w:marRight w:val="0"/>
              <w:marTop w:val="0"/>
              <w:marBottom w:val="0"/>
              <w:divBdr>
                <w:top w:val="none" w:sz="0" w:space="0" w:color="auto"/>
                <w:left w:val="none" w:sz="0" w:space="0" w:color="auto"/>
                <w:bottom w:val="none" w:sz="0" w:space="0" w:color="auto"/>
                <w:right w:val="none" w:sz="0" w:space="0" w:color="auto"/>
              </w:divBdr>
            </w:div>
            <w:div w:id="366028530">
              <w:marLeft w:val="0"/>
              <w:marRight w:val="0"/>
              <w:marTop w:val="0"/>
              <w:marBottom w:val="0"/>
              <w:divBdr>
                <w:top w:val="none" w:sz="0" w:space="0" w:color="auto"/>
                <w:left w:val="none" w:sz="0" w:space="0" w:color="auto"/>
                <w:bottom w:val="none" w:sz="0" w:space="0" w:color="auto"/>
                <w:right w:val="none" w:sz="0" w:space="0" w:color="auto"/>
              </w:divBdr>
            </w:div>
            <w:div w:id="552815206">
              <w:marLeft w:val="0"/>
              <w:marRight w:val="0"/>
              <w:marTop w:val="0"/>
              <w:marBottom w:val="0"/>
              <w:divBdr>
                <w:top w:val="none" w:sz="0" w:space="0" w:color="auto"/>
                <w:left w:val="none" w:sz="0" w:space="0" w:color="auto"/>
                <w:bottom w:val="none" w:sz="0" w:space="0" w:color="auto"/>
                <w:right w:val="none" w:sz="0" w:space="0" w:color="auto"/>
              </w:divBdr>
            </w:div>
            <w:div w:id="923028267">
              <w:marLeft w:val="0"/>
              <w:marRight w:val="0"/>
              <w:marTop w:val="0"/>
              <w:marBottom w:val="0"/>
              <w:divBdr>
                <w:top w:val="none" w:sz="0" w:space="0" w:color="auto"/>
                <w:left w:val="none" w:sz="0" w:space="0" w:color="auto"/>
                <w:bottom w:val="none" w:sz="0" w:space="0" w:color="auto"/>
                <w:right w:val="none" w:sz="0" w:space="0" w:color="auto"/>
              </w:divBdr>
            </w:div>
            <w:div w:id="1358459376">
              <w:marLeft w:val="0"/>
              <w:marRight w:val="0"/>
              <w:marTop w:val="0"/>
              <w:marBottom w:val="0"/>
              <w:divBdr>
                <w:top w:val="none" w:sz="0" w:space="0" w:color="auto"/>
                <w:left w:val="none" w:sz="0" w:space="0" w:color="auto"/>
                <w:bottom w:val="none" w:sz="0" w:space="0" w:color="auto"/>
                <w:right w:val="none" w:sz="0" w:space="0" w:color="auto"/>
              </w:divBdr>
            </w:div>
            <w:div w:id="1082458159">
              <w:marLeft w:val="0"/>
              <w:marRight w:val="0"/>
              <w:marTop w:val="0"/>
              <w:marBottom w:val="0"/>
              <w:divBdr>
                <w:top w:val="none" w:sz="0" w:space="0" w:color="auto"/>
                <w:left w:val="none" w:sz="0" w:space="0" w:color="auto"/>
                <w:bottom w:val="none" w:sz="0" w:space="0" w:color="auto"/>
                <w:right w:val="none" w:sz="0" w:space="0" w:color="auto"/>
              </w:divBdr>
            </w:div>
            <w:div w:id="264314789">
              <w:marLeft w:val="0"/>
              <w:marRight w:val="0"/>
              <w:marTop w:val="0"/>
              <w:marBottom w:val="0"/>
              <w:divBdr>
                <w:top w:val="none" w:sz="0" w:space="0" w:color="auto"/>
                <w:left w:val="none" w:sz="0" w:space="0" w:color="auto"/>
                <w:bottom w:val="none" w:sz="0" w:space="0" w:color="auto"/>
                <w:right w:val="none" w:sz="0" w:space="0" w:color="auto"/>
              </w:divBdr>
            </w:div>
            <w:div w:id="130173625">
              <w:marLeft w:val="0"/>
              <w:marRight w:val="0"/>
              <w:marTop w:val="0"/>
              <w:marBottom w:val="0"/>
              <w:divBdr>
                <w:top w:val="none" w:sz="0" w:space="0" w:color="auto"/>
                <w:left w:val="none" w:sz="0" w:space="0" w:color="auto"/>
                <w:bottom w:val="none" w:sz="0" w:space="0" w:color="auto"/>
                <w:right w:val="none" w:sz="0" w:space="0" w:color="auto"/>
              </w:divBdr>
            </w:div>
            <w:div w:id="869800409">
              <w:marLeft w:val="0"/>
              <w:marRight w:val="0"/>
              <w:marTop w:val="0"/>
              <w:marBottom w:val="0"/>
              <w:divBdr>
                <w:top w:val="none" w:sz="0" w:space="0" w:color="auto"/>
                <w:left w:val="none" w:sz="0" w:space="0" w:color="auto"/>
                <w:bottom w:val="none" w:sz="0" w:space="0" w:color="auto"/>
                <w:right w:val="none" w:sz="0" w:space="0" w:color="auto"/>
              </w:divBdr>
            </w:div>
            <w:div w:id="815414966">
              <w:marLeft w:val="0"/>
              <w:marRight w:val="0"/>
              <w:marTop w:val="0"/>
              <w:marBottom w:val="0"/>
              <w:divBdr>
                <w:top w:val="none" w:sz="0" w:space="0" w:color="auto"/>
                <w:left w:val="none" w:sz="0" w:space="0" w:color="auto"/>
                <w:bottom w:val="none" w:sz="0" w:space="0" w:color="auto"/>
                <w:right w:val="none" w:sz="0" w:space="0" w:color="auto"/>
              </w:divBdr>
            </w:div>
            <w:div w:id="1973292001">
              <w:marLeft w:val="0"/>
              <w:marRight w:val="0"/>
              <w:marTop w:val="0"/>
              <w:marBottom w:val="0"/>
              <w:divBdr>
                <w:top w:val="none" w:sz="0" w:space="0" w:color="auto"/>
                <w:left w:val="none" w:sz="0" w:space="0" w:color="auto"/>
                <w:bottom w:val="none" w:sz="0" w:space="0" w:color="auto"/>
                <w:right w:val="none" w:sz="0" w:space="0" w:color="auto"/>
              </w:divBdr>
            </w:div>
            <w:div w:id="997271496">
              <w:marLeft w:val="0"/>
              <w:marRight w:val="0"/>
              <w:marTop w:val="0"/>
              <w:marBottom w:val="0"/>
              <w:divBdr>
                <w:top w:val="none" w:sz="0" w:space="0" w:color="auto"/>
                <w:left w:val="none" w:sz="0" w:space="0" w:color="auto"/>
                <w:bottom w:val="none" w:sz="0" w:space="0" w:color="auto"/>
                <w:right w:val="none" w:sz="0" w:space="0" w:color="auto"/>
              </w:divBdr>
            </w:div>
            <w:div w:id="1008212751">
              <w:marLeft w:val="0"/>
              <w:marRight w:val="0"/>
              <w:marTop w:val="0"/>
              <w:marBottom w:val="0"/>
              <w:divBdr>
                <w:top w:val="none" w:sz="0" w:space="0" w:color="auto"/>
                <w:left w:val="none" w:sz="0" w:space="0" w:color="auto"/>
                <w:bottom w:val="none" w:sz="0" w:space="0" w:color="auto"/>
                <w:right w:val="none" w:sz="0" w:space="0" w:color="auto"/>
              </w:divBdr>
            </w:div>
            <w:div w:id="58426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047461">
      <w:bodyDiv w:val="1"/>
      <w:marLeft w:val="0"/>
      <w:marRight w:val="0"/>
      <w:marTop w:val="0"/>
      <w:marBottom w:val="0"/>
      <w:divBdr>
        <w:top w:val="none" w:sz="0" w:space="0" w:color="auto"/>
        <w:left w:val="none" w:sz="0" w:space="0" w:color="auto"/>
        <w:bottom w:val="none" w:sz="0" w:space="0" w:color="auto"/>
        <w:right w:val="none" w:sz="0" w:space="0" w:color="auto"/>
      </w:divBdr>
    </w:div>
    <w:div w:id="964769947">
      <w:bodyDiv w:val="1"/>
      <w:marLeft w:val="0"/>
      <w:marRight w:val="0"/>
      <w:marTop w:val="0"/>
      <w:marBottom w:val="0"/>
      <w:divBdr>
        <w:top w:val="none" w:sz="0" w:space="0" w:color="auto"/>
        <w:left w:val="none" w:sz="0" w:space="0" w:color="auto"/>
        <w:bottom w:val="none" w:sz="0" w:space="0" w:color="auto"/>
        <w:right w:val="none" w:sz="0" w:space="0" w:color="auto"/>
      </w:divBdr>
    </w:div>
    <w:div w:id="964821042">
      <w:bodyDiv w:val="1"/>
      <w:marLeft w:val="0"/>
      <w:marRight w:val="0"/>
      <w:marTop w:val="0"/>
      <w:marBottom w:val="0"/>
      <w:divBdr>
        <w:top w:val="none" w:sz="0" w:space="0" w:color="auto"/>
        <w:left w:val="none" w:sz="0" w:space="0" w:color="auto"/>
        <w:bottom w:val="none" w:sz="0" w:space="0" w:color="auto"/>
        <w:right w:val="none" w:sz="0" w:space="0" w:color="auto"/>
      </w:divBdr>
    </w:div>
    <w:div w:id="965624427">
      <w:bodyDiv w:val="1"/>
      <w:marLeft w:val="0"/>
      <w:marRight w:val="0"/>
      <w:marTop w:val="0"/>
      <w:marBottom w:val="0"/>
      <w:divBdr>
        <w:top w:val="none" w:sz="0" w:space="0" w:color="auto"/>
        <w:left w:val="none" w:sz="0" w:space="0" w:color="auto"/>
        <w:bottom w:val="none" w:sz="0" w:space="0" w:color="auto"/>
        <w:right w:val="none" w:sz="0" w:space="0" w:color="auto"/>
      </w:divBdr>
    </w:div>
    <w:div w:id="966591861">
      <w:bodyDiv w:val="1"/>
      <w:marLeft w:val="0"/>
      <w:marRight w:val="0"/>
      <w:marTop w:val="0"/>
      <w:marBottom w:val="0"/>
      <w:divBdr>
        <w:top w:val="none" w:sz="0" w:space="0" w:color="auto"/>
        <w:left w:val="none" w:sz="0" w:space="0" w:color="auto"/>
        <w:bottom w:val="none" w:sz="0" w:space="0" w:color="auto"/>
        <w:right w:val="none" w:sz="0" w:space="0" w:color="auto"/>
      </w:divBdr>
    </w:div>
    <w:div w:id="968168328">
      <w:bodyDiv w:val="1"/>
      <w:marLeft w:val="0"/>
      <w:marRight w:val="0"/>
      <w:marTop w:val="0"/>
      <w:marBottom w:val="0"/>
      <w:divBdr>
        <w:top w:val="none" w:sz="0" w:space="0" w:color="auto"/>
        <w:left w:val="none" w:sz="0" w:space="0" w:color="auto"/>
        <w:bottom w:val="none" w:sz="0" w:space="0" w:color="auto"/>
        <w:right w:val="none" w:sz="0" w:space="0" w:color="auto"/>
      </w:divBdr>
    </w:div>
    <w:div w:id="969288948">
      <w:bodyDiv w:val="1"/>
      <w:marLeft w:val="0"/>
      <w:marRight w:val="0"/>
      <w:marTop w:val="0"/>
      <w:marBottom w:val="0"/>
      <w:divBdr>
        <w:top w:val="none" w:sz="0" w:space="0" w:color="auto"/>
        <w:left w:val="none" w:sz="0" w:space="0" w:color="auto"/>
        <w:bottom w:val="none" w:sz="0" w:space="0" w:color="auto"/>
        <w:right w:val="none" w:sz="0" w:space="0" w:color="auto"/>
      </w:divBdr>
    </w:div>
    <w:div w:id="972323172">
      <w:bodyDiv w:val="1"/>
      <w:marLeft w:val="0"/>
      <w:marRight w:val="0"/>
      <w:marTop w:val="0"/>
      <w:marBottom w:val="0"/>
      <w:divBdr>
        <w:top w:val="none" w:sz="0" w:space="0" w:color="auto"/>
        <w:left w:val="none" w:sz="0" w:space="0" w:color="auto"/>
        <w:bottom w:val="none" w:sz="0" w:space="0" w:color="auto"/>
        <w:right w:val="none" w:sz="0" w:space="0" w:color="auto"/>
      </w:divBdr>
    </w:div>
    <w:div w:id="976422574">
      <w:bodyDiv w:val="1"/>
      <w:marLeft w:val="0"/>
      <w:marRight w:val="0"/>
      <w:marTop w:val="0"/>
      <w:marBottom w:val="0"/>
      <w:divBdr>
        <w:top w:val="none" w:sz="0" w:space="0" w:color="auto"/>
        <w:left w:val="none" w:sz="0" w:space="0" w:color="auto"/>
        <w:bottom w:val="none" w:sz="0" w:space="0" w:color="auto"/>
        <w:right w:val="none" w:sz="0" w:space="0" w:color="auto"/>
      </w:divBdr>
    </w:div>
    <w:div w:id="976571628">
      <w:bodyDiv w:val="1"/>
      <w:marLeft w:val="0"/>
      <w:marRight w:val="0"/>
      <w:marTop w:val="0"/>
      <w:marBottom w:val="0"/>
      <w:divBdr>
        <w:top w:val="none" w:sz="0" w:space="0" w:color="auto"/>
        <w:left w:val="none" w:sz="0" w:space="0" w:color="auto"/>
        <w:bottom w:val="none" w:sz="0" w:space="0" w:color="auto"/>
        <w:right w:val="none" w:sz="0" w:space="0" w:color="auto"/>
      </w:divBdr>
    </w:div>
    <w:div w:id="976687407">
      <w:bodyDiv w:val="1"/>
      <w:marLeft w:val="0"/>
      <w:marRight w:val="0"/>
      <w:marTop w:val="0"/>
      <w:marBottom w:val="0"/>
      <w:divBdr>
        <w:top w:val="none" w:sz="0" w:space="0" w:color="auto"/>
        <w:left w:val="none" w:sz="0" w:space="0" w:color="auto"/>
        <w:bottom w:val="none" w:sz="0" w:space="0" w:color="auto"/>
        <w:right w:val="none" w:sz="0" w:space="0" w:color="auto"/>
      </w:divBdr>
    </w:div>
    <w:div w:id="976957474">
      <w:bodyDiv w:val="1"/>
      <w:marLeft w:val="0"/>
      <w:marRight w:val="0"/>
      <w:marTop w:val="0"/>
      <w:marBottom w:val="0"/>
      <w:divBdr>
        <w:top w:val="none" w:sz="0" w:space="0" w:color="auto"/>
        <w:left w:val="none" w:sz="0" w:space="0" w:color="auto"/>
        <w:bottom w:val="none" w:sz="0" w:space="0" w:color="auto"/>
        <w:right w:val="none" w:sz="0" w:space="0" w:color="auto"/>
      </w:divBdr>
    </w:div>
    <w:div w:id="992836895">
      <w:bodyDiv w:val="1"/>
      <w:marLeft w:val="0"/>
      <w:marRight w:val="0"/>
      <w:marTop w:val="0"/>
      <w:marBottom w:val="0"/>
      <w:divBdr>
        <w:top w:val="none" w:sz="0" w:space="0" w:color="auto"/>
        <w:left w:val="none" w:sz="0" w:space="0" w:color="auto"/>
        <w:bottom w:val="none" w:sz="0" w:space="0" w:color="auto"/>
        <w:right w:val="none" w:sz="0" w:space="0" w:color="auto"/>
      </w:divBdr>
    </w:div>
    <w:div w:id="995449634">
      <w:bodyDiv w:val="1"/>
      <w:marLeft w:val="0"/>
      <w:marRight w:val="0"/>
      <w:marTop w:val="0"/>
      <w:marBottom w:val="0"/>
      <w:divBdr>
        <w:top w:val="none" w:sz="0" w:space="0" w:color="auto"/>
        <w:left w:val="none" w:sz="0" w:space="0" w:color="auto"/>
        <w:bottom w:val="none" w:sz="0" w:space="0" w:color="auto"/>
        <w:right w:val="none" w:sz="0" w:space="0" w:color="auto"/>
      </w:divBdr>
    </w:div>
    <w:div w:id="996156369">
      <w:bodyDiv w:val="1"/>
      <w:marLeft w:val="0"/>
      <w:marRight w:val="0"/>
      <w:marTop w:val="0"/>
      <w:marBottom w:val="0"/>
      <w:divBdr>
        <w:top w:val="none" w:sz="0" w:space="0" w:color="auto"/>
        <w:left w:val="none" w:sz="0" w:space="0" w:color="auto"/>
        <w:bottom w:val="none" w:sz="0" w:space="0" w:color="auto"/>
        <w:right w:val="none" w:sz="0" w:space="0" w:color="auto"/>
      </w:divBdr>
    </w:div>
    <w:div w:id="998536930">
      <w:bodyDiv w:val="1"/>
      <w:marLeft w:val="0"/>
      <w:marRight w:val="0"/>
      <w:marTop w:val="0"/>
      <w:marBottom w:val="0"/>
      <w:divBdr>
        <w:top w:val="none" w:sz="0" w:space="0" w:color="auto"/>
        <w:left w:val="none" w:sz="0" w:space="0" w:color="auto"/>
        <w:bottom w:val="none" w:sz="0" w:space="0" w:color="auto"/>
        <w:right w:val="none" w:sz="0" w:space="0" w:color="auto"/>
      </w:divBdr>
    </w:div>
    <w:div w:id="1002469534">
      <w:bodyDiv w:val="1"/>
      <w:marLeft w:val="0"/>
      <w:marRight w:val="0"/>
      <w:marTop w:val="0"/>
      <w:marBottom w:val="0"/>
      <w:divBdr>
        <w:top w:val="none" w:sz="0" w:space="0" w:color="auto"/>
        <w:left w:val="none" w:sz="0" w:space="0" w:color="auto"/>
        <w:bottom w:val="none" w:sz="0" w:space="0" w:color="auto"/>
        <w:right w:val="none" w:sz="0" w:space="0" w:color="auto"/>
      </w:divBdr>
    </w:div>
    <w:div w:id="1007944882">
      <w:bodyDiv w:val="1"/>
      <w:marLeft w:val="0"/>
      <w:marRight w:val="0"/>
      <w:marTop w:val="0"/>
      <w:marBottom w:val="0"/>
      <w:divBdr>
        <w:top w:val="none" w:sz="0" w:space="0" w:color="auto"/>
        <w:left w:val="none" w:sz="0" w:space="0" w:color="auto"/>
        <w:bottom w:val="none" w:sz="0" w:space="0" w:color="auto"/>
        <w:right w:val="none" w:sz="0" w:space="0" w:color="auto"/>
      </w:divBdr>
    </w:div>
    <w:div w:id="1022440221">
      <w:bodyDiv w:val="1"/>
      <w:marLeft w:val="0"/>
      <w:marRight w:val="0"/>
      <w:marTop w:val="0"/>
      <w:marBottom w:val="0"/>
      <w:divBdr>
        <w:top w:val="none" w:sz="0" w:space="0" w:color="auto"/>
        <w:left w:val="none" w:sz="0" w:space="0" w:color="auto"/>
        <w:bottom w:val="none" w:sz="0" w:space="0" w:color="auto"/>
        <w:right w:val="none" w:sz="0" w:space="0" w:color="auto"/>
      </w:divBdr>
    </w:div>
    <w:div w:id="1025207742">
      <w:bodyDiv w:val="1"/>
      <w:marLeft w:val="0"/>
      <w:marRight w:val="0"/>
      <w:marTop w:val="0"/>
      <w:marBottom w:val="0"/>
      <w:divBdr>
        <w:top w:val="none" w:sz="0" w:space="0" w:color="auto"/>
        <w:left w:val="none" w:sz="0" w:space="0" w:color="auto"/>
        <w:bottom w:val="none" w:sz="0" w:space="0" w:color="auto"/>
        <w:right w:val="none" w:sz="0" w:space="0" w:color="auto"/>
      </w:divBdr>
    </w:div>
    <w:div w:id="1027481889">
      <w:bodyDiv w:val="1"/>
      <w:marLeft w:val="0"/>
      <w:marRight w:val="0"/>
      <w:marTop w:val="0"/>
      <w:marBottom w:val="0"/>
      <w:divBdr>
        <w:top w:val="none" w:sz="0" w:space="0" w:color="auto"/>
        <w:left w:val="none" w:sz="0" w:space="0" w:color="auto"/>
        <w:bottom w:val="none" w:sz="0" w:space="0" w:color="auto"/>
        <w:right w:val="none" w:sz="0" w:space="0" w:color="auto"/>
      </w:divBdr>
    </w:div>
    <w:div w:id="1029726020">
      <w:bodyDiv w:val="1"/>
      <w:marLeft w:val="0"/>
      <w:marRight w:val="0"/>
      <w:marTop w:val="0"/>
      <w:marBottom w:val="0"/>
      <w:divBdr>
        <w:top w:val="none" w:sz="0" w:space="0" w:color="auto"/>
        <w:left w:val="none" w:sz="0" w:space="0" w:color="auto"/>
        <w:bottom w:val="none" w:sz="0" w:space="0" w:color="auto"/>
        <w:right w:val="none" w:sz="0" w:space="0" w:color="auto"/>
      </w:divBdr>
    </w:div>
    <w:div w:id="1031807928">
      <w:bodyDiv w:val="1"/>
      <w:marLeft w:val="0"/>
      <w:marRight w:val="0"/>
      <w:marTop w:val="0"/>
      <w:marBottom w:val="0"/>
      <w:divBdr>
        <w:top w:val="none" w:sz="0" w:space="0" w:color="auto"/>
        <w:left w:val="none" w:sz="0" w:space="0" w:color="auto"/>
        <w:bottom w:val="none" w:sz="0" w:space="0" w:color="auto"/>
        <w:right w:val="none" w:sz="0" w:space="0" w:color="auto"/>
      </w:divBdr>
    </w:div>
    <w:div w:id="1032683260">
      <w:bodyDiv w:val="1"/>
      <w:marLeft w:val="0"/>
      <w:marRight w:val="0"/>
      <w:marTop w:val="0"/>
      <w:marBottom w:val="0"/>
      <w:divBdr>
        <w:top w:val="none" w:sz="0" w:space="0" w:color="auto"/>
        <w:left w:val="none" w:sz="0" w:space="0" w:color="auto"/>
        <w:bottom w:val="none" w:sz="0" w:space="0" w:color="auto"/>
        <w:right w:val="none" w:sz="0" w:space="0" w:color="auto"/>
      </w:divBdr>
    </w:div>
    <w:div w:id="1043408808">
      <w:bodyDiv w:val="1"/>
      <w:marLeft w:val="0"/>
      <w:marRight w:val="0"/>
      <w:marTop w:val="0"/>
      <w:marBottom w:val="0"/>
      <w:divBdr>
        <w:top w:val="none" w:sz="0" w:space="0" w:color="auto"/>
        <w:left w:val="none" w:sz="0" w:space="0" w:color="auto"/>
        <w:bottom w:val="none" w:sz="0" w:space="0" w:color="auto"/>
        <w:right w:val="none" w:sz="0" w:space="0" w:color="auto"/>
      </w:divBdr>
    </w:div>
    <w:div w:id="1054701664">
      <w:bodyDiv w:val="1"/>
      <w:marLeft w:val="0"/>
      <w:marRight w:val="0"/>
      <w:marTop w:val="0"/>
      <w:marBottom w:val="0"/>
      <w:divBdr>
        <w:top w:val="none" w:sz="0" w:space="0" w:color="auto"/>
        <w:left w:val="none" w:sz="0" w:space="0" w:color="auto"/>
        <w:bottom w:val="none" w:sz="0" w:space="0" w:color="auto"/>
        <w:right w:val="none" w:sz="0" w:space="0" w:color="auto"/>
      </w:divBdr>
    </w:div>
    <w:div w:id="1056007250">
      <w:bodyDiv w:val="1"/>
      <w:marLeft w:val="0"/>
      <w:marRight w:val="0"/>
      <w:marTop w:val="0"/>
      <w:marBottom w:val="0"/>
      <w:divBdr>
        <w:top w:val="none" w:sz="0" w:space="0" w:color="auto"/>
        <w:left w:val="none" w:sz="0" w:space="0" w:color="auto"/>
        <w:bottom w:val="none" w:sz="0" w:space="0" w:color="auto"/>
        <w:right w:val="none" w:sz="0" w:space="0" w:color="auto"/>
      </w:divBdr>
    </w:div>
    <w:div w:id="1062214781">
      <w:bodyDiv w:val="1"/>
      <w:marLeft w:val="0"/>
      <w:marRight w:val="0"/>
      <w:marTop w:val="0"/>
      <w:marBottom w:val="0"/>
      <w:divBdr>
        <w:top w:val="none" w:sz="0" w:space="0" w:color="auto"/>
        <w:left w:val="none" w:sz="0" w:space="0" w:color="auto"/>
        <w:bottom w:val="none" w:sz="0" w:space="0" w:color="auto"/>
        <w:right w:val="none" w:sz="0" w:space="0" w:color="auto"/>
      </w:divBdr>
      <w:divsChild>
        <w:div w:id="270556347">
          <w:marLeft w:val="0"/>
          <w:marRight w:val="0"/>
          <w:marTop w:val="0"/>
          <w:marBottom w:val="0"/>
          <w:divBdr>
            <w:top w:val="none" w:sz="0" w:space="0" w:color="auto"/>
            <w:left w:val="none" w:sz="0" w:space="0" w:color="auto"/>
            <w:bottom w:val="none" w:sz="0" w:space="0" w:color="auto"/>
            <w:right w:val="none" w:sz="0" w:space="0" w:color="auto"/>
          </w:divBdr>
        </w:div>
        <w:div w:id="54671541">
          <w:marLeft w:val="0"/>
          <w:marRight w:val="0"/>
          <w:marTop w:val="0"/>
          <w:marBottom w:val="0"/>
          <w:divBdr>
            <w:top w:val="none" w:sz="0" w:space="0" w:color="auto"/>
            <w:left w:val="none" w:sz="0" w:space="0" w:color="auto"/>
            <w:bottom w:val="none" w:sz="0" w:space="0" w:color="auto"/>
            <w:right w:val="none" w:sz="0" w:space="0" w:color="auto"/>
          </w:divBdr>
        </w:div>
        <w:div w:id="254944441">
          <w:marLeft w:val="0"/>
          <w:marRight w:val="0"/>
          <w:marTop w:val="0"/>
          <w:marBottom w:val="0"/>
          <w:divBdr>
            <w:top w:val="none" w:sz="0" w:space="0" w:color="auto"/>
            <w:left w:val="none" w:sz="0" w:space="0" w:color="auto"/>
            <w:bottom w:val="none" w:sz="0" w:space="0" w:color="auto"/>
            <w:right w:val="none" w:sz="0" w:space="0" w:color="auto"/>
          </w:divBdr>
        </w:div>
        <w:div w:id="1295260364">
          <w:marLeft w:val="0"/>
          <w:marRight w:val="0"/>
          <w:marTop w:val="0"/>
          <w:marBottom w:val="0"/>
          <w:divBdr>
            <w:top w:val="none" w:sz="0" w:space="0" w:color="auto"/>
            <w:left w:val="none" w:sz="0" w:space="0" w:color="auto"/>
            <w:bottom w:val="none" w:sz="0" w:space="0" w:color="auto"/>
            <w:right w:val="none" w:sz="0" w:space="0" w:color="auto"/>
          </w:divBdr>
        </w:div>
        <w:div w:id="467090798">
          <w:marLeft w:val="0"/>
          <w:marRight w:val="0"/>
          <w:marTop w:val="0"/>
          <w:marBottom w:val="0"/>
          <w:divBdr>
            <w:top w:val="none" w:sz="0" w:space="0" w:color="auto"/>
            <w:left w:val="none" w:sz="0" w:space="0" w:color="auto"/>
            <w:bottom w:val="none" w:sz="0" w:space="0" w:color="auto"/>
            <w:right w:val="none" w:sz="0" w:space="0" w:color="auto"/>
          </w:divBdr>
        </w:div>
      </w:divsChild>
    </w:div>
    <w:div w:id="1063870236">
      <w:bodyDiv w:val="1"/>
      <w:marLeft w:val="0"/>
      <w:marRight w:val="0"/>
      <w:marTop w:val="0"/>
      <w:marBottom w:val="0"/>
      <w:divBdr>
        <w:top w:val="none" w:sz="0" w:space="0" w:color="auto"/>
        <w:left w:val="none" w:sz="0" w:space="0" w:color="auto"/>
        <w:bottom w:val="none" w:sz="0" w:space="0" w:color="auto"/>
        <w:right w:val="none" w:sz="0" w:space="0" w:color="auto"/>
      </w:divBdr>
    </w:div>
    <w:div w:id="1067260373">
      <w:bodyDiv w:val="1"/>
      <w:marLeft w:val="0"/>
      <w:marRight w:val="0"/>
      <w:marTop w:val="0"/>
      <w:marBottom w:val="0"/>
      <w:divBdr>
        <w:top w:val="none" w:sz="0" w:space="0" w:color="auto"/>
        <w:left w:val="none" w:sz="0" w:space="0" w:color="auto"/>
        <w:bottom w:val="none" w:sz="0" w:space="0" w:color="auto"/>
        <w:right w:val="none" w:sz="0" w:space="0" w:color="auto"/>
      </w:divBdr>
    </w:div>
    <w:div w:id="1069889481">
      <w:bodyDiv w:val="1"/>
      <w:marLeft w:val="0"/>
      <w:marRight w:val="0"/>
      <w:marTop w:val="0"/>
      <w:marBottom w:val="0"/>
      <w:divBdr>
        <w:top w:val="none" w:sz="0" w:space="0" w:color="auto"/>
        <w:left w:val="none" w:sz="0" w:space="0" w:color="auto"/>
        <w:bottom w:val="none" w:sz="0" w:space="0" w:color="auto"/>
        <w:right w:val="none" w:sz="0" w:space="0" w:color="auto"/>
      </w:divBdr>
    </w:div>
    <w:div w:id="1070074960">
      <w:bodyDiv w:val="1"/>
      <w:marLeft w:val="0"/>
      <w:marRight w:val="0"/>
      <w:marTop w:val="0"/>
      <w:marBottom w:val="0"/>
      <w:divBdr>
        <w:top w:val="none" w:sz="0" w:space="0" w:color="auto"/>
        <w:left w:val="none" w:sz="0" w:space="0" w:color="auto"/>
        <w:bottom w:val="none" w:sz="0" w:space="0" w:color="auto"/>
        <w:right w:val="none" w:sz="0" w:space="0" w:color="auto"/>
      </w:divBdr>
    </w:div>
    <w:div w:id="1071579247">
      <w:bodyDiv w:val="1"/>
      <w:marLeft w:val="0"/>
      <w:marRight w:val="0"/>
      <w:marTop w:val="0"/>
      <w:marBottom w:val="0"/>
      <w:divBdr>
        <w:top w:val="none" w:sz="0" w:space="0" w:color="auto"/>
        <w:left w:val="none" w:sz="0" w:space="0" w:color="auto"/>
        <w:bottom w:val="none" w:sz="0" w:space="0" w:color="auto"/>
        <w:right w:val="none" w:sz="0" w:space="0" w:color="auto"/>
      </w:divBdr>
    </w:div>
    <w:div w:id="1072654847">
      <w:bodyDiv w:val="1"/>
      <w:marLeft w:val="0"/>
      <w:marRight w:val="0"/>
      <w:marTop w:val="0"/>
      <w:marBottom w:val="0"/>
      <w:divBdr>
        <w:top w:val="none" w:sz="0" w:space="0" w:color="auto"/>
        <w:left w:val="none" w:sz="0" w:space="0" w:color="auto"/>
        <w:bottom w:val="none" w:sz="0" w:space="0" w:color="auto"/>
        <w:right w:val="none" w:sz="0" w:space="0" w:color="auto"/>
      </w:divBdr>
    </w:div>
    <w:div w:id="1072964831">
      <w:bodyDiv w:val="1"/>
      <w:marLeft w:val="0"/>
      <w:marRight w:val="0"/>
      <w:marTop w:val="0"/>
      <w:marBottom w:val="0"/>
      <w:divBdr>
        <w:top w:val="none" w:sz="0" w:space="0" w:color="auto"/>
        <w:left w:val="none" w:sz="0" w:space="0" w:color="auto"/>
        <w:bottom w:val="none" w:sz="0" w:space="0" w:color="auto"/>
        <w:right w:val="none" w:sz="0" w:space="0" w:color="auto"/>
      </w:divBdr>
    </w:div>
    <w:div w:id="1078090070">
      <w:bodyDiv w:val="1"/>
      <w:marLeft w:val="0"/>
      <w:marRight w:val="0"/>
      <w:marTop w:val="0"/>
      <w:marBottom w:val="0"/>
      <w:divBdr>
        <w:top w:val="none" w:sz="0" w:space="0" w:color="auto"/>
        <w:left w:val="none" w:sz="0" w:space="0" w:color="auto"/>
        <w:bottom w:val="none" w:sz="0" w:space="0" w:color="auto"/>
        <w:right w:val="none" w:sz="0" w:space="0" w:color="auto"/>
      </w:divBdr>
    </w:div>
    <w:div w:id="1082484031">
      <w:bodyDiv w:val="1"/>
      <w:marLeft w:val="0"/>
      <w:marRight w:val="0"/>
      <w:marTop w:val="0"/>
      <w:marBottom w:val="0"/>
      <w:divBdr>
        <w:top w:val="none" w:sz="0" w:space="0" w:color="auto"/>
        <w:left w:val="none" w:sz="0" w:space="0" w:color="auto"/>
        <w:bottom w:val="none" w:sz="0" w:space="0" w:color="auto"/>
        <w:right w:val="none" w:sz="0" w:space="0" w:color="auto"/>
      </w:divBdr>
    </w:div>
    <w:div w:id="1087076205">
      <w:bodyDiv w:val="1"/>
      <w:marLeft w:val="0"/>
      <w:marRight w:val="0"/>
      <w:marTop w:val="0"/>
      <w:marBottom w:val="0"/>
      <w:divBdr>
        <w:top w:val="none" w:sz="0" w:space="0" w:color="auto"/>
        <w:left w:val="none" w:sz="0" w:space="0" w:color="auto"/>
        <w:bottom w:val="none" w:sz="0" w:space="0" w:color="auto"/>
        <w:right w:val="none" w:sz="0" w:space="0" w:color="auto"/>
      </w:divBdr>
    </w:div>
    <w:div w:id="1094545522">
      <w:bodyDiv w:val="1"/>
      <w:marLeft w:val="0"/>
      <w:marRight w:val="0"/>
      <w:marTop w:val="0"/>
      <w:marBottom w:val="0"/>
      <w:divBdr>
        <w:top w:val="none" w:sz="0" w:space="0" w:color="auto"/>
        <w:left w:val="none" w:sz="0" w:space="0" w:color="auto"/>
        <w:bottom w:val="none" w:sz="0" w:space="0" w:color="auto"/>
        <w:right w:val="none" w:sz="0" w:space="0" w:color="auto"/>
      </w:divBdr>
    </w:div>
    <w:div w:id="1110199581">
      <w:bodyDiv w:val="1"/>
      <w:marLeft w:val="0"/>
      <w:marRight w:val="0"/>
      <w:marTop w:val="0"/>
      <w:marBottom w:val="0"/>
      <w:divBdr>
        <w:top w:val="none" w:sz="0" w:space="0" w:color="auto"/>
        <w:left w:val="none" w:sz="0" w:space="0" w:color="auto"/>
        <w:bottom w:val="none" w:sz="0" w:space="0" w:color="auto"/>
        <w:right w:val="none" w:sz="0" w:space="0" w:color="auto"/>
      </w:divBdr>
    </w:div>
    <w:div w:id="1114178302">
      <w:bodyDiv w:val="1"/>
      <w:marLeft w:val="0"/>
      <w:marRight w:val="0"/>
      <w:marTop w:val="0"/>
      <w:marBottom w:val="0"/>
      <w:divBdr>
        <w:top w:val="none" w:sz="0" w:space="0" w:color="auto"/>
        <w:left w:val="none" w:sz="0" w:space="0" w:color="auto"/>
        <w:bottom w:val="none" w:sz="0" w:space="0" w:color="auto"/>
        <w:right w:val="none" w:sz="0" w:space="0" w:color="auto"/>
      </w:divBdr>
    </w:div>
    <w:div w:id="1114907376">
      <w:bodyDiv w:val="1"/>
      <w:marLeft w:val="0"/>
      <w:marRight w:val="0"/>
      <w:marTop w:val="0"/>
      <w:marBottom w:val="0"/>
      <w:divBdr>
        <w:top w:val="none" w:sz="0" w:space="0" w:color="auto"/>
        <w:left w:val="none" w:sz="0" w:space="0" w:color="auto"/>
        <w:bottom w:val="none" w:sz="0" w:space="0" w:color="auto"/>
        <w:right w:val="none" w:sz="0" w:space="0" w:color="auto"/>
      </w:divBdr>
    </w:div>
    <w:div w:id="1115832942">
      <w:bodyDiv w:val="1"/>
      <w:marLeft w:val="0"/>
      <w:marRight w:val="0"/>
      <w:marTop w:val="0"/>
      <w:marBottom w:val="0"/>
      <w:divBdr>
        <w:top w:val="none" w:sz="0" w:space="0" w:color="auto"/>
        <w:left w:val="none" w:sz="0" w:space="0" w:color="auto"/>
        <w:bottom w:val="none" w:sz="0" w:space="0" w:color="auto"/>
        <w:right w:val="none" w:sz="0" w:space="0" w:color="auto"/>
      </w:divBdr>
    </w:div>
    <w:div w:id="1116632386">
      <w:bodyDiv w:val="1"/>
      <w:marLeft w:val="0"/>
      <w:marRight w:val="0"/>
      <w:marTop w:val="0"/>
      <w:marBottom w:val="0"/>
      <w:divBdr>
        <w:top w:val="none" w:sz="0" w:space="0" w:color="auto"/>
        <w:left w:val="none" w:sz="0" w:space="0" w:color="auto"/>
        <w:bottom w:val="none" w:sz="0" w:space="0" w:color="auto"/>
        <w:right w:val="none" w:sz="0" w:space="0" w:color="auto"/>
      </w:divBdr>
      <w:divsChild>
        <w:div w:id="1888255780">
          <w:marLeft w:val="0"/>
          <w:marRight w:val="0"/>
          <w:marTop w:val="0"/>
          <w:marBottom w:val="0"/>
          <w:divBdr>
            <w:top w:val="none" w:sz="0" w:space="0" w:color="auto"/>
            <w:left w:val="none" w:sz="0" w:space="0" w:color="auto"/>
            <w:bottom w:val="none" w:sz="0" w:space="0" w:color="auto"/>
            <w:right w:val="none" w:sz="0" w:space="0" w:color="auto"/>
          </w:divBdr>
        </w:div>
      </w:divsChild>
    </w:div>
    <w:div w:id="1117486404">
      <w:bodyDiv w:val="1"/>
      <w:marLeft w:val="0"/>
      <w:marRight w:val="0"/>
      <w:marTop w:val="0"/>
      <w:marBottom w:val="0"/>
      <w:divBdr>
        <w:top w:val="none" w:sz="0" w:space="0" w:color="auto"/>
        <w:left w:val="none" w:sz="0" w:space="0" w:color="auto"/>
        <w:bottom w:val="none" w:sz="0" w:space="0" w:color="auto"/>
        <w:right w:val="none" w:sz="0" w:space="0" w:color="auto"/>
      </w:divBdr>
    </w:div>
    <w:div w:id="1117870578">
      <w:bodyDiv w:val="1"/>
      <w:marLeft w:val="0"/>
      <w:marRight w:val="0"/>
      <w:marTop w:val="0"/>
      <w:marBottom w:val="0"/>
      <w:divBdr>
        <w:top w:val="none" w:sz="0" w:space="0" w:color="auto"/>
        <w:left w:val="none" w:sz="0" w:space="0" w:color="auto"/>
        <w:bottom w:val="none" w:sz="0" w:space="0" w:color="auto"/>
        <w:right w:val="none" w:sz="0" w:space="0" w:color="auto"/>
      </w:divBdr>
    </w:div>
    <w:div w:id="1119761808">
      <w:bodyDiv w:val="1"/>
      <w:marLeft w:val="0"/>
      <w:marRight w:val="0"/>
      <w:marTop w:val="0"/>
      <w:marBottom w:val="0"/>
      <w:divBdr>
        <w:top w:val="none" w:sz="0" w:space="0" w:color="auto"/>
        <w:left w:val="none" w:sz="0" w:space="0" w:color="auto"/>
        <w:bottom w:val="none" w:sz="0" w:space="0" w:color="auto"/>
        <w:right w:val="none" w:sz="0" w:space="0" w:color="auto"/>
      </w:divBdr>
    </w:div>
    <w:div w:id="1122646914">
      <w:bodyDiv w:val="1"/>
      <w:marLeft w:val="0"/>
      <w:marRight w:val="0"/>
      <w:marTop w:val="0"/>
      <w:marBottom w:val="0"/>
      <w:divBdr>
        <w:top w:val="none" w:sz="0" w:space="0" w:color="auto"/>
        <w:left w:val="none" w:sz="0" w:space="0" w:color="auto"/>
        <w:bottom w:val="none" w:sz="0" w:space="0" w:color="auto"/>
        <w:right w:val="none" w:sz="0" w:space="0" w:color="auto"/>
      </w:divBdr>
    </w:div>
    <w:div w:id="1126435245">
      <w:bodyDiv w:val="1"/>
      <w:marLeft w:val="0"/>
      <w:marRight w:val="0"/>
      <w:marTop w:val="0"/>
      <w:marBottom w:val="0"/>
      <w:divBdr>
        <w:top w:val="none" w:sz="0" w:space="0" w:color="auto"/>
        <w:left w:val="none" w:sz="0" w:space="0" w:color="auto"/>
        <w:bottom w:val="none" w:sz="0" w:space="0" w:color="auto"/>
        <w:right w:val="none" w:sz="0" w:space="0" w:color="auto"/>
      </w:divBdr>
    </w:div>
    <w:div w:id="1127118175">
      <w:bodyDiv w:val="1"/>
      <w:marLeft w:val="0"/>
      <w:marRight w:val="0"/>
      <w:marTop w:val="0"/>
      <w:marBottom w:val="0"/>
      <w:divBdr>
        <w:top w:val="none" w:sz="0" w:space="0" w:color="auto"/>
        <w:left w:val="none" w:sz="0" w:space="0" w:color="auto"/>
        <w:bottom w:val="none" w:sz="0" w:space="0" w:color="auto"/>
        <w:right w:val="none" w:sz="0" w:space="0" w:color="auto"/>
      </w:divBdr>
    </w:div>
    <w:div w:id="1129979685">
      <w:bodyDiv w:val="1"/>
      <w:marLeft w:val="0"/>
      <w:marRight w:val="0"/>
      <w:marTop w:val="0"/>
      <w:marBottom w:val="0"/>
      <w:divBdr>
        <w:top w:val="none" w:sz="0" w:space="0" w:color="auto"/>
        <w:left w:val="none" w:sz="0" w:space="0" w:color="auto"/>
        <w:bottom w:val="none" w:sz="0" w:space="0" w:color="auto"/>
        <w:right w:val="none" w:sz="0" w:space="0" w:color="auto"/>
      </w:divBdr>
    </w:div>
    <w:div w:id="1133909811">
      <w:bodyDiv w:val="1"/>
      <w:marLeft w:val="0"/>
      <w:marRight w:val="0"/>
      <w:marTop w:val="0"/>
      <w:marBottom w:val="0"/>
      <w:divBdr>
        <w:top w:val="none" w:sz="0" w:space="0" w:color="auto"/>
        <w:left w:val="none" w:sz="0" w:space="0" w:color="auto"/>
        <w:bottom w:val="none" w:sz="0" w:space="0" w:color="auto"/>
        <w:right w:val="none" w:sz="0" w:space="0" w:color="auto"/>
      </w:divBdr>
    </w:div>
    <w:div w:id="1145514465">
      <w:bodyDiv w:val="1"/>
      <w:marLeft w:val="0"/>
      <w:marRight w:val="0"/>
      <w:marTop w:val="0"/>
      <w:marBottom w:val="0"/>
      <w:divBdr>
        <w:top w:val="none" w:sz="0" w:space="0" w:color="auto"/>
        <w:left w:val="none" w:sz="0" w:space="0" w:color="auto"/>
        <w:bottom w:val="none" w:sz="0" w:space="0" w:color="auto"/>
        <w:right w:val="none" w:sz="0" w:space="0" w:color="auto"/>
      </w:divBdr>
    </w:div>
    <w:div w:id="1146894496">
      <w:bodyDiv w:val="1"/>
      <w:marLeft w:val="0"/>
      <w:marRight w:val="0"/>
      <w:marTop w:val="0"/>
      <w:marBottom w:val="0"/>
      <w:divBdr>
        <w:top w:val="none" w:sz="0" w:space="0" w:color="auto"/>
        <w:left w:val="none" w:sz="0" w:space="0" w:color="auto"/>
        <w:bottom w:val="none" w:sz="0" w:space="0" w:color="auto"/>
        <w:right w:val="none" w:sz="0" w:space="0" w:color="auto"/>
      </w:divBdr>
    </w:div>
    <w:div w:id="1150705857">
      <w:bodyDiv w:val="1"/>
      <w:marLeft w:val="0"/>
      <w:marRight w:val="0"/>
      <w:marTop w:val="0"/>
      <w:marBottom w:val="0"/>
      <w:divBdr>
        <w:top w:val="none" w:sz="0" w:space="0" w:color="auto"/>
        <w:left w:val="none" w:sz="0" w:space="0" w:color="auto"/>
        <w:bottom w:val="none" w:sz="0" w:space="0" w:color="auto"/>
        <w:right w:val="none" w:sz="0" w:space="0" w:color="auto"/>
      </w:divBdr>
    </w:div>
    <w:div w:id="1153181076">
      <w:bodyDiv w:val="1"/>
      <w:marLeft w:val="0"/>
      <w:marRight w:val="0"/>
      <w:marTop w:val="0"/>
      <w:marBottom w:val="0"/>
      <w:divBdr>
        <w:top w:val="none" w:sz="0" w:space="0" w:color="auto"/>
        <w:left w:val="none" w:sz="0" w:space="0" w:color="auto"/>
        <w:bottom w:val="none" w:sz="0" w:space="0" w:color="auto"/>
        <w:right w:val="none" w:sz="0" w:space="0" w:color="auto"/>
      </w:divBdr>
    </w:div>
    <w:div w:id="1155339864">
      <w:bodyDiv w:val="1"/>
      <w:marLeft w:val="0"/>
      <w:marRight w:val="0"/>
      <w:marTop w:val="0"/>
      <w:marBottom w:val="0"/>
      <w:divBdr>
        <w:top w:val="none" w:sz="0" w:space="0" w:color="auto"/>
        <w:left w:val="none" w:sz="0" w:space="0" w:color="auto"/>
        <w:bottom w:val="none" w:sz="0" w:space="0" w:color="auto"/>
        <w:right w:val="none" w:sz="0" w:space="0" w:color="auto"/>
      </w:divBdr>
    </w:div>
    <w:div w:id="1155411210">
      <w:bodyDiv w:val="1"/>
      <w:marLeft w:val="0"/>
      <w:marRight w:val="0"/>
      <w:marTop w:val="0"/>
      <w:marBottom w:val="0"/>
      <w:divBdr>
        <w:top w:val="none" w:sz="0" w:space="0" w:color="auto"/>
        <w:left w:val="none" w:sz="0" w:space="0" w:color="auto"/>
        <w:bottom w:val="none" w:sz="0" w:space="0" w:color="auto"/>
        <w:right w:val="none" w:sz="0" w:space="0" w:color="auto"/>
      </w:divBdr>
    </w:div>
    <w:div w:id="1161972477">
      <w:bodyDiv w:val="1"/>
      <w:marLeft w:val="0"/>
      <w:marRight w:val="0"/>
      <w:marTop w:val="0"/>
      <w:marBottom w:val="0"/>
      <w:divBdr>
        <w:top w:val="none" w:sz="0" w:space="0" w:color="auto"/>
        <w:left w:val="none" w:sz="0" w:space="0" w:color="auto"/>
        <w:bottom w:val="none" w:sz="0" w:space="0" w:color="auto"/>
        <w:right w:val="none" w:sz="0" w:space="0" w:color="auto"/>
      </w:divBdr>
    </w:div>
    <w:div w:id="1177383467">
      <w:bodyDiv w:val="1"/>
      <w:marLeft w:val="0"/>
      <w:marRight w:val="0"/>
      <w:marTop w:val="0"/>
      <w:marBottom w:val="0"/>
      <w:divBdr>
        <w:top w:val="none" w:sz="0" w:space="0" w:color="auto"/>
        <w:left w:val="none" w:sz="0" w:space="0" w:color="auto"/>
        <w:bottom w:val="none" w:sz="0" w:space="0" w:color="auto"/>
        <w:right w:val="none" w:sz="0" w:space="0" w:color="auto"/>
      </w:divBdr>
    </w:div>
    <w:div w:id="1179850516">
      <w:bodyDiv w:val="1"/>
      <w:marLeft w:val="0"/>
      <w:marRight w:val="0"/>
      <w:marTop w:val="0"/>
      <w:marBottom w:val="0"/>
      <w:divBdr>
        <w:top w:val="none" w:sz="0" w:space="0" w:color="auto"/>
        <w:left w:val="none" w:sz="0" w:space="0" w:color="auto"/>
        <w:bottom w:val="none" w:sz="0" w:space="0" w:color="auto"/>
        <w:right w:val="none" w:sz="0" w:space="0" w:color="auto"/>
      </w:divBdr>
    </w:div>
    <w:div w:id="1181629967">
      <w:bodyDiv w:val="1"/>
      <w:marLeft w:val="0"/>
      <w:marRight w:val="0"/>
      <w:marTop w:val="0"/>
      <w:marBottom w:val="0"/>
      <w:divBdr>
        <w:top w:val="none" w:sz="0" w:space="0" w:color="auto"/>
        <w:left w:val="none" w:sz="0" w:space="0" w:color="auto"/>
        <w:bottom w:val="none" w:sz="0" w:space="0" w:color="auto"/>
        <w:right w:val="none" w:sz="0" w:space="0" w:color="auto"/>
      </w:divBdr>
    </w:div>
    <w:div w:id="1187132610">
      <w:bodyDiv w:val="1"/>
      <w:marLeft w:val="0"/>
      <w:marRight w:val="0"/>
      <w:marTop w:val="0"/>
      <w:marBottom w:val="0"/>
      <w:divBdr>
        <w:top w:val="none" w:sz="0" w:space="0" w:color="auto"/>
        <w:left w:val="none" w:sz="0" w:space="0" w:color="auto"/>
        <w:bottom w:val="none" w:sz="0" w:space="0" w:color="auto"/>
        <w:right w:val="none" w:sz="0" w:space="0" w:color="auto"/>
      </w:divBdr>
    </w:div>
    <w:div w:id="1191532559">
      <w:bodyDiv w:val="1"/>
      <w:marLeft w:val="0"/>
      <w:marRight w:val="0"/>
      <w:marTop w:val="0"/>
      <w:marBottom w:val="0"/>
      <w:divBdr>
        <w:top w:val="none" w:sz="0" w:space="0" w:color="auto"/>
        <w:left w:val="none" w:sz="0" w:space="0" w:color="auto"/>
        <w:bottom w:val="none" w:sz="0" w:space="0" w:color="auto"/>
        <w:right w:val="none" w:sz="0" w:space="0" w:color="auto"/>
      </w:divBdr>
    </w:div>
    <w:div w:id="1193690985">
      <w:bodyDiv w:val="1"/>
      <w:marLeft w:val="0"/>
      <w:marRight w:val="0"/>
      <w:marTop w:val="0"/>
      <w:marBottom w:val="0"/>
      <w:divBdr>
        <w:top w:val="none" w:sz="0" w:space="0" w:color="auto"/>
        <w:left w:val="none" w:sz="0" w:space="0" w:color="auto"/>
        <w:bottom w:val="none" w:sz="0" w:space="0" w:color="auto"/>
        <w:right w:val="none" w:sz="0" w:space="0" w:color="auto"/>
      </w:divBdr>
    </w:div>
    <w:div w:id="1196163144">
      <w:bodyDiv w:val="1"/>
      <w:marLeft w:val="0"/>
      <w:marRight w:val="0"/>
      <w:marTop w:val="0"/>
      <w:marBottom w:val="0"/>
      <w:divBdr>
        <w:top w:val="none" w:sz="0" w:space="0" w:color="auto"/>
        <w:left w:val="none" w:sz="0" w:space="0" w:color="auto"/>
        <w:bottom w:val="none" w:sz="0" w:space="0" w:color="auto"/>
        <w:right w:val="none" w:sz="0" w:space="0" w:color="auto"/>
      </w:divBdr>
    </w:div>
    <w:div w:id="1196191523">
      <w:bodyDiv w:val="1"/>
      <w:marLeft w:val="0"/>
      <w:marRight w:val="0"/>
      <w:marTop w:val="0"/>
      <w:marBottom w:val="0"/>
      <w:divBdr>
        <w:top w:val="none" w:sz="0" w:space="0" w:color="auto"/>
        <w:left w:val="none" w:sz="0" w:space="0" w:color="auto"/>
        <w:bottom w:val="none" w:sz="0" w:space="0" w:color="auto"/>
        <w:right w:val="none" w:sz="0" w:space="0" w:color="auto"/>
      </w:divBdr>
    </w:div>
    <w:div w:id="1198394707">
      <w:bodyDiv w:val="1"/>
      <w:marLeft w:val="0"/>
      <w:marRight w:val="0"/>
      <w:marTop w:val="0"/>
      <w:marBottom w:val="0"/>
      <w:divBdr>
        <w:top w:val="none" w:sz="0" w:space="0" w:color="auto"/>
        <w:left w:val="none" w:sz="0" w:space="0" w:color="auto"/>
        <w:bottom w:val="none" w:sz="0" w:space="0" w:color="auto"/>
        <w:right w:val="none" w:sz="0" w:space="0" w:color="auto"/>
      </w:divBdr>
    </w:div>
    <w:div w:id="1201477159">
      <w:bodyDiv w:val="1"/>
      <w:marLeft w:val="0"/>
      <w:marRight w:val="0"/>
      <w:marTop w:val="0"/>
      <w:marBottom w:val="0"/>
      <w:divBdr>
        <w:top w:val="none" w:sz="0" w:space="0" w:color="auto"/>
        <w:left w:val="none" w:sz="0" w:space="0" w:color="auto"/>
        <w:bottom w:val="none" w:sz="0" w:space="0" w:color="auto"/>
        <w:right w:val="none" w:sz="0" w:space="0" w:color="auto"/>
      </w:divBdr>
    </w:div>
    <w:div w:id="1206717963">
      <w:bodyDiv w:val="1"/>
      <w:marLeft w:val="0"/>
      <w:marRight w:val="0"/>
      <w:marTop w:val="0"/>
      <w:marBottom w:val="0"/>
      <w:divBdr>
        <w:top w:val="none" w:sz="0" w:space="0" w:color="auto"/>
        <w:left w:val="none" w:sz="0" w:space="0" w:color="auto"/>
        <w:bottom w:val="none" w:sz="0" w:space="0" w:color="auto"/>
        <w:right w:val="none" w:sz="0" w:space="0" w:color="auto"/>
      </w:divBdr>
    </w:div>
    <w:div w:id="1213082304">
      <w:bodyDiv w:val="1"/>
      <w:marLeft w:val="0"/>
      <w:marRight w:val="0"/>
      <w:marTop w:val="0"/>
      <w:marBottom w:val="0"/>
      <w:divBdr>
        <w:top w:val="none" w:sz="0" w:space="0" w:color="auto"/>
        <w:left w:val="none" w:sz="0" w:space="0" w:color="auto"/>
        <w:bottom w:val="none" w:sz="0" w:space="0" w:color="auto"/>
        <w:right w:val="none" w:sz="0" w:space="0" w:color="auto"/>
      </w:divBdr>
    </w:div>
    <w:div w:id="1214999765">
      <w:bodyDiv w:val="1"/>
      <w:marLeft w:val="0"/>
      <w:marRight w:val="0"/>
      <w:marTop w:val="0"/>
      <w:marBottom w:val="0"/>
      <w:divBdr>
        <w:top w:val="none" w:sz="0" w:space="0" w:color="auto"/>
        <w:left w:val="none" w:sz="0" w:space="0" w:color="auto"/>
        <w:bottom w:val="none" w:sz="0" w:space="0" w:color="auto"/>
        <w:right w:val="none" w:sz="0" w:space="0" w:color="auto"/>
      </w:divBdr>
      <w:divsChild>
        <w:div w:id="2087067308">
          <w:marLeft w:val="0"/>
          <w:marRight w:val="0"/>
          <w:marTop w:val="0"/>
          <w:marBottom w:val="0"/>
          <w:divBdr>
            <w:top w:val="none" w:sz="0" w:space="0" w:color="auto"/>
            <w:left w:val="none" w:sz="0" w:space="0" w:color="auto"/>
            <w:bottom w:val="none" w:sz="0" w:space="0" w:color="auto"/>
            <w:right w:val="none" w:sz="0" w:space="0" w:color="auto"/>
          </w:divBdr>
        </w:div>
      </w:divsChild>
    </w:div>
    <w:div w:id="1215197154">
      <w:bodyDiv w:val="1"/>
      <w:marLeft w:val="0"/>
      <w:marRight w:val="0"/>
      <w:marTop w:val="0"/>
      <w:marBottom w:val="0"/>
      <w:divBdr>
        <w:top w:val="none" w:sz="0" w:space="0" w:color="auto"/>
        <w:left w:val="none" w:sz="0" w:space="0" w:color="auto"/>
        <w:bottom w:val="none" w:sz="0" w:space="0" w:color="auto"/>
        <w:right w:val="none" w:sz="0" w:space="0" w:color="auto"/>
      </w:divBdr>
    </w:div>
    <w:div w:id="1216310386">
      <w:bodyDiv w:val="1"/>
      <w:marLeft w:val="0"/>
      <w:marRight w:val="0"/>
      <w:marTop w:val="0"/>
      <w:marBottom w:val="0"/>
      <w:divBdr>
        <w:top w:val="none" w:sz="0" w:space="0" w:color="auto"/>
        <w:left w:val="none" w:sz="0" w:space="0" w:color="auto"/>
        <w:bottom w:val="none" w:sz="0" w:space="0" w:color="auto"/>
        <w:right w:val="none" w:sz="0" w:space="0" w:color="auto"/>
      </w:divBdr>
    </w:div>
    <w:div w:id="1217814959">
      <w:bodyDiv w:val="1"/>
      <w:marLeft w:val="0"/>
      <w:marRight w:val="0"/>
      <w:marTop w:val="0"/>
      <w:marBottom w:val="0"/>
      <w:divBdr>
        <w:top w:val="none" w:sz="0" w:space="0" w:color="auto"/>
        <w:left w:val="none" w:sz="0" w:space="0" w:color="auto"/>
        <w:bottom w:val="none" w:sz="0" w:space="0" w:color="auto"/>
        <w:right w:val="none" w:sz="0" w:space="0" w:color="auto"/>
      </w:divBdr>
    </w:div>
    <w:div w:id="1218317282">
      <w:bodyDiv w:val="1"/>
      <w:marLeft w:val="0"/>
      <w:marRight w:val="0"/>
      <w:marTop w:val="0"/>
      <w:marBottom w:val="0"/>
      <w:divBdr>
        <w:top w:val="none" w:sz="0" w:space="0" w:color="auto"/>
        <w:left w:val="none" w:sz="0" w:space="0" w:color="auto"/>
        <w:bottom w:val="none" w:sz="0" w:space="0" w:color="auto"/>
        <w:right w:val="none" w:sz="0" w:space="0" w:color="auto"/>
      </w:divBdr>
    </w:div>
    <w:div w:id="1219780957">
      <w:bodyDiv w:val="1"/>
      <w:marLeft w:val="0"/>
      <w:marRight w:val="0"/>
      <w:marTop w:val="0"/>
      <w:marBottom w:val="0"/>
      <w:divBdr>
        <w:top w:val="none" w:sz="0" w:space="0" w:color="auto"/>
        <w:left w:val="none" w:sz="0" w:space="0" w:color="auto"/>
        <w:bottom w:val="none" w:sz="0" w:space="0" w:color="auto"/>
        <w:right w:val="none" w:sz="0" w:space="0" w:color="auto"/>
      </w:divBdr>
    </w:div>
    <w:div w:id="1220169577">
      <w:bodyDiv w:val="1"/>
      <w:marLeft w:val="0"/>
      <w:marRight w:val="0"/>
      <w:marTop w:val="0"/>
      <w:marBottom w:val="0"/>
      <w:divBdr>
        <w:top w:val="none" w:sz="0" w:space="0" w:color="auto"/>
        <w:left w:val="none" w:sz="0" w:space="0" w:color="auto"/>
        <w:bottom w:val="none" w:sz="0" w:space="0" w:color="auto"/>
        <w:right w:val="none" w:sz="0" w:space="0" w:color="auto"/>
      </w:divBdr>
    </w:div>
    <w:div w:id="1220357949">
      <w:bodyDiv w:val="1"/>
      <w:marLeft w:val="0"/>
      <w:marRight w:val="0"/>
      <w:marTop w:val="0"/>
      <w:marBottom w:val="0"/>
      <w:divBdr>
        <w:top w:val="none" w:sz="0" w:space="0" w:color="auto"/>
        <w:left w:val="none" w:sz="0" w:space="0" w:color="auto"/>
        <w:bottom w:val="none" w:sz="0" w:space="0" w:color="auto"/>
        <w:right w:val="none" w:sz="0" w:space="0" w:color="auto"/>
      </w:divBdr>
    </w:div>
    <w:div w:id="1227034909">
      <w:bodyDiv w:val="1"/>
      <w:marLeft w:val="0"/>
      <w:marRight w:val="0"/>
      <w:marTop w:val="0"/>
      <w:marBottom w:val="0"/>
      <w:divBdr>
        <w:top w:val="none" w:sz="0" w:space="0" w:color="auto"/>
        <w:left w:val="none" w:sz="0" w:space="0" w:color="auto"/>
        <w:bottom w:val="none" w:sz="0" w:space="0" w:color="auto"/>
        <w:right w:val="none" w:sz="0" w:space="0" w:color="auto"/>
      </w:divBdr>
    </w:div>
    <w:div w:id="1229421651">
      <w:bodyDiv w:val="1"/>
      <w:marLeft w:val="0"/>
      <w:marRight w:val="0"/>
      <w:marTop w:val="0"/>
      <w:marBottom w:val="0"/>
      <w:divBdr>
        <w:top w:val="none" w:sz="0" w:space="0" w:color="auto"/>
        <w:left w:val="none" w:sz="0" w:space="0" w:color="auto"/>
        <w:bottom w:val="none" w:sz="0" w:space="0" w:color="auto"/>
        <w:right w:val="none" w:sz="0" w:space="0" w:color="auto"/>
      </w:divBdr>
    </w:div>
    <w:div w:id="1229654894">
      <w:bodyDiv w:val="1"/>
      <w:marLeft w:val="0"/>
      <w:marRight w:val="0"/>
      <w:marTop w:val="0"/>
      <w:marBottom w:val="0"/>
      <w:divBdr>
        <w:top w:val="none" w:sz="0" w:space="0" w:color="auto"/>
        <w:left w:val="none" w:sz="0" w:space="0" w:color="auto"/>
        <w:bottom w:val="none" w:sz="0" w:space="0" w:color="auto"/>
        <w:right w:val="none" w:sz="0" w:space="0" w:color="auto"/>
      </w:divBdr>
    </w:div>
    <w:div w:id="1231885977">
      <w:bodyDiv w:val="1"/>
      <w:marLeft w:val="0"/>
      <w:marRight w:val="0"/>
      <w:marTop w:val="0"/>
      <w:marBottom w:val="0"/>
      <w:divBdr>
        <w:top w:val="none" w:sz="0" w:space="0" w:color="auto"/>
        <w:left w:val="none" w:sz="0" w:space="0" w:color="auto"/>
        <w:bottom w:val="none" w:sz="0" w:space="0" w:color="auto"/>
        <w:right w:val="none" w:sz="0" w:space="0" w:color="auto"/>
      </w:divBdr>
    </w:div>
    <w:div w:id="1235550212">
      <w:bodyDiv w:val="1"/>
      <w:marLeft w:val="0"/>
      <w:marRight w:val="0"/>
      <w:marTop w:val="0"/>
      <w:marBottom w:val="0"/>
      <w:divBdr>
        <w:top w:val="none" w:sz="0" w:space="0" w:color="auto"/>
        <w:left w:val="none" w:sz="0" w:space="0" w:color="auto"/>
        <w:bottom w:val="none" w:sz="0" w:space="0" w:color="auto"/>
        <w:right w:val="none" w:sz="0" w:space="0" w:color="auto"/>
      </w:divBdr>
      <w:divsChild>
        <w:div w:id="229583687">
          <w:marLeft w:val="0"/>
          <w:marRight w:val="0"/>
          <w:marTop w:val="240"/>
          <w:marBottom w:val="0"/>
          <w:divBdr>
            <w:top w:val="none" w:sz="0" w:space="0" w:color="auto"/>
            <w:left w:val="none" w:sz="0" w:space="0" w:color="auto"/>
            <w:bottom w:val="none" w:sz="0" w:space="0" w:color="auto"/>
            <w:right w:val="none" w:sz="0" w:space="0" w:color="auto"/>
          </w:divBdr>
        </w:div>
        <w:div w:id="1833596393">
          <w:marLeft w:val="0"/>
          <w:marRight w:val="0"/>
          <w:marTop w:val="0"/>
          <w:marBottom w:val="0"/>
          <w:divBdr>
            <w:top w:val="none" w:sz="0" w:space="0" w:color="auto"/>
            <w:left w:val="none" w:sz="0" w:space="0" w:color="auto"/>
            <w:bottom w:val="none" w:sz="0" w:space="0" w:color="auto"/>
            <w:right w:val="none" w:sz="0" w:space="0" w:color="auto"/>
          </w:divBdr>
          <w:divsChild>
            <w:div w:id="279267366">
              <w:marLeft w:val="0"/>
              <w:marRight w:val="0"/>
              <w:marTop w:val="45"/>
              <w:marBottom w:val="150"/>
              <w:divBdr>
                <w:top w:val="none" w:sz="0" w:space="0" w:color="auto"/>
                <w:left w:val="none" w:sz="0" w:space="0" w:color="auto"/>
                <w:bottom w:val="none" w:sz="0" w:space="0" w:color="auto"/>
                <w:right w:val="none" w:sz="0" w:space="0" w:color="auto"/>
              </w:divBdr>
            </w:div>
            <w:div w:id="617567829">
              <w:marLeft w:val="0"/>
              <w:marRight w:val="0"/>
              <w:marTop w:val="150"/>
              <w:marBottom w:val="0"/>
              <w:divBdr>
                <w:top w:val="none" w:sz="0" w:space="0" w:color="auto"/>
                <w:left w:val="none" w:sz="0" w:space="0" w:color="auto"/>
                <w:bottom w:val="none" w:sz="0" w:space="0" w:color="auto"/>
                <w:right w:val="none" w:sz="0" w:space="0" w:color="auto"/>
              </w:divBdr>
            </w:div>
            <w:div w:id="114277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168121">
      <w:bodyDiv w:val="1"/>
      <w:marLeft w:val="0"/>
      <w:marRight w:val="0"/>
      <w:marTop w:val="0"/>
      <w:marBottom w:val="0"/>
      <w:divBdr>
        <w:top w:val="none" w:sz="0" w:space="0" w:color="auto"/>
        <w:left w:val="none" w:sz="0" w:space="0" w:color="auto"/>
        <w:bottom w:val="none" w:sz="0" w:space="0" w:color="auto"/>
        <w:right w:val="none" w:sz="0" w:space="0" w:color="auto"/>
      </w:divBdr>
    </w:div>
    <w:div w:id="1236473777">
      <w:bodyDiv w:val="1"/>
      <w:marLeft w:val="0"/>
      <w:marRight w:val="0"/>
      <w:marTop w:val="0"/>
      <w:marBottom w:val="0"/>
      <w:divBdr>
        <w:top w:val="none" w:sz="0" w:space="0" w:color="auto"/>
        <w:left w:val="none" w:sz="0" w:space="0" w:color="auto"/>
        <w:bottom w:val="none" w:sz="0" w:space="0" w:color="auto"/>
        <w:right w:val="none" w:sz="0" w:space="0" w:color="auto"/>
      </w:divBdr>
    </w:div>
    <w:div w:id="1236743306">
      <w:bodyDiv w:val="1"/>
      <w:marLeft w:val="0"/>
      <w:marRight w:val="0"/>
      <w:marTop w:val="0"/>
      <w:marBottom w:val="0"/>
      <w:divBdr>
        <w:top w:val="none" w:sz="0" w:space="0" w:color="auto"/>
        <w:left w:val="none" w:sz="0" w:space="0" w:color="auto"/>
        <w:bottom w:val="none" w:sz="0" w:space="0" w:color="auto"/>
        <w:right w:val="none" w:sz="0" w:space="0" w:color="auto"/>
      </w:divBdr>
    </w:div>
    <w:div w:id="1241673805">
      <w:bodyDiv w:val="1"/>
      <w:marLeft w:val="0"/>
      <w:marRight w:val="0"/>
      <w:marTop w:val="0"/>
      <w:marBottom w:val="0"/>
      <w:divBdr>
        <w:top w:val="none" w:sz="0" w:space="0" w:color="auto"/>
        <w:left w:val="none" w:sz="0" w:space="0" w:color="auto"/>
        <w:bottom w:val="none" w:sz="0" w:space="0" w:color="auto"/>
        <w:right w:val="none" w:sz="0" w:space="0" w:color="auto"/>
      </w:divBdr>
    </w:div>
    <w:div w:id="1241990262">
      <w:bodyDiv w:val="1"/>
      <w:marLeft w:val="0"/>
      <w:marRight w:val="0"/>
      <w:marTop w:val="0"/>
      <w:marBottom w:val="0"/>
      <w:divBdr>
        <w:top w:val="none" w:sz="0" w:space="0" w:color="auto"/>
        <w:left w:val="none" w:sz="0" w:space="0" w:color="auto"/>
        <w:bottom w:val="none" w:sz="0" w:space="0" w:color="auto"/>
        <w:right w:val="none" w:sz="0" w:space="0" w:color="auto"/>
      </w:divBdr>
    </w:div>
    <w:div w:id="1242372143">
      <w:bodyDiv w:val="1"/>
      <w:marLeft w:val="0"/>
      <w:marRight w:val="0"/>
      <w:marTop w:val="0"/>
      <w:marBottom w:val="0"/>
      <w:divBdr>
        <w:top w:val="none" w:sz="0" w:space="0" w:color="auto"/>
        <w:left w:val="none" w:sz="0" w:space="0" w:color="auto"/>
        <w:bottom w:val="none" w:sz="0" w:space="0" w:color="auto"/>
        <w:right w:val="none" w:sz="0" w:space="0" w:color="auto"/>
      </w:divBdr>
    </w:div>
    <w:div w:id="1242982242">
      <w:bodyDiv w:val="1"/>
      <w:marLeft w:val="0"/>
      <w:marRight w:val="0"/>
      <w:marTop w:val="0"/>
      <w:marBottom w:val="0"/>
      <w:divBdr>
        <w:top w:val="none" w:sz="0" w:space="0" w:color="auto"/>
        <w:left w:val="none" w:sz="0" w:space="0" w:color="auto"/>
        <w:bottom w:val="none" w:sz="0" w:space="0" w:color="auto"/>
        <w:right w:val="none" w:sz="0" w:space="0" w:color="auto"/>
      </w:divBdr>
    </w:div>
    <w:div w:id="1247229381">
      <w:bodyDiv w:val="1"/>
      <w:marLeft w:val="0"/>
      <w:marRight w:val="0"/>
      <w:marTop w:val="0"/>
      <w:marBottom w:val="0"/>
      <w:divBdr>
        <w:top w:val="none" w:sz="0" w:space="0" w:color="auto"/>
        <w:left w:val="none" w:sz="0" w:space="0" w:color="auto"/>
        <w:bottom w:val="none" w:sz="0" w:space="0" w:color="auto"/>
        <w:right w:val="none" w:sz="0" w:space="0" w:color="auto"/>
      </w:divBdr>
    </w:div>
    <w:div w:id="1251548078">
      <w:bodyDiv w:val="1"/>
      <w:marLeft w:val="0"/>
      <w:marRight w:val="0"/>
      <w:marTop w:val="0"/>
      <w:marBottom w:val="0"/>
      <w:divBdr>
        <w:top w:val="none" w:sz="0" w:space="0" w:color="auto"/>
        <w:left w:val="none" w:sz="0" w:space="0" w:color="auto"/>
        <w:bottom w:val="none" w:sz="0" w:space="0" w:color="auto"/>
        <w:right w:val="none" w:sz="0" w:space="0" w:color="auto"/>
      </w:divBdr>
    </w:div>
    <w:div w:id="1255285946">
      <w:bodyDiv w:val="1"/>
      <w:marLeft w:val="0"/>
      <w:marRight w:val="0"/>
      <w:marTop w:val="0"/>
      <w:marBottom w:val="0"/>
      <w:divBdr>
        <w:top w:val="none" w:sz="0" w:space="0" w:color="auto"/>
        <w:left w:val="none" w:sz="0" w:space="0" w:color="auto"/>
        <w:bottom w:val="none" w:sz="0" w:space="0" w:color="auto"/>
        <w:right w:val="none" w:sz="0" w:space="0" w:color="auto"/>
      </w:divBdr>
    </w:div>
    <w:div w:id="1256862343">
      <w:bodyDiv w:val="1"/>
      <w:marLeft w:val="0"/>
      <w:marRight w:val="0"/>
      <w:marTop w:val="0"/>
      <w:marBottom w:val="0"/>
      <w:divBdr>
        <w:top w:val="none" w:sz="0" w:space="0" w:color="auto"/>
        <w:left w:val="none" w:sz="0" w:space="0" w:color="auto"/>
        <w:bottom w:val="none" w:sz="0" w:space="0" w:color="auto"/>
        <w:right w:val="none" w:sz="0" w:space="0" w:color="auto"/>
      </w:divBdr>
    </w:div>
    <w:div w:id="1258826489">
      <w:bodyDiv w:val="1"/>
      <w:marLeft w:val="0"/>
      <w:marRight w:val="0"/>
      <w:marTop w:val="0"/>
      <w:marBottom w:val="0"/>
      <w:divBdr>
        <w:top w:val="none" w:sz="0" w:space="0" w:color="auto"/>
        <w:left w:val="none" w:sz="0" w:space="0" w:color="auto"/>
        <w:bottom w:val="none" w:sz="0" w:space="0" w:color="auto"/>
        <w:right w:val="none" w:sz="0" w:space="0" w:color="auto"/>
      </w:divBdr>
    </w:div>
    <w:div w:id="1274097838">
      <w:bodyDiv w:val="1"/>
      <w:marLeft w:val="0"/>
      <w:marRight w:val="0"/>
      <w:marTop w:val="0"/>
      <w:marBottom w:val="0"/>
      <w:divBdr>
        <w:top w:val="none" w:sz="0" w:space="0" w:color="auto"/>
        <w:left w:val="none" w:sz="0" w:space="0" w:color="auto"/>
        <w:bottom w:val="none" w:sz="0" w:space="0" w:color="auto"/>
        <w:right w:val="none" w:sz="0" w:space="0" w:color="auto"/>
      </w:divBdr>
    </w:div>
    <w:div w:id="1278677936">
      <w:bodyDiv w:val="1"/>
      <w:marLeft w:val="0"/>
      <w:marRight w:val="0"/>
      <w:marTop w:val="0"/>
      <w:marBottom w:val="0"/>
      <w:divBdr>
        <w:top w:val="none" w:sz="0" w:space="0" w:color="auto"/>
        <w:left w:val="none" w:sz="0" w:space="0" w:color="auto"/>
        <w:bottom w:val="none" w:sz="0" w:space="0" w:color="auto"/>
        <w:right w:val="none" w:sz="0" w:space="0" w:color="auto"/>
      </w:divBdr>
    </w:div>
    <w:div w:id="1283536361">
      <w:bodyDiv w:val="1"/>
      <w:marLeft w:val="0"/>
      <w:marRight w:val="0"/>
      <w:marTop w:val="0"/>
      <w:marBottom w:val="0"/>
      <w:divBdr>
        <w:top w:val="none" w:sz="0" w:space="0" w:color="auto"/>
        <w:left w:val="none" w:sz="0" w:space="0" w:color="auto"/>
        <w:bottom w:val="none" w:sz="0" w:space="0" w:color="auto"/>
        <w:right w:val="none" w:sz="0" w:space="0" w:color="auto"/>
      </w:divBdr>
    </w:div>
    <w:div w:id="1283995549">
      <w:bodyDiv w:val="1"/>
      <w:marLeft w:val="0"/>
      <w:marRight w:val="0"/>
      <w:marTop w:val="0"/>
      <w:marBottom w:val="0"/>
      <w:divBdr>
        <w:top w:val="none" w:sz="0" w:space="0" w:color="auto"/>
        <w:left w:val="none" w:sz="0" w:space="0" w:color="auto"/>
        <w:bottom w:val="none" w:sz="0" w:space="0" w:color="auto"/>
        <w:right w:val="none" w:sz="0" w:space="0" w:color="auto"/>
      </w:divBdr>
    </w:div>
    <w:div w:id="1285650186">
      <w:bodyDiv w:val="1"/>
      <w:marLeft w:val="0"/>
      <w:marRight w:val="0"/>
      <w:marTop w:val="0"/>
      <w:marBottom w:val="0"/>
      <w:divBdr>
        <w:top w:val="none" w:sz="0" w:space="0" w:color="auto"/>
        <w:left w:val="none" w:sz="0" w:space="0" w:color="auto"/>
        <w:bottom w:val="none" w:sz="0" w:space="0" w:color="auto"/>
        <w:right w:val="none" w:sz="0" w:space="0" w:color="auto"/>
      </w:divBdr>
    </w:div>
    <w:div w:id="1285844827">
      <w:bodyDiv w:val="1"/>
      <w:marLeft w:val="0"/>
      <w:marRight w:val="0"/>
      <w:marTop w:val="0"/>
      <w:marBottom w:val="0"/>
      <w:divBdr>
        <w:top w:val="none" w:sz="0" w:space="0" w:color="auto"/>
        <w:left w:val="none" w:sz="0" w:space="0" w:color="auto"/>
        <w:bottom w:val="none" w:sz="0" w:space="0" w:color="auto"/>
        <w:right w:val="none" w:sz="0" w:space="0" w:color="auto"/>
      </w:divBdr>
    </w:div>
    <w:div w:id="1295257397">
      <w:bodyDiv w:val="1"/>
      <w:marLeft w:val="0"/>
      <w:marRight w:val="0"/>
      <w:marTop w:val="0"/>
      <w:marBottom w:val="0"/>
      <w:divBdr>
        <w:top w:val="none" w:sz="0" w:space="0" w:color="auto"/>
        <w:left w:val="none" w:sz="0" w:space="0" w:color="auto"/>
        <w:bottom w:val="none" w:sz="0" w:space="0" w:color="auto"/>
        <w:right w:val="none" w:sz="0" w:space="0" w:color="auto"/>
      </w:divBdr>
    </w:div>
    <w:div w:id="1304390201">
      <w:bodyDiv w:val="1"/>
      <w:marLeft w:val="0"/>
      <w:marRight w:val="0"/>
      <w:marTop w:val="0"/>
      <w:marBottom w:val="0"/>
      <w:divBdr>
        <w:top w:val="none" w:sz="0" w:space="0" w:color="auto"/>
        <w:left w:val="none" w:sz="0" w:space="0" w:color="auto"/>
        <w:bottom w:val="none" w:sz="0" w:space="0" w:color="auto"/>
        <w:right w:val="none" w:sz="0" w:space="0" w:color="auto"/>
      </w:divBdr>
    </w:div>
    <w:div w:id="1304969897">
      <w:bodyDiv w:val="1"/>
      <w:marLeft w:val="0"/>
      <w:marRight w:val="0"/>
      <w:marTop w:val="0"/>
      <w:marBottom w:val="0"/>
      <w:divBdr>
        <w:top w:val="none" w:sz="0" w:space="0" w:color="auto"/>
        <w:left w:val="none" w:sz="0" w:space="0" w:color="auto"/>
        <w:bottom w:val="none" w:sz="0" w:space="0" w:color="auto"/>
        <w:right w:val="none" w:sz="0" w:space="0" w:color="auto"/>
      </w:divBdr>
    </w:div>
    <w:div w:id="1305966615">
      <w:bodyDiv w:val="1"/>
      <w:marLeft w:val="0"/>
      <w:marRight w:val="0"/>
      <w:marTop w:val="0"/>
      <w:marBottom w:val="0"/>
      <w:divBdr>
        <w:top w:val="none" w:sz="0" w:space="0" w:color="auto"/>
        <w:left w:val="none" w:sz="0" w:space="0" w:color="auto"/>
        <w:bottom w:val="none" w:sz="0" w:space="0" w:color="auto"/>
        <w:right w:val="none" w:sz="0" w:space="0" w:color="auto"/>
      </w:divBdr>
    </w:div>
    <w:div w:id="1317759471">
      <w:bodyDiv w:val="1"/>
      <w:marLeft w:val="0"/>
      <w:marRight w:val="0"/>
      <w:marTop w:val="0"/>
      <w:marBottom w:val="0"/>
      <w:divBdr>
        <w:top w:val="none" w:sz="0" w:space="0" w:color="auto"/>
        <w:left w:val="none" w:sz="0" w:space="0" w:color="auto"/>
        <w:bottom w:val="none" w:sz="0" w:space="0" w:color="auto"/>
        <w:right w:val="none" w:sz="0" w:space="0" w:color="auto"/>
      </w:divBdr>
    </w:div>
    <w:div w:id="1323966917">
      <w:bodyDiv w:val="1"/>
      <w:marLeft w:val="0"/>
      <w:marRight w:val="0"/>
      <w:marTop w:val="0"/>
      <w:marBottom w:val="0"/>
      <w:divBdr>
        <w:top w:val="none" w:sz="0" w:space="0" w:color="auto"/>
        <w:left w:val="none" w:sz="0" w:space="0" w:color="auto"/>
        <w:bottom w:val="none" w:sz="0" w:space="0" w:color="auto"/>
        <w:right w:val="none" w:sz="0" w:space="0" w:color="auto"/>
      </w:divBdr>
    </w:div>
    <w:div w:id="1326395964">
      <w:bodyDiv w:val="1"/>
      <w:marLeft w:val="0"/>
      <w:marRight w:val="0"/>
      <w:marTop w:val="0"/>
      <w:marBottom w:val="0"/>
      <w:divBdr>
        <w:top w:val="none" w:sz="0" w:space="0" w:color="auto"/>
        <w:left w:val="none" w:sz="0" w:space="0" w:color="auto"/>
        <w:bottom w:val="none" w:sz="0" w:space="0" w:color="auto"/>
        <w:right w:val="none" w:sz="0" w:space="0" w:color="auto"/>
      </w:divBdr>
    </w:div>
    <w:div w:id="1331637483">
      <w:bodyDiv w:val="1"/>
      <w:marLeft w:val="0"/>
      <w:marRight w:val="0"/>
      <w:marTop w:val="0"/>
      <w:marBottom w:val="0"/>
      <w:divBdr>
        <w:top w:val="none" w:sz="0" w:space="0" w:color="auto"/>
        <w:left w:val="none" w:sz="0" w:space="0" w:color="auto"/>
        <w:bottom w:val="none" w:sz="0" w:space="0" w:color="auto"/>
        <w:right w:val="none" w:sz="0" w:space="0" w:color="auto"/>
      </w:divBdr>
    </w:div>
    <w:div w:id="1332368653">
      <w:bodyDiv w:val="1"/>
      <w:marLeft w:val="0"/>
      <w:marRight w:val="0"/>
      <w:marTop w:val="0"/>
      <w:marBottom w:val="0"/>
      <w:divBdr>
        <w:top w:val="none" w:sz="0" w:space="0" w:color="auto"/>
        <w:left w:val="none" w:sz="0" w:space="0" w:color="auto"/>
        <w:bottom w:val="none" w:sz="0" w:space="0" w:color="auto"/>
        <w:right w:val="none" w:sz="0" w:space="0" w:color="auto"/>
      </w:divBdr>
    </w:div>
    <w:div w:id="1336179873">
      <w:bodyDiv w:val="1"/>
      <w:marLeft w:val="0"/>
      <w:marRight w:val="0"/>
      <w:marTop w:val="0"/>
      <w:marBottom w:val="0"/>
      <w:divBdr>
        <w:top w:val="none" w:sz="0" w:space="0" w:color="auto"/>
        <w:left w:val="none" w:sz="0" w:space="0" w:color="auto"/>
        <w:bottom w:val="none" w:sz="0" w:space="0" w:color="auto"/>
        <w:right w:val="none" w:sz="0" w:space="0" w:color="auto"/>
      </w:divBdr>
    </w:div>
    <w:div w:id="1347363799">
      <w:bodyDiv w:val="1"/>
      <w:marLeft w:val="0"/>
      <w:marRight w:val="0"/>
      <w:marTop w:val="0"/>
      <w:marBottom w:val="0"/>
      <w:divBdr>
        <w:top w:val="none" w:sz="0" w:space="0" w:color="auto"/>
        <w:left w:val="none" w:sz="0" w:space="0" w:color="auto"/>
        <w:bottom w:val="none" w:sz="0" w:space="0" w:color="auto"/>
        <w:right w:val="none" w:sz="0" w:space="0" w:color="auto"/>
      </w:divBdr>
    </w:div>
    <w:div w:id="1347443656">
      <w:bodyDiv w:val="1"/>
      <w:marLeft w:val="0"/>
      <w:marRight w:val="0"/>
      <w:marTop w:val="0"/>
      <w:marBottom w:val="0"/>
      <w:divBdr>
        <w:top w:val="none" w:sz="0" w:space="0" w:color="auto"/>
        <w:left w:val="none" w:sz="0" w:space="0" w:color="auto"/>
        <w:bottom w:val="none" w:sz="0" w:space="0" w:color="auto"/>
        <w:right w:val="none" w:sz="0" w:space="0" w:color="auto"/>
      </w:divBdr>
    </w:div>
    <w:div w:id="1350447042">
      <w:bodyDiv w:val="1"/>
      <w:marLeft w:val="0"/>
      <w:marRight w:val="0"/>
      <w:marTop w:val="0"/>
      <w:marBottom w:val="0"/>
      <w:divBdr>
        <w:top w:val="none" w:sz="0" w:space="0" w:color="auto"/>
        <w:left w:val="none" w:sz="0" w:space="0" w:color="auto"/>
        <w:bottom w:val="none" w:sz="0" w:space="0" w:color="auto"/>
        <w:right w:val="none" w:sz="0" w:space="0" w:color="auto"/>
      </w:divBdr>
    </w:div>
    <w:div w:id="1350713168">
      <w:bodyDiv w:val="1"/>
      <w:marLeft w:val="0"/>
      <w:marRight w:val="0"/>
      <w:marTop w:val="0"/>
      <w:marBottom w:val="0"/>
      <w:divBdr>
        <w:top w:val="none" w:sz="0" w:space="0" w:color="auto"/>
        <w:left w:val="none" w:sz="0" w:space="0" w:color="auto"/>
        <w:bottom w:val="none" w:sz="0" w:space="0" w:color="auto"/>
        <w:right w:val="none" w:sz="0" w:space="0" w:color="auto"/>
      </w:divBdr>
    </w:div>
    <w:div w:id="1353993485">
      <w:bodyDiv w:val="1"/>
      <w:marLeft w:val="0"/>
      <w:marRight w:val="0"/>
      <w:marTop w:val="0"/>
      <w:marBottom w:val="0"/>
      <w:divBdr>
        <w:top w:val="none" w:sz="0" w:space="0" w:color="auto"/>
        <w:left w:val="none" w:sz="0" w:space="0" w:color="auto"/>
        <w:bottom w:val="none" w:sz="0" w:space="0" w:color="auto"/>
        <w:right w:val="none" w:sz="0" w:space="0" w:color="auto"/>
      </w:divBdr>
    </w:div>
    <w:div w:id="1355039878">
      <w:bodyDiv w:val="1"/>
      <w:marLeft w:val="0"/>
      <w:marRight w:val="0"/>
      <w:marTop w:val="0"/>
      <w:marBottom w:val="0"/>
      <w:divBdr>
        <w:top w:val="none" w:sz="0" w:space="0" w:color="auto"/>
        <w:left w:val="none" w:sz="0" w:space="0" w:color="auto"/>
        <w:bottom w:val="none" w:sz="0" w:space="0" w:color="auto"/>
        <w:right w:val="none" w:sz="0" w:space="0" w:color="auto"/>
      </w:divBdr>
    </w:div>
    <w:div w:id="1355887006">
      <w:bodyDiv w:val="1"/>
      <w:marLeft w:val="0"/>
      <w:marRight w:val="0"/>
      <w:marTop w:val="0"/>
      <w:marBottom w:val="0"/>
      <w:divBdr>
        <w:top w:val="none" w:sz="0" w:space="0" w:color="auto"/>
        <w:left w:val="none" w:sz="0" w:space="0" w:color="auto"/>
        <w:bottom w:val="none" w:sz="0" w:space="0" w:color="auto"/>
        <w:right w:val="none" w:sz="0" w:space="0" w:color="auto"/>
      </w:divBdr>
    </w:div>
    <w:div w:id="1361079611">
      <w:bodyDiv w:val="1"/>
      <w:marLeft w:val="0"/>
      <w:marRight w:val="0"/>
      <w:marTop w:val="0"/>
      <w:marBottom w:val="0"/>
      <w:divBdr>
        <w:top w:val="none" w:sz="0" w:space="0" w:color="auto"/>
        <w:left w:val="none" w:sz="0" w:space="0" w:color="auto"/>
        <w:bottom w:val="none" w:sz="0" w:space="0" w:color="auto"/>
        <w:right w:val="none" w:sz="0" w:space="0" w:color="auto"/>
      </w:divBdr>
    </w:div>
    <w:div w:id="1365910427">
      <w:bodyDiv w:val="1"/>
      <w:marLeft w:val="0"/>
      <w:marRight w:val="0"/>
      <w:marTop w:val="0"/>
      <w:marBottom w:val="0"/>
      <w:divBdr>
        <w:top w:val="none" w:sz="0" w:space="0" w:color="auto"/>
        <w:left w:val="none" w:sz="0" w:space="0" w:color="auto"/>
        <w:bottom w:val="none" w:sz="0" w:space="0" w:color="auto"/>
        <w:right w:val="none" w:sz="0" w:space="0" w:color="auto"/>
      </w:divBdr>
    </w:div>
    <w:div w:id="1370568480">
      <w:bodyDiv w:val="1"/>
      <w:marLeft w:val="0"/>
      <w:marRight w:val="0"/>
      <w:marTop w:val="0"/>
      <w:marBottom w:val="0"/>
      <w:divBdr>
        <w:top w:val="none" w:sz="0" w:space="0" w:color="auto"/>
        <w:left w:val="none" w:sz="0" w:space="0" w:color="auto"/>
        <w:bottom w:val="none" w:sz="0" w:space="0" w:color="auto"/>
        <w:right w:val="none" w:sz="0" w:space="0" w:color="auto"/>
      </w:divBdr>
    </w:div>
    <w:div w:id="1371220341">
      <w:bodyDiv w:val="1"/>
      <w:marLeft w:val="0"/>
      <w:marRight w:val="0"/>
      <w:marTop w:val="0"/>
      <w:marBottom w:val="0"/>
      <w:divBdr>
        <w:top w:val="none" w:sz="0" w:space="0" w:color="auto"/>
        <w:left w:val="none" w:sz="0" w:space="0" w:color="auto"/>
        <w:bottom w:val="none" w:sz="0" w:space="0" w:color="auto"/>
        <w:right w:val="none" w:sz="0" w:space="0" w:color="auto"/>
      </w:divBdr>
    </w:div>
    <w:div w:id="1375889392">
      <w:bodyDiv w:val="1"/>
      <w:marLeft w:val="0"/>
      <w:marRight w:val="0"/>
      <w:marTop w:val="0"/>
      <w:marBottom w:val="0"/>
      <w:divBdr>
        <w:top w:val="none" w:sz="0" w:space="0" w:color="auto"/>
        <w:left w:val="none" w:sz="0" w:space="0" w:color="auto"/>
        <w:bottom w:val="none" w:sz="0" w:space="0" w:color="auto"/>
        <w:right w:val="none" w:sz="0" w:space="0" w:color="auto"/>
      </w:divBdr>
    </w:div>
    <w:div w:id="1377662738">
      <w:bodyDiv w:val="1"/>
      <w:marLeft w:val="0"/>
      <w:marRight w:val="0"/>
      <w:marTop w:val="0"/>
      <w:marBottom w:val="0"/>
      <w:divBdr>
        <w:top w:val="none" w:sz="0" w:space="0" w:color="auto"/>
        <w:left w:val="none" w:sz="0" w:space="0" w:color="auto"/>
        <w:bottom w:val="none" w:sz="0" w:space="0" w:color="auto"/>
        <w:right w:val="none" w:sz="0" w:space="0" w:color="auto"/>
      </w:divBdr>
    </w:div>
    <w:div w:id="1381709382">
      <w:bodyDiv w:val="1"/>
      <w:marLeft w:val="0"/>
      <w:marRight w:val="0"/>
      <w:marTop w:val="0"/>
      <w:marBottom w:val="0"/>
      <w:divBdr>
        <w:top w:val="none" w:sz="0" w:space="0" w:color="auto"/>
        <w:left w:val="none" w:sz="0" w:space="0" w:color="auto"/>
        <w:bottom w:val="none" w:sz="0" w:space="0" w:color="auto"/>
        <w:right w:val="none" w:sz="0" w:space="0" w:color="auto"/>
      </w:divBdr>
    </w:div>
    <w:div w:id="1382096033">
      <w:bodyDiv w:val="1"/>
      <w:marLeft w:val="0"/>
      <w:marRight w:val="0"/>
      <w:marTop w:val="0"/>
      <w:marBottom w:val="0"/>
      <w:divBdr>
        <w:top w:val="none" w:sz="0" w:space="0" w:color="auto"/>
        <w:left w:val="none" w:sz="0" w:space="0" w:color="auto"/>
        <w:bottom w:val="none" w:sz="0" w:space="0" w:color="auto"/>
        <w:right w:val="none" w:sz="0" w:space="0" w:color="auto"/>
      </w:divBdr>
    </w:div>
    <w:div w:id="1385375016">
      <w:bodyDiv w:val="1"/>
      <w:marLeft w:val="0"/>
      <w:marRight w:val="0"/>
      <w:marTop w:val="0"/>
      <w:marBottom w:val="0"/>
      <w:divBdr>
        <w:top w:val="none" w:sz="0" w:space="0" w:color="auto"/>
        <w:left w:val="none" w:sz="0" w:space="0" w:color="auto"/>
        <w:bottom w:val="none" w:sz="0" w:space="0" w:color="auto"/>
        <w:right w:val="none" w:sz="0" w:space="0" w:color="auto"/>
      </w:divBdr>
    </w:div>
    <w:div w:id="1390566703">
      <w:bodyDiv w:val="1"/>
      <w:marLeft w:val="0"/>
      <w:marRight w:val="0"/>
      <w:marTop w:val="0"/>
      <w:marBottom w:val="0"/>
      <w:divBdr>
        <w:top w:val="none" w:sz="0" w:space="0" w:color="auto"/>
        <w:left w:val="none" w:sz="0" w:space="0" w:color="auto"/>
        <w:bottom w:val="none" w:sz="0" w:space="0" w:color="auto"/>
        <w:right w:val="none" w:sz="0" w:space="0" w:color="auto"/>
      </w:divBdr>
    </w:div>
    <w:div w:id="1397510447">
      <w:bodyDiv w:val="1"/>
      <w:marLeft w:val="0"/>
      <w:marRight w:val="0"/>
      <w:marTop w:val="0"/>
      <w:marBottom w:val="0"/>
      <w:divBdr>
        <w:top w:val="none" w:sz="0" w:space="0" w:color="auto"/>
        <w:left w:val="none" w:sz="0" w:space="0" w:color="auto"/>
        <w:bottom w:val="none" w:sz="0" w:space="0" w:color="auto"/>
        <w:right w:val="none" w:sz="0" w:space="0" w:color="auto"/>
      </w:divBdr>
    </w:div>
    <w:div w:id="1405450735">
      <w:bodyDiv w:val="1"/>
      <w:marLeft w:val="0"/>
      <w:marRight w:val="0"/>
      <w:marTop w:val="0"/>
      <w:marBottom w:val="0"/>
      <w:divBdr>
        <w:top w:val="none" w:sz="0" w:space="0" w:color="auto"/>
        <w:left w:val="none" w:sz="0" w:space="0" w:color="auto"/>
        <w:bottom w:val="none" w:sz="0" w:space="0" w:color="auto"/>
        <w:right w:val="none" w:sz="0" w:space="0" w:color="auto"/>
      </w:divBdr>
    </w:div>
    <w:div w:id="1406341717">
      <w:bodyDiv w:val="1"/>
      <w:marLeft w:val="0"/>
      <w:marRight w:val="0"/>
      <w:marTop w:val="0"/>
      <w:marBottom w:val="0"/>
      <w:divBdr>
        <w:top w:val="none" w:sz="0" w:space="0" w:color="auto"/>
        <w:left w:val="none" w:sz="0" w:space="0" w:color="auto"/>
        <w:bottom w:val="none" w:sz="0" w:space="0" w:color="auto"/>
        <w:right w:val="none" w:sz="0" w:space="0" w:color="auto"/>
      </w:divBdr>
    </w:div>
    <w:div w:id="1414549798">
      <w:bodyDiv w:val="1"/>
      <w:marLeft w:val="0"/>
      <w:marRight w:val="0"/>
      <w:marTop w:val="0"/>
      <w:marBottom w:val="0"/>
      <w:divBdr>
        <w:top w:val="none" w:sz="0" w:space="0" w:color="auto"/>
        <w:left w:val="none" w:sz="0" w:space="0" w:color="auto"/>
        <w:bottom w:val="none" w:sz="0" w:space="0" w:color="auto"/>
        <w:right w:val="none" w:sz="0" w:space="0" w:color="auto"/>
      </w:divBdr>
    </w:div>
    <w:div w:id="1418402470">
      <w:bodyDiv w:val="1"/>
      <w:marLeft w:val="0"/>
      <w:marRight w:val="0"/>
      <w:marTop w:val="0"/>
      <w:marBottom w:val="0"/>
      <w:divBdr>
        <w:top w:val="none" w:sz="0" w:space="0" w:color="auto"/>
        <w:left w:val="none" w:sz="0" w:space="0" w:color="auto"/>
        <w:bottom w:val="none" w:sz="0" w:space="0" w:color="auto"/>
        <w:right w:val="none" w:sz="0" w:space="0" w:color="auto"/>
      </w:divBdr>
    </w:div>
    <w:div w:id="1420638312">
      <w:bodyDiv w:val="1"/>
      <w:marLeft w:val="0"/>
      <w:marRight w:val="0"/>
      <w:marTop w:val="0"/>
      <w:marBottom w:val="0"/>
      <w:divBdr>
        <w:top w:val="none" w:sz="0" w:space="0" w:color="auto"/>
        <w:left w:val="none" w:sz="0" w:space="0" w:color="auto"/>
        <w:bottom w:val="none" w:sz="0" w:space="0" w:color="auto"/>
        <w:right w:val="none" w:sz="0" w:space="0" w:color="auto"/>
      </w:divBdr>
    </w:div>
    <w:div w:id="1423144391">
      <w:bodyDiv w:val="1"/>
      <w:marLeft w:val="0"/>
      <w:marRight w:val="0"/>
      <w:marTop w:val="0"/>
      <w:marBottom w:val="0"/>
      <w:divBdr>
        <w:top w:val="none" w:sz="0" w:space="0" w:color="auto"/>
        <w:left w:val="none" w:sz="0" w:space="0" w:color="auto"/>
        <w:bottom w:val="none" w:sz="0" w:space="0" w:color="auto"/>
        <w:right w:val="none" w:sz="0" w:space="0" w:color="auto"/>
      </w:divBdr>
    </w:div>
    <w:div w:id="1426223702">
      <w:bodyDiv w:val="1"/>
      <w:marLeft w:val="0"/>
      <w:marRight w:val="0"/>
      <w:marTop w:val="0"/>
      <w:marBottom w:val="0"/>
      <w:divBdr>
        <w:top w:val="none" w:sz="0" w:space="0" w:color="auto"/>
        <w:left w:val="none" w:sz="0" w:space="0" w:color="auto"/>
        <w:bottom w:val="none" w:sz="0" w:space="0" w:color="auto"/>
        <w:right w:val="none" w:sz="0" w:space="0" w:color="auto"/>
      </w:divBdr>
    </w:div>
    <w:div w:id="1432631113">
      <w:bodyDiv w:val="1"/>
      <w:marLeft w:val="0"/>
      <w:marRight w:val="0"/>
      <w:marTop w:val="0"/>
      <w:marBottom w:val="0"/>
      <w:divBdr>
        <w:top w:val="none" w:sz="0" w:space="0" w:color="auto"/>
        <w:left w:val="none" w:sz="0" w:space="0" w:color="auto"/>
        <w:bottom w:val="none" w:sz="0" w:space="0" w:color="auto"/>
        <w:right w:val="none" w:sz="0" w:space="0" w:color="auto"/>
      </w:divBdr>
    </w:div>
    <w:div w:id="1438712465">
      <w:bodyDiv w:val="1"/>
      <w:marLeft w:val="0"/>
      <w:marRight w:val="0"/>
      <w:marTop w:val="0"/>
      <w:marBottom w:val="0"/>
      <w:divBdr>
        <w:top w:val="none" w:sz="0" w:space="0" w:color="auto"/>
        <w:left w:val="none" w:sz="0" w:space="0" w:color="auto"/>
        <w:bottom w:val="none" w:sz="0" w:space="0" w:color="auto"/>
        <w:right w:val="none" w:sz="0" w:space="0" w:color="auto"/>
      </w:divBdr>
    </w:div>
    <w:div w:id="1441290899">
      <w:bodyDiv w:val="1"/>
      <w:marLeft w:val="0"/>
      <w:marRight w:val="0"/>
      <w:marTop w:val="0"/>
      <w:marBottom w:val="0"/>
      <w:divBdr>
        <w:top w:val="none" w:sz="0" w:space="0" w:color="auto"/>
        <w:left w:val="none" w:sz="0" w:space="0" w:color="auto"/>
        <w:bottom w:val="none" w:sz="0" w:space="0" w:color="auto"/>
        <w:right w:val="none" w:sz="0" w:space="0" w:color="auto"/>
      </w:divBdr>
    </w:div>
    <w:div w:id="1441955773">
      <w:bodyDiv w:val="1"/>
      <w:marLeft w:val="0"/>
      <w:marRight w:val="0"/>
      <w:marTop w:val="0"/>
      <w:marBottom w:val="0"/>
      <w:divBdr>
        <w:top w:val="none" w:sz="0" w:space="0" w:color="auto"/>
        <w:left w:val="none" w:sz="0" w:space="0" w:color="auto"/>
        <w:bottom w:val="none" w:sz="0" w:space="0" w:color="auto"/>
        <w:right w:val="none" w:sz="0" w:space="0" w:color="auto"/>
      </w:divBdr>
    </w:div>
    <w:div w:id="1442795722">
      <w:bodyDiv w:val="1"/>
      <w:marLeft w:val="0"/>
      <w:marRight w:val="0"/>
      <w:marTop w:val="0"/>
      <w:marBottom w:val="0"/>
      <w:divBdr>
        <w:top w:val="none" w:sz="0" w:space="0" w:color="auto"/>
        <w:left w:val="none" w:sz="0" w:space="0" w:color="auto"/>
        <w:bottom w:val="none" w:sz="0" w:space="0" w:color="auto"/>
        <w:right w:val="none" w:sz="0" w:space="0" w:color="auto"/>
      </w:divBdr>
    </w:div>
    <w:div w:id="1443377767">
      <w:bodyDiv w:val="1"/>
      <w:marLeft w:val="0"/>
      <w:marRight w:val="0"/>
      <w:marTop w:val="0"/>
      <w:marBottom w:val="0"/>
      <w:divBdr>
        <w:top w:val="none" w:sz="0" w:space="0" w:color="auto"/>
        <w:left w:val="none" w:sz="0" w:space="0" w:color="auto"/>
        <w:bottom w:val="none" w:sz="0" w:space="0" w:color="auto"/>
        <w:right w:val="none" w:sz="0" w:space="0" w:color="auto"/>
      </w:divBdr>
    </w:div>
    <w:div w:id="1445690255">
      <w:bodyDiv w:val="1"/>
      <w:marLeft w:val="0"/>
      <w:marRight w:val="0"/>
      <w:marTop w:val="0"/>
      <w:marBottom w:val="0"/>
      <w:divBdr>
        <w:top w:val="none" w:sz="0" w:space="0" w:color="auto"/>
        <w:left w:val="none" w:sz="0" w:space="0" w:color="auto"/>
        <w:bottom w:val="none" w:sz="0" w:space="0" w:color="auto"/>
        <w:right w:val="none" w:sz="0" w:space="0" w:color="auto"/>
      </w:divBdr>
    </w:div>
    <w:div w:id="1452703650">
      <w:bodyDiv w:val="1"/>
      <w:marLeft w:val="0"/>
      <w:marRight w:val="0"/>
      <w:marTop w:val="0"/>
      <w:marBottom w:val="0"/>
      <w:divBdr>
        <w:top w:val="none" w:sz="0" w:space="0" w:color="auto"/>
        <w:left w:val="none" w:sz="0" w:space="0" w:color="auto"/>
        <w:bottom w:val="none" w:sz="0" w:space="0" w:color="auto"/>
        <w:right w:val="none" w:sz="0" w:space="0" w:color="auto"/>
      </w:divBdr>
      <w:divsChild>
        <w:div w:id="85344279">
          <w:marLeft w:val="0"/>
          <w:marRight w:val="0"/>
          <w:marTop w:val="0"/>
          <w:marBottom w:val="0"/>
          <w:divBdr>
            <w:top w:val="none" w:sz="0" w:space="0" w:color="auto"/>
            <w:left w:val="none" w:sz="0" w:space="0" w:color="auto"/>
            <w:bottom w:val="none" w:sz="0" w:space="0" w:color="auto"/>
            <w:right w:val="none" w:sz="0" w:space="0" w:color="auto"/>
          </w:divBdr>
        </w:div>
      </w:divsChild>
    </w:div>
    <w:div w:id="1453406248">
      <w:bodyDiv w:val="1"/>
      <w:marLeft w:val="0"/>
      <w:marRight w:val="0"/>
      <w:marTop w:val="0"/>
      <w:marBottom w:val="0"/>
      <w:divBdr>
        <w:top w:val="none" w:sz="0" w:space="0" w:color="auto"/>
        <w:left w:val="none" w:sz="0" w:space="0" w:color="auto"/>
        <w:bottom w:val="none" w:sz="0" w:space="0" w:color="auto"/>
        <w:right w:val="none" w:sz="0" w:space="0" w:color="auto"/>
      </w:divBdr>
      <w:divsChild>
        <w:div w:id="1140224731">
          <w:marLeft w:val="0"/>
          <w:marRight w:val="0"/>
          <w:marTop w:val="0"/>
          <w:marBottom w:val="0"/>
          <w:divBdr>
            <w:top w:val="none" w:sz="0" w:space="0" w:color="auto"/>
            <w:left w:val="none" w:sz="0" w:space="0" w:color="auto"/>
            <w:bottom w:val="none" w:sz="0" w:space="0" w:color="auto"/>
            <w:right w:val="none" w:sz="0" w:space="0" w:color="auto"/>
          </w:divBdr>
          <w:divsChild>
            <w:div w:id="78592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3283">
      <w:bodyDiv w:val="1"/>
      <w:marLeft w:val="0"/>
      <w:marRight w:val="0"/>
      <w:marTop w:val="0"/>
      <w:marBottom w:val="0"/>
      <w:divBdr>
        <w:top w:val="none" w:sz="0" w:space="0" w:color="auto"/>
        <w:left w:val="none" w:sz="0" w:space="0" w:color="auto"/>
        <w:bottom w:val="none" w:sz="0" w:space="0" w:color="auto"/>
        <w:right w:val="none" w:sz="0" w:space="0" w:color="auto"/>
      </w:divBdr>
    </w:div>
    <w:div w:id="1461265492">
      <w:bodyDiv w:val="1"/>
      <w:marLeft w:val="0"/>
      <w:marRight w:val="0"/>
      <w:marTop w:val="0"/>
      <w:marBottom w:val="0"/>
      <w:divBdr>
        <w:top w:val="none" w:sz="0" w:space="0" w:color="auto"/>
        <w:left w:val="none" w:sz="0" w:space="0" w:color="auto"/>
        <w:bottom w:val="none" w:sz="0" w:space="0" w:color="auto"/>
        <w:right w:val="none" w:sz="0" w:space="0" w:color="auto"/>
      </w:divBdr>
    </w:div>
    <w:div w:id="1462919752">
      <w:bodyDiv w:val="1"/>
      <w:marLeft w:val="0"/>
      <w:marRight w:val="0"/>
      <w:marTop w:val="0"/>
      <w:marBottom w:val="0"/>
      <w:divBdr>
        <w:top w:val="none" w:sz="0" w:space="0" w:color="auto"/>
        <w:left w:val="none" w:sz="0" w:space="0" w:color="auto"/>
        <w:bottom w:val="none" w:sz="0" w:space="0" w:color="auto"/>
        <w:right w:val="none" w:sz="0" w:space="0" w:color="auto"/>
      </w:divBdr>
    </w:div>
    <w:div w:id="1469736168">
      <w:bodyDiv w:val="1"/>
      <w:marLeft w:val="0"/>
      <w:marRight w:val="0"/>
      <w:marTop w:val="0"/>
      <w:marBottom w:val="0"/>
      <w:divBdr>
        <w:top w:val="none" w:sz="0" w:space="0" w:color="auto"/>
        <w:left w:val="none" w:sz="0" w:space="0" w:color="auto"/>
        <w:bottom w:val="none" w:sz="0" w:space="0" w:color="auto"/>
        <w:right w:val="none" w:sz="0" w:space="0" w:color="auto"/>
      </w:divBdr>
    </w:div>
    <w:div w:id="1469936111">
      <w:bodyDiv w:val="1"/>
      <w:marLeft w:val="0"/>
      <w:marRight w:val="0"/>
      <w:marTop w:val="0"/>
      <w:marBottom w:val="0"/>
      <w:divBdr>
        <w:top w:val="none" w:sz="0" w:space="0" w:color="auto"/>
        <w:left w:val="none" w:sz="0" w:space="0" w:color="auto"/>
        <w:bottom w:val="none" w:sz="0" w:space="0" w:color="auto"/>
        <w:right w:val="none" w:sz="0" w:space="0" w:color="auto"/>
      </w:divBdr>
    </w:div>
    <w:div w:id="1472018117">
      <w:bodyDiv w:val="1"/>
      <w:marLeft w:val="0"/>
      <w:marRight w:val="0"/>
      <w:marTop w:val="0"/>
      <w:marBottom w:val="0"/>
      <w:divBdr>
        <w:top w:val="none" w:sz="0" w:space="0" w:color="auto"/>
        <w:left w:val="none" w:sz="0" w:space="0" w:color="auto"/>
        <w:bottom w:val="none" w:sz="0" w:space="0" w:color="auto"/>
        <w:right w:val="none" w:sz="0" w:space="0" w:color="auto"/>
      </w:divBdr>
    </w:div>
    <w:div w:id="1478378218">
      <w:bodyDiv w:val="1"/>
      <w:marLeft w:val="0"/>
      <w:marRight w:val="0"/>
      <w:marTop w:val="0"/>
      <w:marBottom w:val="0"/>
      <w:divBdr>
        <w:top w:val="none" w:sz="0" w:space="0" w:color="auto"/>
        <w:left w:val="none" w:sz="0" w:space="0" w:color="auto"/>
        <w:bottom w:val="none" w:sz="0" w:space="0" w:color="auto"/>
        <w:right w:val="none" w:sz="0" w:space="0" w:color="auto"/>
      </w:divBdr>
    </w:div>
    <w:div w:id="1482772773">
      <w:bodyDiv w:val="1"/>
      <w:marLeft w:val="0"/>
      <w:marRight w:val="0"/>
      <w:marTop w:val="0"/>
      <w:marBottom w:val="0"/>
      <w:divBdr>
        <w:top w:val="none" w:sz="0" w:space="0" w:color="auto"/>
        <w:left w:val="none" w:sz="0" w:space="0" w:color="auto"/>
        <w:bottom w:val="none" w:sz="0" w:space="0" w:color="auto"/>
        <w:right w:val="none" w:sz="0" w:space="0" w:color="auto"/>
      </w:divBdr>
    </w:div>
    <w:div w:id="1487164700">
      <w:bodyDiv w:val="1"/>
      <w:marLeft w:val="0"/>
      <w:marRight w:val="0"/>
      <w:marTop w:val="0"/>
      <w:marBottom w:val="0"/>
      <w:divBdr>
        <w:top w:val="none" w:sz="0" w:space="0" w:color="auto"/>
        <w:left w:val="none" w:sz="0" w:space="0" w:color="auto"/>
        <w:bottom w:val="none" w:sz="0" w:space="0" w:color="auto"/>
        <w:right w:val="none" w:sz="0" w:space="0" w:color="auto"/>
      </w:divBdr>
    </w:div>
    <w:div w:id="1494225346">
      <w:bodyDiv w:val="1"/>
      <w:marLeft w:val="0"/>
      <w:marRight w:val="0"/>
      <w:marTop w:val="0"/>
      <w:marBottom w:val="0"/>
      <w:divBdr>
        <w:top w:val="none" w:sz="0" w:space="0" w:color="auto"/>
        <w:left w:val="none" w:sz="0" w:space="0" w:color="auto"/>
        <w:bottom w:val="none" w:sz="0" w:space="0" w:color="auto"/>
        <w:right w:val="none" w:sz="0" w:space="0" w:color="auto"/>
      </w:divBdr>
    </w:div>
    <w:div w:id="1507138665">
      <w:bodyDiv w:val="1"/>
      <w:marLeft w:val="0"/>
      <w:marRight w:val="0"/>
      <w:marTop w:val="0"/>
      <w:marBottom w:val="0"/>
      <w:divBdr>
        <w:top w:val="none" w:sz="0" w:space="0" w:color="auto"/>
        <w:left w:val="none" w:sz="0" w:space="0" w:color="auto"/>
        <w:bottom w:val="none" w:sz="0" w:space="0" w:color="auto"/>
        <w:right w:val="none" w:sz="0" w:space="0" w:color="auto"/>
      </w:divBdr>
    </w:div>
    <w:div w:id="1509753198">
      <w:bodyDiv w:val="1"/>
      <w:marLeft w:val="0"/>
      <w:marRight w:val="0"/>
      <w:marTop w:val="0"/>
      <w:marBottom w:val="0"/>
      <w:divBdr>
        <w:top w:val="none" w:sz="0" w:space="0" w:color="auto"/>
        <w:left w:val="none" w:sz="0" w:space="0" w:color="auto"/>
        <w:bottom w:val="none" w:sz="0" w:space="0" w:color="auto"/>
        <w:right w:val="none" w:sz="0" w:space="0" w:color="auto"/>
      </w:divBdr>
    </w:div>
    <w:div w:id="1513763648">
      <w:bodyDiv w:val="1"/>
      <w:marLeft w:val="0"/>
      <w:marRight w:val="0"/>
      <w:marTop w:val="0"/>
      <w:marBottom w:val="0"/>
      <w:divBdr>
        <w:top w:val="none" w:sz="0" w:space="0" w:color="auto"/>
        <w:left w:val="none" w:sz="0" w:space="0" w:color="auto"/>
        <w:bottom w:val="none" w:sz="0" w:space="0" w:color="auto"/>
        <w:right w:val="none" w:sz="0" w:space="0" w:color="auto"/>
      </w:divBdr>
    </w:div>
    <w:div w:id="1517845064">
      <w:bodyDiv w:val="1"/>
      <w:marLeft w:val="0"/>
      <w:marRight w:val="0"/>
      <w:marTop w:val="0"/>
      <w:marBottom w:val="0"/>
      <w:divBdr>
        <w:top w:val="none" w:sz="0" w:space="0" w:color="auto"/>
        <w:left w:val="none" w:sz="0" w:space="0" w:color="auto"/>
        <w:bottom w:val="none" w:sz="0" w:space="0" w:color="auto"/>
        <w:right w:val="none" w:sz="0" w:space="0" w:color="auto"/>
      </w:divBdr>
    </w:div>
    <w:div w:id="1520004901">
      <w:bodyDiv w:val="1"/>
      <w:marLeft w:val="0"/>
      <w:marRight w:val="0"/>
      <w:marTop w:val="0"/>
      <w:marBottom w:val="0"/>
      <w:divBdr>
        <w:top w:val="none" w:sz="0" w:space="0" w:color="auto"/>
        <w:left w:val="none" w:sz="0" w:space="0" w:color="auto"/>
        <w:bottom w:val="none" w:sz="0" w:space="0" w:color="auto"/>
        <w:right w:val="none" w:sz="0" w:space="0" w:color="auto"/>
      </w:divBdr>
    </w:div>
    <w:div w:id="1522739945">
      <w:bodyDiv w:val="1"/>
      <w:marLeft w:val="0"/>
      <w:marRight w:val="0"/>
      <w:marTop w:val="0"/>
      <w:marBottom w:val="0"/>
      <w:divBdr>
        <w:top w:val="none" w:sz="0" w:space="0" w:color="auto"/>
        <w:left w:val="none" w:sz="0" w:space="0" w:color="auto"/>
        <w:bottom w:val="none" w:sz="0" w:space="0" w:color="auto"/>
        <w:right w:val="none" w:sz="0" w:space="0" w:color="auto"/>
      </w:divBdr>
    </w:div>
    <w:div w:id="1527518737">
      <w:bodyDiv w:val="1"/>
      <w:marLeft w:val="0"/>
      <w:marRight w:val="0"/>
      <w:marTop w:val="0"/>
      <w:marBottom w:val="0"/>
      <w:divBdr>
        <w:top w:val="none" w:sz="0" w:space="0" w:color="auto"/>
        <w:left w:val="none" w:sz="0" w:space="0" w:color="auto"/>
        <w:bottom w:val="none" w:sz="0" w:space="0" w:color="auto"/>
        <w:right w:val="none" w:sz="0" w:space="0" w:color="auto"/>
      </w:divBdr>
    </w:div>
    <w:div w:id="1532111653">
      <w:bodyDiv w:val="1"/>
      <w:marLeft w:val="0"/>
      <w:marRight w:val="0"/>
      <w:marTop w:val="0"/>
      <w:marBottom w:val="0"/>
      <w:divBdr>
        <w:top w:val="none" w:sz="0" w:space="0" w:color="auto"/>
        <w:left w:val="none" w:sz="0" w:space="0" w:color="auto"/>
        <w:bottom w:val="none" w:sz="0" w:space="0" w:color="auto"/>
        <w:right w:val="none" w:sz="0" w:space="0" w:color="auto"/>
      </w:divBdr>
    </w:div>
    <w:div w:id="1534463090">
      <w:bodyDiv w:val="1"/>
      <w:marLeft w:val="0"/>
      <w:marRight w:val="0"/>
      <w:marTop w:val="0"/>
      <w:marBottom w:val="0"/>
      <w:divBdr>
        <w:top w:val="none" w:sz="0" w:space="0" w:color="auto"/>
        <w:left w:val="none" w:sz="0" w:space="0" w:color="auto"/>
        <w:bottom w:val="none" w:sz="0" w:space="0" w:color="auto"/>
        <w:right w:val="none" w:sz="0" w:space="0" w:color="auto"/>
      </w:divBdr>
    </w:div>
    <w:div w:id="1535578647">
      <w:bodyDiv w:val="1"/>
      <w:marLeft w:val="0"/>
      <w:marRight w:val="0"/>
      <w:marTop w:val="0"/>
      <w:marBottom w:val="0"/>
      <w:divBdr>
        <w:top w:val="none" w:sz="0" w:space="0" w:color="auto"/>
        <w:left w:val="none" w:sz="0" w:space="0" w:color="auto"/>
        <w:bottom w:val="none" w:sz="0" w:space="0" w:color="auto"/>
        <w:right w:val="none" w:sz="0" w:space="0" w:color="auto"/>
      </w:divBdr>
    </w:div>
    <w:div w:id="1548957651">
      <w:bodyDiv w:val="1"/>
      <w:marLeft w:val="0"/>
      <w:marRight w:val="0"/>
      <w:marTop w:val="0"/>
      <w:marBottom w:val="0"/>
      <w:divBdr>
        <w:top w:val="none" w:sz="0" w:space="0" w:color="auto"/>
        <w:left w:val="none" w:sz="0" w:space="0" w:color="auto"/>
        <w:bottom w:val="none" w:sz="0" w:space="0" w:color="auto"/>
        <w:right w:val="none" w:sz="0" w:space="0" w:color="auto"/>
      </w:divBdr>
    </w:div>
    <w:div w:id="1555968046">
      <w:bodyDiv w:val="1"/>
      <w:marLeft w:val="0"/>
      <w:marRight w:val="0"/>
      <w:marTop w:val="0"/>
      <w:marBottom w:val="0"/>
      <w:divBdr>
        <w:top w:val="none" w:sz="0" w:space="0" w:color="auto"/>
        <w:left w:val="none" w:sz="0" w:space="0" w:color="auto"/>
        <w:bottom w:val="none" w:sz="0" w:space="0" w:color="auto"/>
        <w:right w:val="none" w:sz="0" w:space="0" w:color="auto"/>
      </w:divBdr>
    </w:div>
    <w:div w:id="1564871720">
      <w:bodyDiv w:val="1"/>
      <w:marLeft w:val="0"/>
      <w:marRight w:val="0"/>
      <w:marTop w:val="0"/>
      <w:marBottom w:val="0"/>
      <w:divBdr>
        <w:top w:val="none" w:sz="0" w:space="0" w:color="auto"/>
        <w:left w:val="none" w:sz="0" w:space="0" w:color="auto"/>
        <w:bottom w:val="none" w:sz="0" w:space="0" w:color="auto"/>
        <w:right w:val="none" w:sz="0" w:space="0" w:color="auto"/>
      </w:divBdr>
      <w:divsChild>
        <w:div w:id="831992534">
          <w:marLeft w:val="0"/>
          <w:marRight w:val="0"/>
          <w:marTop w:val="0"/>
          <w:marBottom w:val="0"/>
          <w:divBdr>
            <w:top w:val="none" w:sz="0" w:space="0" w:color="auto"/>
            <w:left w:val="none" w:sz="0" w:space="0" w:color="auto"/>
            <w:bottom w:val="none" w:sz="0" w:space="0" w:color="auto"/>
            <w:right w:val="none" w:sz="0" w:space="0" w:color="auto"/>
          </w:divBdr>
        </w:div>
      </w:divsChild>
    </w:div>
    <w:div w:id="1567913559">
      <w:bodyDiv w:val="1"/>
      <w:marLeft w:val="0"/>
      <w:marRight w:val="0"/>
      <w:marTop w:val="0"/>
      <w:marBottom w:val="0"/>
      <w:divBdr>
        <w:top w:val="none" w:sz="0" w:space="0" w:color="auto"/>
        <w:left w:val="none" w:sz="0" w:space="0" w:color="auto"/>
        <w:bottom w:val="none" w:sz="0" w:space="0" w:color="auto"/>
        <w:right w:val="none" w:sz="0" w:space="0" w:color="auto"/>
      </w:divBdr>
    </w:div>
    <w:div w:id="1575628317">
      <w:bodyDiv w:val="1"/>
      <w:marLeft w:val="0"/>
      <w:marRight w:val="0"/>
      <w:marTop w:val="0"/>
      <w:marBottom w:val="0"/>
      <w:divBdr>
        <w:top w:val="none" w:sz="0" w:space="0" w:color="auto"/>
        <w:left w:val="none" w:sz="0" w:space="0" w:color="auto"/>
        <w:bottom w:val="none" w:sz="0" w:space="0" w:color="auto"/>
        <w:right w:val="none" w:sz="0" w:space="0" w:color="auto"/>
      </w:divBdr>
    </w:div>
    <w:div w:id="1581212408">
      <w:bodyDiv w:val="1"/>
      <w:marLeft w:val="0"/>
      <w:marRight w:val="0"/>
      <w:marTop w:val="0"/>
      <w:marBottom w:val="0"/>
      <w:divBdr>
        <w:top w:val="none" w:sz="0" w:space="0" w:color="auto"/>
        <w:left w:val="none" w:sz="0" w:space="0" w:color="auto"/>
        <w:bottom w:val="none" w:sz="0" w:space="0" w:color="auto"/>
        <w:right w:val="none" w:sz="0" w:space="0" w:color="auto"/>
      </w:divBdr>
      <w:divsChild>
        <w:div w:id="1276987076">
          <w:marLeft w:val="0"/>
          <w:marRight w:val="120"/>
          <w:marTop w:val="0"/>
          <w:marBottom w:val="120"/>
          <w:divBdr>
            <w:top w:val="none" w:sz="0" w:space="0" w:color="auto"/>
            <w:left w:val="none" w:sz="0" w:space="0" w:color="auto"/>
            <w:bottom w:val="none" w:sz="0" w:space="0" w:color="auto"/>
            <w:right w:val="none" w:sz="0" w:space="0" w:color="auto"/>
          </w:divBdr>
        </w:div>
      </w:divsChild>
    </w:div>
    <w:div w:id="1587031706">
      <w:bodyDiv w:val="1"/>
      <w:marLeft w:val="0"/>
      <w:marRight w:val="0"/>
      <w:marTop w:val="0"/>
      <w:marBottom w:val="0"/>
      <w:divBdr>
        <w:top w:val="none" w:sz="0" w:space="0" w:color="auto"/>
        <w:left w:val="none" w:sz="0" w:space="0" w:color="auto"/>
        <w:bottom w:val="none" w:sz="0" w:space="0" w:color="auto"/>
        <w:right w:val="none" w:sz="0" w:space="0" w:color="auto"/>
      </w:divBdr>
    </w:div>
    <w:div w:id="1588030636">
      <w:bodyDiv w:val="1"/>
      <w:marLeft w:val="0"/>
      <w:marRight w:val="0"/>
      <w:marTop w:val="0"/>
      <w:marBottom w:val="0"/>
      <w:divBdr>
        <w:top w:val="none" w:sz="0" w:space="0" w:color="auto"/>
        <w:left w:val="none" w:sz="0" w:space="0" w:color="auto"/>
        <w:bottom w:val="none" w:sz="0" w:space="0" w:color="auto"/>
        <w:right w:val="none" w:sz="0" w:space="0" w:color="auto"/>
      </w:divBdr>
    </w:div>
    <w:div w:id="1588659459">
      <w:bodyDiv w:val="1"/>
      <w:marLeft w:val="0"/>
      <w:marRight w:val="0"/>
      <w:marTop w:val="0"/>
      <w:marBottom w:val="0"/>
      <w:divBdr>
        <w:top w:val="none" w:sz="0" w:space="0" w:color="auto"/>
        <w:left w:val="none" w:sz="0" w:space="0" w:color="auto"/>
        <w:bottom w:val="none" w:sz="0" w:space="0" w:color="auto"/>
        <w:right w:val="none" w:sz="0" w:space="0" w:color="auto"/>
      </w:divBdr>
    </w:div>
    <w:div w:id="1589580546">
      <w:bodyDiv w:val="1"/>
      <w:marLeft w:val="0"/>
      <w:marRight w:val="0"/>
      <w:marTop w:val="0"/>
      <w:marBottom w:val="0"/>
      <w:divBdr>
        <w:top w:val="none" w:sz="0" w:space="0" w:color="auto"/>
        <w:left w:val="none" w:sz="0" w:space="0" w:color="auto"/>
        <w:bottom w:val="none" w:sz="0" w:space="0" w:color="auto"/>
        <w:right w:val="none" w:sz="0" w:space="0" w:color="auto"/>
      </w:divBdr>
    </w:div>
    <w:div w:id="1591084471">
      <w:bodyDiv w:val="1"/>
      <w:marLeft w:val="0"/>
      <w:marRight w:val="0"/>
      <w:marTop w:val="0"/>
      <w:marBottom w:val="0"/>
      <w:divBdr>
        <w:top w:val="none" w:sz="0" w:space="0" w:color="auto"/>
        <w:left w:val="none" w:sz="0" w:space="0" w:color="auto"/>
        <w:bottom w:val="none" w:sz="0" w:space="0" w:color="auto"/>
        <w:right w:val="none" w:sz="0" w:space="0" w:color="auto"/>
      </w:divBdr>
    </w:div>
    <w:div w:id="1597249016">
      <w:bodyDiv w:val="1"/>
      <w:marLeft w:val="0"/>
      <w:marRight w:val="0"/>
      <w:marTop w:val="0"/>
      <w:marBottom w:val="0"/>
      <w:divBdr>
        <w:top w:val="none" w:sz="0" w:space="0" w:color="auto"/>
        <w:left w:val="none" w:sz="0" w:space="0" w:color="auto"/>
        <w:bottom w:val="none" w:sz="0" w:space="0" w:color="auto"/>
        <w:right w:val="none" w:sz="0" w:space="0" w:color="auto"/>
      </w:divBdr>
    </w:div>
    <w:div w:id="1613979361">
      <w:bodyDiv w:val="1"/>
      <w:marLeft w:val="0"/>
      <w:marRight w:val="0"/>
      <w:marTop w:val="0"/>
      <w:marBottom w:val="0"/>
      <w:divBdr>
        <w:top w:val="none" w:sz="0" w:space="0" w:color="auto"/>
        <w:left w:val="none" w:sz="0" w:space="0" w:color="auto"/>
        <w:bottom w:val="none" w:sz="0" w:space="0" w:color="auto"/>
        <w:right w:val="none" w:sz="0" w:space="0" w:color="auto"/>
      </w:divBdr>
    </w:div>
    <w:div w:id="1616253184">
      <w:bodyDiv w:val="1"/>
      <w:marLeft w:val="0"/>
      <w:marRight w:val="0"/>
      <w:marTop w:val="0"/>
      <w:marBottom w:val="0"/>
      <w:divBdr>
        <w:top w:val="none" w:sz="0" w:space="0" w:color="auto"/>
        <w:left w:val="none" w:sz="0" w:space="0" w:color="auto"/>
        <w:bottom w:val="none" w:sz="0" w:space="0" w:color="auto"/>
        <w:right w:val="none" w:sz="0" w:space="0" w:color="auto"/>
      </w:divBdr>
    </w:div>
    <w:div w:id="1621952739">
      <w:bodyDiv w:val="1"/>
      <w:marLeft w:val="0"/>
      <w:marRight w:val="0"/>
      <w:marTop w:val="0"/>
      <w:marBottom w:val="0"/>
      <w:divBdr>
        <w:top w:val="none" w:sz="0" w:space="0" w:color="auto"/>
        <w:left w:val="none" w:sz="0" w:space="0" w:color="auto"/>
        <w:bottom w:val="none" w:sz="0" w:space="0" w:color="auto"/>
        <w:right w:val="none" w:sz="0" w:space="0" w:color="auto"/>
      </w:divBdr>
    </w:div>
    <w:div w:id="1625696755">
      <w:bodyDiv w:val="1"/>
      <w:marLeft w:val="0"/>
      <w:marRight w:val="0"/>
      <w:marTop w:val="0"/>
      <w:marBottom w:val="0"/>
      <w:divBdr>
        <w:top w:val="none" w:sz="0" w:space="0" w:color="auto"/>
        <w:left w:val="none" w:sz="0" w:space="0" w:color="auto"/>
        <w:bottom w:val="none" w:sz="0" w:space="0" w:color="auto"/>
        <w:right w:val="none" w:sz="0" w:space="0" w:color="auto"/>
      </w:divBdr>
    </w:div>
    <w:div w:id="1626695054">
      <w:bodyDiv w:val="1"/>
      <w:marLeft w:val="0"/>
      <w:marRight w:val="0"/>
      <w:marTop w:val="0"/>
      <w:marBottom w:val="0"/>
      <w:divBdr>
        <w:top w:val="none" w:sz="0" w:space="0" w:color="auto"/>
        <w:left w:val="none" w:sz="0" w:space="0" w:color="auto"/>
        <w:bottom w:val="none" w:sz="0" w:space="0" w:color="auto"/>
        <w:right w:val="none" w:sz="0" w:space="0" w:color="auto"/>
      </w:divBdr>
    </w:div>
    <w:div w:id="1627077083">
      <w:bodyDiv w:val="1"/>
      <w:marLeft w:val="0"/>
      <w:marRight w:val="0"/>
      <w:marTop w:val="0"/>
      <w:marBottom w:val="0"/>
      <w:divBdr>
        <w:top w:val="none" w:sz="0" w:space="0" w:color="auto"/>
        <w:left w:val="none" w:sz="0" w:space="0" w:color="auto"/>
        <w:bottom w:val="none" w:sz="0" w:space="0" w:color="auto"/>
        <w:right w:val="none" w:sz="0" w:space="0" w:color="auto"/>
      </w:divBdr>
    </w:div>
    <w:div w:id="1633057003">
      <w:bodyDiv w:val="1"/>
      <w:marLeft w:val="0"/>
      <w:marRight w:val="0"/>
      <w:marTop w:val="0"/>
      <w:marBottom w:val="0"/>
      <w:divBdr>
        <w:top w:val="none" w:sz="0" w:space="0" w:color="auto"/>
        <w:left w:val="none" w:sz="0" w:space="0" w:color="auto"/>
        <w:bottom w:val="none" w:sz="0" w:space="0" w:color="auto"/>
        <w:right w:val="none" w:sz="0" w:space="0" w:color="auto"/>
      </w:divBdr>
    </w:div>
    <w:div w:id="1635021087">
      <w:bodyDiv w:val="1"/>
      <w:marLeft w:val="0"/>
      <w:marRight w:val="0"/>
      <w:marTop w:val="0"/>
      <w:marBottom w:val="0"/>
      <w:divBdr>
        <w:top w:val="none" w:sz="0" w:space="0" w:color="auto"/>
        <w:left w:val="none" w:sz="0" w:space="0" w:color="auto"/>
        <w:bottom w:val="none" w:sz="0" w:space="0" w:color="auto"/>
        <w:right w:val="none" w:sz="0" w:space="0" w:color="auto"/>
      </w:divBdr>
      <w:divsChild>
        <w:div w:id="922033123">
          <w:marLeft w:val="0"/>
          <w:marRight w:val="0"/>
          <w:marTop w:val="0"/>
          <w:marBottom w:val="0"/>
          <w:divBdr>
            <w:top w:val="none" w:sz="0" w:space="0" w:color="auto"/>
            <w:left w:val="none" w:sz="0" w:space="0" w:color="auto"/>
            <w:bottom w:val="none" w:sz="0" w:space="0" w:color="auto"/>
            <w:right w:val="none" w:sz="0" w:space="0" w:color="auto"/>
          </w:divBdr>
        </w:div>
      </w:divsChild>
    </w:div>
    <w:div w:id="1636905819">
      <w:bodyDiv w:val="1"/>
      <w:marLeft w:val="0"/>
      <w:marRight w:val="0"/>
      <w:marTop w:val="0"/>
      <w:marBottom w:val="0"/>
      <w:divBdr>
        <w:top w:val="none" w:sz="0" w:space="0" w:color="auto"/>
        <w:left w:val="none" w:sz="0" w:space="0" w:color="auto"/>
        <w:bottom w:val="none" w:sz="0" w:space="0" w:color="auto"/>
        <w:right w:val="none" w:sz="0" w:space="0" w:color="auto"/>
      </w:divBdr>
    </w:div>
    <w:div w:id="1637373122">
      <w:bodyDiv w:val="1"/>
      <w:marLeft w:val="0"/>
      <w:marRight w:val="0"/>
      <w:marTop w:val="0"/>
      <w:marBottom w:val="0"/>
      <w:divBdr>
        <w:top w:val="none" w:sz="0" w:space="0" w:color="auto"/>
        <w:left w:val="none" w:sz="0" w:space="0" w:color="auto"/>
        <w:bottom w:val="none" w:sz="0" w:space="0" w:color="auto"/>
        <w:right w:val="none" w:sz="0" w:space="0" w:color="auto"/>
      </w:divBdr>
    </w:div>
    <w:div w:id="1644264811">
      <w:bodyDiv w:val="1"/>
      <w:marLeft w:val="0"/>
      <w:marRight w:val="0"/>
      <w:marTop w:val="0"/>
      <w:marBottom w:val="0"/>
      <w:divBdr>
        <w:top w:val="none" w:sz="0" w:space="0" w:color="auto"/>
        <w:left w:val="none" w:sz="0" w:space="0" w:color="auto"/>
        <w:bottom w:val="none" w:sz="0" w:space="0" w:color="auto"/>
        <w:right w:val="none" w:sz="0" w:space="0" w:color="auto"/>
      </w:divBdr>
    </w:div>
    <w:div w:id="1648632509">
      <w:bodyDiv w:val="1"/>
      <w:marLeft w:val="0"/>
      <w:marRight w:val="0"/>
      <w:marTop w:val="0"/>
      <w:marBottom w:val="0"/>
      <w:divBdr>
        <w:top w:val="none" w:sz="0" w:space="0" w:color="auto"/>
        <w:left w:val="none" w:sz="0" w:space="0" w:color="auto"/>
        <w:bottom w:val="none" w:sz="0" w:space="0" w:color="auto"/>
        <w:right w:val="none" w:sz="0" w:space="0" w:color="auto"/>
      </w:divBdr>
    </w:div>
    <w:div w:id="1649480222">
      <w:bodyDiv w:val="1"/>
      <w:marLeft w:val="0"/>
      <w:marRight w:val="0"/>
      <w:marTop w:val="0"/>
      <w:marBottom w:val="0"/>
      <w:divBdr>
        <w:top w:val="none" w:sz="0" w:space="0" w:color="auto"/>
        <w:left w:val="none" w:sz="0" w:space="0" w:color="auto"/>
        <w:bottom w:val="none" w:sz="0" w:space="0" w:color="auto"/>
        <w:right w:val="none" w:sz="0" w:space="0" w:color="auto"/>
      </w:divBdr>
    </w:div>
    <w:div w:id="1651518864">
      <w:bodyDiv w:val="1"/>
      <w:marLeft w:val="0"/>
      <w:marRight w:val="0"/>
      <w:marTop w:val="0"/>
      <w:marBottom w:val="0"/>
      <w:divBdr>
        <w:top w:val="none" w:sz="0" w:space="0" w:color="auto"/>
        <w:left w:val="none" w:sz="0" w:space="0" w:color="auto"/>
        <w:bottom w:val="none" w:sz="0" w:space="0" w:color="auto"/>
        <w:right w:val="none" w:sz="0" w:space="0" w:color="auto"/>
      </w:divBdr>
    </w:div>
    <w:div w:id="1654799660">
      <w:bodyDiv w:val="1"/>
      <w:marLeft w:val="0"/>
      <w:marRight w:val="0"/>
      <w:marTop w:val="0"/>
      <w:marBottom w:val="0"/>
      <w:divBdr>
        <w:top w:val="none" w:sz="0" w:space="0" w:color="auto"/>
        <w:left w:val="none" w:sz="0" w:space="0" w:color="auto"/>
        <w:bottom w:val="none" w:sz="0" w:space="0" w:color="auto"/>
        <w:right w:val="none" w:sz="0" w:space="0" w:color="auto"/>
      </w:divBdr>
    </w:div>
    <w:div w:id="1660230026">
      <w:bodyDiv w:val="1"/>
      <w:marLeft w:val="0"/>
      <w:marRight w:val="0"/>
      <w:marTop w:val="0"/>
      <w:marBottom w:val="0"/>
      <w:divBdr>
        <w:top w:val="none" w:sz="0" w:space="0" w:color="auto"/>
        <w:left w:val="none" w:sz="0" w:space="0" w:color="auto"/>
        <w:bottom w:val="none" w:sz="0" w:space="0" w:color="auto"/>
        <w:right w:val="none" w:sz="0" w:space="0" w:color="auto"/>
      </w:divBdr>
    </w:div>
    <w:div w:id="1668291231">
      <w:bodyDiv w:val="1"/>
      <w:marLeft w:val="0"/>
      <w:marRight w:val="0"/>
      <w:marTop w:val="0"/>
      <w:marBottom w:val="0"/>
      <w:divBdr>
        <w:top w:val="none" w:sz="0" w:space="0" w:color="auto"/>
        <w:left w:val="none" w:sz="0" w:space="0" w:color="auto"/>
        <w:bottom w:val="none" w:sz="0" w:space="0" w:color="auto"/>
        <w:right w:val="none" w:sz="0" w:space="0" w:color="auto"/>
      </w:divBdr>
    </w:div>
    <w:div w:id="1672023188">
      <w:bodyDiv w:val="1"/>
      <w:marLeft w:val="0"/>
      <w:marRight w:val="0"/>
      <w:marTop w:val="0"/>
      <w:marBottom w:val="0"/>
      <w:divBdr>
        <w:top w:val="none" w:sz="0" w:space="0" w:color="auto"/>
        <w:left w:val="none" w:sz="0" w:space="0" w:color="auto"/>
        <w:bottom w:val="none" w:sz="0" w:space="0" w:color="auto"/>
        <w:right w:val="none" w:sz="0" w:space="0" w:color="auto"/>
      </w:divBdr>
    </w:div>
    <w:div w:id="1680085875">
      <w:bodyDiv w:val="1"/>
      <w:marLeft w:val="0"/>
      <w:marRight w:val="0"/>
      <w:marTop w:val="0"/>
      <w:marBottom w:val="0"/>
      <w:divBdr>
        <w:top w:val="none" w:sz="0" w:space="0" w:color="auto"/>
        <w:left w:val="none" w:sz="0" w:space="0" w:color="auto"/>
        <w:bottom w:val="none" w:sz="0" w:space="0" w:color="auto"/>
        <w:right w:val="none" w:sz="0" w:space="0" w:color="auto"/>
      </w:divBdr>
    </w:div>
    <w:div w:id="1685323949">
      <w:bodyDiv w:val="1"/>
      <w:marLeft w:val="0"/>
      <w:marRight w:val="0"/>
      <w:marTop w:val="0"/>
      <w:marBottom w:val="0"/>
      <w:divBdr>
        <w:top w:val="none" w:sz="0" w:space="0" w:color="auto"/>
        <w:left w:val="none" w:sz="0" w:space="0" w:color="auto"/>
        <w:bottom w:val="none" w:sz="0" w:space="0" w:color="auto"/>
        <w:right w:val="none" w:sz="0" w:space="0" w:color="auto"/>
      </w:divBdr>
    </w:div>
    <w:div w:id="1686054967">
      <w:bodyDiv w:val="1"/>
      <w:marLeft w:val="0"/>
      <w:marRight w:val="0"/>
      <w:marTop w:val="0"/>
      <w:marBottom w:val="0"/>
      <w:divBdr>
        <w:top w:val="none" w:sz="0" w:space="0" w:color="auto"/>
        <w:left w:val="none" w:sz="0" w:space="0" w:color="auto"/>
        <w:bottom w:val="none" w:sz="0" w:space="0" w:color="auto"/>
        <w:right w:val="none" w:sz="0" w:space="0" w:color="auto"/>
      </w:divBdr>
      <w:divsChild>
        <w:div w:id="129790317">
          <w:marLeft w:val="0"/>
          <w:marRight w:val="0"/>
          <w:marTop w:val="0"/>
          <w:marBottom w:val="0"/>
          <w:divBdr>
            <w:top w:val="none" w:sz="0" w:space="0" w:color="auto"/>
            <w:left w:val="none" w:sz="0" w:space="0" w:color="auto"/>
            <w:bottom w:val="none" w:sz="0" w:space="0" w:color="auto"/>
            <w:right w:val="none" w:sz="0" w:space="0" w:color="auto"/>
          </w:divBdr>
        </w:div>
        <w:div w:id="2142333643">
          <w:marLeft w:val="0"/>
          <w:marRight w:val="0"/>
          <w:marTop w:val="0"/>
          <w:marBottom w:val="0"/>
          <w:divBdr>
            <w:top w:val="none" w:sz="0" w:space="0" w:color="auto"/>
            <w:left w:val="none" w:sz="0" w:space="0" w:color="auto"/>
            <w:bottom w:val="none" w:sz="0" w:space="0" w:color="auto"/>
            <w:right w:val="none" w:sz="0" w:space="0" w:color="auto"/>
          </w:divBdr>
        </w:div>
        <w:div w:id="349259307">
          <w:marLeft w:val="0"/>
          <w:marRight w:val="0"/>
          <w:marTop w:val="0"/>
          <w:marBottom w:val="0"/>
          <w:divBdr>
            <w:top w:val="none" w:sz="0" w:space="0" w:color="auto"/>
            <w:left w:val="none" w:sz="0" w:space="0" w:color="auto"/>
            <w:bottom w:val="none" w:sz="0" w:space="0" w:color="auto"/>
            <w:right w:val="none" w:sz="0" w:space="0" w:color="auto"/>
          </w:divBdr>
        </w:div>
        <w:div w:id="85734900">
          <w:marLeft w:val="0"/>
          <w:marRight w:val="0"/>
          <w:marTop w:val="0"/>
          <w:marBottom w:val="0"/>
          <w:divBdr>
            <w:top w:val="none" w:sz="0" w:space="0" w:color="auto"/>
            <w:left w:val="none" w:sz="0" w:space="0" w:color="auto"/>
            <w:bottom w:val="none" w:sz="0" w:space="0" w:color="auto"/>
            <w:right w:val="none" w:sz="0" w:space="0" w:color="auto"/>
          </w:divBdr>
        </w:div>
        <w:div w:id="2023433028">
          <w:marLeft w:val="0"/>
          <w:marRight w:val="0"/>
          <w:marTop w:val="0"/>
          <w:marBottom w:val="0"/>
          <w:divBdr>
            <w:top w:val="none" w:sz="0" w:space="0" w:color="auto"/>
            <w:left w:val="none" w:sz="0" w:space="0" w:color="auto"/>
            <w:bottom w:val="none" w:sz="0" w:space="0" w:color="auto"/>
            <w:right w:val="none" w:sz="0" w:space="0" w:color="auto"/>
          </w:divBdr>
        </w:div>
        <w:div w:id="1728264066">
          <w:marLeft w:val="0"/>
          <w:marRight w:val="0"/>
          <w:marTop w:val="0"/>
          <w:marBottom w:val="0"/>
          <w:divBdr>
            <w:top w:val="none" w:sz="0" w:space="0" w:color="auto"/>
            <w:left w:val="none" w:sz="0" w:space="0" w:color="auto"/>
            <w:bottom w:val="none" w:sz="0" w:space="0" w:color="auto"/>
            <w:right w:val="none" w:sz="0" w:space="0" w:color="auto"/>
          </w:divBdr>
        </w:div>
        <w:div w:id="177695057">
          <w:marLeft w:val="0"/>
          <w:marRight w:val="0"/>
          <w:marTop w:val="0"/>
          <w:marBottom w:val="0"/>
          <w:divBdr>
            <w:top w:val="none" w:sz="0" w:space="0" w:color="auto"/>
            <w:left w:val="none" w:sz="0" w:space="0" w:color="auto"/>
            <w:bottom w:val="none" w:sz="0" w:space="0" w:color="auto"/>
            <w:right w:val="none" w:sz="0" w:space="0" w:color="auto"/>
          </w:divBdr>
        </w:div>
        <w:div w:id="6366825">
          <w:marLeft w:val="0"/>
          <w:marRight w:val="0"/>
          <w:marTop w:val="0"/>
          <w:marBottom w:val="0"/>
          <w:divBdr>
            <w:top w:val="none" w:sz="0" w:space="0" w:color="auto"/>
            <w:left w:val="none" w:sz="0" w:space="0" w:color="auto"/>
            <w:bottom w:val="none" w:sz="0" w:space="0" w:color="auto"/>
            <w:right w:val="none" w:sz="0" w:space="0" w:color="auto"/>
          </w:divBdr>
        </w:div>
        <w:div w:id="223835265">
          <w:marLeft w:val="0"/>
          <w:marRight w:val="0"/>
          <w:marTop w:val="0"/>
          <w:marBottom w:val="0"/>
          <w:divBdr>
            <w:top w:val="none" w:sz="0" w:space="0" w:color="auto"/>
            <w:left w:val="none" w:sz="0" w:space="0" w:color="auto"/>
            <w:bottom w:val="none" w:sz="0" w:space="0" w:color="auto"/>
            <w:right w:val="none" w:sz="0" w:space="0" w:color="auto"/>
          </w:divBdr>
        </w:div>
        <w:div w:id="684483393">
          <w:marLeft w:val="0"/>
          <w:marRight w:val="0"/>
          <w:marTop w:val="0"/>
          <w:marBottom w:val="0"/>
          <w:divBdr>
            <w:top w:val="none" w:sz="0" w:space="0" w:color="auto"/>
            <w:left w:val="none" w:sz="0" w:space="0" w:color="auto"/>
            <w:bottom w:val="none" w:sz="0" w:space="0" w:color="auto"/>
            <w:right w:val="none" w:sz="0" w:space="0" w:color="auto"/>
          </w:divBdr>
        </w:div>
        <w:div w:id="1573546980">
          <w:marLeft w:val="0"/>
          <w:marRight w:val="0"/>
          <w:marTop w:val="0"/>
          <w:marBottom w:val="0"/>
          <w:divBdr>
            <w:top w:val="none" w:sz="0" w:space="0" w:color="auto"/>
            <w:left w:val="none" w:sz="0" w:space="0" w:color="auto"/>
            <w:bottom w:val="none" w:sz="0" w:space="0" w:color="auto"/>
            <w:right w:val="none" w:sz="0" w:space="0" w:color="auto"/>
          </w:divBdr>
        </w:div>
        <w:div w:id="971902950">
          <w:marLeft w:val="0"/>
          <w:marRight w:val="0"/>
          <w:marTop w:val="0"/>
          <w:marBottom w:val="0"/>
          <w:divBdr>
            <w:top w:val="none" w:sz="0" w:space="0" w:color="auto"/>
            <w:left w:val="none" w:sz="0" w:space="0" w:color="auto"/>
            <w:bottom w:val="none" w:sz="0" w:space="0" w:color="auto"/>
            <w:right w:val="none" w:sz="0" w:space="0" w:color="auto"/>
          </w:divBdr>
        </w:div>
      </w:divsChild>
    </w:div>
    <w:div w:id="1692219328">
      <w:bodyDiv w:val="1"/>
      <w:marLeft w:val="0"/>
      <w:marRight w:val="0"/>
      <w:marTop w:val="0"/>
      <w:marBottom w:val="0"/>
      <w:divBdr>
        <w:top w:val="none" w:sz="0" w:space="0" w:color="auto"/>
        <w:left w:val="none" w:sz="0" w:space="0" w:color="auto"/>
        <w:bottom w:val="none" w:sz="0" w:space="0" w:color="auto"/>
        <w:right w:val="none" w:sz="0" w:space="0" w:color="auto"/>
      </w:divBdr>
    </w:div>
    <w:div w:id="1692296145">
      <w:bodyDiv w:val="1"/>
      <w:marLeft w:val="0"/>
      <w:marRight w:val="0"/>
      <w:marTop w:val="0"/>
      <w:marBottom w:val="0"/>
      <w:divBdr>
        <w:top w:val="none" w:sz="0" w:space="0" w:color="auto"/>
        <w:left w:val="none" w:sz="0" w:space="0" w:color="auto"/>
        <w:bottom w:val="none" w:sz="0" w:space="0" w:color="auto"/>
        <w:right w:val="none" w:sz="0" w:space="0" w:color="auto"/>
      </w:divBdr>
    </w:div>
    <w:div w:id="1699769286">
      <w:bodyDiv w:val="1"/>
      <w:marLeft w:val="0"/>
      <w:marRight w:val="0"/>
      <w:marTop w:val="0"/>
      <w:marBottom w:val="0"/>
      <w:divBdr>
        <w:top w:val="none" w:sz="0" w:space="0" w:color="auto"/>
        <w:left w:val="none" w:sz="0" w:space="0" w:color="auto"/>
        <w:bottom w:val="none" w:sz="0" w:space="0" w:color="auto"/>
        <w:right w:val="none" w:sz="0" w:space="0" w:color="auto"/>
      </w:divBdr>
    </w:div>
    <w:div w:id="1700741157">
      <w:bodyDiv w:val="1"/>
      <w:marLeft w:val="0"/>
      <w:marRight w:val="0"/>
      <w:marTop w:val="0"/>
      <w:marBottom w:val="0"/>
      <w:divBdr>
        <w:top w:val="none" w:sz="0" w:space="0" w:color="auto"/>
        <w:left w:val="none" w:sz="0" w:space="0" w:color="auto"/>
        <w:bottom w:val="none" w:sz="0" w:space="0" w:color="auto"/>
        <w:right w:val="none" w:sz="0" w:space="0" w:color="auto"/>
      </w:divBdr>
    </w:div>
    <w:div w:id="1703479579">
      <w:bodyDiv w:val="1"/>
      <w:marLeft w:val="0"/>
      <w:marRight w:val="0"/>
      <w:marTop w:val="0"/>
      <w:marBottom w:val="0"/>
      <w:divBdr>
        <w:top w:val="none" w:sz="0" w:space="0" w:color="auto"/>
        <w:left w:val="none" w:sz="0" w:space="0" w:color="auto"/>
        <w:bottom w:val="none" w:sz="0" w:space="0" w:color="auto"/>
        <w:right w:val="none" w:sz="0" w:space="0" w:color="auto"/>
      </w:divBdr>
    </w:div>
    <w:div w:id="1709454612">
      <w:bodyDiv w:val="1"/>
      <w:marLeft w:val="0"/>
      <w:marRight w:val="0"/>
      <w:marTop w:val="0"/>
      <w:marBottom w:val="0"/>
      <w:divBdr>
        <w:top w:val="none" w:sz="0" w:space="0" w:color="auto"/>
        <w:left w:val="none" w:sz="0" w:space="0" w:color="auto"/>
        <w:bottom w:val="none" w:sz="0" w:space="0" w:color="auto"/>
        <w:right w:val="none" w:sz="0" w:space="0" w:color="auto"/>
      </w:divBdr>
    </w:div>
    <w:div w:id="1711342910">
      <w:bodyDiv w:val="1"/>
      <w:marLeft w:val="0"/>
      <w:marRight w:val="0"/>
      <w:marTop w:val="0"/>
      <w:marBottom w:val="0"/>
      <w:divBdr>
        <w:top w:val="none" w:sz="0" w:space="0" w:color="auto"/>
        <w:left w:val="none" w:sz="0" w:space="0" w:color="auto"/>
        <w:bottom w:val="none" w:sz="0" w:space="0" w:color="auto"/>
        <w:right w:val="none" w:sz="0" w:space="0" w:color="auto"/>
      </w:divBdr>
    </w:div>
    <w:div w:id="1711954149">
      <w:bodyDiv w:val="1"/>
      <w:marLeft w:val="0"/>
      <w:marRight w:val="0"/>
      <w:marTop w:val="0"/>
      <w:marBottom w:val="0"/>
      <w:divBdr>
        <w:top w:val="none" w:sz="0" w:space="0" w:color="auto"/>
        <w:left w:val="none" w:sz="0" w:space="0" w:color="auto"/>
        <w:bottom w:val="none" w:sz="0" w:space="0" w:color="auto"/>
        <w:right w:val="none" w:sz="0" w:space="0" w:color="auto"/>
      </w:divBdr>
    </w:div>
    <w:div w:id="1716926658">
      <w:bodyDiv w:val="1"/>
      <w:marLeft w:val="0"/>
      <w:marRight w:val="0"/>
      <w:marTop w:val="0"/>
      <w:marBottom w:val="0"/>
      <w:divBdr>
        <w:top w:val="none" w:sz="0" w:space="0" w:color="auto"/>
        <w:left w:val="none" w:sz="0" w:space="0" w:color="auto"/>
        <w:bottom w:val="none" w:sz="0" w:space="0" w:color="auto"/>
        <w:right w:val="none" w:sz="0" w:space="0" w:color="auto"/>
      </w:divBdr>
    </w:div>
    <w:div w:id="1718238969">
      <w:bodyDiv w:val="1"/>
      <w:marLeft w:val="0"/>
      <w:marRight w:val="0"/>
      <w:marTop w:val="0"/>
      <w:marBottom w:val="0"/>
      <w:divBdr>
        <w:top w:val="none" w:sz="0" w:space="0" w:color="auto"/>
        <w:left w:val="none" w:sz="0" w:space="0" w:color="auto"/>
        <w:bottom w:val="none" w:sz="0" w:space="0" w:color="auto"/>
        <w:right w:val="none" w:sz="0" w:space="0" w:color="auto"/>
      </w:divBdr>
    </w:div>
    <w:div w:id="1720278220">
      <w:bodyDiv w:val="1"/>
      <w:marLeft w:val="0"/>
      <w:marRight w:val="0"/>
      <w:marTop w:val="0"/>
      <w:marBottom w:val="0"/>
      <w:divBdr>
        <w:top w:val="none" w:sz="0" w:space="0" w:color="auto"/>
        <w:left w:val="none" w:sz="0" w:space="0" w:color="auto"/>
        <w:bottom w:val="none" w:sz="0" w:space="0" w:color="auto"/>
        <w:right w:val="none" w:sz="0" w:space="0" w:color="auto"/>
      </w:divBdr>
    </w:div>
    <w:div w:id="1722171765">
      <w:bodyDiv w:val="1"/>
      <w:marLeft w:val="0"/>
      <w:marRight w:val="0"/>
      <w:marTop w:val="0"/>
      <w:marBottom w:val="0"/>
      <w:divBdr>
        <w:top w:val="none" w:sz="0" w:space="0" w:color="auto"/>
        <w:left w:val="none" w:sz="0" w:space="0" w:color="auto"/>
        <w:bottom w:val="none" w:sz="0" w:space="0" w:color="auto"/>
        <w:right w:val="none" w:sz="0" w:space="0" w:color="auto"/>
      </w:divBdr>
    </w:div>
    <w:div w:id="1725133814">
      <w:bodyDiv w:val="1"/>
      <w:marLeft w:val="0"/>
      <w:marRight w:val="0"/>
      <w:marTop w:val="0"/>
      <w:marBottom w:val="0"/>
      <w:divBdr>
        <w:top w:val="none" w:sz="0" w:space="0" w:color="auto"/>
        <w:left w:val="none" w:sz="0" w:space="0" w:color="auto"/>
        <w:bottom w:val="none" w:sz="0" w:space="0" w:color="auto"/>
        <w:right w:val="none" w:sz="0" w:space="0" w:color="auto"/>
      </w:divBdr>
    </w:div>
    <w:div w:id="1731532475">
      <w:bodyDiv w:val="1"/>
      <w:marLeft w:val="0"/>
      <w:marRight w:val="0"/>
      <w:marTop w:val="0"/>
      <w:marBottom w:val="0"/>
      <w:divBdr>
        <w:top w:val="none" w:sz="0" w:space="0" w:color="auto"/>
        <w:left w:val="none" w:sz="0" w:space="0" w:color="auto"/>
        <w:bottom w:val="none" w:sz="0" w:space="0" w:color="auto"/>
        <w:right w:val="none" w:sz="0" w:space="0" w:color="auto"/>
      </w:divBdr>
    </w:div>
    <w:div w:id="1734036010">
      <w:bodyDiv w:val="1"/>
      <w:marLeft w:val="0"/>
      <w:marRight w:val="0"/>
      <w:marTop w:val="0"/>
      <w:marBottom w:val="0"/>
      <w:divBdr>
        <w:top w:val="none" w:sz="0" w:space="0" w:color="auto"/>
        <w:left w:val="none" w:sz="0" w:space="0" w:color="auto"/>
        <w:bottom w:val="none" w:sz="0" w:space="0" w:color="auto"/>
        <w:right w:val="none" w:sz="0" w:space="0" w:color="auto"/>
      </w:divBdr>
    </w:div>
    <w:div w:id="1737897060">
      <w:bodyDiv w:val="1"/>
      <w:marLeft w:val="0"/>
      <w:marRight w:val="0"/>
      <w:marTop w:val="0"/>
      <w:marBottom w:val="0"/>
      <w:divBdr>
        <w:top w:val="none" w:sz="0" w:space="0" w:color="auto"/>
        <w:left w:val="none" w:sz="0" w:space="0" w:color="auto"/>
        <w:bottom w:val="none" w:sz="0" w:space="0" w:color="auto"/>
        <w:right w:val="none" w:sz="0" w:space="0" w:color="auto"/>
      </w:divBdr>
    </w:div>
    <w:div w:id="1752198482">
      <w:bodyDiv w:val="1"/>
      <w:marLeft w:val="0"/>
      <w:marRight w:val="0"/>
      <w:marTop w:val="0"/>
      <w:marBottom w:val="0"/>
      <w:divBdr>
        <w:top w:val="none" w:sz="0" w:space="0" w:color="auto"/>
        <w:left w:val="none" w:sz="0" w:space="0" w:color="auto"/>
        <w:bottom w:val="none" w:sz="0" w:space="0" w:color="auto"/>
        <w:right w:val="none" w:sz="0" w:space="0" w:color="auto"/>
      </w:divBdr>
    </w:div>
    <w:div w:id="1760061955">
      <w:bodyDiv w:val="1"/>
      <w:marLeft w:val="0"/>
      <w:marRight w:val="0"/>
      <w:marTop w:val="0"/>
      <w:marBottom w:val="0"/>
      <w:divBdr>
        <w:top w:val="none" w:sz="0" w:space="0" w:color="auto"/>
        <w:left w:val="none" w:sz="0" w:space="0" w:color="auto"/>
        <w:bottom w:val="none" w:sz="0" w:space="0" w:color="auto"/>
        <w:right w:val="none" w:sz="0" w:space="0" w:color="auto"/>
      </w:divBdr>
    </w:div>
    <w:div w:id="1762875790">
      <w:bodyDiv w:val="1"/>
      <w:marLeft w:val="0"/>
      <w:marRight w:val="0"/>
      <w:marTop w:val="0"/>
      <w:marBottom w:val="0"/>
      <w:divBdr>
        <w:top w:val="none" w:sz="0" w:space="0" w:color="auto"/>
        <w:left w:val="none" w:sz="0" w:space="0" w:color="auto"/>
        <w:bottom w:val="none" w:sz="0" w:space="0" w:color="auto"/>
        <w:right w:val="none" w:sz="0" w:space="0" w:color="auto"/>
      </w:divBdr>
    </w:div>
    <w:div w:id="1768308477">
      <w:bodyDiv w:val="1"/>
      <w:marLeft w:val="0"/>
      <w:marRight w:val="0"/>
      <w:marTop w:val="0"/>
      <w:marBottom w:val="0"/>
      <w:divBdr>
        <w:top w:val="none" w:sz="0" w:space="0" w:color="auto"/>
        <w:left w:val="none" w:sz="0" w:space="0" w:color="auto"/>
        <w:bottom w:val="none" w:sz="0" w:space="0" w:color="auto"/>
        <w:right w:val="none" w:sz="0" w:space="0" w:color="auto"/>
      </w:divBdr>
      <w:divsChild>
        <w:div w:id="1553887533">
          <w:marLeft w:val="0"/>
          <w:marRight w:val="0"/>
          <w:marTop w:val="240"/>
          <w:marBottom w:val="0"/>
          <w:divBdr>
            <w:top w:val="none" w:sz="0" w:space="0" w:color="auto"/>
            <w:left w:val="none" w:sz="0" w:space="0" w:color="auto"/>
            <w:bottom w:val="none" w:sz="0" w:space="0" w:color="auto"/>
            <w:right w:val="none" w:sz="0" w:space="0" w:color="auto"/>
          </w:divBdr>
        </w:div>
        <w:div w:id="1637686987">
          <w:marLeft w:val="0"/>
          <w:marRight w:val="0"/>
          <w:marTop w:val="0"/>
          <w:marBottom w:val="0"/>
          <w:divBdr>
            <w:top w:val="none" w:sz="0" w:space="0" w:color="auto"/>
            <w:left w:val="none" w:sz="0" w:space="0" w:color="auto"/>
            <w:bottom w:val="none" w:sz="0" w:space="0" w:color="auto"/>
            <w:right w:val="none" w:sz="0" w:space="0" w:color="auto"/>
          </w:divBdr>
          <w:divsChild>
            <w:div w:id="378868349">
              <w:marLeft w:val="0"/>
              <w:marRight w:val="0"/>
              <w:marTop w:val="0"/>
              <w:marBottom w:val="0"/>
              <w:divBdr>
                <w:top w:val="none" w:sz="0" w:space="0" w:color="auto"/>
                <w:left w:val="none" w:sz="0" w:space="0" w:color="auto"/>
                <w:bottom w:val="none" w:sz="0" w:space="0" w:color="auto"/>
                <w:right w:val="none" w:sz="0" w:space="0" w:color="auto"/>
              </w:divBdr>
            </w:div>
            <w:div w:id="1089156519">
              <w:marLeft w:val="0"/>
              <w:marRight w:val="0"/>
              <w:marTop w:val="45"/>
              <w:marBottom w:val="150"/>
              <w:divBdr>
                <w:top w:val="none" w:sz="0" w:space="0" w:color="auto"/>
                <w:left w:val="none" w:sz="0" w:space="0" w:color="auto"/>
                <w:bottom w:val="none" w:sz="0" w:space="0" w:color="auto"/>
                <w:right w:val="none" w:sz="0" w:space="0" w:color="auto"/>
              </w:divBdr>
            </w:div>
            <w:div w:id="110488624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769349314">
      <w:bodyDiv w:val="1"/>
      <w:marLeft w:val="0"/>
      <w:marRight w:val="0"/>
      <w:marTop w:val="0"/>
      <w:marBottom w:val="0"/>
      <w:divBdr>
        <w:top w:val="none" w:sz="0" w:space="0" w:color="auto"/>
        <w:left w:val="none" w:sz="0" w:space="0" w:color="auto"/>
        <w:bottom w:val="none" w:sz="0" w:space="0" w:color="auto"/>
        <w:right w:val="none" w:sz="0" w:space="0" w:color="auto"/>
      </w:divBdr>
    </w:div>
    <w:div w:id="1771730605">
      <w:bodyDiv w:val="1"/>
      <w:marLeft w:val="0"/>
      <w:marRight w:val="0"/>
      <w:marTop w:val="0"/>
      <w:marBottom w:val="0"/>
      <w:divBdr>
        <w:top w:val="none" w:sz="0" w:space="0" w:color="auto"/>
        <w:left w:val="none" w:sz="0" w:space="0" w:color="auto"/>
        <w:bottom w:val="none" w:sz="0" w:space="0" w:color="auto"/>
        <w:right w:val="none" w:sz="0" w:space="0" w:color="auto"/>
      </w:divBdr>
    </w:div>
    <w:div w:id="1773165878">
      <w:bodyDiv w:val="1"/>
      <w:marLeft w:val="0"/>
      <w:marRight w:val="0"/>
      <w:marTop w:val="0"/>
      <w:marBottom w:val="0"/>
      <w:divBdr>
        <w:top w:val="none" w:sz="0" w:space="0" w:color="auto"/>
        <w:left w:val="none" w:sz="0" w:space="0" w:color="auto"/>
        <w:bottom w:val="none" w:sz="0" w:space="0" w:color="auto"/>
        <w:right w:val="none" w:sz="0" w:space="0" w:color="auto"/>
      </w:divBdr>
    </w:div>
    <w:div w:id="1774860572">
      <w:bodyDiv w:val="1"/>
      <w:marLeft w:val="0"/>
      <w:marRight w:val="0"/>
      <w:marTop w:val="0"/>
      <w:marBottom w:val="0"/>
      <w:divBdr>
        <w:top w:val="none" w:sz="0" w:space="0" w:color="auto"/>
        <w:left w:val="none" w:sz="0" w:space="0" w:color="auto"/>
        <w:bottom w:val="none" w:sz="0" w:space="0" w:color="auto"/>
        <w:right w:val="none" w:sz="0" w:space="0" w:color="auto"/>
      </w:divBdr>
    </w:div>
    <w:div w:id="1781728757">
      <w:bodyDiv w:val="1"/>
      <w:marLeft w:val="0"/>
      <w:marRight w:val="0"/>
      <w:marTop w:val="0"/>
      <w:marBottom w:val="0"/>
      <w:divBdr>
        <w:top w:val="none" w:sz="0" w:space="0" w:color="auto"/>
        <w:left w:val="none" w:sz="0" w:space="0" w:color="auto"/>
        <w:bottom w:val="none" w:sz="0" w:space="0" w:color="auto"/>
        <w:right w:val="none" w:sz="0" w:space="0" w:color="auto"/>
      </w:divBdr>
    </w:div>
    <w:div w:id="1783065606">
      <w:bodyDiv w:val="1"/>
      <w:marLeft w:val="0"/>
      <w:marRight w:val="0"/>
      <w:marTop w:val="0"/>
      <w:marBottom w:val="0"/>
      <w:divBdr>
        <w:top w:val="none" w:sz="0" w:space="0" w:color="auto"/>
        <w:left w:val="none" w:sz="0" w:space="0" w:color="auto"/>
        <w:bottom w:val="none" w:sz="0" w:space="0" w:color="auto"/>
        <w:right w:val="none" w:sz="0" w:space="0" w:color="auto"/>
      </w:divBdr>
    </w:div>
    <w:div w:id="1784112812">
      <w:bodyDiv w:val="1"/>
      <w:marLeft w:val="0"/>
      <w:marRight w:val="0"/>
      <w:marTop w:val="0"/>
      <w:marBottom w:val="0"/>
      <w:divBdr>
        <w:top w:val="none" w:sz="0" w:space="0" w:color="auto"/>
        <w:left w:val="none" w:sz="0" w:space="0" w:color="auto"/>
        <w:bottom w:val="none" w:sz="0" w:space="0" w:color="auto"/>
        <w:right w:val="none" w:sz="0" w:space="0" w:color="auto"/>
      </w:divBdr>
    </w:div>
    <w:div w:id="1793354831">
      <w:bodyDiv w:val="1"/>
      <w:marLeft w:val="0"/>
      <w:marRight w:val="0"/>
      <w:marTop w:val="0"/>
      <w:marBottom w:val="0"/>
      <w:divBdr>
        <w:top w:val="none" w:sz="0" w:space="0" w:color="auto"/>
        <w:left w:val="none" w:sz="0" w:space="0" w:color="auto"/>
        <w:bottom w:val="none" w:sz="0" w:space="0" w:color="auto"/>
        <w:right w:val="none" w:sz="0" w:space="0" w:color="auto"/>
      </w:divBdr>
    </w:div>
    <w:div w:id="1795362424">
      <w:bodyDiv w:val="1"/>
      <w:marLeft w:val="0"/>
      <w:marRight w:val="0"/>
      <w:marTop w:val="0"/>
      <w:marBottom w:val="0"/>
      <w:divBdr>
        <w:top w:val="none" w:sz="0" w:space="0" w:color="auto"/>
        <w:left w:val="none" w:sz="0" w:space="0" w:color="auto"/>
        <w:bottom w:val="none" w:sz="0" w:space="0" w:color="auto"/>
        <w:right w:val="none" w:sz="0" w:space="0" w:color="auto"/>
      </w:divBdr>
    </w:div>
    <w:div w:id="1800294984">
      <w:bodyDiv w:val="1"/>
      <w:marLeft w:val="0"/>
      <w:marRight w:val="0"/>
      <w:marTop w:val="0"/>
      <w:marBottom w:val="0"/>
      <w:divBdr>
        <w:top w:val="none" w:sz="0" w:space="0" w:color="auto"/>
        <w:left w:val="none" w:sz="0" w:space="0" w:color="auto"/>
        <w:bottom w:val="none" w:sz="0" w:space="0" w:color="auto"/>
        <w:right w:val="none" w:sz="0" w:space="0" w:color="auto"/>
      </w:divBdr>
      <w:divsChild>
        <w:div w:id="459688509">
          <w:marLeft w:val="0"/>
          <w:marRight w:val="0"/>
          <w:marTop w:val="0"/>
          <w:marBottom w:val="0"/>
          <w:divBdr>
            <w:top w:val="none" w:sz="0" w:space="0" w:color="auto"/>
            <w:left w:val="none" w:sz="0" w:space="0" w:color="auto"/>
            <w:bottom w:val="none" w:sz="0" w:space="0" w:color="auto"/>
            <w:right w:val="none" w:sz="0" w:space="0" w:color="auto"/>
          </w:divBdr>
          <w:divsChild>
            <w:div w:id="94205521">
              <w:marLeft w:val="0"/>
              <w:marRight w:val="0"/>
              <w:marTop w:val="0"/>
              <w:marBottom w:val="0"/>
              <w:divBdr>
                <w:top w:val="none" w:sz="0" w:space="0" w:color="auto"/>
                <w:left w:val="none" w:sz="0" w:space="0" w:color="auto"/>
                <w:bottom w:val="none" w:sz="0" w:space="0" w:color="auto"/>
                <w:right w:val="none" w:sz="0" w:space="0" w:color="auto"/>
              </w:divBdr>
              <w:divsChild>
                <w:div w:id="10158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182804">
          <w:marLeft w:val="0"/>
          <w:marRight w:val="0"/>
          <w:marTop w:val="0"/>
          <w:marBottom w:val="0"/>
          <w:divBdr>
            <w:top w:val="none" w:sz="0" w:space="0" w:color="auto"/>
            <w:left w:val="none" w:sz="0" w:space="0" w:color="auto"/>
            <w:bottom w:val="none" w:sz="0" w:space="0" w:color="auto"/>
            <w:right w:val="none" w:sz="0" w:space="0" w:color="auto"/>
          </w:divBdr>
          <w:divsChild>
            <w:div w:id="613558215">
              <w:marLeft w:val="0"/>
              <w:marRight w:val="0"/>
              <w:marTop w:val="0"/>
              <w:marBottom w:val="0"/>
              <w:divBdr>
                <w:top w:val="none" w:sz="0" w:space="0" w:color="auto"/>
                <w:left w:val="none" w:sz="0" w:space="0" w:color="auto"/>
                <w:bottom w:val="none" w:sz="0" w:space="0" w:color="auto"/>
                <w:right w:val="none" w:sz="0" w:space="0" w:color="auto"/>
              </w:divBdr>
            </w:div>
            <w:div w:id="211578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546606">
      <w:bodyDiv w:val="1"/>
      <w:marLeft w:val="0"/>
      <w:marRight w:val="0"/>
      <w:marTop w:val="0"/>
      <w:marBottom w:val="0"/>
      <w:divBdr>
        <w:top w:val="none" w:sz="0" w:space="0" w:color="auto"/>
        <w:left w:val="none" w:sz="0" w:space="0" w:color="auto"/>
        <w:bottom w:val="none" w:sz="0" w:space="0" w:color="auto"/>
        <w:right w:val="none" w:sz="0" w:space="0" w:color="auto"/>
      </w:divBdr>
      <w:divsChild>
        <w:div w:id="183371094">
          <w:marLeft w:val="0"/>
          <w:marRight w:val="0"/>
          <w:marTop w:val="0"/>
          <w:marBottom w:val="0"/>
          <w:divBdr>
            <w:top w:val="none" w:sz="0" w:space="0" w:color="auto"/>
            <w:left w:val="none" w:sz="0" w:space="0" w:color="auto"/>
            <w:bottom w:val="none" w:sz="0" w:space="0" w:color="auto"/>
            <w:right w:val="none" w:sz="0" w:space="0" w:color="auto"/>
          </w:divBdr>
        </w:div>
        <w:div w:id="697004991">
          <w:marLeft w:val="0"/>
          <w:marRight w:val="0"/>
          <w:marTop w:val="0"/>
          <w:marBottom w:val="0"/>
          <w:divBdr>
            <w:top w:val="none" w:sz="0" w:space="0" w:color="auto"/>
            <w:left w:val="none" w:sz="0" w:space="0" w:color="auto"/>
            <w:bottom w:val="none" w:sz="0" w:space="0" w:color="auto"/>
            <w:right w:val="none" w:sz="0" w:space="0" w:color="auto"/>
          </w:divBdr>
          <w:divsChild>
            <w:div w:id="499395768">
              <w:marLeft w:val="0"/>
              <w:marRight w:val="0"/>
              <w:marTop w:val="0"/>
              <w:marBottom w:val="0"/>
              <w:divBdr>
                <w:top w:val="none" w:sz="0" w:space="0" w:color="auto"/>
                <w:left w:val="none" w:sz="0" w:space="0" w:color="auto"/>
                <w:bottom w:val="none" w:sz="0" w:space="0" w:color="auto"/>
                <w:right w:val="none" w:sz="0" w:space="0" w:color="auto"/>
              </w:divBdr>
            </w:div>
          </w:divsChild>
        </w:div>
        <w:div w:id="926575713">
          <w:marLeft w:val="0"/>
          <w:marRight w:val="0"/>
          <w:marTop w:val="0"/>
          <w:marBottom w:val="0"/>
          <w:divBdr>
            <w:top w:val="none" w:sz="0" w:space="0" w:color="auto"/>
            <w:left w:val="none" w:sz="0" w:space="0" w:color="auto"/>
            <w:bottom w:val="none" w:sz="0" w:space="0" w:color="auto"/>
            <w:right w:val="none" w:sz="0" w:space="0" w:color="auto"/>
          </w:divBdr>
        </w:div>
        <w:div w:id="1237134839">
          <w:marLeft w:val="0"/>
          <w:marRight w:val="0"/>
          <w:marTop w:val="0"/>
          <w:marBottom w:val="0"/>
          <w:divBdr>
            <w:top w:val="none" w:sz="0" w:space="0" w:color="auto"/>
            <w:left w:val="none" w:sz="0" w:space="0" w:color="auto"/>
            <w:bottom w:val="none" w:sz="0" w:space="0" w:color="auto"/>
            <w:right w:val="none" w:sz="0" w:space="0" w:color="auto"/>
          </w:divBdr>
          <w:divsChild>
            <w:div w:id="216362137">
              <w:marLeft w:val="0"/>
              <w:marRight w:val="0"/>
              <w:marTop w:val="0"/>
              <w:marBottom w:val="0"/>
              <w:divBdr>
                <w:top w:val="none" w:sz="0" w:space="0" w:color="auto"/>
                <w:left w:val="none" w:sz="0" w:space="0" w:color="auto"/>
                <w:bottom w:val="none" w:sz="0" w:space="0" w:color="auto"/>
                <w:right w:val="none" w:sz="0" w:space="0" w:color="auto"/>
              </w:divBdr>
            </w:div>
          </w:divsChild>
        </w:div>
        <w:div w:id="1385905143">
          <w:marLeft w:val="0"/>
          <w:marRight w:val="0"/>
          <w:marTop w:val="0"/>
          <w:marBottom w:val="0"/>
          <w:divBdr>
            <w:top w:val="none" w:sz="0" w:space="0" w:color="auto"/>
            <w:left w:val="none" w:sz="0" w:space="0" w:color="auto"/>
            <w:bottom w:val="none" w:sz="0" w:space="0" w:color="auto"/>
            <w:right w:val="none" w:sz="0" w:space="0" w:color="auto"/>
          </w:divBdr>
        </w:div>
        <w:div w:id="1814366558">
          <w:marLeft w:val="0"/>
          <w:marRight w:val="0"/>
          <w:marTop w:val="0"/>
          <w:marBottom w:val="0"/>
          <w:divBdr>
            <w:top w:val="none" w:sz="0" w:space="0" w:color="auto"/>
            <w:left w:val="none" w:sz="0" w:space="0" w:color="auto"/>
            <w:bottom w:val="none" w:sz="0" w:space="0" w:color="auto"/>
            <w:right w:val="none" w:sz="0" w:space="0" w:color="auto"/>
          </w:divBdr>
        </w:div>
        <w:div w:id="2045717084">
          <w:marLeft w:val="0"/>
          <w:marRight w:val="0"/>
          <w:marTop w:val="0"/>
          <w:marBottom w:val="0"/>
          <w:divBdr>
            <w:top w:val="none" w:sz="0" w:space="0" w:color="auto"/>
            <w:left w:val="none" w:sz="0" w:space="0" w:color="auto"/>
            <w:bottom w:val="none" w:sz="0" w:space="0" w:color="auto"/>
            <w:right w:val="none" w:sz="0" w:space="0" w:color="auto"/>
          </w:divBdr>
        </w:div>
      </w:divsChild>
    </w:div>
    <w:div w:id="1811362729">
      <w:bodyDiv w:val="1"/>
      <w:marLeft w:val="0"/>
      <w:marRight w:val="0"/>
      <w:marTop w:val="0"/>
      <w:marBottom w:val="0"/>
      <w:divBdr>
        <w:top w:val="none" w:sz="0" w:space="0" w:color="auto"/>
        <w:left w:val="none" w:sz="0" w:space="0" w:color="auto"/>
        <w:bottom w:val="none" w:sz="0" w:space="0" w:color="auto"/>
        <w:right w:val="none" w:sz="0" w:space="0" w:color="auto"/>
      </w:divBdr>
    </w:div>
    <w:div w:id="1815491909">
      <w:bodyDiv w:val="1"/>
      <w:marLeft w:val="0"/>
      <w:marRight w:val="0"/>
      <w:marTop w:val="0"/>
      <w:marBottom w:val="0"/>
      <w:divBdr>
        <w:top w:val="none" w:sz="0" w:space="0" w:color="auto"/>
        <w:left w:val="none" w:sz="0" w:space="0" w:color="auto"/>
        <w:bottom w:val="none" w:sz="0" w:space="0" w:color="auto"/>
        <w:right w:val="none" w:sz="0" w:space="0" w:color="auto"/>
      </w:divBdr>
    </w:div>
    <w:div w:id="1820489584">
      <w:bodyDiv w:val="1"/>
      <w:marLeft w:val="0"/>
      <w:marRight w:val="0"/>
      <w:marTop w:val="0"/>
      <w:marBottom w:val="0"/>
      <w:divBdr>
        <w:top w:val="none" w:sz="0" w:space="0" w:color="auto"/>
        <w:left w:val="none" w:sz="0" w:space="0" w:color="auto"/>
        <w:bottom w:val="none" w:sz="0" w:space="0" w:color="auto"/>
        <w:right w:val="none" w:sz="0" w:space="0" w:color="auto"/>
      </w:divBdr>
    </w:div>
    <w:div w:id="1826505739">
      <w:bodyDiv w:val="1"/>
      <w:marLeft w:val="0"/>
      <w:marRight w:val="0"/>
      <w:marTop w:val="0"/>
      <w:marBottom w:val="0"/>
      <w:divBdr>
        <w:top w:val="none" w:sz="0" w:space="0" w:color="auto"/>
        <w:left w:val="none" w:sz="0" w:space="0" w:color="auto"/>
        <w:bottom w:val="none" w:sz="0" w:space="0" w:color="auto"/>
        <w:right w:val="none" w:sz="0" w:space="0" w:color="auto"/>
      </w:divBdr>
    </w:div>
    <w:div w:id="1834446296">
      <w:bodyDiv w:val="1"/>
      <w:marLeft w:val="0"/>
      <w:marRight w:val="0"/>
      <w:marTop w:val="0"/>
      <w:marBottom w:val="0"/>
      <w:divBdr>
        <w:top w:val="none" w:sz="0" w:space="0" w:color="auto"/>
        <w:left w:val="none" w:sz="0" w:space="0" w:color="auto"/>
        <w:bottom w:val="none" w:sz="0" w:space="0" w:color="auto"/>
        <w:right w:val="none" w:sz="0" w:space="0" w:color="auto"/>
      </w:divBdr>
    </w:div>
    <w:div w:id="1835022495">
      <w:bodyDiv w:val="1"/>
      <w:marLeft w:val="0"/>
      <w:marRight w:val="0"/>
      <w:marTop w:val="0"/>
      <w:marBottom w:val="0"/>
      <w:divBdr>
        <w:top w:val="none" w:sz="0" w:space="0" w:color="auto"/>
        <w:left w:val="none" w:sz="0" w:space="0" w:color="auto"/>
        <w:bottom w:val="none" w:sz="0" w:space="0" w:color="auto"/>
        <w:right w:val="none" w:sz="0" w:space="0" w:color="auto"/>
      </w:divBdr>
    </w:div>
    <w:div w:id="1840342817">
      <w:bodyDiv w:val="1"/>
      <w:marLeft w:val="0"/>
      <w:marRight w:val="0"/>
      <w:marTop w:val="0"/>
      <w:marBottom w:val="0"/>
      <w:divBdr>
        <w:top w:val="none" w:sz="0" w:space="0" w:color="auto"/>
        <w:left w:val="none" w:sz="0" w:space="0" w:color="auto"/>
        <w:bottom w:val="none" w:sz="0" w:space="0" w:color="auto"/>
        <w:right w:val="none" w:sz="0" w:space="0" w:color="auto"/>
      </w:divBdr>
    </w:div>
    <w:div w:id="1845782908">
      <w:bodyDiv w:val="1"/>
      <w:marLeft w:val="0"/>
      <w:marRight w:val="0"/>
      <w:marTop w:val="0"/>
      <w:marBottom w:val="0"/>
      <w:divBdr>
        <w:top w:val="none" w:sz="0" w:space="0" w:color="auto"/>
        <w:left w:val="none" w:sz="0" w:space="0" w:color="auto"/>
        <w:bottom w:val="none" w:sz="0" w:space="0" w:color="auto"/>
        <w:right w:val="none" w:sz="0" w:space="0" w:color="auto"/>
      </w:divBdr>
    </w:div>
    <w:div w:id="1847860220">
      <w:bodyDiv w:val="1"/>
      <w:marLeft w:val="0"/>
      <w:marRight w:val="0"/>
      <w:marTop w:val="0"/>
      <w:marBottom w:val="0"/>
      <w:divBdr>
        <w:top w:val="none" w:sz="0" w:space="0" w:color="auto"/>
        <w:left w:val="none" w:sz="0" w:space="0" w:color="auto"/>
        <w:bottom w:val="none" w:sz="0" w:space="0" w:color="auto"/>
        <w:right w:val="none" w:sz="0" w:space="0" w:color="auto"/>
      </w:divBdr>
    </w:div>
    <w:div w:id="1848329204">
      <w:bodyDiv w:val="1"/>
      <w:marLeft w:val="0"/>
      <w:marRight w:val="0"/>
      <w:marTop w:val="0"/>
      <w:marBottom w:val="0"/>
      <w:divBdr>
        <w:top w:val="none" w:sz="0" w:space="0" w:color="auto"/>
        <w:left w:val="none" w:sz="0" w:space="0" w:color="auto"/>
        <w:bottom w:val="none" w:sz="0" w:space="0" w:color="auto"/>
        <w:right w:val="none" w:sz="0" w:space="0" w:color="auto"/>
      </w:divBdr>
    </w:div>
    <w:div w:id="1849559460">
      <w:bodyDiv w:val="1"/>
      <w:marLeft w:val="0"/>
      <w:marRight w:val="0"/>
      <w:marTop w:val="0"/>
      <w:marBottom w:val="0"/>
      <w:divBdr>
        <w:top w:val="none" w:sz="0" w:space="0" w:color="auto"/>
        <w:left w:val="none" w:sz="0" w:space="0" w:color="auto"/>
        <w:bottom w:val="none" w:sz="0" w:space="0" w:color="auto"/>
        <w:right w:val="none" w:sz="0" w:space="0" w:color="auto"/>
      </w:divBdr>
      <w:divsChild>
        <w:div w:id="1560097134">
          <w:marLeft w:val="0"/>
          <w:marRight w:val="0"/>
          <w:marTop w:val="0"/>
          <w:marBottom w:val="0"/>
          <w:divBdr>
            <w:top w:val="none" w:sz="0" w:space="0" w:color="auto"/>
            <w:left w:val="none" w:sz="0" w:space="0" w:color="auto"/>
            <w:bottom w:val="none" w:sz="0" w:space="0" w:color="auto"/>
            <w:right w:val="none" w:sz="0" w:space="0" w:color="auto"/>
          </w:divBdr>
          <w:divsChild>
            <w:div w:id="1751003188">
              <w:marLeft w:val="0"/>
              <w:marRight w:val="0"/>
              <w:marTop w:val="0"/>
              <w:marBottom w:val="0"/>
              <w:divBdr>
                <w:top w:val="none" w:sz="0" w:space="0" w:color="auto"/>
                <w:left w:val="none" w:sz="0" w:space="0" w:color="auto"/>
                <w:bottom w:val="none" w:sz="0" w:space="0" w:color="auto"/>
                <w:right w:val="none" w:sz="0" w:space="0" w:color="auto"/>
              </w:divBdr>
              <w:divsChild>
                <w:div w:id="71590447">
                  <w:marLeft w:val="0"/>
                  <w:marRight w:val="0"/>
                  <w:marTop w:val="0"/>
                  <w:marBottom w:val="0"/>
                  <w:divBdr>
                    <w:top w:val="none" w:sz="0" w:space="0" w:color="auto"/>
                    <w:left w:val="none" w:sz="0" w:space="0" w:color="auto"/>
                    <w:bottom w:val="none" w:sz="0" w:space="0" w:color="auto"/>
                    <w:right w:val="none" w:sz="0" w:space="0" w:color="auto"/>
                  </w:divBdr>
                </w:div>
                <w:div w:id="205023901">
                  <w:marLeft w:val="0"/>
                  <w:marRight w:val="0"/>
                  <w:marTop w:val="0"/>
                  <w:marBottom w:val="0"/>
                  <w:divBdr>
                    <w:top w:val="none" w:sz="0" w:space="0" w:color="auto"/>
                    <w:left w:val="none" w:sz="0" w:space="0" w:color="auto"/>
                    <w:bottom w:val="none" w:sz="0" w:space="0" w:color="auto"/>
                    <w:right w:val="none" w:sz="0" w:space="0" w:color="auto"/>
                  </w:divBdr>
                </w:div>
                <w:div w:id="256139757">
                  <w:marLeft w:val="0"/>
                  <w:marRight w:val="0"/>
                  <w:marTop w:val="0"/>
                  <w:marBottom w:val="0"/>
                  <w:divBdr>
                    <w:top w:val="none" w:sz="0" w:space="0" w:color="auto"/>
                    <w:left w:val="none" w:sz="0" w:space="0" w:color="auto"/>
                    <w:bottom w:val="none" w:sz="0" w:space="0" w:color="auto"/>
                    <w:right w:val="none" w:sz="0" w:space="0" w:color="auto"/>
                  </w:divBdr>
                </w:div>
                <w:div w:id="411440133">
                  <w:marLeft w:val="0"/>
                  <w:marRight w:val="0"/>
                  <w:marTop w:val="0"/>
                  <w:marBottom w:val="0"/>
                  <w:divBdr>
                    <w:top w:val="none" w:sz="0" w:space="0" w:color="auto"/>
                    <w:left w:val="none" w:sz="0" w:space="0" w:color="auto"/>
                    <w:bottom w:val="none" w:sz="0" w:space="0" w:color="auto"/>
                    <w:right w:val="none" w:sz="0" w:space="0" w:color="auto"/>
                  </w:divBdr>
                </w:div>
                <w:div w:id="450974090">
                  <w:marLeft w:val="0"/>
                  <w:marRight w:val="0"/>
                  <w:marTop w:val="0"/>
                  <w:marBottom w:val="0"/>
                  <w:divBdr>
                    <w:top w:val="none" w:sz="0" w:space="0" w:color="auto"/>
                    <w:left w:val="none" w:sz="0" w:space="0" w:color="auto"/>
                    <w:bottom w:val="none" w:sz="0" w:space="0" w:color="auto"/>
                    <w:right w:val="none" w:sz="0" w:space="0" w:color="auto"/>
                  </w:divBdr>
                </w:div>
                <w:div w:id="519128048">
                  <w:marLeft w:val="0"/>
                  <w:marRight w:val="0"/>
                  <w:marTop w:val="0"/>
                  <w:marBottom w:val="0"/>
                  <w:divBdr>
                    <w:top w:val="none" w:sz="0" w:space="0" w:color="auto"/>
                    <w:left w:val="none" w:sz="0" w:space="0" w:color="auto"/>
                    <w:bottom w:val="none" w:sz="0" w:space="0" w:color="auto"/>
                    <w:right w:val="none" w:sz="0" w:space="0" w:color="auto"/>
                  </w:divBdr>
                </w:div>
                <w:div w:id="546188410">
                  <w:marLeft w:val="0"/>
                  <w:marRight w:val="0"/>
                  <w:marTop w:val="0"/>
                  <w:marBottom w:val="0"/>
                  <w:divBdr>
                    <w:top w:val="none" w:sz="0" w:space="0" w:color="auto"/>
                    <w:left w:val="none" w:sz="0" w:space="0" w:color="auto"/>
                    <w:bottom w:val="none" w:sz="0" w:space="0" w:color="auto"/>
                    <w:right w:val="none" w:sz="0" w:space="0" w:color="auto"/>
                  </w:divBdr>
                </w:div>
                <w:div w:id="591746577">
                  <w:marLeft w:val="0"/>
                  <w:marRight w:val="0"/>
                  <w:marTop w:val="0"/>
                  <w:marBottom w:val="0"/>
                  <w:divBdr>
                    <w:top w:val="none" w:sz="0" w:space="0" w:color="auto"/>
                    <w:left w:val="none" w:sz="0" w:space="0" w:color="auto"/>
                    <w:bottom w:val="none" w:sz="0" w:space="0" w:color="auto"/>
                    <w:right w:val="none" w:sz="0" w:space="0" w:color="auto"/>
                  </w:divBdr>
                </w:div>
                <w:div w:id="791753783">
                  <w:marLeft w:val="0"/>
                  <w:marRight w:val="0"/>
                  <w:marTop w:val="0"/>
                  <w:marBottom w:val="0"/>
                  <w:divBdr>
                    <w:top w:val="none" w:sz="0" w:space="0" w:color="auto"/>
                    <w:left w:val="none" w:sz="0" w:space="0" w:color="auto"/>
                    <w:bottom w:val="none" w:sz="0" w:space="0" w:color="auto"/>
                    <w:right w:val="none" w:sz="0" w:space="0" w:color="auto"/>
                  </w:divBdr>
                </w:div>
                <w:div w:id="1014847764">
                  <w:marLeft w:val="0"/>
                  <w:marRight w:val="0"/>
                  <w:marTop w:val="0"/>
                  <w:marBottom w:val="0"/>
                  <w:divBdr>
                    <w:top w:val="none" w:sz="0" w:space="0" w:color="auto"/>
                    <w:left w:val="none" w:sz="0" w:space="0" w:color="auto"/>
                    <w:bottom w:val="none" w:sz="0" w:space="0" w:color="auto"/>
                    <w:right w:val="none" w:sz="0" w:space="0" w:color="auto"/>
                  </w:divBdr>
                </w:div>
                <w:div w:id="1089502370">
                  <w:marLeft w:val="0"/>
                  <w:marRight w:val="0"/>
                  <w:marTop w:val="0"/>
                  <w:marBottom w:val="0"/>
                  <w:divBdr>
                    <w:top w:val="none" w:sz="0" w:space="0" w:color="auto"/>
                    <w:left w:val="none" w:sz="0" w:space="0" w:color="auto"/>
                    <w:bottom w:val="none" w:sz="0" w:space="0" w:color="auto"/>
                    <w:right w:val="none" w:sz="0" w:space="0" w:color="auto"/>
                  </w:divBdr>
                </w:div>
                <w:div w:id="1318001449">
                  <w:marLeft w:val="0"/>
                  <w:marRight w:val="0"/>
                  <w:marTop w:val="0"/>
                  <w:marBottom w:val="0"/>
                  <w:divBdr>
                    <w:top w:val="none" w:sz="0" w:space="0" w:color="auto"/>
                    <w:left w:val="none" w:sz="0" w:space="0" w:color="auto"/>
                    <w:bottom w:val="none" w:sz="0" w:space="0" w:color="auto"/>
                    <w:right w:val="none" w:sz="0" w:space="0" w:color="auto"/>
                  </w:divBdr>
                </w:div>
                <w:div w:id="1376659869">
                  <w:marLeft w:val="0"/>
                  <w:marRight w:val="0"/>
                  <w:marTop w:val="0"/>
                  <w:marBottom w:val="0"/>
                  <w:divBdr>
                    <w:top w:val="none" w:sz="0" w:space="0" w:color="auto"/>
                    <w:left w:val="none" w:sz="0" w:space="0" w:color="auto"/>
                    <w:bottom w:val="none" w:sz="0" w:space="0" w:color="auto"/>
                    <w:right w:val="none" w:sz="0" w:space="0" w:color="auto"/>
                  </w:divBdr>
                </w:div>
                <w:div w:id="1509443988">
                  <w:marLeft w:val="0"/>
                  <w:marRight w:val="0"/>
                  <w:marTop w:val="0"/>
                  <w:marBottom w:val="0"/>
                  <w:divBdr>
                    <w:top w:val="none" w:sz="0" w:space="0" w:color="auto"/>
                    <w:left w:val="none" w:sz="0" w:space="0" w:color="auto"/>
                    <w:bottom w:val="none" w:sz="0" w:space="0" w:color="auto"/>
                    <w:right w:val="none" w:sz="0" w:space="0" w:color="auto"/>
                  </w:divBdr>
                </w:div>
                <w:div w:id="1665163241">
                  <w:marLeft w:val="0"/>
                  <w:marRight w:val="0"/>
                  <w:marTop w:val="0"/>
                  <w:marBottom w:val="0"/>
                  <w:divBdr>
                    <w:top w:val="none" w:sz="0" w:space="0" w:color="auto"/>
                    <w:left w:val="none" w:sz="0" w:space="0" w:color="auto"/>
                    <w:bottom w:val="none" w:sz="0" w:space="0" w:color="auto"/>
                    <w:right w:val="none" w:sz="0" w:space="0" w:color="auto"/>
                  </w:divBdr>
                </w:div>
                <w:div w:id="1782605969">
                  <w:marLeft w:val="0"/>
                  <w:marRight w:val="0"/>
                  <w:marTop w:val="0"/>
                  <w:marBottom w:val="0"/>
                  <w:divBdr>
                    <w:top w:val="none" w:sz="0" w:space="0" w:color="auto"/>
                    <w:left w:val="none" w:sz="0" w:space="0" w:color="auto"/>
                    <w:bottom w:val="none" w:sz="0" w:space="0" w:color="auto"/>
                    <w:right w:val="none" w:sz="0" w:space="0" w:color="auto"/>
                  </w:divBdr>
                </w:div>
                <w:div w:id="1816995093">
                  <w:marLeft w:val="0"/>
                  <w:marRight w:val="0"/>
                  <w:marTop w:val="0"/>
                  <w:marBottom w:val="0"/>
                  <w:divBdr>
                    <w:top w:val="none" w:sz="0" w:space="0" w:color="auto"/>
                    <w:left w:val="none" w:sz="0" w:space="0" w:color="auto"/>
                    <w:bottom w:val="none" w:sz="0" w:space="0" w:color="auto"/>
                    <w:right w:val="none" w:sz="0" w:space="0" w:color="auto"/>
                  </w:divBdr>
                </w:div>
                <w:div w:id="197482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680962">
      <w:bodyDiv w:val="1"/>
      <w:marLeft w:val="0"/>
      <w:marRight w:val="0"/>
      <w:marTop w:val="0"/>
      <w:marBottom w:val="0"/>
      <w:divBdr>
        <w:top w:val="none" w:sz="0" w:space="0" w:color="auto"/>
        <w:left w:val="none" w:sz="0" w:space="0" w:color="auto"/>
        <w:bottom w:val="none" w:sz="0" w:space="0" w:color="auto"/>
        <w:right w:val="none" w:sz="0" w:space="0" w:color="auto"/>
      </w:divBdr>
    </w:div>
    <w:div w:id="1853034265">
      <w:bodyDiv w:val="1"/>
      <w:marLeft w:val="0"/>
      <w:marRight w:val="0"/>
      <w:marTop w:val="0"/>
      <w:marBottom w:val="0"/>
      <w:divBdr>
        <w:top w:val="none" w:sz="0" w:space="0" w:color="auto"/>
        <w:left w:val="none" w:sz="0" w:space="0" w:color="auto"/>
        <w:bottom w:val="none" w:sz="0" w:space="0" w:color="auto"/>
        <w:right w:val="none" w:sz="0" w:space="0" w:color="auto"/>
      </w:divBdr>
    </w:div>
    <w:div w:id="1854370167">
      <w:bodyDiv w:val="1"/>
      <w:marLeft w:val="0"/>
      <w:marRight w:val="0"/>
      <w:marTop w:val="0"/>
      <w:marBottom w:val="0"/>
      <w:divBdr>
        <w:top w:val="none" w:sz="0" w:space="0" w:color="auto"/>
        <w:left w:val="none" w:sz="0" w:space="0" w:color="auto"/>
        <w:bottom w:val="none" w:sz="0" w:space="0" w:color="auto"/>
        <w:right w:val="none" w:sz="0" w:space="0" w:color="auto"/>
      </w:divBdr>
    </w:div>
    <w:div w:id="1863743407">
      <w:bodyDiv w:val="1"/>
      <w:marLeft w:val="0"/>
      <w:marRight w:val="0"/>
      <w:marTop w:val="0"/>
      <w:marBottom w:val="0"/>
      <w:divBdr>
        <w:top w:val="none" w:sz="0" w:space="0" w:color="auto"/>
        <w:left w:val="none" w:sz="0" w:space="0" w:color="auto"/>
        <w:bottom w:val="none" w:sz="0" w:space="0" w:color="auto"/>
        <w:right w:val="none" w:sz="0" w:space="0" w:color="auto"/>
      </w:divBdr>
    </w:div>
    <w:div w:id="1873417419">
      <w:bodyDiv w:val="1"/>
      <w:marLeft w:val="0"/>
      <w:marRight w:val="0"/>
      <w:marTop w:val="0"/>
      <w:marBottom w:val="0"/>
      <w:divBdr>
        <w:top w:val="none" w:sz="0" w:space="0" w:color="auto"/>
        <w:left w:val="none" w:sz="0" w:space="0" w:color="auto"/>
        <w:bottom w:val="none" w:sz="0" w:space="0" w:color="auto"/>
        <w:right w:val="none" w:sz="0" w:space="0" w:color="auto"/>
      </w:divBdr>
    </w:div>
    <w:div w:id="1873496475">
      <w:bodyDiv w:val="1"/>
      <w:marLeft w:val="0"/>
      <w:marRight w:val="0"/>
      <w:marTop w:val="0"/>
      <w:marBottom w:val="0"/>
      <w:divBdr>
        <w:top w:val="none" w:sz="0" w:space="0" w:color="auto"/>
        <w:left w:val="none" w:sz="0" w:space="0" w:color="auto"/>
        <w:bottom w:val="none" w:sz="0" w:space="0" w:color="auto"/>
        <w:right w:val="none" w:sz="0" w:space="0" w:color="auto"/>
      </w:divBdr>
    </w:div>
    <w:div w:id="1875993860">
      <w:bodyDiv w:val="1"/>
      <w:marLeft w:val="0"/>
      <w:marRight w:val="0"/>
      <w:marTop w:val="0"/>
      <w:marBottom w:val="0"/>
      <w:divBdr>
        <w:top w:val="none" w:sz="0" w:space="0" w:color="auto"/>
        <w:left w:val="none" w:sz="0" w:space="0" w:color="auto"/>
        <w:bottom w:val="none" w:sz="0" w:space="0" w:color="auto"/>
        <w:right w:val="none" w:sz="0" w:space="0" w:color="auto"/>
      </w:divBdr>
    </w:div>
    <w:div w:id="1880555553">
      <w:bodyDiv w:val="1"/>
      <w:marLeft w:val="0"/>
      <w:marRight w:val="0"/>
      <w:marTop w:val="0"/>
      <w:marBottom w:val="0"/>
      <w:divBdr>
        <w:top w:val="none" w:sz="0" w:space="0" w:color="auto"/>
        <w:left w:val="none" w:sz="0" w:space="0" w:color="auto"/>
        <w:bottom w:val="none" w:sz="0" w:space="0" w:color="auto"/>
        <w:right w:val="none" w:sz="0" w:space="0" w:color="auto"/>
      </w:divBdr>
    </w:div>
    <w:div w:id="1880782100">
      <w:bodyDiv w:val="1"/>
      <w:marLeft w:val="0"/>
      <w:marRight w:val="0"/>
      <w:marTop w:val="0"/>
      <w:marBottom w:val="0"/>
      <w:divBdr>
        <w:top w:val="none" w:sz="0" w:space="0" w:color="auto"/>
        <w:left w:val="none" w:sz="0" w:space="0" w:color="auto"/>
        <w:bottom w:val="none" w:sz="0" w:space="0" w:color="auto"/>
        <w:right w:val="none" w:sz="0" w:space="0" w:color="auto"/>
      </w:divBdr>
    </w:div>
    <w:div w:id="1881046777">
      <w:bodyDiv w:val="1"/>
      <w:marLeft w:val="0"/>
      <w:marRight w:val="0"/>
      <w:marTop w:val="0"/>
      <w:marBottom w:val="0"/>
      <w:divBdr>
        <w:top w:val="none" w:sz="0" w:space="0" w:color="auto"/>
        <w:left w:val="none" w:sz="0" w:space="0" w:color="auto"/>
        <w:bottom w:val="none" w:sz="0" w:space="0" w:color="auto"/>
        <w:right w:val="none" w:sz="0" w:space="0" w:color="auto"/>
      </w:divBdr>
    </w:div>
    <w:div w:id="1890801220">
      <w:bodyDiv w:val="1"/>
      <w:marLeft w:val="0"/>
      <w:marRight w:val="0"/>
      <w:marTop w:val="0"/>
      <w:marBottom w:val="0"/>
      <w:divBdr>
        <w:top w:val="none" w:sz="0" w:space="0" w:color="auto"/>
        <w:left w:val="none" w:sz="0" w:space="0" w:color="auto"/>
        <w:bottom w:val="none" w:sz="0" w:space="0" w:color="auto"/>
        <w:right w:val="none" w:sz="0" w:space="0" w:color="auto"/>
      </w:divBdr>
    </w:div>
    <w:div w:id="1893231172">
      <w:bodyDiv w:val="1"/>
      <w:marLeft w:val="0"/>
      <w:marRight w:val="0"/>
      <w:marTop w:val="0"/>
      <w:marBottom w:val="0"/>
      <w:divBdr>
        <w:top w:val="none" w:sz="0" w:space="0" w:color="auto"/>
        <w:left w:val="none" w:sz="0" w:space="0" w:color="auto"/>
        <w:bottom w:val="none" w:sz="0" w:space="0" w:color="auto"/>
        <w:right w:val="none" w:sz="0" w:space="0" w:color="auto"/>
      </w:divBdr>
    </w:div>
    <w:div w:id="1893957200">
      <w:bodyDiv w:val="1"/>
      <w:marLeft w:val="0"/>
      <w:marRight w:val="0"/>
      <w:marTop w:val="0"/>
      <w:marBottom w:val="0"/>
      <w:divBdr>
        <w:top w:val="none" w:sz="0" w:space="0" w:color="auto"/>
        <w:left w:val="none" w:sz="0" w:space="0" w:color="auto"/>
        <w:bottom w:val="none" w:sz="0" w:space="0" w:color="auto"/>
        <w:right w:val="none" w:sz="0" w:space="0" w:color="auto"/>
      </w:divBdr>
    </w:div>
    <w:div w:id="1899246232">
      <w:bodyDiv w:val="1"/>
      <w:marLeft w:val="0"/>
      <w:marRight w:val="0"/>
      <w:marTop w:val="0"/>
      <w:marBottom w:val="0"/>
      <w:divBdr>
        <w:top w:val="none" w:sz="0" w:space="0" w:color="auto"/>
        <w:left w:val="none" w:sz="0" w:space="0" w:color="auto"/>
        <w:bottom w:val="none" w:sz="0" w:space="0" w:color="auto"/>
        <w:right w:val="none" w:sz="0" w:space="0" w:color="auto"/>
      </w:divBdr>
    </w:div>
    <w:div w:id="1900284354">
      <w:bodyDiv w:val="1"/>
      <w:marLeft w:val="0"/>
      <w:marRight w:val="0"/>
      <w:marTop w:val="0"/>
      <w:marBottom w:val="0"/>
      <w:divBdr>
        <w:top w:val="none" w:sz="0" w:space="0" w:color="auto"/>
        <w:left w:val="none" w:sz="0" w:space="0" w:color="auto"/>
        <w:bottom w:val="none" w:sz="0" w:space="0" w:color="auto"/>
        <w:right w:val="none" w:sz="0" w:space="0" w:color="auto"/>
      </w:divBdr>
    </w:div>
    <w:div w:id="1903053225">
      <w:bodyDiv w:val="1"/>
      <w:marLeft w:val="0"/>
      <w:marRight w:val="0"/>
      <w:marTop w:val="0"/>
      <w:marBottom w:val="0"/>
      <w:divBdr>
        <w:top w:val="none" w:sz="0" w:space="0" w:color="auto"/>
        <w:left w:val="none" w:sz="0" w:space="0" w:color="auto"/>
        <w:bottom w:val="none" w:sz="0" w:space="0" w:color="auto"/>
        <w:right w:val="none" w:sz="0" w:space="0" w:color="auto"/>
      </w:divBdr>
    </w:div>
    <w:div w:id="1903902651">
      <w:bodyDiv w:val="1"/>
      <w:marLeft w:val="0"/>
      <w:marRight w:val="0"/>
      <w:marTop w:val="0"/>
      <w:marBottom w:val="0"/>
      <w:divBdr>
        <w:top w:val="none" w:sz="0" w:space="0" w:color="auto"/>
        <w:left w:val="none" w:sz="0" w:space="0" w:color="auto"/>
        <w:bottom w:val="none" w:sz="0" w:space="0" w:color="auto"/>
        <w:right w:val="none" w:sz="0" w:space="0" w:color="auto"/>
      </w:divBdr>
    </w:div>
    <w:div w:id="1906407082">
      <w:bodyDiv w:val="1"/>
      <w:marLeft w:val="0"/>
      <w:marRight w:val="0"/>
      <w:marTop w:val="0"/>
      <w:marBottom w:val="0"/>
      <w:divBdr>
        <w:top w:val="none" w:sz="0" w:space="0" w:color="auto"/>
        <w:left w:val="none" w:sz="0" w:space="0" w:color="auto"/>
        <w:bottom w:val="none" w:sz="0" w:space="0" w:color="auto"/>
        <w:right w:val="none" w:sz="0" w:space="0" w:color="auto"/>
      </w:divBdr>
    </w:div>
    <w:div w:id="1912301471">
      <w:bodyDiv w:val="1"/>
      <w:marLeft w:val="0"/>
      <w:marRight w:val="0"/>
      <w:marTop w:val="0"/>
      <w:marBottom w:val="0"/>
      <w:divBdr>
        <w:top w:val="none" w:sz="0" w:space="0" w:color="auto"/>
        <w:left w:val="none" w:sz="0" w:space="0" w:color="auto"/>
        <w:bottom w:val="none" w:sz="0" w:space="0" w:color="auto"/>
        <w:right w:val="none" w:sz="0" w:space="0" w:color="auto"/>
      </w:divBdr>
    </w:div>
    <w:div w:id="1915120201">
      <w:bodyDiv w:val="1"/>
      <w:marLeft w:val="0"/>
      <w:marRight w:val="0"/>
      <w:marTop w:val="0"/>
      <w:marBottom w:val="0"/>
      <w:divBdr>
        <w:top w:val="none" w:sz="0" w:space="0" w:color="auto"/>
        <w:left w:val="none" w:sz="0" w:space="0" w:color="auto"/>
        <w:bottom w:val="none" w:sz="0" w:space="0" w:color="auto"/>
        <w:right w:val="none" w:sz="0" w:space="0" w:color="auto"/>
      </w:divBdr>
    </w:div>
    <w:div w:id="1915780152">
      <w:bodyDiv w:val="1"/>
      <w:marLeft w:val="0"/>
      <w:marRight w:val="0"/>
      <w:marTop w:val="0"/>
      <w:marBottom w:val="0"/>
      <w:divBdr>
        <w:top w:val="none" w:sz="0" w:space="0" w:color="auto"/>
        <w:left w:val="none" w:sz="0" w:space="0" w:color="auto"/>
        <w:bottom w:val="none" w:sz="0" w:space="0" w:color="auto"/>
        <w:right w:val="none" w:sz="0" w:space="0" w:color="auto"/>
      </w:divBdr>
    </w:div>
    <w:div w:id="1919703632">
      <w:bodyDiv w:val="1"/>
      <w:marLeft w:val="0"/>
      <w:marRight w:val="0"/>
      <w:marTop w:val="0"/>
      <w:marBottom w:val="0"/>
      <w:divBdr>
        <w:top w:val="none" w:sz="0" w:space="0" w:color="auto"/>
        <w:left w:val="none" w:sz="0" w:space="0" w:color="auto"/>
        <w:bottom w:val="none" w:sz="0" w:space="0" w:color="auto"/>
        <w:right w:val="none" w:sz="0" w:space="0" w:color="auto"/>
      </w:divBdr>
    </w:div>
    <w:div w:id="1927374763">
      <w:bodyDiv w:val="1"/>
      <w:marLeft w:val="0"/>
      <w:marRight w:val="0"/>
      <w:marTop w:val="0"/>
      <w:marBottom w:val="0"/>
      <w:divBdr>
        <w:top w:val="none" w:sz="0" w:space="0" w:color="auto"/>
        <w:left w:val="none" w:sz="0" w:space="0" w:color="auto"/>
        <w:bottom w:val="none" w:sz="0" w:space="0" w:color="auto"/>
        <w:right w:val="none" w:sz="0" w:space="0" w:color="auto"/>
      </w:divBdr>
    </w:div>
    <w:div w:id="1927884430">
      <w:bodyDiv w:val="1"/>
      <w:marLeft w:val="0"/>
      <w:marRight w:val="0"/>
      <w:marTop w:val="0"/>
      <w:marBottom w:val="0"/>
      <w:divBdr>
        <w:top w:val="none" w:sz="0" w:space="0" w:color="auto"/>
        <w:left w:val="none" w:sz="0" w:space="0" w:color="auto"/>
        <w:bottom w:val="none" w:sz="0" w:space="0" w:color="auto"/>
        <w:right w:val="none" w:sz="0" w:space="0" w:color="auto"/>
      </w:divBdr>
    </w:div>
    <w:div w:id="1929847628">
      <w:bodyDiv w:val="1"/>
      <w:marLeft w:val="0"/>
      <w:marRight w:val="0"/>
      <w:marTop w:val="0"/>
      <w:marBottom w:val="0"/>
      <w:divBdr>
        <w:top w:val="none" w:sz="0" w:space="0" w:color="auto"/>
        <w:left w:val="none" w:sz="0" w:space="0" w:color="auto"/>
        <w:bottom w:val="none" w:sz="0" w:space="0" w:color="auto"/>
        <w:right w:val="none" w:sz="0" w:space="0" w:color="auto"/>
      </w:divBdr>
    </w:div>
    <w:div w:id="1930113451">
      <w:bodyDiv w:val="1"/>
      <w:marLeft w:val="0"/>
      <w:marRight w:val="0"/>
      <w:marTop w:val="0"/>
      <w:marBottom w:val="0"/>
      <w:divBdr>
        <w:top w:val="none" w:sz="0" w:space="0" w:color="auto"/>
        <w:left w:val="none" w:sz="0" w:space="0" w:color="auto"/>
        <w:bottom w:val="none" w:sz="0" w:space="0" w:color="auto"/>
        <w:right w:val="none" w:sz="0" w:space="0" w:color="auto"/>
      </w:divBdr>
    </w:div>
    <w:div w:id="1930575791">
      <w:bodyDiv w:val="1"/>
      <w:marLeft w:val="0"/>
      <w:marRight w:val="0"/>
      <w:marTop w:val="0"/>
      <w:marBottom w:val="0"/>
      <w:divBdr>
        <w:top w:val="none" w:sz="0" w:space="0" w:color="auto"/>
        <w:left w:val="none" w:sz="0" w:space="0" w:color="auto"/>
        <w:bottom w:val="none" w:sz="0" w:space="0" w:color="auto"/>
        <w:right w:val="none" w:sz="0" w:space="0" w:color="auto"/>
      </w:divBdr>
    </w:div>
    <w:div w:id="1934967472">
      <w:bodyDiv w:val="1"/>
      <w:marLeft w:val="0"/>
      <w:marRight w:val="0"/>
      <w:marTop w:val="0"/>
      <w:marBottom w:val="0"/>
      <w:divBdr>
        <w:top w:val="none" w:sz="0" w:space="0" w:color="auto"/>
        <w:left w:val="none" w:sz="0" w:space="0" w:color="auto"/>
        <w:bottom w:val="none" w:sz="0" w:space="0" w:color="auto"/>
        <w:right w:val="none" w:sz="0" w:space="0" w:color="auto"/>
      </w:divBdr>
    </w:div>
    <w:div w:id="1950351859">
      <w:bodyDiv w:val="1"/>
      <w:marLeft w:val="0"/>
      <w:marRight w:val="0"/>
      <w:marTop w:val="0"/>
      <w:marBottom w:val="0"/>
      <w:divBdr>
        <w:top w:val="none" w:sz="0" w:space="0" w:color="auto"/>
        <w:left w:val="none" w:sz="0" w:space="0" w:color="auto"/>
        <w:bottom w:val="none" w:sz="0" w:space="0" w:color="auto"/>
        <w:right w:val="none" w:sz="0" w:space="0" w:color="auto"/>
      </w:divBdr>
    </w:div>
    <w:div w:id="1953241844">
      <w:bodyDiv w:val="1"/>
      <w:marLeft w:val="0"/>
      <w:marRight w:val="0"/>
      <w:marTop w:val="0"/>
      <w:marBottom w:val="0"/>
      <w:divBdr>
        <w:top w:val="none" w:sz="0" w:space="0" w:color="auto"/>
        <w:left w:val="none" w:sz="0" w:space="0" w:color="auto"/>
        <w:bottom w:val="none" w:sz="0" w:space="0" w:color="auto"/>
        <w:right w:val="none" w:sz="0" w:space="0" w:color="auto"/>
      </w:divBdr>
    </w:div>
    <w:div w:id="1953585224">
      <w:bodyDiv w:val="1"/>
      <w:marLeft w:val="0"/>
      <w:marRight w:val="0"/>
      <w:marTop w:val="0"/>
      <w:marBottom w:val="0"/>
      <w:divBdr>
        <w:top w:val="none" w:sz="0" w:space="0" w:color="auto"/>
        <w:left w:val="none" w:sz="0" w:space="0" w:color="auto"/>
        <w:bottom w:val="none" w:sz="0" w:space="0" w:color="auto"/>
        <w:right w:val="none" w:sz="0" w:space="0" w:color="auto"/>
      </w:divBdr>
    </w:div>
    <w:div w:id="1955555396">
      <w:bodyDiv w:val="1"/>
      <w:marLeft w:val="0"/>
      <w:marRight w:val="0"/>
      <w:marTop w:val="0"/>
      <w:marBottom w:val="0"/>
      <w:divBdr>
        <w:top w:val="none" w:sz="0" w:space="0" w:color="auto"/>
        <w:left w:val="none" w:sz="0" w:space="0" w:color="auto"/>
        <w:bottom w:val="none" w:sz="0" w:space="0" w:color="auto"/>
        <w:right w:val="none" w:sz="0" w:space="0" w:color="auto"/>
      </w:divBdr>
    </w:div>
    <w:div w:id="1962222962">
      <w:bodyDiv w:val="1"/>
      <w:marLeft w:val="0"/>
      <w:marRight w:val="0"/>
      <w:marTop w:val="0"/>
      <w:marBottom w:val="0"/>
      <w:divBdr>
        <w:top w:val="none" w:sz="0" w:space="0" w:color="auto"/>
        <w:left w:val="none" w:sz="0" w:space="0" w:color="auto"/>
        <w:bottom w:val="none" w:sz="0" w:space="0" w:color="auto"/>
        <w:right w:val="none" w:sz="0" w:space="0" w:color="auto"/>
      </w:divBdr>
    </w:div>
    <w:div w:id="1965960558">
      <w:bodyDiv w:val="1"/>
      <w:marLeft w:val="0"/>
      <w:marRight w:val="0"/>
      <w:marTop w:val="0"/>
      <w:marBottom w:val="0"/>
      <w:divBdr>
        <w:top w:val="none" w:sz="0" w:space="0" w:color="auto"/>
        <w:left w:val="none" w:sz="0" w:space="0" w:color="auto"/>
        <w:bottom w:val="none" w:sz="0" w:space="0" w:color="auto"/>
        <w:right w:val="none" w:sz="0" w:space="0" w:color="auto"/>
      </w:divBdr>
    </w:div>
    <w:div w:id="1966960834">
      <w:bodyDiv w:val="1"/>
      <w:marLeft w:val="0"/>
      <w:marRight w:val="0"/>
      <w:marTop w:val="0"/>
      <w:marBottom w:val="0"/>
      <w:divBdr>
        <w:top w:val="none" w:sz="0" w:space="0" w:color="auto"/>
        <w:left w:val="none" w:sz="0" w:space="0" w:color="auto"/>
        <w:bottom w:val="none" w:sz="0" w:space="0" w:color="auto"/>
        <w:right w:val="none" w:sz="0" w:space="0" w:color="auto"/>
      </w:divBdr>
    </w:div>
    <w:div w:id="1972248419">
      <w:bodyDiv w:val="1"/>
      <w:marLeft w:val="0"/>
      <w:marRight w:val="0"/>
      <w:marTop w:val="0"/>
      <w:marBottom w:val="0"/>
      <w:divBdr>
        <w:top w:val="none" w:sz="0" w:space="0" w:color="auto"/>
        <w:left w:val="none" w:sz="0" w:space="0" w:color="auto"/>
        <w:bottom w:val="none" w:sz="0" w:space="0" w:color="auto"/>
        <w:right w:val="none" w:sz="0" w:space="0" w:color="auto"/>
      </w:divBdr>
    </w:div>
    <w:div w:id="1977105933">
      <w:bodyDiv w:val="1"/>
      <w:marLeft w:val="0"/>
      <w:marRight w:val="0"/>
      <w:marTop w:val="0"/>
      <w:marBottom w:val="0"/>
      <w:divBdr>
        <w:top w:val="none" w:sz="0" w:space="0" w:color="auto"/>
        <w:left w:val="none" w:sz="0" w:space="0" w:color="auto"/>
        <w:bottom w:val="none" w:sz="0" w:space="0" w:color="auto"/>
        <w:right w:val="none" w:sz="0" w:space="0" w:color="auto"/>
      </w:divBdr>
    </w:div>
    <w:div w:id="1977831682">
      <w:bodyDiv w:val="1"/>
      <w:marLeft w:val="0"/>
      <w:marRight w:val="0"/>
      <w:marTop w:val="0"/>
      <w:marBottom w:val="0"/>
      <w:divBdr>
        <w:top w:val="none" w:sz="0" w:space="0" w:color="auto"/>
        <w:left w:val="none" w:sz="0" w:space="0" w:color="auto"/>
        <w:bottom w:val="none" w:sz="0" w:space="0" w:color="auto"/>
        <w:right w:val="none" w:sz="0" w:space="0" w:color="auto"/>
      </w:divBdr>
    </w:div>
    <w:div w:id="1980500306">
      <w:bodyDiv w:val="1"/>
      <w:marLeft w:val="0"/>
      <w:marRight w:val="0"/>
      <w:marTop w:val="0"/>
      <w:marBottom w:val="0"/>
      <w:divBdr>
        <w:top w:val="none" w:sz="0" w:space="0" w:color="auto"/>
        <w:left w:val="none" w:sz="0" w:space="0" w:color="auto"/>
        <w:bottom w:val="none" w:sz="0" w:space="0" w:color="auto"/>
        <w:right w:val="none" w:sz="0" w:space="0" w:color="auto"/>
      </w:divBdr>
    </w:div>
    <w:div w:id="1981769233">
      <w:bodyDiv w:val="1"/>
      <w:marLeft w:val="0"/>
      <w:marRight w:val="0"/>
      <w:marTop w:val="0"/>
      <w:marBottom w:val="0"/>
      <w:divBdr>
        <w:top w:val="none" w:sz="0" w:space="0" w:color="auto"/>
        <w:left w:val="none" w:sz="0" w:space="0" w:color="auto"/>
        <w:bottom w:val="none" w:sz="0" w:space="0" w:color="auto"/>
        <w:right w:val="none" w:sz="0" w:space="0" w:color="auto"/>
      </w:divBdr>
    </w:div>
    <w:div w:id="1984309913">
      <w:bodyDiv w:val="1"/>
      <w:marLeft w:val="0"/>
      <w:marRight w:val="0"/>
      <w:marTop w:val="0"/>
      <w:marBottom w:val="0"/>
      <w:divBdr>
        <w:top w:val="none" w:sz="0" w:space="0" w:color="auto"/>
        <w:left w:val="none" w:sz="0" w:space="0" w:color="auto"/>
        <w:bottom w:val="none" w:sz="0" w:space="0" w:color="auto"/>
        <w:right w:val="none" w:sz="0" w:space="0" w:color="auto"/>
      </w:divBdr>
    </w:div>
    <w:div w:id="1984460712">
      <w:bodyDiv w:val="1"/>
      <w:marLeft w:val="0"/>
      <w:marRight w:val="0"/>
      <w:marTop w:val="0"/>
      <w:marBottom w:val="0"/>
      <w:divBdr>
        <w:top w:val="none" w:sz="0" w:space="0" w:color="auto"/>
        <w:left w:val="none" w:sz="0" w:space="0" w:color="auto"/>
        <w:bottom w:val="none" w:sz="0" w:space="0" w:color="auto"/>
        <w:right w:val="none" w:sz="0" w:space="0" w:color="auto"/>
      </w:divBdr>
    </w:div>
    <w:div w:id="1995643338">
      <w:bodyDiv w:val="1"/>
      <w:marLeft w:val="0"/>
      <w:marRight w:val="0"/>
      <w:marTop w:val="0"/>
      <w:marBottom w:val="0"/>
      <w:divBdr>
        <w:top w:val="none" w:sz="0" w:space="0" w:color="auto"/>
        <w:left w:val="none" w:sz="0" w:space="0" w:color="auto"/>
        <w:bottom w:val="none" w:sz="0" w:space="0" w:color="auto"/>
        <w:right w:val="none" w:sz="0" w:space="0" w:color="auto"/>
      </w:divBdr>
    </w:div>
    <w:div w:id="1996716517">
      <w:bodyDiv w:val="1"/>
      <w:marLeft w:val="0"/>
      <w:marRight w:val="0"/>
      <w:marTop w:val="0"/>
      <w:marBottom w:val="0"/>
      <w:divBdr>
        <w:top w:val="none" w:sz="0" w:space="0" w:color="auto"/>
        <w:left w:val="none" w:sz="0" w:space="0" w:color="auto"/>
        <w:bottom w:val="none" w:sz="0" w:space="0" w:color="auto"/>
        <w:right w:val="none" w:sz="0" w:space="0" w:color="auto"/>
      </w:divBdr>
    </w:div>
    <w:div w:id="1997610375">
      <w:bodyDiv w:val="1"/>
      <w:marLeft w:val="0"/>
      <w:marRight w:val="0"/>
      <w:marTop w:val="0"/>
      <w:marBottom w:val="0"/>
      <w:divBdr>
        <w:top w:val="none" w:sz="0" w:space="0" w:color="auto"/>
        <w:left w:val="none" w:sz="0" w:space="0" w:color="auto"/>
        <w:bottom w:val="none" w:sz="0" w:space="0" w:color="auto"/>
        <w:right w:val="none" w:sz="0" w:space="0" w:color="auto"/>
      </w:divBdr>
    </w:div>
    <w:div w:id="2000115135">
      <w:bodyDiv w:val="1"/>
      <w:marLeft w:val="0"/>
      <w:marRight w:val="0"/>
      <w:marTop w:val="0"/>
      <w:marBottom w:val="0"/>
      <w:divBdr>
        <w:top w:val="none" w:sz="0" w:space="0" w:color="auto"/>
        <w:left w:val="none" w:sz="0" w:space="0" w:color="auto"/>
        <w:bottom w:val="none" w:sz="0" w:space="0" w:color="auto"/>
        <w:right w:val="none" w:sz="0" w:space="0" w:color="auto"/>
      </w:divBdr>
    </w:div>
    <w:div w:id="2002155171">
      <w:bodyDiv w:val="1"/>
      <w:marLeft w:val="0"/>
      <w:marRight w:val="0"/>
      <w:marTop w:val="0"/>
      <w:marBottom w:val="0"/>
      <w:divBdr>
        <w:top w:val="none" w:sz="0" w:space="0" w:color="auto"/>
        <w:left w:val="none" w:sz="0" w:space="0" w:color="auto"/>
        <w:bottom w:val="none" w:sz="0" w:space="0" w:color="auto"/>
        <w:right w:val="none" w:sz="0" w:space="0" w:color="auto"/>
      </w:divBdr>
    </w:div>
    <w:div w:id="2003316089">
      <w:bodyDiv w:val="1"/>
      <w:marLeft w:val="0"/>
      <w:marRight w:val="0"/>
      <w:marTop w:val="0"/>
      <w:marBottom w:val="0"/>
      <w:divBdr>
        <w:top w:val="none" w:sz="0" w:space="0" w:color="auto"/>
        <w:left w:val="none" w:sz="0" w:space="0" w:color="auto"/>
        <w:bottom w:val="none" w:sz="0" w:space="0" w:color="auto"/>
        <w:right w:val="none" w:sz="0" w:space="0" w:color="auto"/>
      </w:divBdr>
    </w:div>
    <w:div w:id="2009096513">
      <w:bodyDiv w:val="1"/>
      <w:marLeft w:val="0"/>
      <w:marRight w:val="0"/>
      <w:marTop w:val="0"/>
      <w:marBottom w:val="0"/>
      <w:divBdr>
        <w:top w:val="none" w:sz="0" w:space="0" w:color="auto"/>
        <w:left w:val="none" w:sz="0" w:space="0" w:color="auto"/>
        <w:bottom w:val="none" w:sz="0" w:space="0" w:color="auto"/>
        <w:right w:val="none" w:sz="0" w:space="0" w:color="auto"/>
      </w:divBdr>
    </w:div>
    <w:div w:id="2011053798">
      <w:bodyDiv w:val="1"/>
      <w:marLeft w:val="0"/>
      <w:marRight w:val="0"/>
      <w:marTop w:val="0"/>
      <w:marBottom w:val="0"/>
      <w:divBdr>
        <w:top w:val="none" w:sz="0" w:space="0" w:color="auto"/>
        <w:left w:val="none" w:sz="0" w:space="0" w:color="auto"/>
        <w:bottom w:val="none" w:sz="0" w:space="0" w:color="auto"/>
        <w:right w:val="none" w:sz="0" w:space="0" w:color="auto"/>
      </w:divBdr>
    </w:div>
    <w:div w:id="2016955650">
      <w:bodyDiv w:val="1"/>
      <w:marLeft w:val="0"/>
      <w:marRight w:val="0"/>
      <w:marTop w:val="0"/>
      <w:marBottom w:val="0"/>
      <w:divBdr>
        <w:top w:val="none" w:sz="0" w:space="0" w:color="auto"/>
        <w:left w:val="none" w:sz="0" w:space="0" w:color="auto"/>
        <w:bottom w:val="none" w:sz="0" w:space="0" w:color="auto"/>
        <w:right w:val="none" w:sz="0" w:space="0" w:color="auto"/>
      </w:divBdr>
    </w:div>
    <w:div w:id="2020815347">
      <w:bodyDiv w:val="1"/>
      <w:marLeft w:val="0"/>
      <w:marRight w:val="0"/>
      <w:marTop w:val="0"/>
      <w:marBottom w:val="0"/>
      <w:divBdr>
        <w:top w:val="none" w:sz="0" w:space="0" w:color="auto"/>
        <w:left w:val="none" w:sz="0" w:space="0" w:color="auto"/>
        <w:bottom w:val="none" w:sz="0" w:space="0" w:color="auto"/>
        <w:right w:val="none" w:sz="0" w:space="0" w:color="auto"/>
      </w:divBdr>
    </w:div>
    <w:div w:id="2030528198">
      <w:bodyDiv w:val="1"/>
      <w:marLeft w:val="0"/>
      <w:marRight w:val="0"/>
      <w:marTop w:val="0"/>
      <w:marBottom w:val="0"/>
      <w:divBdr>
        <w:top w:val="none" w:sz="0" w:space="0" w:color="auto"/>
        <w:left w:val="none" w:sz="0" w:space="0" w:color="auto"/>
        <w:bottom w:val="none" w:sz="0" w:space="0" w:color="auto"/>
        <w:right w:val="none" w:sz="0" w:space="0" w:color="auto"/>
      </w:divBdr>
    </w:div>
    <w:div w:id="2035842489">
      <w:bodyDiv w:val="1"/>
      <w:marLeft w:val="0"/>
      <w:marRight w:val="0"/>
      <w:marTop w:val="0"/>
      <w:marBottom w:val="0"/>
      <w:divBdr>
        <w:top w:val="none" w:sz="0" w:space="0" w:color="auto"/>
        <w:left w:val="none" w:sz="0" w:space="0" w:color="auto"/>
        <w:bottom w:val="none" w:sz="0" w:space="0" w:color="auto"/>
        <w:right w:val="none" w:sz="0" w:space="0" w:color="auto"/>
      </w:divBdr>
    </w:div>
    <w:div w:id="2037388213">
      <w:bodyDiv w:val="1"/>
      <w:marLeft w:val="0"/>
      <w:marRight w:val="0"/>
      <w:marTop w:val="0"/>
      <w:marBottom w:val="0"/>
      <w:divBdr>
        <w:top w:val="none" w:sz="0" w:space="0" w:color="auto"/>
        <w:left w:val="none" w:sz="0" w:space="0" w:color="auto"/>
        <w:bottom w:val="none" w:sz="0" w:space="0" w:color="auto"/>
        <w:right w:val="none" w:sz="0" w:space="0" w:color="auto"/>
      </w:divBdr>
    </w:div>
    <w:div w:id="2040013275">
      <w:bodyDiv w:val="1"/>
      <w:marLeft w:val="0"/>
      <w:marRight w:val="0"/>
      <w:marTop w:val="0"/>
      <w:marBottom w:val="0"/>
      <w:divBdr>
        <w:top w:val="none" w:sz="0" w:space="0" w:color="auto"/>
        <w:left w:val="none" w:sz="0" w:space="0" w:color="auto"/>
        <w:bottom w:val="none" w:sz="0" w:space="0" w:color="auto"/>
        <w:right w:val="none" w:sz="0" w:space="0" w:color="auto"/>
      </w:divBdr>
    </w:div>
    <w:div w:id="2045129614">
      <w:bodyDiv w:val="1"/>
      <w:marLeft w:val="0"/>
      <w:marRight w:val="0"/>
      <w:marTop w:val="0"/>
      <w:marBottom w:val="0"/>
      <w:divBdr>
        <w:top w:val="none" w:sz="0" w:space="0" w:color="auto"/>
        <w:left w:val="none" w:sz="0" w:space="0" w:color="auto"/>
        <w:bottom w:val="none" w:sz="0" w:space="0" w:color="auto"/>
        <w:right w:val="none" w:sz="0" w:space="0" w:color="auto"/>
      </w:divBdr>
      <w:divsChild>
        <w:div w:id="1796487612">
          <w:marLeft w:val="0"/>
          <w:marRight w:val="0"/>
          <w:marTop w:val="0"/>
          <w:marBottom w:val="0"/>
          <w:divBdr>
            <w:top w:val="none" w:sz="0" w:space="0" w:color="auto"/>
            <w:left w:val="none" w:sz="0" w:space="0" w:color="auto"/>
            <w:bottom w:val="none" w:sz="0" w:space="0" w:color="auto"/>
            <w:right w:val="none" w:sz="0" w:space="0" w:color="auto"/>
          </w:divBdr>
          <w:divsChild>
            <w:div w:id="637956794">
              <w:marLeft w:val="0"/>
              <w:marRight w:val="0"/>
              <w:marTop w:val="0"/>
              <w:marBottom w:val="0"/>
              <w:divBdr>
                <w:top w:val="none" w:sz="0" w:space="0" w:color="auto"/>
                <w:left w:val="none" w:sz="0" w:space="0" w:color="auto"/>
                <w:bottom w:val="none" w:sz="0" w:space="0" w:color="auto"/>
                <w:right w:val="none" w:sz="0" w:space="0" w:color="auto"/>
              </w:divBdr>
              <w:divsChild>
                <w:div w:id="1443302151">
                  <w:marLeft w:val="0"/>
                  <w:marRight w:val="0"/>
                  <w:marTop w:val="0"/>
                  <w:marBottom w:val="0"/>
                  <w:divBdr>
                    <w:top w:val="none" w:sz="0" w:space="0" w:color="auto"/>
                    <w:left w:val="none" w:sz="0" w:space="0" w:color="auto"/>
                    <w:bottom w:val="none" w:sz="0" w:space="0" w:color="auto"/>
                    <w:right w:val="none" w:sz="0" w:space="0" w:color="auto"/>
                  </w:divBdr>
                  <w:divsChild>
                    <w:div w:id="1169978475">
                      <w:marLeft w:val="0"/>
                      <w:marRight w:val="0"/>
                      <w:marTop w:val="0"/>
                      <w:marBottom w:val="0"/>
                      <w:divBdr>
                        <w:top w:val="none" w:sz="0" w:space="0" w:color="auto"/>
                        <w:left w:val="none" w:sz="0" w:space="0" w:color="auto"/>
                        <w:bottom w:val="none" w:sz="0" w:space="0" w:color="auto"/>
                        <w:right w:val="none" w:sz="0" w:space="0" w:color="auto"/>
                      </w:divBdr>
                      <w:divsChild>
                        <w:div w:id="291908629">
                          <w:marLeft w:val="0"/>
                          <w:marRight w:val="0"/>
                          <w:marTop w:val="0"/>
                          <w:marBottom w:val="0"/>
                          <w:divBdr>
                            <w:top w:val="none" w:sz="0" w:space="0" w:color="auto"/>
                            <w:left w:val="none" w:sz="0" w:space="0" w:color="auto"/>
                            <w:bottom w:val="none" w:sz="0" w:space="0" w:color="auto"/>
                            <w:right w:val="none" w:sz="0" w:space="0" w:color="auto"/>
                          </w:divBdr>
                          <w:divsChild>
                            <w:div w:id="581989057">
                              <w:marLeft w:val="0"/>
                              <w:marRight w:val="0"/>
                              <w:marTop w:val="0"/>
                              <w:marBottom w:val="0"/>
                              <w:divBdr>
                                <w:top w:val="none" w:sz="0" w:space="0" w:color="auto"/>
                                <w:left w:val="none" w:sz="0" w:space="0" w:color="auto"/>
                                <w:bottom w:val="none" w:sz="0" w:space="0" w:color="auto"/>
                                <w:right w:val="none" w:sz="0" w:space="0" w:color="auto"/>
                              </w:divBdr>
                              <w:divsChild>
                                <w:div w:id="212055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6424237">
              <w:marLeft w:val="0"/>
              <w:marRight w:val="0"/>
              <w:marTop w:val="0"/>
              <w:marBottom w:val="0"/>
              <w:divBdr>
                <w:top w:val="none" w:sz="0" w:space="0" w:color="auto"/>
                <w:left w:val="none" w:sz="0" w:space="0" w:color="auto"/>
                <w:bottom w:val="none" w:sz="0" w:space="0" w:color="auto"/>
                <w:right w:val="none" w:sz="0" w:space="0" w:color="auto"/>
              </w:divBdr>
              <w:divsChild>
                <w:div w:id="108747705">
                  <w:marLeft w:val="0"/>
                  <w:marRight w:val="0"/>
                  <w:marTop w:val="0"/>
                  <w:marBottom w:val="0"/>
                  <w:divBdr>
                    <w:top w:val="none" w:sz="0" w:space="0" w:color="auto"/>
                    <w:left w:val="none" w:sz="0" w:space="0" w:color="auto"/>
                    <w:bottom w:val="none" w:sz="0" w:space="0" w:color="auto"/>
                    <w:right w:val="none" w:sz="0" w:space="0" w:color="auto"/>
                  </w:divBdr>
                  <w:divsChild>
                    <w:div w:id="1775710726">
                      <w:marLeft w:val="0"/>
                      <w:marRight w:val="0"/>
                      <w:marTop w:val="0"/>
                      <w:marBottom w:val="0"/>
                      <w:divBdr>
                        <w:top w:val="none" w:sz="0" w:space="0" w:color="auto"/>
                        <w:left w:val="none" w:sz="0" w:space="0" w:color="auto"/>
                        <w:bottom w:val="none" w:sz="0" w:space="0" w:color="auto"/>
                        <w:right w:val="none" w:sz="0" w:space="0" w:color="auto"/>
                      </w:divBdr>
                    </w:div>
                    <w:div w:id="478159518">
                      <w:marLeft w:val="0"/>
                      <w:marRight w:val="0"/>
                      <w:marTop w:val="0"/>
                      <w:marBottom w:val="0"/>
                      <w:divBdr>
                        <w:top w:val="none" w:sz="0" w:space="0" w:color="auto"/>
                        <w:left w:val="none" w:sz="0" w:space="0" w:color="auto"/>
                        <w:bottom w:val="none" w:sz="0" w:space="0" w:color="auto"/>
                        <w:right w:val="none" w:sz="0" w:space="0" w:color="auto"/>
                      </w:divBdr>
                      <w:divsChild>
                        <w:div w:id="696080900">
                          <w:marLeft w:val="0"/>
                          <w:marRight w:val="0"/>
                          <w:marTop w:val="0"/>
                          <w:marBottom w:val="0"/>
                          <w:divBdr>
                            <w:top w:val="none" w:sz="0" w:space="0" w:color="auto"/>
                            <w:left w:val="none" w:sz="0" w:space="0" w:color="auto"/>
                            <w:bottom w:val="none" w:sz="0" w:space="0" w:color="auto"/>
                            <w:right w:val="none" w:sz="0" w:space="0" w:color="auto"/>
                          </w:divBdr>
                        </w:div>
                        <w:div w:id="1893032274">
                          <w:marLeft w:val="0"/>
                          <w:marRight w:val="0"/>
                          <w:marTop w:val="0"/>
                          <w:marBottom w:val="0"/>
                          <w:divBdr>
                            <w:top w:val="none" w:sz="0" w:space="0" w:color="auto"/>
                            <w:left w:val="none" w:sz="0" w:space="0" w:color="auto"/>
                            <w:bottom w:val="none" w:sz="0" w:space="0" w:color="auto"/>
                            <w:right w:val="none" w:sz="0" w:space="0" w:color="auto"/>
                          </w:divBdr>
                          <w:divsChild>
                            <w:div w:id="1617250255">
                              <w:marLeft w:val="0"/>
                              <w:marRight w:val="0"/>
                              <w:marTop w:val="0"/>
                              <w:marBottom w:val="0"/>
                              <w:divBdr>
                                <w:top w:val="none" w:sz="0" w:space="0" w:color="auto"/>
                                <w:left w:val="none" w:sz="0" w:space="0" w:color="auto"/>
                                <w:bottom w:val="none" w:sz="0" w:space="0" w:color="auto"/>
                                <w:right w:val="none" w:sz="0" w:space="0" w:color="auto"/>
                              </w:divBdr>
                              <w:divsChild>
                                <w:div w:id="2142531773">
                                  <w:marLeft w:val="0"/>
                                  <w:marRight w:val="0"/>
                                  <w:marTop w:val="0"/>
                                  <w:marBottom w:val="0"/>
                                  <w:divBdr>
                                    <w:top w:val="none" w:sz="0" w:space="0" w:color="auto"/>
                                    <w:left w:val="none" w:sz="0" w:space="0" w:color="auto"/>
                                    <w:bottom w:val="none" w:sz="0" w:space="0" w:color="auto"/>
                                    <w:right w:val="none" w:sz="0" w:space="0" w:color="auto"/>
                                  </w:divBdr>
                                </w:div>
                                <w:div w:id="50760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291492">
                  <w:marLeft w:val="0"/>
                  <w:marRight w:val="0"/>
                  <w:marTop w:val="0"/>
                  <w:marBottom w:val="0"/>
                  <w:divBdr>
                    <w:top w:val="none" w:sz="0" w:space="0" w:color="auto"/>
                    <w:left w:val="none" w:sz="0" w:space="0" w:color="auto"/>
                    <w:bottom w:val="none" w:sz="0" w:space="0" w:color="auto"/>
                    <w:right w:val="none" w:sz="0" w:space="0" w:color="auto"/>
                  </w:divBdr>
                  <w:divsChild>
                    <w:div w:id="8145115">
                      <w:marLeft w:val="0"/>
                      <w:marRight w:val="0"/>
                      <w:marTop w:val="0"/>
                      <w:marBottom w:val="0"/>
                      <w:divBdr>
                        <w:top w:val="none" w:sz="0" w:space="0" w:color="auto"/>
                        <w:left w:val="none" w:sz="0" w:space="0" w:color="auto"/>
                        <w:bottom w:val="none" w:sz="0" w:space="0" w:color="auto"/>
                        <w:right w:val="none" w:sz="0" w:space="0" w:color="auto"/>
                      </w:divBdr>
                      <w:divsChild>
                        <w:div w:id="193075969">
                          <w:marLeft w:val="0"/>
                          <w:marRight w:val="0"/>
                          <w:marTop w:val="0"/>
                          <w:marBottom w:val="0"/>
                          <w:divBdr>
                            <w:top w:val="none" w:sz="0" w:space="0" w:color="auto"/>
                            <w:left w:val="none" w:sz="0" w:space="0" w:color="auto"/>
                            <w:bottom w:val="none" w:sz="0" w:space="0" w:color="auto"/>
                            <w:right w:val="none" w:sz="0" w:space="0" w:color="auto"/>
                          </w:divBdr>
                          <w:divsChild>
                            <w:div w:id="147867209">
                              <w:marLeft w:val="0"/>
                              <w:marRight w:val="0"/>
                              <w:marTop w:val="0"/>
                              <w:marBottom w:val="0"/>
                              <w:divBdr>
                                <w:top w:val="none" w:sz="0" w:space="0" w:color="auto"/>
                                <w:left w:val="none" w:sz="0" w:space="0" w:color="auto"/>
                                <w:bottom w:val="none" w:sz="0" w:space="0" w:color="auto"/>
                                <w:right w:val="none" w:sz="0" w:space="0" w:color="auto"/>
                              </w:divBdr>
                              <w:divsChild>
                                <w:div w:id="1673680382">
                                  <w:marLeft w:val="0"/>
                                  <w:marRight w:val="0"/>
                                  <w:marTop w:val="0"/>
                                  <w:marBottom w:val="0"/>
                                  <w:divBdr>
                                    <w:top w:val="none" w:sz="0" w:space="0" w:color="auto"/>
                                    <w:left w:val="none" w:sz="0" w:space="0" w:color="auto"/>
                                    <w:bottom w:val="none" w:sz="0" w:space="0" w:color="auto"/>
                                    <w:right w:val="none" w:sz="0" w:space="0" w:color="auto"/>
                                  </w:divBdr>
                                  <w:divsChild>
                                    <w:div w:id="174256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5865837">
      <w:bodyDiv w:val="1"/>
      <w:marLeft w:val="0"/>
      <w:marRight w:val="0"/>
      <w:marTop w:val="0"/>
      <w:marBottom w:val="0"/>
      <w:divBdr>
        <w:top w:val="none" w:sz="0" w:space="0" w:color="auto"/>
        <w:left w:val="none" w:sz="0" w:space="0" w:color="auto"/>
        <w:bottom w:val="none" w:sz="0" w:space="0" w:color="auto"/>
        <w:right w:val="none" w:sz="0" w:space="0" w:color="auto"/>
      </w:divBdr>
    </w:div>
    <w:div w:id="2049597734">
      <w:bodyDiv w:val="1"/>
      <w:marLeft w:val="0"/>
      <w:marRight w:val="0"/>
      <w:marTop w:val="0"/>
      <w:marBottom w:val="0"/>
      <w:divBdr>
        <w:top w:val="none" w:sz="0" w:space="0" w:color="auto"/>
        <w:left w:val="none" w:sz="0" w:space="0" w:color="auto"/>
        <w:bottom w:val="none" w:sz="0" w:space="0" w:color="auto"/>
        <w:right w:val="none" w:sz="0" w:space="0" w:color="auto"/>
      </w:divBdr>
    </w:div>
    <w:div w:id="2049799350">
      <w:bodyDiv w:val="1"/>
      <w:marLeft w:val="0"/>
      <w:marRight w:val="0"/>
      <w:marTop w:val="0"/>
      <w:marBottom w:val="0"/>
      <w:divBdr>
        <w:top w:val="none" w:sz="0" w:space="0" w:color="auto"/>
        <w:left w:val="none" w:sz="0" w:space="0" w:color="auto"/>
        <w:bottom w:val="none" w:sz="0" w:space="0" w:color="auto"/>
        <w:right w:val="none" w:sz="0" w:space="0" w:color="auto"/>
      </w:divBdr>
    </w:div>
    <w:div w:id="2055884123">
      <w:bodyDiv w:val="1"/>
      <w:marLeft w:val="0"/>
      <w:marRight w:val="0"/>
      <w:marTop w:val="0"/>
      <w:marBottom w:val="0"/>
      <w:divBdr>
        <w:top w:val="none" w:sz="0" w:space="0" w:color="auto"/>
        <w:left w:val="none" w:sz="0" w:space="0" w:color="auto"/>
        <w:bottom w:val="none" w:sz="0" w:space="0" w:color="auto"/>
        <w:right w:val="none" w:sz="0" w:space="0" w:color="auto"/>
      </w:divBdr>
    </w:div>
    <w:div w:id="2060590180">
      <w:bodyDiv w:val="1"/>
      <w:marLeft w:val="0"/>
      <w:marRight w:val="0"/>
      <w:marTop w:val="0"/>
      <w:marBottom w:val="0"/>
      <w:divBdr>
        <w:top w:val="none" w:sz="0" w:space="0" w:color="auto"/>
        <w:left w:val="none" w:sz="0" w:space="0" w:color="auto"/>
        <w:bottom w:val="none" w:sz="0" w:space="0" w:color="auto"/>
        <w:right w:val="none" w:sz="0" w:space="0" w:color="auto"/>
      </w:divBdr>
    </w:div>
    <w:div w:id="2063016225">
      <w:bodyDiv w:val="1"/>
      <w:marLeft w:val="0"/>
      <w:marRight w:val="0"/>
      <w:marTop w:val="0"/>
      <w:marBottom w:val="0"/>
      <w:divBdr>
        <w:top w:val="none" w:sz="0" w:space="0" w:color="auto"/>
        <w:left w:val="none" w:sz="0" w:space="0" w:color="auto"/>
        <w:bottom w:val="none" w:sz="0" w:space="0" w:color="auto"/>
        <w:right w:val="none" w:sz="0" w:space="0" w:color="auto"/>
      </w:divBdr>
    </w:div>
    <w:div w:id="2063598294">
      <w:bodyDiv w:val="1"/>
      <w:marLeft w:val="0"/>
      <w:marRight w:val="0"/>
      <w:marTop w:val="0"/>
      <w:marBottom w:val="0"/>
      <w:divBdr>
        <w:top w:val="none" w:sz="0" w:space="0" w:color="auto"/>
        <w:left w:val="none" w:sz="0" w:space="0" w:color="auto"/>
        <w:bottom w:val="none" w:sz="0" w:space="0" w:color="auto"/>
        <w:right w:val="none" w:sz="0" w:space="0" w:color="auto"/>
      </w:divBdr>
    </w:div>
    <w:div w:id="2067220922">
      <w:bodyDiv w:val="1"/>
      <w:marLeft w:val="0"/>
      <w:marRight w:val="0"/>
      <w:marTop w:val="0"/>
      <w:marBottom w:val="0"/>
      <w:divBdr>
        <w:top w:val="none" w:sz="0" w:space="0" w:color="auto"/>
        <w:left w:val="none" w:sz="0" w:space="0" w:color="auto"/>
        <w:bottom w:val="none" w:sz="0" w:space="0" w:color="auto"/>
        <w:right w:val="none" w:sz="0" w:space="0" w:color="auto"/>
      </w:divBdr>
    </w:div>
    <w:div w:id="2069912561">
      <w:bodyDiv w:val="1"/>
      <w:marLeft w:val="0"/>
      <w:marRight w:val="0"/>
      <w:marTop w:val="0"/>
      <w:marBottom w:val="0"/>
      <w:divBdr>
        <w:top w:val="none" w:sz="0" w:space="0" w:color="auto"/>
        <w:left w:val="none" w:sz="0" w:space="0" w:color="auto"/>
        <w:bottom w:val="none" w:sz="0" w:space="0" w:color="auto"/>
        <w:right w:val="none" w:sz="0" w:space="0" w:color="auto"/>
      </w:divBdr>
    </w:div>
    <w:div w:id="2072580611">
      <w:bodyDiv w:val="1"/>
      <w:marLeft w:val="0"/>
      <w:marRight w:val="0"/>
      <w:marTop w:val="0"/>
      <w:marBottom w:val="0"/>
      <w:divBdr>
        <w:top w:val="none" w:sz="0" w:space="0" w:color="auto"/>
        <w:left w:val="none" w:sz="0" w:space="0" w:color="auto"/>
        <w:bottom w:val="none" w:sz="0" w:space="0" w:color="auto"/>
        <w:right w:val="none" w:sz="0" w:space="0" w:color="auto"/>
      </w:divBdr>
    </w:div>
    <w:div w:id="2072774282">
      <w:bodyDiv w:val="1"/>
      <w:marLeft w:val="0"/>
      <w:marRight w:val="0"/>
      <w:marTop w:val="0"/>
      <w:marBottom w:val="0"/>
      <w:divBdr>
        <w:top w:val="none" w:sz="0" w:space="0" w:color="auto"/>
        <w:left w:val="none" w:sz="0" w:space="0" w:color="auto"/>
        <w:bottom w:val="none" w:sz="0" w:space="0" w:color="auto"/>
        <w:right w:val="none" w:sz="0" w:space="0" w:color="auto"/>
      </w:divBdr>
      <w:divsChild>
        <w:div w:id="1403287830">
          <w:marLeft w:val="0"/>
          <w:marRight w:val="0"/>
          <w:marTop w:val="0"/>
          <w:marBottom w:val="0"/>
          <w:divBdr>
            <w:top w:val="none" w:sz="0" w:space="0" w:color="auto"/>
            <w:left w:val="none" w:sz="0" w:space="0" w:color="auto"/>
            <w:bottom w:val="none" w:sz="0" w:space="0" w:color="auto"/>
            <w:right w:val="none" w:sz="0" w:space="0" w:color="auto"/>
          </w:divBdr>
        </w:div>
      </w:divsChild>
    </w:div>
    <w:div w:id="2073195811">
      <w:bodyDiv w:val="1"/>
      <w:marLeft w:val="0"/>
      <w:marRight w:val="0"/>
      <w:marTop w:val="0"/>
      <w:marBottom w:val="0"/>
      <w:divBdr>
        <w:top w:val="none" w:sz="0" w:space="0" w:color="auto"/>
        <w:left w:val="none" w:sz="0" w:space="0" w:color="auto"/>
        <w:bottom w:val="none" w:sz="0" w:space="0" w:color="auto"/>
        <w:right w:val="none" w:sz="0" w:space="0" w:color="auto"/>
      </w:divBdr>
    </w:div>
    <w:div w:id="2076969027">
      <w:bodyDiv w:val="1"/>
      <w:marLeft w:val="0"/>
      <w:marRight w:val="0"/>
      <w:marTop w:val="0"/>
      <w:marBottom w:val="0"/>
      <w:divBdr>
        <w:top w:val="none" w:sz="0" w:space="0" w:color="auto"/>
        <w:left w:val="none" w:sz="0" w:space="0" w:color="auto"/>
        <w:bottom w:val="none" w:sz="0" w:space="0" w:color="auto"/>
        <w:right w:val="none" w:sz="0" w:space="0" w:color="auto"/>
      </w:divBdr>
    </w:div>
    <w:div w:id="2077124521">
      <w:bodyDiv w:val="1"/>
      <w:marLeft w:val="0"/>
      <w:marRight w:val="0"/>
      <w:marTop w:val="0"/>
      <w:marBottom w:val="0"/>
      <w:divBdr>
        <w:top w:val="none" w:sz="0" w:space="0" w:color="auto"/>
        <w:left w:val="none" w:sz="0" w:space="0" w:color="auto"/>
        <w:bottom w:val="none" w:sz="0" w:space="0" w:color="auto"/>
        <w:right w:val="none" w:sz="0" w:space="0" w:color="auto"/>
      </w:divBdr>
    </w:div>
    <w:div w:id="2078942838">
      <w:bodyDiv w:val="1"/>
      <w:marLeft w:val="0"/>
      <w:marRight w:val="0"/>
      <w:marTop w:val="0"/>
      <w:marBottom w:val="0"/>
      <w:divBdr>
        <w:top w:val="none" w:sz="0" w:space="0" w:color="auto"/>
        <w:left w:val="none" w:sz="0" w:space="0" w:color="auto"/>
        <w:bottom w:val="none" w:sz="0" w:space="0" w:color="auto"/>
        <w:right w:val="none" w:sz="0" w:space="0" w:color="auto"/>
      </w:divBdr>
    </w:div>
    <w:div w:id="2082830142">
      <w:bodyDiv w:val="1"/>
      <w:marLeft w:val="0"/>
      <w:marRight w:val="0"/>
      <w:marTop w:val="0"/>
      <w:marBottom w:val="0"/>
      <w:divBdr>
        <w:top w:val="none" w:sz="0" w:space="0" w:color="auto"/>
        <w:left w:val="none" w:sz="0" w:space="0" w:color="auto"/>
        <w:bottom w:val="none" w:sz="0" w:space="0" w:color="auto"/>
        <w:right w:val="none" w:sz="0" w:space="0" w:color="auto"/>
      </w:divBdr>
    </w:div>
    <w:div w:id="2083478058">
      <w:bodyDiv w:val="1"/>
      <w:marLeft w:val="0"/>
      <w:marRight w:val="0"/>
      <w:marTop w:val="0"/>
      <w:marBottom w:val="0"/>
      <w:divBdr>
        <w:top w:val="none" w:sz="0" w:space="0" w:color="auto"/>
        <w:left w:val="none" w:sz="0" w:space="0" w:color="auto"/>
        <w:bottom w:val="none" w:sz="0" w:space="0" w:color="auto"/>
        <w:right w:val="none" w:sz="0" w:space="0" w:color="auto"/>
      </w:divBdr>
    </w:div>
    <w:div w:id="2084404759">
      <w:bodyDiv w:val="1"/>
      <w:marLeft w:val="0"/>
      <w:marRight w:val="0"/>
      <w:marTop w:val="0"/>
      <w:marBottom w:val="0"/>
      <w:divBdr>
        <w:top w:val="none" w:sz="0" w:space="0" w:color="auto"/>
        <w:left w:val="none" w:sz="0" w:space="0" w:color="auto"/>
        <w:bottom w:val="none" w:sz="0" w:space="0" w:color="auto"/>
        <w:right w:val="none" w:sz="0" w:space="0" w:color="auto"/>
      </w:divBdr>
    </w:div>
    <w:div w:id="2090497738">
      <w:bodyDiv w:val="1"/>
      <w:marLeft w:val="0"/>
      <w:marRight w:val="0"/>
      <w:marTop w:val="0"/>
      <w:marBottom w:val="0"/>
      <w:divBdr>
        <w:top w:val="none" w:sz="0" w:space="0" w:color="auto"/>
        <w:left w:val="none" w:sz="0" w:space="0" w:color="auto"/>
        <w:bottom w:val="none" w:sz="0" w:space="0" w:color="auto"/>
        <w:right w:val="none" w:sz="0" w:space="0" w:color="auto"/>
      </w:divBdr>
    </w:div>
    <w:div w:id="2093429182">
      <w:bodyDiv w:val="1"/>
      <w:marLeft w:val="0"/>
      <w:marRight w:val="0"/>
      <w:marTop w:val="0"/>
      <w:marBottom w:val="0"/>
      <w:divBdr>
        <w:top w:val="none" w:sz="0" w:space="0" w:color="auto"/>
        <w:left w:val="none" w:sz="0" w:space="0" w:color="auto"/>
        <w:bottom w:val="none" w:sz="0" w:space="0" w:color="auto"/>
        <w:right w:val="none" w:sz="0" w:space="0" w:color="auto"/>
      </w:divBdr>
    </w:div>
    <w:div w:id="2097246538">
      <w:bodyDiv w:val="1"/>
      <w:marLeft w:val="0"/>
      <w:marRight w:val="0"/>
      <w:marTop w:val="0"/>
      <w:marBottom w:val="0"/>
      <w:divBdr>
        <w:top w:val="none" w:sz="0" w:space="0" w:color="auto"/>
        <w:left w:val="none" w:sz="0" w:space="0" w:color="auto"/>
        <w:bottom w:val="none" w:sz="0" w:space="0" w:color="auto"/>
        <w:right w:val="none" w:sz="0" w:space="0" w:color="auto"/>
      </w:divBdr>
    </w:div>
    <w:div w:id="2098357396">
      <w:bodyDiv w:val="1"/>
      <w:marLeft w:val="0"/>
      <w:marRight w:val="0"/>
      <w:marTop w:val="0"/>
      <w:marBottom w:val="0"/>
      <w:divBdr>
        <w:top w:val="none" w:sz="0" w:space="0" w:color="auto"/>
        <w:left w:val="none" w:sz="0" w:space="0" w:color="auto"/>
        <w:bottom w:val="none" w:sz="0" w:space="0" w:color="auto"/>
        <w:right w:val="none" w:sz="0" w:space="0" w:color="auto"/>
      </w:divBdr>
    </w:div>
    <w:div w:id="2100055259">
      <w:bodyDiv w:val="1"/>
      <w:marLeft w:val="0"/>
      <w:marRight w:val="0"/>
      <w:marTop w:val="0"/>
      <w:marBottom w:val="0"/>
      <w:divBdr>
        <w:top w:val="none" w:sz="0" w:space="0" w:color="auto"/>
        <w:left w:val="none" w:sz="0" w:space="0" w:color="auto"/>
        <w:bottom w:val="none" w:sz="0" w:space="0" w:color="auto"/>
        <w:right w:val="none" w:sz="0" w:space="0" w:color="auto"/>
      </w:divBdr>
    </w:div>
    <w:div w:id="2102136736">
      <w:bodyDiv w:val="1"/>
      <w:marLeft w:val="0"/>
      <w:marRight w:val="0"/>
      <w:marTop w:val="0"/>
      <w:marBottom w:val="0"/>
      <w:divBdr>
        <w:top w:val="none" w:sz="0" w:space="0" w:color="auto"/>
        <w:left w:val="none" w:sz="0" w:space="0" w:color="auto"/>
        <w:bottom w:val="none" w:sz="0" w:space="0" w:color="auto"/>
        <w:right w:val="none" w:sz="0" w:space="0" w:color="auto"/>
      </w:divBdr>
    </w:div>
    <w:div w:id="2106030517">
      <w:bodyDiv w:val="1"/>
      <w:marLeft w:val="0"/>
      <w:marRight w:val="0"/>
      <w:marTop w:val="0"/>
      <w:marBottom w:val="0"/>
      <w:divBdr>
        <w:top w:val="none" w:sz="0" w:space="0" w:color="auto"/>
        <w:left w:val="none" w:sz="0" w:space="0" w:color="auto"/>
        <w:bottom w:val="none" w:sz="0" w:space="0" w:color="auto"/>
        <w:right w:val="none" w:sz="0" w:space="0" w:color="auto"/>
      </w:divBdr>
    </w:div>
    <w:div w:id="2107341202">
      <w:bodyDiv w:val="1"/>
      <w:marLeft w:val="0"/>
      <w:marRight w:val="0"/>
      <w:marTop w:val="0"/>
      <w:marBottom w:val="0"/>
      <w:divBdr>
        <w:top w:val="none" w:sz="0" w:space="0" w:color="auto"/>
        <w:left w:val="none" w:sz="0" w:space="0" w:color="auto"/>
        <w:bottom w:val="none" w:sz="0" w:space="0" w:color="auto"/>
        <w:right w:val="none" w:sz="0" w:space="0" w:color="auto"/>
      </w:divBdr>
    </w:div>
    <w:div w:id="2108108956">
      <w:bodyDiv w:val="1"/>
      <w:marLeft w:val="0"/>
      <w:marRight w:val="0"/>
      <w:marTop w:val="0"/>
      <w:marBottom w:val="0"/>
      <w:divBdr>
        <w:top w:val="none" w:sz="0" w:space="0" w:color="auto"/>
        <w:left w:val="none" w:sz="0" w:space="0" w:color="auto"/>
        <w:bottom w:val="none" w:sz="0" w:space="0" w:color="auto"/>
        <w:right w:val="none" w:sz="0" w:space="0" w:color="auto"/>
      </w:divBdr>
    </w:div>
    <w:div w:id="2108191288">
      <w:bodyDiv w:val="1"/>
      <w:marLeft w:val="0"/>
      <w:marRight w:val="0"/>
      <w:marTop w:val="0"/>
      <w:marBottom w:val="0"/>
      <w:divBdr>
        <w:top w:val="none" w:sz="0" w:space="0" w:color="auto"/>
        <w:left w:val="none" w:sz="0" w:space="0" w:color="auto"/>
        <w:bottom w:val="none" w:sz="0" w:space="0" w:color="auto"/>
        <w:right w:val="none" w:sz="0" w:space="0" w:color="auto"/>
      </w:divBdr>
    </w:div>
    <w:div w:id="2112503353">
      <w:bodyDiv w:val="1"/>
      <w:marLeft w:val="0"/>
      <w:marRight w:val="0"/>
      <w:marTop w:val="0"/>
      <w:marBottom w:val="0"/>
      <w:divBdr>
        <w:top w:val="none" w:sz="0" w:space="0" w:color="auto"/>
        <w:left w:val="none" w:sz="0" w:space="0" w:color="auto"/>
        <w:bottom w:val="none" w:sz="0" w:space="0" w:color="auto"/>
        <w:right w:val="none" w:sz="0" w:space="0" w:color="auto"/>
      </w:divBdr>
    </w:div>
    <w:div w:id="2115201150">
      <w:bodyDiv w:val="1"/>
      <w:marLeft w:val="0"/>
      <w:marRight w:val="0"/>
      <w:marTop w:val="0"/>
      <w:marBottom w:val="0"/>
      <w:divBdr>
        <w:top w:val="none" w:sz="0" w:space="0" w:color="auto"/>
        <w:left w:val="none" w:sz="0" w:space="0" w:color="auto"/>
        <w:bottom w:val="none" w:sz="0" w:space="0" w:color="auto"/>
        <w:right w:val="none" w:sz="0" w:space="0" w:color="auto"/>
      </w:divBdr>
    </w:div>
    <w:div w:id="2116635010">
      <w:bodyDiv w:val="1"/>
      <w:marLeft w:val="0"/>
      <w:marRight w:val="0"/>
      <w:marTop w:val="0"/>
      <w:marBottom w:val="0"/>
      <w:divBdr>
        <w:top w:val="none" w:sz="0" w:space="0" w:color="auto"/>
        <w:left w:val="none" w:sz="0" w:space="0" w:color="auto"/>
        <w:bottom w:val="none" w:sz="0" w:space="0" w:color="auto"/>
        <w:right w:val="none" w:sz="0" w:space="0" w:color="auto"/>
      </w:divBdr>
    </w:div>
    <w:div w:id="2121297244">
      <w:bodyDiv w:val="1"/>
      <w:marLeft w:val="0"/>
      <w:marRight w:val="0"/>
      <w:marTop w:val="0"/>
      <w:marBottom w:val="0"/>
      <w:divBdr>
        <w:top w:val="none" w:sz="0" w:space="0" w:color="auto"/>
        <w:left w:val="none" w:sz="0" w:space="0" w:color="auto"/>
        <w:bottom w:val="none" w:sz="0" w:space="0" w:color="auto"/>
        <w:right w:val="none" w:sz="0" w:space="0" w:color="auto"/>
      </w:divBdr>
    </w:div>
    <w:div w:id="2133016647">
      <w:bodyDiv w:val="1"/>
      <w:marLeft w:val="0"/>
      <w:marRight w:val="0"/>
      <w:marTop w:val="0"/>
      <w:marBottom w:val="0"/>
      <w:divBdr>
        <w:top w:val="none" w:sz="0" w:space="0" w:color="auto"/>
        <w:left w:val="none" w:sz="0" w:space="0" w:color="auto"/>
        <w:bottom w:val="none" w:sz="0" w:space="0" w:color="auto"/>
        <w:right w:val="none" w:sz="0" w:space="0" w:color="auto"/>
      </w:divBdr>
    </w:div>
    <w:div w:id="2133553863">
      <w:bodyDiv w:val="1"/>
      <w:marLeft w:val="0"/>
      <w:marRight w:val="0"/>
      <w:marTop w:val="0"/>
      <w:marBottom w:val="0"/>
      <w:divBdr>
        <w:top w:val="none" w:sz="0" w:space="0" w:color="auto"/>
        <w:left w:val="none" w:sz="0" w:space="0" w:color="auto"/>
        <w:bottom w:val="none" w:sz="0" w:space="0" w:color="auto"/>
        <w:right w:val="none" w:sz="0" w:space="0" w:color="auto"/>
      </w:divBdr>
    </w:div>
    <w:div w:id="2145195441">
      <w:bodyDiv w:val="1"/>
      <w:marLeft w:val="0"/>
      <w:marRight w:val="0"/>
      <w:marTop w:val="0"/>
      <w:marBottom w:val="0"/>
      <w:divBdr>
        <w:top w:val="none" w:sz="0" w:space="0" w:color="auto"/>
        <w:left w:val="none" w:sz="0" w:space="0" w:color="auto"/>
        <w:bottom w:val="none" w:sz="0" w:space="0" w:color="auto"/>
        <w:right w:val="none" w:sz="0" w:space="0" w:color="auto"/>
      </w:divBdr>
    </w:div>
    <w:div w:id="2146003346">
      <w:bodyDiv w:val="1"/>
      <w:marLeft w:val="0"/>
      <w:marRight w:val="0"/>
      <w:marTop w:val="0"/>
      <w:marBottom w:val="0"/>
      <w:divBdr>
        <w:top w:val="none" w:sz="0" w:space="0" w:color="auto"/>
        <w:left w:val="none" w:sz="0" w:space="0" w:color="auto"/>
        <w:bottom w:val="none" w:sz="0" w:space="0" w:color="auto"/>
        <w:right w:val="none" w:sz="0" w:space="0" w:color="auto"/>
      </w:divBdr>
    </w:div>
    <w:div w:id="2147165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yperlink" Target="http://www.consultant.ru/document/cons_doc_LAW_394424/04702ea39a777fdb608cfcf9effdc52a96d2a566/" TargetMode="Externa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header" Target="header2.xml"/><Relationship Id="rId89"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6.png"/><Relationship Id="rId2" Type="http://schemas.openxmlformats.org/officeDocument/2006/relationships/numbering" Target="numbering.xml"/><Relationship Id="rId16" Type="http://schemas.openxmlformats.org/officeDocument/2006/relationships/hyperlink" Target="http://www.consultant.ru/document/cons_doc_LAW_394109/b4d0a70b3ac252c3b67fc97a4837478526d9a590/" TargetMode="External"/><Relationship Id="rId29" Type="http://schemas.openxmlformats.org/officeDocument/2006/relationships/image" Target="media/image5.png"/><Relationship Id="rId11" Type="http://schemas.openxmlformats.org/officeDocument/2006/relationships/footer" Target="footer1.xml"/><Relationship Id="rId24" Type="http://schemas.openxmlformats.org/officeDocument/2006/relationships/hyperlink" Target="http://www.consultant.ru/document/cons_doc_LAW_394109/a76b90b907f943dafd16eaf8780dc4297859938c/" TargetMode="Externa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image" Target="media/image54.png"/><Relationship Id="rId87" Type="http://schemas.openxmlformats.org/officeDocument/2006/relationships/image" Target="media/image61.jpeg"/><Relationship Id="rId102"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36.png"/><Relationship Id="rId82" Type="http://schemas.openxmlformats.org/officeDocument/2006/relationships/image" Target="media/image57.png"/><Relationship Id="rId90" Type="http://schemas.openxmlformats.org/officeDocument/2006/relationships/image" Target="media/image64.jpeg"/><Relationship Id="rId95" Type="http://schemas.openxmlformats.org/officeDocument/2006/relationships/image" Target="media/image69.png"/><Relationship Id="rId19" Type="http://schemas.openxmlformats.org/officeDocument/2006/relationships/hyperlink" Target="http://www.consultant.ru/document/cons_doc_LAW_394109/cc2c7659487c59b5f0b967ac1c9b775d6b359051/" TargetMode="External"/><Relationship Id="rId14" Type="http://schemas.openxmlformats.org/officeDocument/2006/relationships/hyperlink" Target="http://www.consultant.ru/document/cons_doc_LAW_394109/45d0cc69700d8ee1f78688bba249153491cb80e5/" TargetMode="External"/><Relationship Id="rId22" Type="http://schemas.openxmlformats.org/officeDocument/2006/relationships/hyperlink" Target="http://www.consultant.ru/document/cons_doc_LAW_338859/133e263e863130eb97bd27e212232e8596d79d6a/"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59.jpeg"/><Relationship Id="rId93" Type="http://schemas.openxmlformats.org/officeDocument/2006/relationships/image" Target="media/image67.png"/><Relationship Id="rId98"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www.consultant.ru/document/cons_doc_LAW_389729/a4b53c3ebc15aa7836600d4b3e2dbb26d04991cd/" TargetMode="External"/><Relationship Id="rId17" Type="http://schemas.openxmlformats.org/officeDocument/2006/relationships/hyperlink" Target="http://www.consultant.ru/document/cons_doc_LAW_394109/d859f042781256910abef1f45a82a69417dbdd2f/" TargetMode="External"/><Relationship Id="rId25" Type="http://schemas.openxmlformats.org/officeDocument/2006/relationships/hyperlink" Target="https://cbr.ru/hd_base/mrrf/mrrf_7d/" TargetMode="Externa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fontTable" Target="fontTable.xml"/><Relationship Id="rId20" Type="http://schemas.openxmlformats.org/officeDocument/2006/relationships/hyperlink" Target="http://www.consultant.ru/document/cons_doc_LAW_396392/ce9537a598c41eedce29d39eb069ee6fdf7f09d4/" TargetMode="External"/><Relationship Id="rId41" Type="http://schemas.openxmlformats.org/officeDocument/2006/relationships/image" Target="media/image17.png"/><Relationship Id="rId54" Type="http://schemas.openxmlformats.org/officeDocument/2006/relationships/hyperlink" Target="http://docs.cntd.ru/document/744100004" TargetMode="External"/><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2.jpe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onsultant.ru/document/cons_doc_LAW_394109/533ee5fc98aee7416dbf5b5c15265ff54e020592/" TargetMode="External"/><Relationship Id="rId23" Type="http://schemas.openxmlformats.org/officeDocument/2006/relationships/hyperlink" Target="http://www.consultant.ru/document/cons_doc_LAW_394109/a76b90b907f943dafd16eaf8780dc4297859938c/" TargetMode="Externa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2.png"/><Relationship Id="rId10" Type="http://schemas.openxmlformats.org/officeDocument/2006/relationships/header" Target="header1.xm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0.jpeg"/><Relationship Id="rId94" Type="http://schemas.openxmlformats.org/officeDocument/2006/relationships/image" Target="media/image68.png"/><Relationship Id="rId99" Type="http://schemas.openxmlformats.org/officeDocument/2006/relationships/footer" Target="footer2.xml"/><Relationship Id="rId10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hyperlink" Target="http://www.consultant.ru/document/cons_doc_LAW_394109/3aaecaef129040f9a9e5ed1043eb79e782e6e4fc/" TargetMode="External"/><Relationship Id="rId18" Type="http://schemas.openxmlformats.org/officeDocument/2006/relationships/hyperlink" Target="http://www.consultant.ru/document/cons_doc_LAW_394109/9c9a8a6efd385aaf95637582bcc1b9b7be312d95/" TargetMode="External"/><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1.pn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576359-ECC2-44D7-9DC1-8AACF6F2F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198</Pages>
  <Words>69123</Words>
  <Characters>394002</Characters>
  <Application>Microsoft Office Word</Application>
  <DocSecurity>0</DocSecurity>
  <Lines>3283</Lines>
  <Paragraphs>924</Paragraphs>
  <ScaleCrop>false</ScaleCrop>
  <HeadingPairs>
    <vt:vector size="2" baseType="variant">
      <vt:variant>
        <vt:lpstr>Название</vt:lpstr>
      </vt:variant>
      <vt:variant>
        <vt:i4>1</vt:i4>
      </vt:variant>
    </vt:vector>
  </HeadingPairs>
  <TitlesOfParts>
    <vt:vector size="1" baseType="lpstr">
      <vt:lpstr>Результаты расчет рыночной  стоимости</vt:lpstr>
    </vt:vector>
  </TitlesOfParts>
  <Company>SPecialiST RePack</Company>
  <LinksUpToDate>false</LinksUpToDate>
  <CharactersWithSpaces>462201</CharactersWithSpaces>
  <SharedDoc>false</SharedDoc>
  <HLinks>
    <vt:vector size="234" baseType="variant">
      <vt:variant>
        <vt:i4>3342351</vt:i4>
      </vt:variant>
      <vt:variant>
        <vt:i4>300</vt:i4>
      </vt:variant>
      <vt:variant>
        <vt:i4>0</vt:i4>
      </vt:variant>
      <vt:variant>
        <vt:i4>5</vt:i4>
      </vt:variant>
      <vt:variant>
        <vt:lpwstr>https://www.avito.ru/barnaul/kommercheskaya_nedvizhimost/ofisnoe_pomeschenie_1220_m_507559636</vt:lpwstr>
      </vt:variant>
      <vt:variant>
        <vt:lpwstr/>
      </vt:variant>
      <vt:variant>
        <vt:i4>7602263</vt:i4>
      </vt:variant>
      <vt:variant>
        <vt:i4>297</vt:i4>
      </vt:variant>
      <vt:variant>
        <vt:i4>0</vt:i4>
      </vt:variant>
      <vt:variant>
        <vt:i4>5</vt:i4>
      </vt:variant>
      <vt:variant>
        <vt:lpwstr>https://www.avito.ru/barnaul/kommercheskaya_nedvizhimost/administrativnoe_zdanie_1100_kv.m_1540392048</vt:lpwstr>
      </vt:variant>
      <vt:variant>
        <vt:lpwstr/>
      </vt:variant>
      <vt:variant>
        <vt:i4>7667825</vt:i4>
      </vt:variant>
      <vt:variant>
        <vt:i4>294</vt:i4>
      </vt:variant>
      <vt:variant>
        <vt:i4>0</vt:i4>
      </vt:variant>
      <vt:variant>
        <vt:i4>5</vt:i4>
      </vt:variant>
      <vt:variant>
        <vt:lpwstr>https://barnaul.cian.ru/sale/commercial/190660681/</vt:lpwstr>
      </vt:variant>
      <vt:variant>
        <vt:lpwstr/>
      </vt:variant>
      <vt:variant>
        <vt:i4>1114192</vt:i4>
      </vt:variant>
      <vt:variant>
        <vt:i4>201</vt:i4>
      </vt:variant>
      <vt:variant>
        <vt:i4>0</vt:i4>
      </vt:variant>
      <vt:variant>
        <vt:i4>5</vt:i4>
      </vt:variant>
      <vt:variant>
        <vt:lpwstr>http://avito.ru/</vt:lpwstr>
      </vt:variant>
      <vt:variant>
        <vt:lpwstr/>
      </vt:variant>
      <vt:variant>
        <vt:i4>4784255</vt:i4>
      </vt:variant>
      <vt:variant>
        <vt:i4>198</vt:i4>
      </vt:variant>
      <vt:variant>
        <vt:i4>0</vt:i4>
      </vt:variant>
      <vt:variant>
        <vt:i4>5</vt:i4>
      </vt:variant>
      <vt:variant>
        <vt:lpwstr>http://sroroo.ru/upload/iblock/845/fso_1-obshchie-ponyatiya-otsenki.docx</vt:lpwstr>
      </vt:variant>
      <vt:variant>
        <vt:lpwstr/>
      </vt:variant>
      <vt:variant>
        <vt:i4>1245242</vt:i4>
      </vt:variant>
      <vt:variant>
        <vt:i4>191</vt:i4>
      </vt:variant>
      <vt:variant>
        <vt:i4>0</vt:i4>
      </vt:variant>
      <vt:variant>
        <vt:i4>5</vt:i4>
      </vt:variant>
      <vt:variant>
        <vt:lpwstr/>
      </vt:variant>
      <vt:variant>
        <vt:lpwstr>_Toc74758326</vt:lpwstr>
      </vt:variant>
      <vt:variant>
        <vt:i4>1048634</vt:i4>
      </vt:variant>
      <vt:variant>
        <vt:i4>185</vt:i4>
      </vt:variant>
      <vt:variant>
        <vt:i4>0</vt:i4>
      </vt:variant>
      <vt:variant>
        <vt:i4>5</vt:i4>
      </vt:variant>
      <vt:variant>
        <vt:lpwstr/>
      </vt:variant>
      <vt:variant>
        <vt:lpwstr>_Toc74758325</vt:lpwstr>
      </vt:variant>
      <vt:variant>
        <vt:i4>1114170</vt:i4>
      </vt:variant>
      <vt:variant>
        <vt:i4>179</vt:i4>
      </vt:variant>
      <vt:variant>
        <vt:i4>0</vt:i4>
      </vt:variant>
      <vt:variant>
        <vt:i4>5</vt:i4>
      </vt:variant>
      <vt:variant>
        <vt:lpwstr/>
      </vt:variant>
      <vt:variant>
        <vt:lpwstr>_Toc74758324</vt:lpwstr>
      </vt:variant>
      <vt:variant>
        <vt:i4>1441850</vt:i4>
      </vt:variant>
      <vt:variant>
        <vt:i4>173</vt:i4>
      </vt:variant>
      <vt:variant>
        <vt:i4>0</vt:i4>
      </vt:variant>
      <vt:variant>
        <vt:i4>5</vt:i4>
      </vt:variant>
      <vt:variant>
        <vt:lpwstr/>
      </vt:variant>
      <vt:variant>
        <vt:lpwstr>_Toc74758323</vt:lpwstr>
      </vt:variant>
      <vt:variant>
        <vt:i4>1507386</vt:i4>
      </vt:variant>
      <vt:variant>
        <vt:i4>167</vt:i4>
      </vt:variant>
      <vt:variant>
        <vt:i4>0</vt:i4>
      </vt:variant>
      <vt:variant>
        <vt:i4>5</vt:i4>
      </vt:variant>
      <vt:variant>
        <vt:lpwstr/>
      </vt:variant>
      <vt:variant>
        <vt:lpwstr>_Toc74758322</vt:lpwstr>
      </vt:variant>
      <vt:variant>
        <vt:i4>1310778</vt:i4>
      </vt:variant>
      <vt:variant>
        <vt:i4>161</vt:i4>
      </vt:variant>
      <vt:variant>
        <vt:i4>0</vt:i4>
      </vt:variant>
      <vt:variant>
        <vt:i4>5</vt:i4>
      </vt:variant>
      <vt:variant>
        <vt:lpwstr/>
      </vt:variant>
      <vt:variant>
        <vt:lpwstr>_Toc74758321</vt:lpwstr>
      </vt:variant>
      <vt:variant>
        <vt:i4>1376314</vt:i4>
      </vt:variant>
      <vt:variant>
        <vt:i4>155</vt:i4>
      </vt:variant>
      <vt:variant>
        <vt:i4>0</vt:i4>
      </vt:variant>
      <vt:variant>
        <vt:i4>5</vt:i4>
      </vt:variant>
      <vt:variant>
        <vt:lpwstr/>
      </vt:variant>
      <vt:variant>
        <vt:lpwstr>_Toc74758320</vt:lpwstr>
      </vt:variant>
      <vt:variant>
        <vt:i4>1835065</vt:i4>
      </vt:variant>
      <vt:variant>
        <vt:i4>149</vt:i4>
      </vt:variant>
      <vt:variant>
        <vt:i4>0</vt:i4>
      </vt:variant>
      <vt:variant>
        <vt:i4>5</vt:i4>
      </vt:variant>
      <vt:variant>
        <vt:lpwstr/>
      </vt:variant>
      <vt:variant>
        <vt:lpwstr>_Toc74758319</vt:lpwstr>
      </vt:variant>
      <vt:variant>
        <vt:i4>1900601</vt:i4>
      </vt:variant>
      <vt:variant>
        <vt:i4>143</vt:i4>
      </vt:variant>
      <vt:variant>
        <vt:i4>0</vt:i4>
      </vt:variant>
      <vt:variant>
        <vt:i4>5</vt:i4>
      </vt:variant>
      <vt:variant>
        <vt:lpwstr/>
      </vt:variant>
      <vt:variant>
        <vt:lpwstr>_Toc74758318</vt:lpwstr>
      </vt:variant>
      <vt:variant>
        <vt:i4>1179705</vt:i4>
      </vt:variant>
      <vt:variant>
        <vt:i4>137</vt:i4>
      </vt:variant>
      <vt:variant>
        <vt:i4>0</vt:i4>
      </vt:variant>
      <vt:variant>
        <vt:i4>5</vt:i4>
      </vt:variant>
      <vt:variant>
        <vt:lpwstr/>
      </vt:variant>
      <vt:variant>
        <vt:lpwstr>_Toc74758317</vt:lpwstr>
      </vt:variant>
      <vt:variant>
        <vt:i4>1245241</vt:i4>
      </vt:variant>
      <vt:variant>
        <vt:i4>131</vt:i4>
      </vt:variant>
      <vt:variant>
        <vt:i4>0</vt:i4>
      </vt:variant>
      <vt:variant>
        <vt:i4>5</vt:i4>
      </vt:variant>
      <vt:variant>
        <vt:lpwstr/>
      </vt:variant>
      <vt:variant>
        <vt:lpwstr>_Toc74758316</vt:lpwstr>
      </vt:variant>
      <vt:variant>
        <vt:i4>1048633</vt:i4>
      </vt:variant>
      <vt:variant>
        <vt:i4>125</vt:i4>
      </vt:variant>
      <vt:variant>
        <vt:i4>0</vt:i4>
      </vt:variant>
      <vt:variant>
        <vt:i4>5</vt:i4>
      </vt:variant>
      <vt:variant>
        <vt:lpwstr/>
      </vt:variant>
      <vt:variant>
        <vt:lpwstr>_Toc74758315</vt:lpwstr>
      </vt:variant>
      <vt:variant>
        <vt:i4>1114169</vt:i4>
      </vt:variant>
      <vt:variant>
        <vt:i4>119</vt:i4>
      </vt:variant>
      <vt:variant>
        <vt:i4>0</vt:i4>
      </vt:variant>
      <vt:variant>
        <vt:i4>5</vt:i4>
      </vt:variant>
      <vt:variant>
        <vt:lpwstr/>
      </vt:variant>
      <vt:variant>
        <vt:lpwstr>_Toc74758314</vt:lpwstr>
      </vt:variant>
      <vt:variant>
        <vt:i4>1441849</vt:i4>
      </vt:variant>
      <vt:variant>
        <vt:i4>113</vt:i4>
      </vt:variant>
      <vt:variant>
        <vt:i4>0</vt:i4>
      </vt:variant>
      <vt:variant>
        <vt:i4>5</vt:i4>
      </vt:variant>
      <vt:variant>
        <vt:lpwstr/>
      </vt:variant>
      <vt:variant>
        <vt:lpwstr>_Toc74758313</vt:lpwstr>
      </vt:variant>
      <vt:variant>
        <vt:i4>1507385</vt:i4>
      </vt:variant>
      <vt:variant>
        <vt:i4>107</vt:i4>
      </vt:variant>
      <vt:variant>
        <vt:i4>0</vt:i4>
      </vt:variant>
      <vt:variant>
        <vt:i4>5</vt:i4>
      </vt:variant>
      <vt:variant>
        <vt:lpwstr/>
      </vt:variant>
      <vt:variant>
        <vt:lpwstr>_Toc74758312</vt:lpwstr>
      </vt:variant>
      <vt:variant>
        <vt:i4>1310777</vt:i4>
      </vt:variant>
      <vt:variant>
        <vt:i4>101</vt:i4>
      </vt:variant>
      <vt:variant>
        <vt:i4>0</vt:i4>
      </vt:variant>
      <vt:variant>
        <vt:i4>5</vt:i4>
      </vt:variant>
      <vt:variant>
        <vt:lpwstr/>
      </vt:variant>
      <vt:variant>
        <vt:lpwstr>_Toc74758311</vt:lpwstr>
      </vt:variant>
      <vt:variant>
        <vt:i4>1376313</vt:i4>
      </vt:variant>
      <vt:variant>
        <vt:i4>95</vt:i4>
      </vt:variant>
      <vt:variant>
        <vt:i4>0</vt:i4>
      </vt:variant>
      <vt:variant>
        <vt:i4>5</vt:i4>
      </vt:variant>
      <vt:variant>
        <vt:lpwstr/>
      </vt:variant>
      <vt:variant>
        <vt:lpwstr>_Toc74758310</vt:lpwstr>
      </vt:variant>
      <vt:variant>
        <vt:i4>1835064</vt:i4>
      </vt:variant>
      <vt:variant>
        <vt:i4>89</vt:i4>
      </vt:variant>
      <vt:variant>
        <vt:i4>0</vt:i4>
      </vt:variant>
      <vt:variant>
        <vt:i4>5</vt:i4>
      </vt:variant>
      <vt:variant>
        <vt:lpwstr/>
      </vt:variant>
      <vt:variant>
        <vt:lpwstr>_Toc74758309</vt:lpwstr>
      </vt:variant>
      <vt:variant>
        <vt:i4>1900600</vt:i4>
      </vt:variant>
      <vt:variant>
        <vt:i4>83</vt:i4>
      </vt:variant>
      <vt:variant>
        <vt:i4>0</vt:i4>
      </vt:variant>
      <vt:variant>
        <vt:i4>5</vt:i4>
      </vt:variant>
      <vt:variant>
        <vt:lpwstr/>
      </vt:variant>
      <vt:variant>
        <vt:lpwstr>_Toc74758308</vt:lpwstr>
      </vt:variant>
      <vt:variant>
        <vt:i4>1179704</vt:i4>
      </vt:variant>
      <vt:variant>
        <vt:i4>77</vt:i4>
      </vt:variant>
      <vt:variant>
        <vt:i4>0</vt:i4>
      </vt:variant>
      <vt:variant>
        <vt:i4>5</vt:i4>
      </vt:variant>
      <vt:variant>
        <vt:lpwstr/>
      </vt:variant>
      <vt:variant>
        <vt:lpwstr>_Toc74758307</vt:lpwstr>
      </vt:variant>
      <vt:variant>
        <vt:i4>1245240</vt:i4>
      </vt:variant>
      <vt:variant>
        <vt:i4>71</vt:i4>
      </vt:variant>
      <vt:variant>
        <vt:i4>0</vt:i4>
      </vt:variant>
      <vt:variant>
        <vt:i4>5</vt:i4>
      </vt:variant>
      <vt:variant>
        <vt:lpwstr/>
      </vt:variant>
      <vt:variant>
        <vt:lpwstr>_Toc74758306</vt:lpwstr>
      </vt:variant>
      <vt:variant>
        <vt:i4>1048632</vt:i4>
      </vt:variant>
      <vt:variant>
        <vt:i4>65</vt:i4>
      </vt:variant>
      <vt:variant>
        <vt:i4>0</vt:i4>
      </vt:variant>
      <vt:variant>
        <vt:i4>5</vt:i4>
      </vt:variant>
      <vt:variant>
        <vt:lpwstr/>
      </vt:variant>
      <vt:variant>
        <vt:lpwstr>_Toc74758305</vt:lpwstr>
      </vt:variant>
      <vt:variant>
        <vt:i4>1114168</vt:i4>
      </vt:variant>
      <vt:variant>
        <vt:i4>59</vt:i4>
      </vt:variant>
      <vt:variant>
        <vt:i4>0</vt:i4>
      </vt:variant>
      <vt:variant>
        <vt:i4>5</vt:i4>
      </vt:variant>
      <vt:variant>
        <vt:lpwstr/>
      </vt:variant>
      <vt:variant>
        <vt:lpwstr>_Toc74758304</vt:lpwstr>
      </vt:variant>
      <vt:variant>
        <vt:i4>1441848</vt:i4>
      </vt:variant>
      <vt:variant>
        <vt:i4>53</vt:i4>
      </vt:variant>
      <vt:variant>
        <vt:i4>0</vt:i4>
      </vt:variant>
      <vt:variant>
        <vt:i4>5</vt:i4>
      </vt:variant>
      <vt:variant>
        <vt:lpwstr/>
      </vt:variant>
      <vt:variant>
        <vt:lpwstr>_Toc74758303</vt:lpwstr>
      </vt:variant>
      <vt:variant>
        <vt:i4>1507384</vt:i4>
      </vt:variant>
      <vt:variant>
        <vt:i4>47</vt:i4>
      </vt:variant>
      <vt:variant>
        <vt:i4>0</vt:i4>
      </vt:variant>
      <vt:variant>
        <vt:i4>5</vt:i4>
      </vt:variant>
      <vt:variant>
        <vt:lpwstr/>
      </vt:variant>
      <vt:variant>
        <vt:lpwstr>_Toc74758302</vt:lpwstr>
      </vt:variant>
      <vt:variant>
        <vt:i4>1310776</vt:i4>
      </vt:variant>
      <vt:variant>
        <vt:i4>41</vt:i4>
      </vt:variant>
      <vt:variant>
        <vt:i4>0</vt:i4>
      </vt:variant>
      <vt:variant>
        <vt:i4>5</vt:i4>
      </vt:variant>
      <vt:variant>
        <vt:lpwstr/>
      </vt:variant>
      <vt:variant>
        <vt:lpwstr>_Toc74758301</vt:lpwstr>
      </vt:variant>
      <vt:variant>
        <vt:i4>1376312</vt:i4>
      </vt:variant>
      <vt:variant>
        <vt:i4>35</vt:i4>
      </vt:variant>
      <vt:variant>
        <vt:i4>0</vt:i4>
      </vt:variant>
      <vt:variant>
        <vt:i4>5</vt:i4>
      </vt:variant>
      <vt:variant>
        <vt:lpwstr/>
      </vt:variant>
      <vt:variant>
        <vt:lpwstr>_Toc74758300</vt:lpwstr>
      </vt:variant>
      <vt:variant>
        <vt:i4>1900593</vt:i4>
      </vt:variant>
      <vt:variant>
        <vt:i4>29</vt:i4>
      </vt:variant>
      <vt:variant>
        <vt:i4>0</vt:i4>
      </vt:variant>
      <vt:variant>
        <vt:i4>5</vt:i4>
      </vt:variant>
      <vt:variant>
        <vt:lpwstr/>
      </vt:variant>
      <vt:variant>
        <vt:lpwstr>_Toc74758299</vt:lpwstr>
      </vt:variant>
      <vt:variant>
        <vt:i4>1835057</vt:i4>
      </vt:variant>
      <vt:variant>
        <vt:i4>23</vt:i4>
      </vt:variant>
      <vt:variant>
        <vt:i4>0</vt:i4>
      </vt:variant>
      <vt:variant>
        <vt:i4>5</vt:i4>
      </vt:variant>
      <vt:variant>
        <vt:lpwstr/>
      </vt:variant>
      <vt:variant>
        <vt:lpwstr>_Toc74758298</vt:lpwstr>
      </vt:variant>
      <vt:variant>
        <vt:i4>1245233</vt:i4>
      </vt:variant>
      <vt:variant>
        <vt:i4>17</vt:i4>
      </vt:variant>
      <vt:variant>
        <vt:i4>0</vt:i4>
      </vt:variant>
      <vt:variant>
        <vt:i4>5</vt:i4>
      </vt:variant>
      <vt:variant>
        <vt:lpwstr/>
      </vt:variant>
      <vt:variant>
        <vt:lpwstr>_Toc74758297</vt:lpwstr>
      </vt:variant>
      <vt:variant>
        <vt:i4>1179697</vt:i4>
      </vt:variant>
      <vt:variant>
        <vt:i4>11</vt:i4>
      </vt:variant>
      <vt:variant>
        <vt:i4>0</vt:i4>
      </vt:variant>
      <vt:variant>
        <vt:i4>5</vt:i4>
      </vt:variant>
      <vt:variant>
        <vt:lpwstr/>
      </vt:variant>
      <vt:variant>
        <vt:lpwstr>_Toc74758296</vt:lpwstr>
      </vt:variant>
      <vt:variant>
        <vt:i4>1114161</vt:i4>
      </vt:variant>
      <vt:variant>
        <vt:i4>5</vt:i4>
      </vt:variant>
      <vt:variant>
        <vt:i4>0</vt:i4>
      </vt:variant>
      <vt:variant>
        <vt:i4>5</vt:i4>
      </vt:variant>
      <vt:variant>
        <vt:lpwstr/>
      </vt:variant>
      <vt:variant>
        <vt:lpwstr>_Toc74758295</vt:lpwstr>
      </vt:variant>
      <vt:variant>
        <vt:i4>5767264</vt:i4>
      </vt:variant>
      <vt:variant>
        <vt:i4>0</vt:i4>
      </vt:variant>
      <vt:variant>
        <vt:i4>0</vt:i4>
      </vt:variant>
      <vt:variant>
        <vt:i4>5</vt:i4>
      </vt:variant>
      <vt:variant>
        <vt:lpwstr>mailto:ao2009@bk.ru</vt:lpwstr>
      </vt:variant>
      <vt:variant>
        <vt:lpwstr/>
      </vt:variant>
      <vt:variant>
        <vt:i4>2228336</vt:i4>
      </vt:variant>
      <vt:variant>
        <vt:i4>0</vt:i4>
      </vt:variant>
      <vt:variant>
        <vt:i4>0</vt:i4>
      </vt:variant>
      <vt:variant>
        <vt:i4>5</vt:i4>
      </vt:variant>
      <vt:variant>
        <vt:lpwstr>http://www.ridasib.com/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Результаты расчет рыночной  стоимости</dc:title>
  <dc:creator>WWJ</dc:creator>
  <cp:lastModifiedBy>User</cp:lastModifiedBy>
  <cp:revision>2</cp:revision>
  <cp:lastPrinted>2024-08-15T04:13:00Z</cp:lastPrinted>
  <dcterms:created xsi:type="dcterms:W3CDTF">2024-08-16T04:26:00Z</dcterms:created>
  <dcterms:modified xsi:type="dcterms:W3CDTF">2024-08-16T04:26:00Z</dcterms:modified>
</cp:coreProperties>
</file>