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01" w:rsidRPr="003E7050" w:rsidRDefault="00A239A2">
      <w:pPr>
        <w:pStyle w:val="1"/>
        <w:shd w:val="clear" w:color="auto" w:fill="auto"/>
        <w:ind w:left="20"/>
        <w:rPr>
          <w:sz w:val="24"/>
          <w:szCs w:val="24"/>
        </w:rPr>
      </w:pPr>
      <w:bookmarkStart w:id="0" w:name="_GoBack"/>
      <w:bookmarkEnd w:id="0"/>
      <w:r w:rsidRPr="003E7050">
        <w:rPr>
          <w:sz w:val="24"/>
          <w:szCs w:val="24"/>
        </w:rPr>
        <w:t>Уважаемые избиратели!</w:t>
      </w:r>
    </w:p>
    <w:p w:rsidR="00E10601" w:rsidRPr="003E7050" w:rsidRDefault="00A239A2">
      <w:pPr>
        <w:pStyle w:val="1"/>
        <w:shd w:val="clear" w:color="auto" w:fill="auto"/>
        <w:ind w:left="20" w:right="20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 xml:space="preserve">Представляю Вам отчет о проделанной работе за 2020 год в качестве депутата Сове депутатов </w:t>
      </w:r>
      <w:proofErr w:type="spellStart"/>
      <w:r w:rsidRPr="003E7050">
        <w:rPr>
          <w:sz w:val="24"/>
          <w:szCs w:val="24"/>
        </w:rPr>
        <w:t>Сорочелоговского</w:t>
      </w:r>
      <w:proofErr w:type="spellEnd"/>
      <w:r w:rsidRPr="003E7050">
        <w:rPr>
          <w:sz w:val="24"/>
          <w:szCs w:val="24"/>
        </w:rPr>
        <w:t xml:space="preserve"> сельсовета на непостоянной основе.</w:t>
      </w:r>
    </w:p>
    <w:p w:rsidR="00E10601" w:rsidRPr="003E7050" w:rsidRDefault="00A239A2">
      <w:pPr>
        <w:pStyle w:val="1"/>
        <w:shd w:val="clear" w:color="auto" w:fill="auto"/>
        <w:ind w:left="20" w:right="20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Прежде всего, хочу поблагодарить активных жите</w:t>
      </w:r>
      <w:r w:rsidR="003E7050" w:rsidRPr="003E7050">
        <w:rPr>
          <w:sz w:val="24"/>
          <w:szCs w:val="24"/>
        </w:rPr>
        <w:t>лей, которые помогали мне увидеть</w:t>
      </w:r>
      <w:r w:rsidRPr="003E7050">
        <w:rPr>
          <w:sz w:val="24"/>
          <w:szCs w:val="24"/>
        </w:rPr>
        <w:t xml:space="preserve"> проблемы поселения, найти пути решения этих проблем и провести работу по устранена недостатков и улучшению среды жизни в поселении. Так же хочу поблагодарить секретар</w:t>
      </w:r>
      <w:r w:rsidR="003E7050" w:rsidRPr="003E7050">
        <w:rPr>
          <w:sz w:val="24"/>
          <w:szCs w:val="24"/>
        </w:rPr>
        <w:t>я</w:t>
      </w:r>
      <w:r w:rsidRPr="003E7050">
        <w:rPr>
          <w:sz w:val="24"/>
          <w:szCs w:val="24"/>
        </w:rPr>
        <w:t xml:space="preserve"> администрации </w:t>
      </w:r>
      <w:proofErr w:type="spellStart"/>
      <w:r w:rsidRPr="003E7050">
        <w:rPr>
          <w:sz w:val="24"/>
          <w:szCs w:val="24"/>
        </w:rPr>
        <w:t>Жаркову</w:t>
      </w:r>
      <w:proofErr w:type="spellEnd"/>
      <w:r w:rsidRPr="003E7050">
        <w:rPr>
          <w:sz w:val="24"/>
          <w:szCs w:val="24"/>
        </w:rPr>
        <w:t xml:space="preserve"> Галина Алексеевну, поскольку за исполнением выявленных жителям</w:t>
      </w:r>
      <w:r w:rsidR="003E7050" w:rsidRPr="003E7050">
        <w:rPr>
          <w:sz w:val="24"/>
          <w:szCs w:val="24"/>
        </w:rPr>
        <w:t>и</w:t>
      </w:r>
      <w:r w:rsidRPr="003E7050">
        <w:rPr>
          <w:sz w:val="24"/>
          <w:szCs w:val="24"/>
        </w:rPr>
        <w:t xml:space="preserve"> потребностей я обращалась к ней регулярно и практически всегда видела открытость и желани</w:t>
      </w:r>
      <w:r w:rsidR="003E7050" w:rsidRPr="003E7050">
        <w:rPr>
          <w:sz w:val="24"/>
          <w:szCs w:val="24"/>
        </w:rPr>
        <w:t>е</w:t>
      </w:r>
      <w:r w:rsidRPr="003E7050">
        <w:rPr>
          <w:sz w:val="24"/>
          <w:szCs w:val="24"/>
        </w:rPr>
        <w:t xml:space="preserve"> помочь в решении вопросов.</w:t>
      </w:r>
    </w:p>
    <w:p w:rsidR="00E10601" w:rsidRPr="003E7050" w:rsidRDefault="00A239A2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В 2020 году состоялось б сессий районного Собрания, на которых было принято 96 решений из них 33 нормативных правовых. В 4 из них я принимала активное участие. На 2 отсутствовала п</w:t>
      </w:r>
      <w:r w:rsidR="003E7050" w:rsidRPr="003E7050">
        <w:rPr>
          <w:sz w:val="24"/>
          <w:szCs w:val="24"/>
        </w:rPr>
        <w:t>о</w:t>
      </w:r>
      <w:r w:rsidRPr="003E7050">
        <w:rPr>
          <w:sz w:val="24"/>
          <w:szCs w:val="24"/>
        </w:rPr>
        <w:t xml:space="preserve"> уважительным причинам - по состоянию здоровья (</w:t>
      </w:r>
      <w:proofErr w:type="spellStart"/>
      <w:r w:rsidRPr="003E7050">
        <w:rPr>
          <w:sz w:val="24"/>
          <w:szCs w:val="24"/>
        </w:rPr>
        <w:t>короновирус</w:t>
      </w:r>
      <w:proofErr w:type="spellEnd"/>
      <w:r w:rsidRPr="003E7050">
        <w:rPr>
          <w:sz w:val="24"/>
          <w:szCs w:val="24"/>
        </w:rPr>
        <w:t xml:space="preserve"> не обошел стороной). Принимала участие в работе профильной комиссии по вопросам экономике, земельным отношениям и сельскому хозяйству, председателем которой являюсь. За 2020 год комиссией было проведено б заседаний, по итогам которых Советом депутатов были приняты соответствующие решения.</w:t>
      </w:r>
    </w:p>
    <w:p w:rsidR="00E10601" w:rsidRPr="003E7050" w:rsidRDefault="00A239A2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Наиболее актуальными муниципальными правовыми актами традиционно явились решение по утверждению бюджета района и изменения в Устав нашего муниципального образования. Важно подчеркнуть, что при принятии бюджета на 2021 год наши районные депутаты впервые осуществили комплексный анализ муниципальных программ и дали свои рекомендации по их корректировке. Многие из этих рекомендаций были учтены администрацией Первомайского района.</w:t>
      </w:r>
    </w:p>
    <w:p w:rsidR="00E10601" w:rsidRPr="003E7050" w:rsidRDefault="00A239A2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 xml:space="preserve">Районными депутатами были приняты и другие важные нормативные документы, которые отразятся на жизни населения района. Например, было принято новое Положение о комитете по управлению муниципальным имуществом и земельным отношениям, которое непосредственно было рассмотрено нашей комиссией; Порядок взаимодействия органов местного самоуправления с волонтерами; Порядок, касающийся </w:t>
      </w:r>
      <w:proofErr w:type="gramStart"/>
      <w:r w:rsidRPr="003E7050">
        <w:rPr>
          <w:sz w:val="24"/>
          <w:szCs w:val="24"/>
        </w:rPr>
        <w:t>распределения</w:t>
      </w:r>
      <w:proofErr w:type="gramEnd"/>
      <w:r w:rsidRPr="003E7050">
        <w:rPr>
          <w:sz w:val="24"/>
          <w:szCs w:val="24"/>
        </w:rPr>
        <w:t xml:space="preserve"> прибыли муниципальных унитарных предприятий: Порядок предоставления иных межбюджетных трансфертов сельсоветам и ряд других важных нормативных актов все не буду перечислять.</w:t>
      </w:r>
    </w:p>
    <w:p w:rsidR="00E10601" w:rsidRPr="003E7050" w:rsidRDefault="00A239A2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Как обычно, львиную долю своей нормотворческой работы районные депутаты посвятили приведению уже имеющихся нормативных правовых актов районного Собрания в соответствие с динамично развивающимися федеральным и региональным законодательством.</w:t>
      </w:r>
    </w:p>
    <w:p w:rsidR="00E10601" w:rsidRPr="003E7050" w:rsidRDefault="00A239A2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Всего же в сфере организации местного самоуправления депутатами было принято шесть нормативных актов и пять в сфере осуществления государственных полномочий, в бюджетно</w:t>
      </w:r>
      <w:r w:rsidRPr="003E7050">
        <w:rPr>
          <w:sz w:val="24"/>
          <w:szCs w:val="24"/>
        </w:rPr>
        <w:softHyphen/>
        <w:t xml:space="preserve">налоговой сфере - 10. в социальной сфере - три, </w:t>
      </w:r>
      <w:r w:rsidRPr="003E7050">
        <w:rPr>
          <w:rStyle w:val="a8"/>
          <w:sz w:val="24"/>
          <w:szCs w:val="24"/>
        </w:rPr>
        <w:t xml:space="preserve">в экономике и собственности - семь, </w:t>
      </w:r>
      <w:r w:rsidRPr="003E7050">
        <w:rPr>
          <w:sz w:val="24"/>
          <w:szCs w:val="24"/>
        </w:rPr>
        <w:t>в сфере жилищно-коммунального и транспортного обслуживания - два.</w:t>
      </w:r>
    </w:p>
    <w:p w:rsidR="00E10601" w:rsidRPr="003E7050" w:rsidRDefault="00A239A2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Могу отметить, что, благодаря решениям Первомайского районного Собрания, удалось скорректировать в позитивном направлении многие внутрирайонные социально-экономические тренды и изменить степень эффективности работы органов местного самоуправления.</w:t>
      </w:r>
    </w:p>
    <w:p w:rsidR="00E10601" w:rsidRPr="003E7050" w:rsidRDefault="00A239A2">
      <w:pPr>
        <w:pStyle w:val="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Вопросы, возникающие в связи с владением, пользованием и распоряжением имущества, являющегося муниципальной собственностью поселения, рассматривались комиссией в рамках внесения изменений в бюджет поселения. Участвовала в 4х проведенных за период заседаниях комиссии по экономики, земельных, имущественных отношений и сельскому хозяйству. Работа комиссий касалась в основном вопросов земли и муниципального имущества, а также установления размера арендной платы. Проводила регулярные встречи с жителями села по вопросам благоустройства, а также проводились устные консультации. Решение вопросов жителей в силу специфики полномочий муниципального депутата, невозможно без составления соответствующих писем в ответственные органы. К сожалению, есть вопросы, которые решить технически или финансово настолько сложно, что нет гарантии, что они когда-нибудь решатся, но мы в любом случае работаем над решением, если оно возможно.</w:t>
      </w:r>
    </w:p>
    <w:p w:rsidR="00E10601" w:rsidRPr="003E7050" w:rsidRDefault="00A239A2">
      <w:pPr>
        <w:pStyle w:val="1"/>
        <w:shd w:val="clear" w:color="auto" w:fill="auto"/>
        <w:ind w:left="20" w:firstLine="700"/>
        <w:jc w:val="both"/>
        <w:rPr>
          <w:sz w:val="24"/>
          <w:szCs w:val="24"/>
        </w:rPr>
      </w:pPr>
      <w:r w:rsidRPr="003E7050">
        <w:rPr>
          <w:sz w:val="24"/>
          <w:szCs w:val="24"/>
        </w:rPr>
        <w:t>С уважением. Депутат Совета депутатов Мещерякова Н.П.</w:t>
      </w:r>
    </w:p>
    <w:p w:rsidR="00E10601" w:rsidRDefault="00E10601">
      <w:pPr>
        <w:pStyle w:val="1"/>
        <w:shd w:val="clear" w:color="auto" w:fill="auto"/>
        <w:ind w:left="20" w:firstLine="700"/>
        <w:jc w:val="both"/>
      </w:pPr>
    </w:p>
    <w:sectPr w:rsidR="00E10601">
      <w:headerReference w:type="default" r:id="rId6"/>
      <w:type w:val="continuous"/>
      <w:pgSz w:w="11906" w:h="16838"/>
      <w:pgMar w:top="1960" w:right="841" w:bottom="1125" w:left="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9D" w:rsidRDefault="00F1769D">
      <w:r>
        <w:separator/>
      </w:r>
    </w:p>
  </w:endnote>
  <w:endnote w:type="continuationSeparator" w:id="0">
    <w:p w:rsidR="00F1769D" w:rsidRDefault="00F1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9D" w:rsidRDefault="00F1769D"/>
  </w:footnote>
  <w:footnote w:type="continuationSeparator" w:id="0">
    <w:p w:rsidR="00F1769D" w:rsidRDefault="00F176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01" w:rsidRDefault="003C17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720725</wp:posOffset>
              </wp:positionV>
              <wp:extent cx="5168265" cy="306705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26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01" w:rsidRDefault="00A239A2">
                          <w:pPr>
                            <w:pStyle w:val="a6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Отчет депутата Совета депутатов </w:t>
                          </w: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Сорочелоговского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сельсовета Мещеряковой Н.П. о</w:t>
                          </w:r>
                        </w:p>
                        <w:p w:rsidR="00E10601" w:rsidRDefault="00A239A2">
                          <w:pPr>
                            <w:pStyle w:val="a6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проделанной работе в 2020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95pt;margin-top:56.75pt;width:406.95pt;height:24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kUqAIAAKc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" filled="f" stroked="f">
              <v:textbox style="mso-fit-shape-to-text:t" inset="0,0,0,0">
                <w:txbxContent>
                  <w:p w:rsidR="00E10601" w:rsidRDefault="00A239A2">
                    <w:pPr>
                      <w:pStyle w:val="a6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Отчет депутата Совета депутатов Сорочелоговского сельсовета Мещеряковой Н.П. о</w:t>
                    </w:r>
                  </w:p>
                  <w:p w:rsidR="00E10601" w:rsidRDefault="00A239A2">
                    <w:pPr>
                      <w:pStyle w:val="a6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проделанной работе в 2020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1"/>
    <w:rsid w:val="003C175C"/>
    <w:rsid w:val="003E7050"/>
    <w:rsid w:val="00A239A2"/>
    <w:rsid w:val="00E10601"/>
    <w:rsid w:val="00F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F992"/>
  <w15:docId w15:val="{18B678BA-0B0B-4292-B8EA-F98011A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2021-04-23T01:18:00Z</dcterms:created>
  <dcterms:modified xsi:type="dcterms:W3CDTF">2021-04-23T01:28:00Z</dcterms:modified>
</cp:coreProperties>
</file>