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634" w:rsidRPr="009A0225" w:rsidRDefault="00762634" w:rsidP="009A0225">
      <w:pPr>
        <w:jc w:val="center"/>
        <w:rPr>
          <w:rFonts w:ascii="Times New Roman" w:hAnsi="Times New Roman" w:cs="Times New Roman"/>
          <w:sz w:val="24"/>
          <w:szCs w:val="24"/>
        </w:rPr>
      </w:pPr>
      <w:r w:rsidRPr="009A0225">
        <w:rPr>
          <w:rFonts w:ascii="Times New Roman" w:hAnsi="Times New Roman" w:cs="Times New Roman"/>
          <w:sz w:val="24"/>
          <w:szCs w:val="24"/>
        </w:rPr>
        <w:t>ИНФОРМАЦИЯ О РЕЗУЛЬТАТАХ КОНТРОЛЬНОГО МЕРОПРИЯТИЯ</w:t>
      </w:r>
    </w:p>
    <w:p w:rsidR="009A0225" w:rsidRDefault="00762634" w:rsidP="00CF51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0225">
        <w:rPr>
          <w:rFonts w:ascii="Times New Roman" w:hAnsi="Times New Roman" w:cs="Times New Roman"/>
          <w:sz w:val="24"/>
          <w:szCs w:val="24"/>
        </w:rPr>
        <w:t>1. Наименова</w:t>
      </w:r>
      <w:r w:rsidR="00651098">
        <w:rPr>
          <w:rFonts w:ascii="Times New Roman" w:hAnsi="Times New Roman" w:cs="Times New Roman"/>
          <w:sz w:val="24"/>
          <w:szCs w:val="24"/>
        </w:rPr>
        <w:t>ние контрольного мероприятия: «</w:t>
      </w:r>
      <w:r w:rsidRPr="009A0225">
        <w:rPr>
          <w:rFonts w:ascii="Times New Roman" w:hAnsi="Times New Roman" w:cs="Times New Roman"/>
          <w:sz w:val="24"/>
          <w:szCs w:val="24"/>
        </w:rPr>
        <w:t>Проверка эффективности использования бюджетных ассигнований комитетом администрации Первомайского района по культуре в 2022 году».</w:t>
      </w:r>
    </w:p>
    <w:p w:rsidR="00762634" w:rsidRPr="009A0225" w:rsidRDefault="00762634" w:rsidP="00CF51EC">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9A0225">
        <w:rPr>
          <w:rFonts w:ascii="Times New Roman" w:hAnsi="Times New Roman" w:cs="Times New Roman"/>
          <w:sz w:val="24"/>
          <w:szCs w:val="24"/>
        </w:rPr>
        <w:t xml:space="preserve">2. Основание для проведения контрольного мероприятия: </w:t>
      </w:r>
      <w:r w:rsidRPr="009A0225">
        <w:rPr>
          <w:rFonts w:ascii="Times New Roman" w:hAnsi="Times New Roman" w:cs="Times New Roman"/>
          <w:color w:val="000000"/>
          <w:sz w:val="24"/>
          <w:szCs w:val="24"/>
        </w:rPr>
        <w:t>пункт 3.1 плана работы контрольно-счетной палаты Первомайского района на 2023 год.</w:t>
      </w:r>
    </w:p>
    <w:p w:rsidR="00762634" w:rsidRPr="009A0225" w:rsidRDefault="00762634" w:rsidP="00CF51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0225">
        <w:rPr>
          <w:rFonts w:ascii="Times New Roman" w:hAnsi="Times New Roman" w:cs="Times New Roman"/>
          <w:sz w:val="24"/>
          <w:szCs w:val="24"/>
        </w:rPr>
        <w:t xml:space="preserve">3. Объект контрольного мероприятия: Комитет администрации Первомайского района по культуре. </w:t>
      </w:r>
    </w:p>
    <w:p w:rsidR="00762634" w:rsidRPr="009A0225" w:rsidRDefault="00762634" w:rsidP="00CF51EC">
      <w:pPr>
        <w:spacing w:after="0" w:line="240" w:lineRule="auto"/>
        <w:ind w:firstLine="709"/>
        <w:rPr>
          <w:rFonts w:ascii="Times New Roman" w:hAnsi="Times New Roman" w:cs="Times New Roman"/>
          <w:sz w:val="24"/>
          <w:szCs w:val="24"/>
        </w:rPr>
      </w:pPr>
      <w:r w:rsidRPr="009A0225">
        <w:rPr>
          <w:rFonts w:ascii="Times New Roman" w:hAnsi="Times New Roman" w:cs="Times New Roman"/>
          <w:sz w:val="24"/>
          <w:szCs w:val="24"/>
        </w:rPr>
        <w:t xml:space="preserve">4. Период проведения контрольного мероприятия: I квартал 2023 года. </w:t>
      </w:r>
    </w:p>
    <w:p w:rsidR="00762634" w:rsidRPr="009A0225" w:rsidRDefault="00762634" w:rsidP="00CF51EC">
      <w:pPr>
        <w:spacing w:after="0" w:line="240" w:lineRule="auto"/>
        <w:ind w:firstLine="709"/>
        <w:rPr>
          <w:rFonts w:ascii="Times New Roman" w:hAnsi="Times New Roman" w:cs="Times New Roman"/>
          <w:sz w:val="24"/>
          <w:szCs w:val="24"/>
        </w:rPr>
      </w:pPr>
      <w:r w:rsidRPr="009A0225">
        <w:rPr>
          <w:rFonts w:ascii="Times New Roman" w:hAnsi="Times New Roman" w:cs="Times New Roman"/>
          <w:sz w:val="24"/>
          <w:szCs w:val="24"/>
        </w:rPr>
        <w:t>5. Проверяемый период: 2022 год.</w:t>
      </w:r>
    </w:p>
    <w:p w:rsidR="00762634" w:rsidRPr="009A0225" w:rsidRDefault="009A0225" w:rsidP="00CF51EC">
      <w:pPr>
        <w:shd w:val="clear" w:color="auto" w:fill="FFFFFF"/>
        <w:tabs>
          <w:tab w:val="left" w:pos="709"/>
        </w:tabs>
        <w:spacing w:after="0" w:line="240" w:lineRule="auto"/>
        <w:jc w:val="both"/>
        <w:rPr>
          <w:rFonts w:ascii="Times New Roman" w:hAnsi="Times New Roman" w:cs="Times New Roman"/>
          <w:color w:val="1A1A1A"/>
          <w:sz w:val="24"/>
          <w:szCs w:val="24"/>
        </w:rPr>
      </w:pPr>
      <w:r>
        <w:rPr>
          <w:rFonts w:ascii="Times New Roman" w:hAnsi="Times New Roman" w:cs="Times New Roman"/>
          <w:sz w:val="24"/>
          <w:szCs w:val="24"/>
        </w:rPr>
        <w:tab/>
      </w:r>
      <w:r w:rsidR="00762634" w:rsidRPr="009A0225">
        <w:rPr>
          <w:rFonts w:ascii="Times New Roman" w:hAnsi="Times New Roman" w:cs="Times New Roman"/>
          <w:sz w:val="24"/>
          <w:szCs w:val="24"/>
        </w:rPr>
        <w:t xml:space="preserve">6. Основные нарушения и недостатки, выявленные в ходе проведения контрольного мероприятия. </w:t>
      </w:r>
      <w:proofErr w:type="gramStart"/>
      <w:r w:rsidR="00762634" w:rsidRPr="009A0225">
        <w:rPr>
          <w:rFonts w:ascii="Times New Roman" w:hAnsi="Times New Roman" w:cs="Times New Roman"/>
          <w:sz w:val="24"/>
          <w:szCs w:val="24"/>
        </w:rPr>
        <w:t>Контрольным мероприятием установлен</w:t>
      </w:r>
      <w:r w:rsidRPr="009A0225">
        <w:rPr>
          <w:rFonts w:ascii="Times New Roman" w:hAnsi="Times New Roman" w:cs="Times New Roman"/>
          <w:sz w:val="24"/>
          <w:szCs w:val="24"/>
        </w:rPr>
        <w:t>ы</w:t>
      </w:r>
      <w:r w:rsidR="00762634" w:rsidRPr="009A0225">
        <w:rPr>
          <w:rFonts w:ascii="Times New Roman" w:hAnsi="Times New Roman" w:cs="Times New Roman"/>
          <w:sz w:val="24"/>
          <w:szCs w:val="24"/>
        </w:rPr>
        <w:t xml:space="preserve"> нарушени</w:t>
      </w:r>
      <w:r w:rsidRPr="009A0225">
        <w:rPr>
          <w:rFonts w:ascii="Times New Roman" w:hAnsi="Times New Roman" w:cs="Times New Roman"/>
          <w:sz w:val="24"/>
          <w:szCs w:val="24"/>
        </w:rPr>
        <w:t>я</w:t>
      </w:r>
      <w:r w:rsidR="00762634" w:rsidRPr="009A0225">
        <w:rPr>
          <w:rFonts w:ascii="Times New Roman" w:hAnsi="Times New Roman" w:cs="Times New Roman"/>
          <w:sz w:val="24"/>
          <w:szCs w:val="24"/>
        </w:rPr>
        <w:t xml:space="preserve"> </w:t>
      </w:r>
      <w:r w:rsidR="00762634" w:rsidRPr="009A0225">
        <w:rPr>
          <w:rFonts w:ascii="Times New Roman" w:hAnsi="Times New Roman" w:cs="Times New Roman"/>
          <w:color w:val="1A1A1A"/>
          <w:sz w:val="24"/>
          <w:szCs w:val="24"/>
        </w:rPr>
        <w:t>пункта 3 статьи 69.2 Бюджетного кодекса Российской Федерации, пункта 2.5 Постановления администрации Первомайского района от 03.02.2022 № 109 «Об утверждении Порядка формирования муниципального задания на оказание муниципальных услуг (выполнение работ) муниципальными учреждениями, финансового обеспечения выполнения муниципального задания, предоставления субсидии на финансовое обеспечение выполнения муниципального задания муниципальными учреждениями»  (далее по тексту – Постановление № 109) представленные муниципальные задания бюджетными учреждениями</w:t>
      </w:r>
      <w:proofErr w:type="gramEnd"/>
      <w:r w:rsidR="00762634" w:rsidRPr="009A0225">
        <w:rPr>
          <w:rFonts w:ascii="Times New Roman" w:hAnsi="Times New Roman" w:cs="Times New Roman"/>
          <w:color w:val="1A1A1A"/>
          <w:sz w:val="24"/>
          <w:szCs w:val="24"/>
        </w:rPr>
        <w:t xml:space="preserve"> сформированы и  утверждены сроком на 1 год, в то время как районный бюджет  сформирован на очередной финансовый год и  на плановый период (на 2022 го</w:t>
      </w:r>
      <w:r w:rsidRPr="009A0225">
        <w:rPr>
          <w:rFonts w:ascii="Times New Roman" w:hAnsi="Times New Roman" w:cs="Times New Roman"/>
          <w:color w:val="1A1A1A"/>
          <w:sz w:val="24"/>
          <w:szCs w:val="24"/>
        </w:rPr>
        <w:t xml:space="preserve">д и на период 2023 и 2024 годы) и  штатная численность комитета не соответствует штатной численности, установленной в Положение </w:t>
      </w:r>
      <w:r w:rsidRPr="009A0225">
        <w:rPr>
          <w:rFonts w:ascii="Times New Roman" w:hAnsi="Times New Roman" w:cs="Times New Roman"/>
          <w:bCs/>
          <w:sz w:val="24"/>
          <w:szCs w:val="24"/>
        </w:rPr>
        <w:t>о</w:t>
      </w:r>
      <w:r w:rsidRPr="009A0225">
        <w:rPr>
          <w:rFonts w:ascii="Times New Roman" w:eastAsia="Times New Roman" w:hAnsi="Times New Roman" w:cs="Times New Roman"/>
          <w:bCs/>
          <w:sz w:val="24"/>
          <w:szCs w:val="24"/>
        </w:rPr>
        <w:t xml:space="preserve"> комитете администрации Первомайского района по культуре.</w:t>
      </w:r>
    </w:p>
    <w:p w:rsidR="00C76608" w:rsidRPr="009A0225" w:rsidRDefault="00762634" w:rsidP="00CF51EC">
      <w:pPr>
        <w:tabs>
          <w:tab w:val="left" w:pos="540"/>
          <w:tab w:val="left" w:pos="993"/>
          <w:tab w:val="left" w:pos="1276"/>
          <w:tab w:val="left" w:pos="1935"/>
        </w:tabs>
        <w:spacing w:after="0" w:line="240" w:lineRule="auto"/>
        <w:ind w:firstLine="709"/>
        <w:jc w:val="both"/>
        <w:rPr>
          <w:rFonts w:ascii="Times New Roman" w:hAnsi="Times New Roman" w:cs="Times New Roman"/>
          <w:sz w:val="24"/>
          <w:szCs w:val="24"/>
        </w:rPr>
      </w:pPr>
      <w:r w:rsidRPr="009A0225">
        <w:rPr>
          <w:rFonts w:ascii="Times New Roman" w:hAnsi="Times New Roman" w:cs="Times New Roman"/>
          <w:sz w:val="24"/>
          <w:szCs w:val="24"/>
        </w:rPr>
        <w:t>7.</w:t>
      </w:r>
      <w:r w:rsidR="009A0225" w:rsidRPr="009A0225">
        <w:rPr>
          <w:rFonts w:ascii="Times New Roman" w:hAnsi="Times New Roman" w:cs="Times New Roman"/>
          <w:sz w:val="24"/>
          <w:szCs w:val="24"/>
        </w:rPr>
        <w:t xml:space="preserve"> </w:t>
      </w:r>
      <w:r w:rsidRPr="009A0225">
        <w:rPr>
          <w:rFonts w:ascii="Times New Roman" w:hAnsi="Times New Roman" w:cs="Times New Roman"/>
          <w:sz w:val="24"/>
          <w:szCs w:val="24"/>
        </w:rPr>
        <w:t xml:space="preserve">Принятые решения и меры по устранению выявленных нарушений и реализации предложений </w:t>
      </w:r>
      <w:r w:rsidR="009A0225" w:rsidRPr="009A0225">
        <w:rPr>
          <w:rFonts w:ascii="Times New Roman" w:hAnsi="Times New Roman" w:cs="Times New Roman"/>
          <w:sz w:val="24"/>
          <w:szCs w:val="24"/>
        </w:rPr>
        <w:t xml:space="preserve"> контрольно-счетной </w:t>
      </w:r>
      <w:r w:rsidRPr="009A0225">
        <w:rPr>
          <w:rFonts w:ascii="Times New Roman" w:hAnsi="Times New Roman" w:cs="Times New Roman"/>
          <w:sz w:val="24"/>
          <w:szCs w:val="24"/>
        </w:rPr>
        <w:t>палат</w:t>
      </w:r>
      <w:r w:rsidR="009A0225" w:rsidRPr="009A0225">
        <w:rPr>
          <w:rFonts w:ascii="Times New Roman" w:hAnsi="Times New Roman" w:cs="Times New Roman"/>
          <w:sz w:val="24"/>
          <w:szCs w:val="24"/>
        </w:rPr>
        <w:t>ой Первомайского района</w:t>
      </w:r>
      <w:r w:rsidRPr="009A0225">
        <w:rPr>
          <w:rFonts w:ascii="Times New Roman" w:hAnsi="Times New Roman" w:cs="Times New Roman"/>
          <w:sz w:val="24"/>
          <w:szCs w:val="24"/>
        </w:rPr>
        <w:t xml:space="preserve">. Исполнение представления находится на контроле в </w:t>
      </w:r>
      <w:r w:rsidR="009A0225" w:rsidRPr="009A0225">
        <w:rPr>
          <w:rFonts w:ascii="Times New Roman" w:hAnsi="Times New Roman" w:cs="Times New Roman"/>
          <w:sz w:val="24"/>
          <w:szCs w:val="24"/>
        </w:rPr>
        <w:t>контрольно-счетной палате Первомайского района</w:t>
      </w:r>
      <w:r w:rsidRPr="009A0225">
        <w:rPr>
          <w:rFonts w:ascii="Times New Roman" w:hAnsi="Times New Roman" w:cs="Times New Roman"/>
          <w:sz w:val="24"/>
          <w:szCs w:val="24"/>
        </w:rPr>
        <w:t>.</w:t>
      </w:r>
    </w:p>
    <w:sectPr w:rsidR="00C76608" w:rsidRPr="009A0225" w:rsidSect="000A3D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97195"/>
    <w:multiLevelType w:val="hybridMultilevel"/>
    <w:tmpl w:val="1526D2EA"/>
    <w:lvl w:ilvl="0" w:tplc="D18A39D6">
      <w:start w:val="1"/>
      <w:numFmt w:val="decimal"/>
      <w:lvlText w:val="%1."/>
      <w:lvlJc w:val="left"/>
      <w:pPr>
        <w:ind w:left="177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62634"/>
    <w:rsid w:val="000A3DD8"/>
    <w:rsid w:val="00651098"/>
    <w:rsid w:val="00762634"/>
    <w:rsid w:val="009A0225"/>
    <w:rsid w:val="00C76608"/>
    <w:rsid w:val="00CF51EC"/>
    <w:rsid w:val="00F83B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D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271</Words>
  <Characters>1550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orgmet</dc:creator>
  <cp:keywords/>
  <dc:description/>
  <cp:lastModifiedBy>orgmet</cp:lastModifiedBy>
  <cp:revision>4</cp:revision>
  <dcterms:created xsi:type="dcterms:W3CDTF">2023-11-14T07:48:00Z</dcterms:created>
  <dcterms:modified xsi:type="dcterms:W3CDTF">2023-11-14T08:14:00Z</dcterms:modified>
</cp:coreProperties>
</file>