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0B43D" w14:textId="77777777" w:rsidR="0091490C" w:rsidRPr="009848F8" w:rsidRDefault="0091490C" w:rsidP="0091490C">
      <w:pPr>
        <w:ind w:right="57"/>
        <w:jc w:val="center"/>
        <w:rPr>
          <w:rFonts w:ascii="Arial" w:hAnsi="Arial" w:cs="Arial"/>
          <w:b/>
        </w:rPr>
      </w:pPr>
      <w:r w:rsidRPr="009848F8">
        <w:rPr>
          <w:rFonts w:ascii="Arial" w:hAnsi="Arial" w:cs="Arial"/>
          <w:b/>
        </w:rPr>
        <w:t>АДМИНИСТРАЦИЯ СОЛНЕЧНОГО СЕЛЬСОВЕТА</w:t>
      </w:r>
    </w:p>
    <w:p w14:paraId="58FF4141" w14:textId="77777777" w:rsidR="0091490C" w:rsidRPr="009848F8" w:rsidRDefault="0091490C" w:rsidP="0091490C">
      <w:pPr>
        <w:ind w:right="57"/>
        <w:jc w:val="center"/>
        <w:rPr>
          <w:rFonts w:ascii="Arial" w:hAnsi="Arial" w:cs="Arial"/>
          <w:b/>
        </w:rPr>
      </w:pPr>
      <w:r w:rsidRPr="009848F8">
        <w:rPr>
          <w:rFonts w:ascii="Arial" w:hAnsi="Arial" w:cs="Arial"/>
          <w:b/>
        </w:rPr>
        <w:t>ПЕРВОМАЙСКОГО РАЙОНА АЛТАЙСКОГО КРАЯ</w:t>
      </w:r>
    </w:p>
    <w:p w14:paraId="53774430" w14:textId="77777777" w:rsidR="0091490C" w:rsidRPr="009848F8" w:rsidRDefault="0091490C" w:rsidP="0091490C">
      <w:pPr>
        <w:ind w:right="57"/>
        <w:jc w:val="center"/>
        <w:rPr>
          <w:rFonts w:ascii="Arial" w:hAnsi="Arial" w:cs="Arial"/>
          <w:b/>
        </w:rPr>
      </w:pPr>
    </w:p>
    <w:p w14:paraId="3C753CFE" w14:textId="77777777" w:rsidR="0091490C" w:rsidRPr="009848F8" w:rsidRDefault="0091490C" w:rsidP="0091490C">
      <w:pPr>
        <w:ind w:right="57"/>
        <w:jc w:val="center"/>
        <w:rPr>
          <w:rFonts w:ascii="Arial" w:hAnsi="Arial" w:cs="Arial"/>
          <w:b/>
        </w:rPr>
      </w:pPr>
      <w:r w:rsidRPr="009848F8">
        <w:rPr>
          <w:rFonts w:ascii="Arial" w:hAnsi="Arial" w:cs="Arial"/>
          <w:b/>
        </w:rPr>
        <w:t>П О С Т А Н О В Л Е Н И Е</w:t>
      </w:r>
    </w:p>
    <w:p w14:paraId="0A8822D6" w14:textId="77777777" w:rsidR="009848F8" w:rsidRPr="009848F8" w:rsidRDefault="009848F8" w:rsidP="0091490C">
      <w:pPr>
        <w:ind w:right="57"/>
        <w:jc w:val="center"/>
        <w:rPr>
          <w:rFonts w:ascii="Arial" w:hAnsi="Arial" w:cs="Arial"/>
          <w:b/>
        </w:rPr>
      </w:pPr>
    </w:p>
    <w:p w14:paraId="533178E4" w14:textId="5D41D3A1" w:rsidR="0091490C" w:rsidRPr="009848F8" w:rsidRDefault="0056158F" w:rsidP="0091490C">
      <w:pPr>
        <w:tabs>
          <w:tab w:val="left" w:pos="7140"/>
        </w:tabs>
        <w:spacing w:after="120"/>
        <w:ind w:right="57"/>
        <w:rPr>
          <w:rFonts w:ascii="Arial" w:hAnsi="Arial" w:cs="Arial"/>
          <w:b/>
        </w:rPr>
      </w:pPr>
      <w:r w:rsidRPr="009848F8">
        <w:rPr>
          <w:rFonts w:ascii="Arial" w:hAnsi="Arial" w:cs="Arial"/>
          <w:b/>
        </w:rPr>
        <w:t>02.08.2024</w:t>
      </w:r>
      <w:r w:rsidR="0091490C" w:rsidRPr="009848F8">
        <w:rPr>
          <w:rFonts w:ascii="Arial" w:hAnsi="Arial" w:cs="Arial"/>
          <w:b/>
        </w:rPr>
        <w:t xml:space="preserve">                                   </w:t>
      </w:r>
      <w:r w:rsidRPr="009848F8">
        <w:rPr>
          <w:rFonts w:ascii="Arial" w:hAnsi="Arial" w:cs="Arial"/>
          <w:b/>
        </w:rPr>
        <w:t xml:space="preserve">    </w:t>
      </w:r>
      <w:r w:rsidR="0091490C" w:rsidRPr="009848F8">
        <w:rPr>
          <w:rFonts w:ascii="Arial" w:hAnsi="Arial" w:cs="Arial"/>
          <w:b/>
        </w:rPr>
        <w:t xml:space="preserve">                                                                  № </w:t>
      </w:r>
      <w:r w:rsidRPr="009848F8">
        <w:rPr>
          <w:rFonts w:ascii="Arial" w:hAnsi="Arial" w:cs="Arial"/>
          <w:b/>
        </w:rPr>
        <w:t>32</w:t>
      </w:r>
    </w:p>
    <w:p w14:paraId="5461E7E1" w14:textId="77777777" w:rsidR="0091490C" w:rsidRPr="009848F8" w:rsidRDefault="0091490C" w:rsidP="0091490C">
      <w:pPr>
        <w:ind w:right="57"/>
        <w:jc w:val="center"/>
        <w:rPr>
          <w:rFonts w:ascii="Arial" w:hAnsi="Arial" w:cs="Arial"/>
          <w:b/>
        </w:rPr>
      </w:pPr>
      <w:r w:rsidRPr="009848F8">
        <w:rPr>
          <w:rFonts w:ascii="Arial" w:hAnsi="Arial" w:cs="Arial"/>
          <w:b/>
        </w:rPr>
        <w:t>с. Солнечное</w:t>
      </w:r>
    </w:p>
    <w:p w14:paraId="4B098AAA" w14:textId="77777777" w:rsidR="0091490C" w:rsidRPr="009848F8" w:rsidRDefault="0091490C" w:rsidP="0091490C">
      <w:pPr>
        <w:ind w:right="57"/>
        <w:rPr>
          <w:rFonts w:ascii="Arial" w:hAnsi="Arial" w:cs="Arial"/>
          <w:b/>
        </w:rPr>
      </w:pPr>
    </w:p>
    <w:p w14:paraId="48197320" w14:textId="77777777" w:rsidR="0091490C" w:rsidRPr="009848F8" w:rsidRDefault="0091490C" w:rsidP="0091490C">
      <w:pPr>
        <w:tabs>
          <w:tab w:val="left" w:pos="4111"/>
        </w:tabs>
        <w:spacing w:line="220" w:lineRule="auto"/>
        <w:ind w:left="53" w:right="4960" w:hanging="3"/>
        <w:jc w:val="both"/>
        <w:rPr>
          <w:rFonts w:ascii="Arial" w:hAnsi="Arial" w:cs="Arial"/>
        </w:rPr>
      </w:pPr>
      <w:r w:rsidRPr="009848F8">
        <w:rPr>
          <w:rFonts w:ascii="Arial" w:hAnsi="Arial" w:cs="Arial"/>
        </w:rPr>
        <w:t xml:space="preserve">О выделении специальных мест для </w:t>
      </w:r>
    </w:p>
    <w:p w14:paraId="40B7309C" w14:textId="249C89B3" w:rsidR="0091490C" w:rsidRPr="009848F8" w:rsidRDefault="0091490C" w:rsidP="009848F8">
      <w:pPr>
        <w:spacing w:line="221" w:lineRule="auto"/>
        <w:ind w:left="57" w:right="3259" w:hanging="6"/>
        <w:jc w:val="both"/>
        <w:rPr>
          <w:rFonts w:ascii="Arial" w:hAnsi="Arial" w:cs="Arial"/>
        </w:rPr>
      </w:pPr>
      <w:r w:rsidRPr="009848F8">
        <w:rPr>
          <w:rFonts w:ascii="Arial" w:hAnsi="Arial" w:cs="Arial"/>
        </w:rPr>
        <w:t xml:space="preserve">размещения </w:t>
      </w:r>
      <w:r w:rsidR="00B52063" w:rsidRPr="009848F8">
        <w:rPr>
          <w:rFonts w:ascii="Arial" w:hAnsi="Arial" w:cs="Arial"/>
        </w:rPr>
        <w:t xml:space="preserve">предвыборный печатных </w:t>
      </w:r>
      <w:r w:rsidRPr="009848F8">
        <w:rPr>
          <w:rFonts w:ascii="Arial" w:hAnsi="Arial" w:cs="Arial"/>
        </w:rPr>
        <w:t>агитационных материалов</w:t>
      </w:r>
      <w:r w:rsidR="00A117C5" w:rsidRPr="009848F8">
        <w:rPr>
          <w:rFonts w:ascii="Arial" w:hAnsi="Arial" w:cs="Arial"/>
        </w:rPr>
        <w:t xml:space="preserve"> </w:t>
      </w:r>
      <w:r w:rsidR="00981969" w:rsidRPr="009848F8">
        <w:rPr>
          <w:rFonts w:ascii="Arial" w:hAnsi="Arial" w:cs="Arial"/>
        </w:rPr>
        <w:t>при проведении</w:t>
      </w:r>
      <w:r w:rsidRPr="009848F8">
        <w:rPr>
          <w:rFonts w:ascii="Arial" w:hAnsi="Arial" w:cs="Arial"/>
        </w:rPr>
        <w:t xml:space="preserve"> выборов </w:t>
      </w:r>
      <w:r w:rsidR="00632FC1" w:rsidRPr="009848F8">
        <w:rPr>
          <w:rFonts w:ascii="Arial" w:hAnsi="Arial" w:cs="Arial"/>
        </w:rPr>
        <w:t>Главы Солнечного сельсовета Первомайского района Алтайского края 08 сентября 2024</w:t>
      </w:r>
      <w:r w:rsidR="004C61AB" w:rsidRPr="009848F8">
        <w:rPr>
          <w:rFonts w:ascii="Arial" w:hAnsi="Arial" w:cs="Arial"/>
        </w:rPr>
        <w:t xml:space="preserve"> года</w:t>
      </w:r>
      <w:r w:rsidR="00B51666" w:rsidRPr="009848F8">
        <w:rPr>
          <w:rFonts w:ascii="Arial" w:hAnsi="Arial" w:cs="Arial"/>
        </w:rPr>
        <w:t xml:space="preserve"> на территории муни</w:t>
      </w:r>
      <w:r w:rsidR="009B37AB" w:rsidRPr="009848F8">
        <w:rPr>
          <w:rFonts w:ascii="Arial" w:hAnsi="Arial" w:cs="Arial"/>
        </w:rPr>
        <w:t>ципального образования Солнечный сельсовет Первомайского района Алтайского края</w:t>
      </w:r>
    </w:p>
    <w:p w14:paraId="4ED0B8E6" w14:textId="77777777" w:rsidR="0091490C" w:rsidRPr="009848F8" w:rsidRDefault="0091490C" w:rsidP="0091490C">
      <w:pPr>
        <w:tabs>
          <w:tab w:val="left" w:pos="4111"/>
        </w:tabs>
        <w:spacing w:line="221" w:lineRule="auto"/>
        <w:ind w:left="57" w:right="4961" w:hanging="6"/>
        <w:jc w:val="both"/>
        <w:rPr>
          <w:rFonts w:ascii="Arial" w:hAnsi="Arial" w:cs="Arial"/>
        </w:rPr>
      </w:pPr>
    </w:p>
    <w:p w14:paraId="41198FBD" w14:textId="7BFCE91B" w:rsidR="0091490C" w:rsidRPr="009848F8" w:rsidRDefault="00632FC1" w:rsidP="00EB7F54">
      <w:pPr>
        <w:pStyle w:val="a3"/>
        <w:ind w:firstLine="709"/>
        <w:jc w:val="both"/>
        <w:rPr>
          <w:rFonts w:ascii="Arial" w:hAnsi="Arial" w:cs="Arial"/>
        </w:rPr>
      </w:pPr>
      <w:r w:rsidRPr="009848F8">
        <w:rPr>
          <w:rStyle w:val="standard"/>
          <w:rFonts w:ascii="Arial" w:hAnsi="Arial" w:cs="Arial"/>
        </w:rPr>
        <w:t>В соответствии с пунктом 7 статьи 54 Федерального закона от</w:t>
      </w:r>
      <w:r w:rsidRPr="009848F8">
        <w:rPr>
          <w:rFonts w:ascii="Arial" w:hAnsi="Arial" w:cs="Arial"/>
        </w:rPr>
        <w:t xml:space="preserve"> 12.06.2002 № 67-ФЗ "Об основных гарантиях избирательных прав и права на участие в референдуме граждан Российской Федерации", пунктом 7 статьи 75 Закона Алтайского края от 08.07.2003 № 35-ЗС «Кодекс Алтайского края о выборах, референдуме, отзыве» постановляю</w:t>
      </w:r>
      <w:r w:rsidR="00B51666" w:rsidRPr="009848F8">
        <w:rPr>
          <w:rFonts w:ascii="Arial" w:hAnsi="Arial" w:cs="Arial"/>
        </w:rPr>
        <w:t>:</w:t>
      </w:r>
    </w:p>
    <w:p w14:paraId="0CAC0F18" w14:textId="02747F63" w:rsidR="0091490C" w:rsidRPr="009848F8" w:rsidRDefault="0091490C" w:rsidP="007423CF">
      <w:pPr>
        <w:ind w:firstLine="709"/>
        <w:jc w:val="both"/>
        <w:rPr>
          <w:rFonts w:ascii="Arial" w:hAnsi="Arial" w:cs="Arial"/>
        </w:rPr>
      </w:pPr>
      <w:r w:rsidRPr="009848F8">
        <w:rPr>
          <w:rFonts w:ascii="Arial" w:hAnsi="Arial" w:cs="Arial"/>
        </w:rPr>
        <w:t xml:space="preserve">1. Определить </w:t>
      </w:r>
      <w:r w:rsidR="00533159" w:rsidRPr="009848F8">
        <w:rPr>
          <w:rFonts w:ascii="Arial" w:hAnsi="Arial" w:cs="Arial"/>
        </w:rPr>
        <w:t xml:space="preserve">на территории </w:t>
      </w:r>
      <w:r w:rsidR="009F0F08" w:rsidRPr="009848F8">
        <w:rPr>
          <w:rFonts w:ascii="Arial" w:hAnsi="Arial" w:cs="Arial"/>
        </w:rPr>
        <w:t xml:space="preserve">избирательного участка муниципального образования Солнечный сельсовет Первомайского района Алтайского края специальные </w:t>
      </w:r>
      <w:r w:rsidRPr="009848F8">
        <w:rPr>
          <w:rFonts w:ascii="Arial" w:hAnsi="Arial" w:cs="Arial"/>
        </w:rPr>
        <w:t xml:space="preserve">места для размещения предвыборных печатных агитационных материалов </w:t>
      </w:r>
      <w:r w:rsidR="00505620" w:rsidRPr="009848F8">
        <w:rPr>
          <w:rFonts w:ascii="Arial" w:hAnsi="Arial" w:cs="Arial"/>
        </w:rPr>
        <w:t xml:space="preserve">при </w:t>
      </w:r>
      <w:r w:rsidRPr="009848F8">
        <w:rPr>
          <w:rFonts w:ascii="Arial" w:hAnsi="Arial" w:cs="Arial"/>
        </w:rPr>
        <w:t>проведени</w:t>
      </w:r>
      <w:r w:rsidR="00505620" w:rsidRPr="009848F8">
        <w:rPr>
          <w:rFonts w:ascii="Arial" w:hAnsi="Arial" w:cs="Arial"/>
        </w:rPr>
        <w:t>и</w:t>
      </w:r>
      <w:r w:rsidRPr="009848F8">
        <w:rPr>
          <w:rFonts w:ascii="Arial" w:hAnsi="Arial" w:cs="Arial"/>
        </w:rPr>
        <w:t xml:space="preserve"> выборов </w:t>
      </w:r>
      <w:r w:rsidR="004F4C4A" w:rsidRPr="009848F8">
        <w:rPr>
          <w:rFonts w:ascii="Arial" w:hAnsi="Arial" w:cs="Arial"/>
        </w:rPr>
        <w:t>Главы Солнечного сельсовета Первомайского района Алтайского края 08 сентября</w:t>
      </w:r>
      <w:r w:rsidR="00473AB4" w:rsidRPr="009848F8">
        <w:rPr>
          <w:rFonts w:ascii="Arial" w:hAnsi="Arial" w:cs="Arial"/>
        </w:rPr>
        <w:t xml:space="preserve"> 2024</w:t>
      </w:r>
      <w:r w:rsidRPr="009848F8">
        <w:rPr>
          <w:rFonts w:ascii="Arial" w:hAnsi="Arial" w:cs="Arial"/>
        </w:rPr>
        <w:t xml:space="preserve"> года</w:t>
      </w:r>
      <w:r w:rsidR="0036020F" w:rsidRPr="009848F8">
        <w:rPr>
          <w:rFonts w:ascii="Arial" w:hAnsi="Arial" w:cs="Arial"/>
        </w:rPr>
        <w:t>:</w:t>
      </w:r>
    </w:p>
    <w:p w14:paraId="067E3253" w14:textId="32A02B26" w:rsidR="0091490C" w:rsidRPr="009848F8" w:rsidRDefault="0091490C" w:rsidP="007423CF">
      <w:pPr>
        <w:ind w:firstLine="709"/>
        <w:jc w:val="both"/>
        <w:rPr>
          <w:rFonts w:ascii="Arial" w:hAnsi="Arial" w:cs="Arial"/>
        </w:rPr>
      </w:pPr>
      <w:r w:rsidRPr="009848F8">
        <w:rPr>
          <w:rFonts w:ascii="Arial" w:hAnsi="Arial" w:cs="Arial"/>
        </w:rPr>
        <w:t xml:space="preserve">– </w:t>
      </w:r>
      <w:r w:rsidR="0036020F" w:rsidRPr="009848F8">
        <w:rPr>
          <w:rFonts w:ascii="Arial" w:hAnsi="Arial" w:cs="Arial"/>
        </w:rPr>
        <w:t>и</w:t>
      </w:r>
      <w:r w:rsidR="0059427D" w:rsidRPr="009848F8">
        <w:rPr>
          <w:rFonts w:ascii="Arial" w:hAnsi="Arial" w:cs="Arial"/>
        </w:rPr>
        <w:t>нформационны</w:t>
      </w:r>
      <w:r w:rsidR="00856ADC" w:rsidRPr="009848F8">
        <w:rPr>
          <w:rFonts w:ascii="Arial" w:hAnsi="Arial" w:cs="Arial"/>
        </w:rPr>
        <w:t>й</w:t>
      </w:r>
      <w:r w:rsidR="0059427D" w:rsidRPr="009848F8">
        <w:rPr>
          <w:rFonts w:ascii="Arial" w:hAnsi="Arial" w:cs="Arial"/>
        </w:rPr>
        <w:t xml:space="preserve"> стенд в с. Солнечное, </w:t>
      </w:r>
      <w:r w:rsidRPr="009848F8">
        <w:rPr>
          <w:rFonts w:ascii="Arial" w:hAnsi="Arial" w:cs="Arial"/>
        </w:rPr>
        <w:t>ул. Первая, 2в,</w:t>
      </w:r>
    </w:p>
    <w:p w14:paraId="325D3CB2" w14:textId="46218C52" w:rsidR="0091490C" w:rsidRPr="009848F8" w:rsidRDefault="0091490C" w:rsidP="007423CF">
      <w:pPr>
        <w:ind w:firstLine="709"/>
        <w:jc w:val="both"/>
        <w:rPr>
          <w:rFonts w:ascii="Arial" w:hAnsi="Arial" w:cs="Arial"/>
        </w:rPr>
      </w:pPr>
      <w:r w:rsidRPr="009848F8">
        <w:rPr>
          <w:rFonts w:ascii="Arial" w:hAnsi="Arial" w:cs="Arial"/>
        </w:rPr>
        <w:t xml:space="preserve"> </w:t>
      </w:r>
      <w:r w:rsidR="0059427D" w:rsidRPr="009848F8">
        <w:rPr>
          <w:rFonts w:ascii="Arial" w:hAnsi="Arial" w:cs="Arial"/>
        </w:rPr>
        <w:t xml:space="preserve">– </w:t>
      </w:r>
      <w:r w:rsidR="0036020F" w:rsidRPr="009848F8">
        <w:rPr>
          <w:rFonts w:ascii="Arial" w:hAnsi="Arial" w:cs="Arial"/>
        </w:rPr>
        <w:t>и</w:t>
      </w:r>
      <w:r w:rsidR="0059427D" w:rsidRPr="009848F8">
        <w:rPr>
          <w:rFonts w:ascii="Arial" w:hAnsi="Arial" w:cs="Arial"/>
        </w:rPr>
        <w:t>нформационны</w:t>
      </w:r>
      <w:r w:rsidR="00856ADC" w:rsidRPr="009848F8">
        <w:rPr>
          <w:rFonts w:ascii="Arial" w:hAnsi="Arial" w:cs="Arial"/>
        </w:rPr>
        <w:t>й</w:t>
      </w:r>
      <w:r w:rsidR="002A1DE2" w:rsidRPr="009848F8">
        <w:rPr>
          <w:rFonts w:ascii="Arial" w:hAnsi="Arial" w:cs="Arial"/>
        </w:rPr>
        <w:t xml:space="preserve"> </w:t>
      </w:r>
      <w:r w:rsidR="0059427D" w:rsidRPr="009848F8">
        <w:rPr>
          <w:rFonts w:ascii="Arial" w:hAnsi="Arial" w:cs="Arial"/>
        </w:rPr>
        <w:t xml:space="preserve">стенд в с. Солнечное, </w:t>
      </w:r>
      <w:r w:rsidRPr="009848F8">
        <w:rPr>
          <w:rFonts w:ascii="Arial" w:hAnsi="Arial" w:cs="Arial"/>
        </w:rPr>
        <w:t>ул. Кольцевая, 7</w:t>
      </w:r>
    </w:p>
    <w:p w14:paraId="3DEE4863" w14:textId="377906CB" w:rsidR="0091490C" w:rsidRPr="009848F8" w:rsidRDefault="0091490C" w:rsidP="007423CF">
      <w:pPr>
        <w:ind w:firstLine="709"/>
        <w:jc w:val="both"/>
        <w:rPr>
          <w:rFonts w:ascii="Arial" w:hAnsi="Arial" w:cs="Arial"/>
        </w:rPr>
      </w:pPr>
      <w:r w:rsidRPr="009848F8">
        <w:rPr>
          <w:rFonts w:ascii="Arial" w:hAnsi="Arial" w:cs="Arial"/>
        </w:rPr>
        <w:t xml:space="preserve">2. Установить, что предвыборные печатные агитационные материалы вывешиваются (расклеиваются, размещаются) в помещениях, на зданиях, сооружениях и иных объектах (за исключением мест, </w:t>
      </w:r>
      <w:r w:rsidR="002469DE" w:rsidRPr="009848F8">
        <w:rPr>
          <w:rFonts w:ascii="Arial" w:hAnsi="Arial" w:cs="Arial"/>
        </w:rPr>
        <w:t>предусмотренных пунктом 1 настоящего постановления</w:t>
      </w:r>
      <w:r w:rsidRPr="009848F8">
        <w:rPr>
          <w:rFonts w:ascii="Arial" w:hAnsi="Arial" w:cs="Arial"/>
        </w:rPr>
        <w:t>) только при наличии письменного согласия собственников, владельцев (договора с собственниками, владельцами) указанных объектов и на их условиях</w:t>
      </w:r>
      <w:r w:rsidR="002469DE" w:rsidRPr="009848F8">
        <w:rPr>
          <w:rFonts w:ascii="Arial" w:hAnsi="Arial" w:cs="Arial"/>
        </w:rPr>
        <w:t>.</w:t>
      </w:r>
    </w:p>
    <w:p w14:paraId="795BE1FE" w14:textId="13EB05D4" w:rsidR="0091490C" w:rsidRPr="009848F8" w:rsidRDefault="0091490C" w:rsidP="007423CF">
      <w:pPr>
        <w:ind w:firstLine="709"/>
        <w:jc w:val="both"/>
        <w:rPr>
          <w:rFonts w:ascii="Arial" w:hAnsi="Arial" w:cs="Arial"/>
        </w:rPr>
      </w:pPr>
      <w:r w:rsidRPr="009848F8">
        <w:rPr>
          <w:rFonts w:ascii="Arial" w:hAnsi="Arial" w:cs="Arial"/>
        </w:rPr>
        <w:t>3. Запретить размещать предвыборные печатные агитационные материалы на памятниках, обелисках, зданиях</w:t>
      </w:r>
      <w:r w:rsidR="008A7852" w:rsidRPr="009848F8">
        <w:rPr>
          <w:rFonts w:ascii="Arial" w:hAnsi="Arial" w:cs="Arial"/>
        </w:rPr>
        <w:t>, сооружениях и в помещениях, имеющих историческую или архитектурную ценность</w:t>
      </w:r>
      <w:r w:rsidRPr="009848F8">
        <w:rPr>
          <w:rFonts w:ascii="Arial" w:hAnsi="Arial" w:cs="Arial"/>
        </w:rPr>
        <w:t>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14:paraId="54F9B9EB" w14:textId="77777777" w:rsidR="0091490C" w:rsidRPr="009848F8" w:rsidRDefault="0091490C" w:rsidP="007423CF">
      <w:pPr>
        <w:ind w:firstLine="709"/>
        <w:jc w:val="both"/>
        <w:rPr>
          <w:rFonts w:ascii="Arial" w:hAnsi="Arial" w:cs="Arial"/>
        </w:rPr>
      </w:pPr>
      <w:r w:rsidRPr="009848F8">
        <w:rPr>
          <w:rFonts w:ascii="Arial" w:hAnsi="Arial" w:cs="Arial"/>
        </w:rPr>
        <w:t>4. Размещение предвыборных печатных агитационных материалов должно предусматривать обязательное их удаление после окончания избирательной компании ответственными лицами, разместившими указанные агитационные материалы.</w:t>
      </w:r>
    </w:p>
    <w:p w14:paraId="0B5E54E6" w14:textId="77777777" w:rsidR="0091490C" w:rsidRPr="009848F8" w:rsidRDefault="0091490C" w:rsidP="007423CF">
      <w:pPr>
        <w:ind w:firstLine="709"/>
        <w:jc w:val="both"/>
        <w:rPr>
          <w:rFonts w:ascii="Arial" w:hAnsi="Arial" w:cs="Arial"/>
        </w:rPr>
      </w:pPr>
      <w:r w:rsidRPr="009848F8">
        <w:rPr>
          <w:rFonts w:ascii="Arial" w:hAnsi="Arial" w:cs="Arial"/>
        </w:rPr>
        <w:t>5. Обнародовать настоящее постановление в установленном порядке.</w:t>
      </w:r>
    </w:p>
    <w:p w14:paraId="038F1861" w14:textId="6033E911" w:rsidR="00CD4E0C" w:rsidRPr="009848F8" w:rsidRDefault="00CD4E0C" w:rsidP="007423CF">
      <w:pPr>
        <w:ind w:firstLine="709"/>
        <w:jc w:val="both"/>
        <w:rPr>
          <w:rFonts w:ascii="Arial" w:hAnsi="Arial" w:cs="Arial"/>
        </w:rPr>
      </w:pPr>
      <w:r w:rsidRPr="009848F8">
        <w:rPr>
          <w:rFonts w:ascii="Arial" w:hAnsi="Arial" w:cs="Arial"/>
        </w:rPr>
        <w:t>6. Предоставить настоящее постановление в Территори</w:t>
      </w:r>
      <w:r w:rsidR="00522CCF" w:rsidRPr="009848F8">
        <w:rPr>
          <w:rFonts w:ascii="Arial" w:hAnsi="Arial" w:cs="Arial"/>
        </w:rPr>
        <w:t>альную избирательную комиссию Первомайского района Алтайского края.</w:t>
      </w:r>
    </w:p>
    <w:p w14:paraId="3CEBBDF1" w14:textId="6DC3D0C6" w:rsidR="0091490C" w:rsidRDefault="00522CCF" w:rsidP="007423CF">
      <w:pPr>
        <w:ind w:firstLine="709"/>
        <w:jc w:val="both"/>
        <w:rPr>
          <w:rFonts w:ascii="Arial" w:hAnsi="Arial" w:cs="Arial"/>
        </w:rPr>
      </w:pPr>
      <w:r w:rsidRPr="009848F8">
        <w:rPr>
          <w:rFonts w:ascii="Arial" w:hAnsi="Arial" w:cs="Arial"/>
        </w:rPr>
        <w:t>7</w:t>
      </w:r>
      <w:r w:rsidR="0091490C" w:rsidRPr="009848F8">
        <w:rPr>
          <w:rFonts w:ascii="Arial" w:hAnsi="Arial" w:cs="Arial"/>
        </w:rPr>
        <w:t>. Контроль за выполнением настоящего постановления оставляю за собой.</w:t>
      </w:r>
    </w:p>
    <w:p w14:paraId="43309DEB" w14:textId="77777777" w:rsidR="009848F8" w:rsidRDefault="009848F8" w:rsidP="007423CF">
      <w:pPr>
        <w:ind w:firstLine="709"/>
        <w:jc w:val="both"/>
        <w:rPr>
          <w:rFonts w:ascii="Arial" w:hAnsi="Arial" w:cs="Arial"/>
        </w:rPr>
      </w:pPr>
    </w:p>
    <w:p w14:paraId="4AC583F6" w14:textId="77777777" w:rsidR="009848F8" w:rsidRPr="009848F8" w:rsidRDefault="009848F8" w:rsidP="007423CF">
      <w:pPr>
        <w:ind w:firstLine="709"/>
        <w:jc w:val="both"/>
        <w:rPr>
          <w:rFonts w:ascii="Arial" w:hAnsi="Arial" w:cs="Arial"/>
        </w:rPr>
      </w:pPr>
    </w:p>
    <w:p w14:paraId="6132B8E9" w14:textId="0A4F3E4D" w:rsidR="00D0462A" w:rsidRPr="009848F8" w:rsidRDefault="00332BA3" w:rsidP="00332BA3">
      <w:pPr>
        <w:pStyle w:val="a3"/>
        <w:rPr>
          <w:rFonts w:ascii="Arial" w:hAnsi="Arial" w:cs="Arial"/>
        </w:rPr>
      </w:pPr>
      <w:r w:rsidRPr="009848F8">
        <w:rPr>
          <w:rFonts w:ascii="Arial" w:hAnsi="Arial" w:cs="Arial"/>
        </w:rPr>
        <w:t>Г</w:t>
      </w:r>
      <w:r w:rsidR="0091490C" w:rsidRPr="009848F8">
        <w:rPr>
          <w:rFonts w:ascii="Arial" w:hAnsi="Arial" w:cs="Arial"/>
        </w:rPr>
        <w:t>лава сельсовета</w:t>
      </w:r>
      <w:r w:rsidRPr="009848F8">
        <w:rPr>
          <w:rFonts w:ascii="Arial" w:hAnsi="Arial" w:cs="Arial"/>
        </w:rPr>
        <w:t xml:space="preserve">                              </w:t>
      </w:r>
      <w:r w:rsidR="0091490C" w:rsidRPr="009848F8">
        <w:rPr>
          <w:rFonts w:ascii="Arial" w:hAnsi="Arial" w:cs="Arial"/>
        </w:rPr>
        <w:tab/>
      </w:r>
      <w:r w:rsidR="009848F8">
        <w:rPr>
          <w:rFonts w:ascii="Arial" w:hAnsi="Arial" w:cs="Arial"/>
        </w:rPr>
        <w:t xml:space="preserve">                      </w:t>
      </w:r>
      <w:r w:rsidR="00F726C6" w:rsidRPr="009848F8">
        <w:rPr>
          <w:rFonts w:ascii="Arial" w:hAnsi="Arial" w:cs="Arial"/>
        </w:rPr>
        <w:t xml:space="preserve">                        </w:t>
      </w:r>
      <w:r w:rsidR="0091490C" w:rsidRPr="009848F8">
        <w:rPr>
          <w:rFonts w:ascii="Arial" w:hAnsi="Arial" w:cs="Arial"/>
        </w:rPr>
        <w:t xml:space="preserve">         А.Г. Дуров</w:t>
      </w:r>
    </w:p>
    <w:sectPr w:rsidR="00D0462A" w:rsidRPr="00984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0C"/>
    <w:rsid w:val="0001138F"/>
    <w:rsid w:val="00074D0C"/>
    <w:rsid w:val="00093315"/>
    <w:rsid w:val="000F1FFD"/>
    <w:rsid w:val="001D216F"/>
    <w:rsid w:val="001E29EC"/>
    <w:rsid w:val="002469DE"/>
    <w:rsid w:val="002A1DE2"/>
    <w:rsid w:val="00332BA3"/>
    <w:rsid w:val="0036020F"/>
    <w:rsid w:val="00473AB4"/>
    <w:rsid w:val="004C61AB"/>
    <w:rsid w:val="004F4C4A"/>
    <w:rsid w:val="00505620"/>
    <w:rsid w:val="00522CCF"/>
    <w:rsid w:val="00533159"/>
    <w:rsid w:val="0056158F"/>
    <w:rsid w:val="0059427D"/>
    <w:rsid w:val="00632FC1"/>
    <w:rsid w:val="006468E8"/>
    <w:rsid w:val="007423CF"/>
    <w:rsid w:val="00856ADC"/>
    <w:rsid w:val="008A7852"/>
    <w:rsid w:val="0091490C"/>
    <w:rsid w:val="00951D76"/>
    <w:rsid w:val="00981969"/>
    <w:rsid w:val="009848F8"/>
    <w:rsid w:val="009B37AB"/>
    <w:rsid w:val="009F0F08"/>
    <w:rsid w:val="00A117C5"/>
    <w:rsid w:val="00B162B4"/>
    <w:rsid w:val="00B51666"/>
    <w:rsid w:val="00B52063"/>
    <w:rsid w:val="00B73CBE"/>
    <w:rsid w:val="00BE49F6"/>
    <w:rsid w:val="00CC638C"/>
    <w:rsid w:val="00CD4E0C"/>
    <w:rsid w:val="00CD6DCE"/>
    <w:rsid w:val="00D0462A"/>
    <w:rsid w:val="00DF6D0C"/>
    <w:rsid w:val="00E26F7F"/>
    <w:rsid w:val="00E748C0"/>
    <w:rsid w:val="00EB7F54"/>
    <w:rsid w:val="00EF075B"/>
    <w:rsid w:val="00F7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7775"/>
  <w15:chartTrackingRefBased/>
  <w15:docId w15:val="{6E843F04-CBC7-42CD-A9EE-E7F966B5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9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F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tandard">
    <w:name w:val="standard"/>
    <w:basedOn w:val="a0"/>
    <w:uiPriority w:val="99"/>
    <w:rsid w:val="00632F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Solnechnogo SS Administraciya</dc:creator>
  <cp:keywords/>
  <dc:description/>
  <cp:lastModifiedBy>Solnechnogo SS Administraciya</cp:lastModifiedBy>
  <cp:revision>32</cp:revision>
  <cp:lastPrinted>2024-08-05T02:45:00Z</cp:lastPrinted>
  <dcterms:created xsi:type="dcterms:W3CDTF">2024-02-19T04:10:00Z</dcterms:created>
  <dcterms:modified xsi:type="dcterms:W3CDTF">2024-08-05T02:49:00Z</dcterms:modified>
</cp:coreProperties>
</file>