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12" w:rsidRPr="004F03A0" w:rsidRDefault="00D53112">
      <w:pPr>
        <w:rPr>
          <w:i/>
          <w:sz w:val="26"/>
          <w:szCs w:val="26"/>
        </w:rPr>
      </w:pPr>
    </w:p>
    <w:tbl>
      <w:tblPr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708"/>
        <w:gridCol w:w="426"/>
        <w:gridCol w:w="2693"/>
        <w:gridCol w:w="1559"/>
        <w:gridCol w:w="4394"/>
      </w:tblGrid>
      <w:tr w:rsidR="00A10F91" w:rsidRPr="004F03A0" w:rsidTr="004F03A0">
        <w:trPr>
          <w:cantSplit/>
        </w:trPr>
        <w:tc>
          <w:tcPr>
            <w:tcW w:w="4678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53112" w:rsidRPr="004F03A0" w:rsidRDefault="00D53112" w:rsidP="00A10F9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 xml:space="preserve">КОНТРОЛЬНО-СЧЕТНАЯ ПАЛАТА </w:t>
            </w:r>
          </w:p>
          <w:p w:rsidR="00A10F91" w:rsidRPr="004F03A0" w:rsidRDefault="00D53112" w:rsidP="00A10F9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 xml:space="preserve">ПЕРВОМАЙСКОГО РАЙОНА </w:t>
            </w:r>
          </w:p>
          <w:p w:rsidR="00A10F91" w:rsidRPr="004F03A0" w:rsidRDefault="00A10F91" w:rsidP="00A10F9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АЛТАЙСКОГО КРАЯ</w:t>
            </w:r>
            <w:r w:rsidRPr="004F03A0">
              <w:rPr>
                <w:sz w:val="24"/>
                <w:szCs w:val="24"/>
              </w:rPr>
              <w:t xml:space="preserve"> </w:t>
            </w:r>
          </w:p>
          <w:p w:rsidR="00A10F91" w:rsidRPr="004F03A0" w:rsidRDefault="00A10F91" w:rsidP="00A10F9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9388E" w:rsidRPr="004F03A0" w:rsidRDefault="00A10F91" w:rsidP="00E74022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 xml:space="preserve">Деповская ул., 19а, </w:t>
            </w:r>
          </w:p>
          <w:p w:rsidR="00A10F91" w:rsidRPr="004F03A0" w:rsidRDefault="00A10F91" w:rsidP="00E74022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г. Новоалтайск,</w:t>
            </w:r>
          </w:p>
          <w:p w:rsidR="00A10F91" w:rsidRPr="004F03A0" w:rsidRDefault="00A10F91" w:rsidP="00E74022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Алтайский край, 658080</w:t>
            </w:r>
          </w:p>
          <w:p w:rsidR="00A10F91" w:rsidRPr="004F03A0" w:rsidRDefault="00A10F91" w:rsidP="00E74022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тел</w:t>
            </w:r>
            <w:r w:rsidR="00E74022" w:rsidRPr="004F03A0">
              <w:rPr>
                <w:sz w:val="24"/>
                <w:szCs w:val="24"/>
              </w:rPr>
              <w:t>ефон</w:t>
            </w:r>
            <w:r w:rsidRPr="004F03A0">
              <w:rPr>
                <w:sz w:val="24"/>
                <w:szCs w:val="24"/>
              </w:rPr>
              <w:t xml:space="preserve"> (38532) 2</w:t>
            </w:r>
            <w:r w:rsidR="00E74022" w:rsidRPr="004F03A0">
              <w:rPr>
                <w:sz w:val="24"/>
                <w:szCs w:val="24"/>
              </w:rPr>
              <w:t>-</w:t>
            </w:r>
            <w:r w:rsidR="001C352A" w:rsidRPr="004F03A0">
              <w:rPr>
                <w:sz w:val="24"/>
                <w:szCs w:val="24"/>
              </w:rPr>
              <w:t>36</w:t>
            </w:r>
            <w:r w:rsidR="00F219AD" w:rsidRPr="004F03A0">
              <w:rPr>
                <w:sz w:val="24"/>
                <w:szCs w:val="24"/>
              </w:rPr>
              <w:t>-</w:t>
            </w:r>
            <w:r w:rsidR="001C352A" w:rsidRPr="004F03A0">
              <w:rPr>
                <w:sz w:val="24"/>
                <w:szCs w:val="24"/>
              </w:rPr>
              <w:t>67</w:t>
            </w:r>
            <w:r w:rsidRPr="004F03A0">
              <w:rPr>
                <w:sz w:val="24"/>
                <w:szCs w:val="24"/>
              </w:rPr>
              <w:t>,</w:t>
            </w:r>
          </w:p>
          <w:p w:rsidR="00A10F91" w:rsidRPr="004F03A0" w:rsidRDefault="00A10F91" w:rsidP="00E74022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факс (38532)</w:t>
            </w:r>
            <w:r w:rsidR="00D8661E" w:rsidRPr="004F03A0">
              <w:rPr>
                <w:sz w:val="24"/>
                <w:szCs w:val="24"/>
              </w:rPr>
              <w:t xml:space="preserve"> </w:t>
            </w:r>
            <w:r w:rsidRPr="004F03A0">
              <w:rPr>
                <w:sz w:val="24"/>
                <w:szCs w:val="24"/>
              </w:rPr>
              <w:t>2</w:t>
            </w:r>
            <w:r w:rsidR="00E74022" w:rsidRPr="004F03A0">
              <w:rPr>
                <w:sz w:val="24"/>
                <w:szCs w:val="24"/>
              </w:rPr>
              <w:t>-</w:t>
            </w:r>
            <w:r w:rsidR="00D8295F" w:rsidRPr="004F03A0">
              <w:rPr>
                <w:sz w:val="24"/>
                <w:szCs w:val="24"/>
              </w:rPr>
              <w:t>24</w:t>
            </w:r>
            <w:r w:rsidR="00E74022" w:rsidRPr="004F03A0">
              <w:rPr>
                <w:sz w:val="24"/>
                <w:szCs w:val="24"/>
              </w:rPr>
              <w:t>-</w:t>
            </w:r>
            <w:r w:rsidR="00D8295F" w:rsidRPr="004F03A0">
              <w:rPr>
                <w:sz w:val="24"/>
                <w:szCs w:val="24"/>
              </w:rPr>
              <w:t>71</w:t>
            </w:r>
          </w:p>
          <w:p w:rsidR="002003D9" w:rsidRPr="00862A38" w:rsidRDefault="000B3305" w:rsidP="006940E2">
            <w:pPr>
              <w:rPr>
                <w:sz w:val="24"/>
                <w:szCs w:val="24"/>
              </w:rPr>
            </w:pPr>
            <w:r w:rsidRPr="00862A38">
              <w:rPr>
                <w:sz w:val="24"/>
                <w:szCs w:val="24"/>
              </w:rPr>
              <w:t xml:space="preserve">           </w:t>
            </w:r>
            <w:r w:rsidR="00664A91" w:rsidRPr="00862A38">
              <w:rPr>
                <w:sz w:val="24"/>
                <w:szCs w:val="24"/>
              </w:rPr>
              <w:t xml:space="preserve">    </w:t>
            </w:r>
            <w:r w:rsidRPr="00862A38">
              <w:rPr>
                <w:sz w:val="24"/>
                <w:szCs w:val="24"/>
              </w:rPr>
              <w:t xml:space="preserve"> </w:t>
            </w:r>
            <w:r w:rsidR="00A10F91" w:rsidRPr="004F03A0">
              <w:rPr>
                <w:sz w:val="24"/>
                <w:szCs w:val="24"/>
                <w:lang w:val="en-US"/>
              </w:rPr>
              <w:t>E</w:t>
            </w:r>
            <w:r w:rsidR="00E74022" w:rsidRPr="00862A38">
              <w:rPr>
                <w:sz w:val="24"/>
                <w:szCs w:val="24"/>
              </w:rPr>
              <w:t>-</w:t>
            </w:r>
            <w:r w:rsidR="00A10F91" w:rsidRPr="004F03A0">
              <w:rPr>
                <w:sz w:val="24"/>
                <w:szCs w:val="24"/>
                <w:lang w:val="en-US"/>
              </w:rPr>
              <w:t>mail</w:t>
            </w:r>
            <w:r w:rsidR="00A10F91" w:rsidRPr="00862A38">
              <w:rPr>
                <w:sz w:val="24"/>
                <w:szCs w:val="24"/>
              </w:rPr>
              <w:t xml:space="preserve">: </w:t>
            </w:r>
            <w:proofErr w:type="spellStart"/>
            <w:r w:rsidR="00AD401A" w:rsidRPr="004F03A0">
              <w:rPr>
                <w:sz w:val="24"/>
                <w:szCs w:val="24"/>
                <w:lang w:val="en-US"/>
              </w:rPr>
              <w:t>perv</w:t>
            </w:r>
            <w:proofErr w:type="spellEnd"/>
            <w:r w:rsidR="00AD401A" w:rsidRPr="00862A38">
              <w:rPr>
                <w:sz w:val="24"/>
                <w:szCs w:val="24"/>
              </w:rPr>
              <w:t>-</w:t>
            </w:r>
            <w:proofErr w:type="spellStart"/>
            <w:r w:rsidR="00AD401A" w:rsidRPr="004F03A0">
              <w:rPr>
                <w:sz w:val="24"/>
                <w:szCs w:val="24"/>
                <w:lang w:val="en-US"/>
              </w:rPr>
              <w:t>ksp</w:t>
            </w:r>
            <w:proofErr w:type="spellEnd"/>
            <w:r w:rsidR="005E3DDE" w:rsidRPr="00862A38">
              <w:rPr>
                <w:sz w:val="24"/>
                <w:szCs w:val="24"/>
              </w:rPr>
              <w:t xml:space="preserve"> </w:t>
            </w:r>
            <w:r w:rsidR="00AD401A" w:rsidRPr="00862A38">
              <w:rPr>
                <w:sz w:val="24"/>
                <w:szCs w:val="24"/>
              </w:rPr>
              <w:t>@</w:t>
            </w:r>
            <w:r w:rsidR="00AD401A" w:rsidRPr="004F03A0">
              <w:rPr>
                <w:sz w:val="24"/>
                <w:szCs w:val="24"/>
                <w:lang w:val="en-US"/>
              </w:rPr>
              <w:t>mail</w:t>
            </w:r>
            <w:r w:rsidR="00AD401A" w:rsidRPr="00862A38">
              <w:rPr>
                <w:sz w:val="24"/>
                <w:szCs w:val="24"/>
              </w:rPr>
              <w:t>.</w:t>
            </w:r>
            <w:r w:rsidR="00AD401A" w:rsidRPr="004F03A0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A10F91" w:rsidRPr="00862A38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9E55FA" w:rsidRPr="004F03A0" w:rsidRDefault="009E55FA" w:rsidP="009E55FA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Председателю Первомайского районного Собрания депутатов</w:t>
            </w:r>
          </w:p>
          <w:p w:rsidR="009E55FA" w:rsidRPr="004F03A0" w:rsidRDefault="009E55FA" w:rsidP="009E55FA">
            <w:pPr>
              <w:rPr>
                <w:sz w:val="24"/>
                <w:szCs w:val="24"/>
              </w:rPr>
            </w:pPr>
          </w:p>
          <w:p w:rsidR="009E55FA" w:rsidRPr="004F03A0" w:rsidRDefault="009E55FA" w:rsidP="009E55FA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Ю.А. Фроловой</w:t>
            </w:r>
          </w:p>
          <w:p w:rsidR="009E55FA" w:rsidRPr="004F03A0" w:rsidRDefault="009E55FA" w:rsidP="009E55FA">
            <w:pPr>
              <w:rPr>
                <w:sz w:val="24"/>
                <w:szCs w:val="24"/>
              </w:rPr>
            </w:pPr>
          </w:p>
          <w:p w:rsidR="009E55FA" w:rsidRPr="004F03A0" w:rsidRDefault="009E55FA" w:rsidP="009E55FA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Первомайское районное Собрание депутатов Алтайского края</w:t>
            </w:r>
          </w:p>
          <w:p w:rsidR="008E7B6C" w:rsidRPr="004F03A0" w:rsidRDefault="008E7B6C" w:rsidP="008E7B6C">
            <w:pPr>
              <w:jc w:val="both"/>
              <w:rPr>
                <w:sz w:val="24"/>
                <w:szCs w:val="24"/>
              </w:rPr>
            </w:pPr>
          </w:p>
        </w:tc>
      </w:tr>
      <w:tr w:rsidR="00A10F91" w:rsidRPr="004F03A0" w:rsidTr="004F03A0">
        <w:trPr>
          <w:cantSplit/>
        </w:trPr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10F91" w:rsidRPr="004F03A0" w:rsidRDefault="0061477E" w:rsidP="005E3DD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13.08.2021</w:t>
            </w:r>
          </w:p>
        </w:tc>
        <w:tc>
          <w:tcPr>
            <w:tcW w:w="426" w:type="dxa"/>
            <w:tcBorders>
              <w:top w:val="single" w:sz="4" w:space="0" w:color="FFFFFF"/>
            </w:tcBorders>
          </w:tcPr>
          <w:p w:rsidR="00A10F91" w:rsidRPr="004F03A0" w:rsidRDefault="00A10F91" w:rsidP="00386F48">
            <w:pPr>
              <w:spacing w:before="120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F13684" w:rsidRPr="004F03A0" w:rsidRDefault="0061477E" w:rsidP="0019785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71</w:t>
            </w:r>
          </w:p>
        </w:tc>
        <w:tc>
          <w:tcPr>
            <w:tcW w:w="1559" w:type="dxa"/>
            <w:vMerge/>
            <w:tcBorders>
              <w:left w:val="nil"/>
            </w:tcBorders>
          </w:tcPr>
          <w:p w:rsidR="00A10F91" w:rsidRPr="004F03A0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10F91" w:rsidRPr="004F03A0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10F91" w:rsidRPr="004F03A0" w:rsidTr="004F03A0">
        <w:trPr>
          <w:cantSplit/>
        </w:trPr>
        <w:tc>
          <w:tcPr>
            <w:tcW w:w="851" w:type="dxa"/>
            <w:tcBorders>
              <w:left w:val="single" w:sz="4" w:space="0" w:color="FFFFFF"/>
              <w:bottom w:val="single" w:sz="4" w:space="0" w:color="FFFFFF"/>
            </w:tcBorders>
          </w:tcPr>
          <w:p w:rsidR="00A10F91" w:rsidRPr="004F03A0" w:rsidRDefault="00A10F91" w:rsidP="00386F48">
            <w:pPr>
              <w:pStyle w:val="5"/>
              <w:rPr>
                <w:b w:val="0"/>
                <w:szCs w:val="24"/>
              </w:rPr>
            </w:pPr>
            <w:r w:rsidRPr="004F03A0">
              <w:rPr>
                <w:b w:val="0"/>
                <w:szCs w:val="24"/>
              </w:rPr>
              <w:t>На №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</w:tcBorders>
          </w:tcPr>
          <w:p w:rsidR="00A10F91" w:rsidRPr="004F03A0" w:rsidRDefault="00A10F91" w:rsidP="00386F48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 xml:space="preserve">        от  </w:t>
            </w:r>
          </w:p>
        </w:tc>
        <w:tc>
          <w:tcPr>
            <w:tcW w:w="1559" w:type="dxa"/>
            <w:vMerge/>
          </w:tcPr>
          <w:p w:rsidR="00A10F91" w:rsidRPr="004F03A0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10F91" w:rsidRPr="004F03A0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E4A52" w:rsidRPr="004F03A0" w:rsidRDefault="009E4A52" w:rsidP="00B22D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14C5D" w:rsidRPr="004F03A0" w:rsidRDefault="00714C5D" w:rsidP="00714C5D">
      <w:pPr>
        <w:rPr>
          <w:sz w:val="24"/>
          <w:szCs w:val="24"/>
        </w:rPr>
      </w:pPr>
    </w:p>
    <w:p w:rsidR="00714C5D" w:rsidRPr="00664A91" w:rsidRDefault="00714C5D" w:rsidP="00714C5D">
      <w:pPr>
        <w:rPr>
          <w:sz w:val="24"/>
          <w:szCs w:val="24"/>
        </w:rPr>
      </w:pPr>
    </w:p>
    <w:p w:rsidR="009E55FA" w:rsidRPr="00664A91" w:rsidRDefault="00507A61" w:rsidP="00CC07F3">
      <w:pPr>
        <w:jc w:val="center"/>
        <w:rPr>
          <w:b/>
          <w:sz w:val="24"/>
          <w:szCs w:val="24"/>
        </w:rPr>
      </w:pPr>
      <w:r w:rsidRPr="00664A91">
        <w:rPr>
          <w:b/>
          <w:sz w:val="24"/>
          <w:szCs w:val="24"/>
        </w:rPr>
        <w:t>Аналитическая записка контрольно-счетн</w:t>
      </w:r>
      <w:r w:rsidR="00C136F8" w:rsidRPr="00664A91">
        <w:rPr>
          <w:b/>
          <w:sz w:val="24"/>
          <w:szCs w:val="24"/>
        </w:rPr>
        <w:t>ой палаты</w:t>
      </w:r>
      <w:r w:rsidRPr="00664A91">
        <w:rPr>
          <w:b/>
          <w:sz w:val="24"/>
          <w:szCs w:val="24"/>
        </w:rPr>
        <w:t xml:space="preserve"> Первомайского района</w:t>
      </w:r>
    </w:p>
    <w:p w:rsidR="00CC07F3" w:rsidRPr="00664A91" w:rsidRDefault="00507A61" w:rsidP="00F1396E">
      <w:pPr>
        <w:jc w:val="center"/>
        <w:rPr>
          <w:b/>
          <w:sz w:val="24"/>
          <w:szCs w:val="24"/>
        </w:rPr>
      </w:pPr>
      <w:r w:rsidRPr="00664A91">
        <w:rPr>
          <w:b/>
          <w:sz w:val="24"/>
          <w:szCs w:val="24"/>
        </w:rPr>
        <w:t xml:space="preserve">«Анализ оперативной отчетности об исполнении </w:t>
      </w:r>
      <w:r w:rsidR="004570CD" w:rsidRPr="00664A91">
        <w:rPr>
          <w:b/>
          <w:sz w:val="24"/>
          <w:szCs w:val="24"/>
        </w:rPr>
        <w:t>районного</w:t>
      </w:r>
      <w:r w:rsidRPr="00664A91">
        <w:rPr>
          <w:b/>
          <w:sz w:val="24"/>
          <w:szCs w:val="24"/>
        </w:rPr>
        <w:t xml:space="preserve"> бюджета</w:t>
      </w:r>
      <w:r w:rsidR="009E55FA" w:rsidRPr="00664A91">
        <w:rPr>
          <w:b/>
          <w:sz w:val="24"/>
          <w:szCs w:val="24"/>
        </w:rPr>
        <w:t xml:space="preserve"> </w:t>
      </w:r>
    </w:p>
    <w:p w:rsidR="00507A61" w:rsidRPr="00664A91" w:rsidRDefault="00507A61" w:rsidP="00F1396E">
      <w:pPr>
        <w:jc w:val="center"/>
        <w:rPr>
          <w:b/>
          <w:sz w:val="24"/>
          <w:szCs w:val="24"/>
        </w:rPr>
      </w:pPr>
      <w:r w:rsidRPr="00664A91">
        <w:rPr>
          <w:b/>
          <w:sz w:val="24"/>
          <w:szCs w:val="24"/>
        </w:rPr>
        <w:t xml:space="preserve">за </w:t>
      </w:r>
      <w:r w:rsidR="008E2C95" w:rsidRPr="00664A91">
        <w:rPr>
          <w:b/>
          <w:sz w:val="24"/>
          <w:szCs w:val="24"/>
        </w:rPr>
        <w:t xml:space="preserve">полугодие </w:t>
      </w:r>
      <w:r w:rsidR="00274583" w:rsidRPr="00664A91">
        <w:rPr>
          <w:b/>
          <w:sz w:val="24"/>
          <w:szCs w:val="24"/>
        </w:rPr>
        <w:t xml:space="preserve"> </w:t>
      </w:r>
      <w:r w:rsidR="005E3DDE" w:rsidRPr="00664A91">
        <w:rPr>
          <w:b/>
          <w:sz w:val="24"/>
          <w:szCs w:val="24"/>
        </w:rPr>
        <w:t>2021</w:t>
      </w:r>
      <w:r w:rsidRPr="00664A91">
        <w:rPr>
          <w:b/>
          <w:sz w:val="24"/>
          <w:szCs w:val="24"/>
        </w:rPr>
        <w:t xml:space="preserve"> года»</w:t>
      </w:r>
    </w:p>
    <w:p w:rsidR="005E3DDE" w:rsidRPr="00664A91" w:rsidRDefault="005E3DDE" w:rsidP="00F1396E">
      <w:pPr>
        <w:jc w:val="center"/>
        <w:rPr>
          <w:b/>
          <w:sz w:val="24"/>
          <w:szCs w:val="24"/>
        </w:rPr>
      </w:pP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Основание для проведения экспертно-аналитического мероприятия: пункт 2. 5  плана работы контрольно-счетной палаты Алтайского края на 2021 год. </w:t>
      </w: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Цель экспертно-аналитического мероприятия: Оценить объемы, динамику и структуру доходов и расходов районного бюджета, межбюджетных трансфертов, дефицита районного бюджета. </w:t>
      </w: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>Предметы экспертно-аналитического мероприятия: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>Отчет об исполнении районного бю</w:t>
      </w:r>
      <w:r w:rsidR="008E2C95" w:rsidRPr="00664A91">
        <w:rPr>
          <w:color w:val="000000"/>
          <w:sz w:val="24"/>
          <w:szCs w:val="24"/>
        </w:rPr>
        <w:t xml:space="preserve">джета за первое полугодие </w:t>
      </w:r>
      <w:r w:rsidRPr="00664A91">
        <w:rPr>
          <w:color w:val="000000"/>
          <w:sz w:val="24"/>
          <w:szCs w:val="24"/>
        </w:rPr>
        <w:t xml:space="preserve">2021 года, утвержденный постановления администрации Первомайского района Алтайского края </w:t>
      </w:r>
      <w:r w:rsidR="008E2C95" w:rsidRPr="00664A91">
        <w:rPr>
          <w:color w:val="000000"/>
          <w:sz w:val="24"/>
          <w:szCs w:val="24"/>
        </w:rPr>
        <w:t>08.07.2021 № 742</w:t>
      </w:r>
      <w:r w:rsidRPr="00664A91">
        <w:rPr>
          <w:color w:val="000000"/>
          <w:sz w:val="24"/>
          <w:szCs w:val="24"/>
        </w:rPr>
        <w:t>;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Отчет об использовании бюджетных ассигнований муниципального дорожного фонда за </w:t>
      </w:r>
      <w:r w:rsidR="008E2C95" w:rsidRPr="00664A91">
        <w:rPr>
          <w:color w:val="000000"/>
          <w:sz w:val="24"/>
          <w:szCs w:val="24"/>
        </w:rPr>
        <w:t xml:space="preserve">первое полугодие </w:t>
      </w:r>
      <w:r w:rsidRPr="00664A91">
        <w:rPr>
          <w:color w:val="000000"/>
          <w:sz w:val="24"/>
          <w:szCs w:val="24"/>
        </w:rPr>
        <w:t xml:space="preserve">2021 года, утвержденный постановлением администрации Первомайского района Алтайского края от </w:t>
      </w:r>
      <w:r w:rsidR="008E2C95" w:rsidRPr="00664A91">
        <w:rPr>
          <w:color w:val="000000"/>
          <w:sz w:val="24"/>
          <w:szCs w:val="24"/>
        </w:rPr>
        <w:t>12.07.2021</w:t>
      </w:r>
      <w:r w:rsidRPr="00664A91">
        <w:rPr>
          <w:color w:val="000000"/>
          <w:sz w:val="24"/>
          <w:szCs w:val="24"/>
        </w:rPr>
        <w:t xml:space="preserve"> № </w:t>
      </w:r>
      <w:r w:rsidR="008E2C95" w:rsidRPr="00664A91">
        <w:rPr>
          <w:color w:val="000000"/>
          <w:sz w:val="24"/>
          <w:szCs w:val="24"/>
        </w:rPr>
        <w:t>752;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Отчет об использовании резервного фонда администрации Первомайского района за </w:t>
      </w:r>
      <w:r w:rsidR="008E2C95" w:rsidRPr="00664A91">
        <w:rPr>
          <w:color w:val="000000"/>
          <w:sz w:val="24"/>
          <w:szCs w:val="24"/>
        </w:rPr>
        <w:t>первое полугодие</w:t>
      </w:r>
      <w:r w:rsidRPr="00664A91">
        <w:rPr>
          <w:color w:val="000000"/>
          <w:sz w:val="24"/>
          <w:szCs w:val="24"/>
        </w:rPr>
        <w:t xml:space="preserve"> 2021 года, утвержденный постановлением администрации Первомайского района Алтайского края от </w:t>
      </w:r>
      <w:r w:rsidR="008E2C95" w:rsidRPr="00664A91">
        <w:rPr>
          <w:color w:val="000000"/>
          <w:sz w:val="24"/>
          <w:szCs w:val="24"/>
        </w:rPr>
        <w:t>02.07.2021</w:t>
      </w:r>
      <w:r w:rsidRPr="00664A91">
        <w:rPr>
          <w:color w:val="000000"/>
          <w:sz w:val="24"/>
          <w:szCs w:val="24"/>
        </w:rPr>
        <w:t xml:space="preserve"> № </w:t>
      </w:r>
      <w:r w:rsidR="008E2C95" w:rsidRPr="00664A91">
        <w:rPr>
          <w:color w:val="000000"/>
          <w:sz w:val="24"/>
          <w:szCs w:val="24"/>
        </w:rPr>
        <w:t>726</w:t>
      </w:r>
      <w:r w:rsidRPr="00664A91">
        <w:rPr>
          <w:color w:val="000000"/>
          <w:sz w:val="24"/>
          <w:szCs w:val="24"/>
        </w:rPr>
        <w:t>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Срок проведения экспертно-аналитического мероприятия: с </w:t>
      </w:r>
      <w:r w:rsidR="008E2C95" w:rsidRPr="00664A91">
        <w:rPr>
          <w:color w:val="000000"/>
          <w:sz w:val="24"/>
          <w:szCs w:val="24"/>
        </w:rPr>
        <w:t xml:space="preserve">09 августа </w:t>
      </w:r>
      <w:r w:rsidRPr="00664A91">
        <w:rPr>
          <w:color w:val="000000"/>
          <w:sz w:val="24"/>
          <w:szCs w:val="24"/>
        </w:rPr>
        <w:t xml:space="preserve"> по </w:t>
      </w:r>
      <w:r w:rsidR="008E2C95" w:rsidRPr="00664A91">
        <w:rPr>
          <w:color w:val="000000"/>
          <w:sz w:val="24"/>
          <w:szCs w:val="24"/>
        </w:rPr>
        <w:t>12 августа</w:t>
      </w:r>
      <w:r w:rsidRPr="00664A91">
        <w:rPr>
          <w:color w:val="000000"/>
          <w:sz w:val="24"/>
          <w:szCs w:val="24"/>
        </w:rPr>
        <w:t xml:space="preserve"> 2021 года</w:t>
      </w: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>Исследуемый период: январь-</w:t>
      </w:r>
      <w:r w:rsidR="008E2C95" w:rsidRPr="00664A91">
        <w:rPr>
          <w:rFonts w:eastAsia="Calibri"/>
          <w:sz w:val="24"/>
          <w:szCs w:val="24"/>
          <w:lang w:eastAsia="en-US"/>
        </w:rPr>
        <w:t>июль</w:t>
      </w:r>
      <w:r w:rsidRPr="00664A91">
        <w:rPr>
          <w:rFonts w:eastAsia="Calibri"/>
          <w:sz w:val="24"/>
          <w:szCs w:val="24"/>
          <w:lang w:eastAsia="en-US"/>
        </w:rPr>
        <w:t xml:space="preserve"> 2021 года.</w:t>
      </w: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E3DDE" w:rsidRPr="00664A91" w:rsidRDefault="005E3DDE" w:rsidP="005E3DD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64A91">
        <w:rPr>
          <w:rFonts w:eastAsia="Calibri"/>
          <w:b/>
          <w:sz w:val="24"/>
          <w:szCs w:val="24"/>
          <w:lang w:eastAsia="en-US"/>
        </w:rPr>
        <w:t>Результаты экспертно-аналитического мероприятия</w:t>
      </w:r>
    </w:p>
    <w:p w:rsidR="005E3DDE" w:rsidRPr="00664A91" w:rsidRDefault="005E3DDE" w:rsidP="005E3DDE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64A91">
        <w:rPr>
          <w:rFonts w:eastAsia="Calibri"/>
          <w:b/>
          <w:sz w:val="24"/>
          <w:szCs w:val="24"/>
          <w:lang w:eastAsia="en-US"/>
        </w:rPr>
        <w:t>Анализ исполнения доходов  районного бюджета</w:t>
      </w:r>
    </w:p>
    <w:p w:rsidR="005E3DDE" w:rsidRPr="00664A91" w:rsidRDefault="005E3DDE" w:rsidP="005E3DD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В соответствии с решением районного Собрания от 15.12.2020 № 30-СД «О районном бюджете на 2021 год и на плановый период 2022 и 2023 годов» доходы районного бюджета на 2021 год утверждены в сумме </w:t>
      </w:r>
      <w:r w:rsidR="008E2C95" w:rsidRPr="00664A91">
        <w:rPr>
          <w:rFonts w:eastAsia="Calibri"/>
          <w:sz w:val="24"/>
          <w:szCs w:val="24"/>
          <w:lang w:eastAsia="en-US"/>
        </w:rPr>
        <w:t>1122083,1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 соответствуют плановым показателям по отчету. Фактически поступило доходов в районный  бюджет </w:t>
      </w:r>
      <w:r w:rsidR="008E2C95" w:rsidRPr="00664A91">
        <w:rPr>
          <w:rFonts w:eastAsia="Calibri"/>
          <w:sz w:val="24"/>
          <w:szCs w:val="24"/>
          <w:lang w:eastAsia="en-US"/>
        </w:rPr>
        <w:t>584103,7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8E2C95" w:rsidRPr="00664A91">
        <w:rPr>
          <w:rFonts w:eastAsia="Calibri"/>
          <w:sz w:val="24"/>
          <w:szCs w:val="24"/>
          <w:lang w:eastAsia="en-US"/>
        </w:rPr>
        <w:t>52,1</w:t>
      </w:r>
      <w:r w:rsidRPr="00664A91">
        <w:rPr>
          <w:rFonts w:eastAsia="Calibri"/>
          <w:sz w:val="24"/>
          <w:szCs w:val="24"/>
          <w:lang w:eastAsia="en-US"/>
        </w:rPr>
        <w:t xml:space="preserve"> % к годовому плану, в том числе налоговых и неналоговых доходов – </w:t>
      </w:r>
      <w:r w:rsidR="008E2C95" w:rsidRPr="00664A91">
        <w:rPr>
          <w:rFonts w:eastAsia="Calibri"/>
          <w:sz w:val="24"/>
          <w:szCs w:val="24"/>
          <w:lang w:eastAsia="en-US"/>
        </w:rPr>
        <w:t>161892,6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8E2C95" w:rsidRPr="00664A91">
        <w:rPr>
          <w:rFonts w:eastAsia="Calibri"/>
          <w:sz w:val="24"/>
          <w:szCs w:val="24"/>
          <w:lang w:eastAsia="en-US"/>
        </w:rPr>
        <w:t>64,1</w:t>
      </w:r>
      <w:r w:rsidRPr="00664A91">
        <w:rPr>
          <w:rFonts w:eastAsia="Calibri"/>
          <w:sz w:val="24"/>
          <w:szCs w:val="24"/>
          <w:lang w:eastAsia="en-US"/>
        </w:rPr>
        <w:t xml:space="preserve">% к годовому плану. </w:t>
      </w:r>
    </w:p>
    <w:p w:rsidR="005E3DDE" w:rsidRPr="00664A91" w:rsidRDefault="005E3DDE" w:rsidP="005E3DD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64A91">
        <w:rPr>
          <w:rFonts w:eastAsia="Calibri"/>
          <w:sz w:val="24"/>
          <w:szCs w:val="24"/>
          <w:lang w:eastAsia="en-US"/>
        </w:rPr>
        <w:t xml:space="preserve">По сравнению с аналогичным периодом прошлого года объем доходов увеличился на </w:t>
      </w:r>
      <w:r w:rsidR="0019782B" w:rsidRPr="00664A91">
        <w:rPr>
          <w:rFonts w:eastAsia="Calibri"/>
          <w:sz w:val="24"/>
          <w:szCs w:val="24"/>
          <w:lang w:eastAsia="en-US"/>
        </w:rPr>
        <w:t>134667,3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19782B" w:rsidRPr="00664A91">
        <w:rPr>
          <w:rFonts w:eastAsia="Calibri"/>
          <w:sz w:val="24"/>
          <w:szCs w:val="24"/>
          <w:lang w:eastAsia="en-US"/>
        </w:rPr>
        <w:t>29,9</w:t>
      </w:r>
      <w:r w:rsidRPr="00664A91">
        <w:rPr>
          <w:rFonts w:eastAsia="Calibri"/>
          <w:sz w:val="24"/>
          <w:szCs w:val="24"/>
          <w:lang w:eastAsia="en-US"/>
        </w:rPr>
        <w:t>%</w:t>
      </w:r>
      <w:r w:rsidR="0019782B" w:rsidRPr="00664A91">
        <w:rPr>
          <w:rFonts w:eastAsia="Calibri"/>
          <w:sz w:val="24"/>
          <w:szCs w:val="24"/>
          <w:lang w:eastAsia="en-US"/>
        </w:rPr>
        <w:t>. П</w:t>
      </w:r>
      <w:r w:rsidRPr="00664A91">
        <w:rPr>
          <w:rFonts w:eastAsia="Calibri"/>
          <w:sz w:val="24"/>
          <w:szCs w:val="24"/>
          <w:lang w:eastAsia="en-US"/>
        </w:rPr>
        <w:t xml:space="preserve">ри этом налоговых и неналоговых доходов поступило больше  на </w:t>
      </w:r>
      <w:r w:rsidR="0019782B" w:rsidRPr="00664A91">
        <w:rPr>
          <w:rFonts w:eastAsia="Calibri"/>
          <w:sz w:val="24"/>
          <w:szCs w:val="24"/>
          <w:lang w:eastAsia="en-US"/>
        </w:rPr>
        <w:t>31917,9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19782B" w:rsidRPr="00664A91">
        <w:rPr>
          <w:rFonts w:eastAsia="Calibri"/>
          <w:sz w:val="24"/>
          <w:szCs w:val="24"/>
          <w:lang w:eastAsia="en-US"/>
        </w:rPr>
        <w:t>24,5</w:t>
      </w:r>
      <w:r w:rsidRPr="00664A91">
        <w:rPr>
          <w:rFonts w:eastAsia="Calibri"/>
          <w:sz w:val="24"/>
          <w:szCs w:val="24"/>
          <w:lang w:eastAsia="en-US"/>
        </w:rPr>
        <w:t xml:space="preserve">%, их доля в объеме доходов районного бюджета снизилась с </w:t>
      </w:r>
      <w:r w:rsidR="00D3702D" w:rsidRPr="00664A91">
        <w:rPr>
          <w:rFonts w:eastAsia="Calibri"/>
          <w:sz w:val="24"/>
          <w:szCs w:val="24"/>
          <w:lang w:eastAsia="en-US"/>
        </w:rPr>
        <w:t>28,9</w:t>
      </w:r>
      <w:r w:rsidRPr="00664A91">
        <w:rPr>
          <w:rFonts w:eastAsia="Calibri"/>
          <w:sz w:val="24"/>
          <w:szCs w:val="24"/>
          <w:lang w:eastAsia="en-US"/>
        </w:rPr>
        <w:t xml:space="preserve">% на 1 </w:t>
      </w:r>
      <w:r w:rsidR="00D3702D" w:rsidRPr="00664A91">
        <w:rPr>
          <w:rFonts w:eastAsia="Calibri"/>
          <w:sz w:val="24"/>
          <w:szCs w:val="24"/>
          <w:lang w:eastAsia="en-US"/>
        </w:rPr>
        <w:t>июля</w:t>
      </w:r>
      <w:r w:rsidRPr="00664A91">
        <w:rPr>
          <w:rFonts w:eastAsia="Calibri"/>
          <w:sz w:val="24"/>
          <w:szCs w:val="24"/>
          <w:lang w:eastAsia="en-US"/>
        </w:rPr>
        <w:t xml:space="preserve"> 202</w:t>
      </w:r>
      <w:r w:rsidR="00D3702D" w:rsidRPr="00664A91">
        <w:rPr>
          <w:rFonts w:eastAsia="Calibri"/>
          <w:sz w:val="24"/>
          <w:szCs w:val="24"/>
          <w:lang w:eastAsia="en-US"/>
        </w:rPr>
        <w:t>1</w:t>
      </w:r>
      <w:r w:rsidRPr="00664A91">
        <w:rPr>
          <w:rFonts w:eastAsia="Calibri"/>
          <w:sz w:val="24"/>
          <w:szCs w:val="24"/>
          <w:lang w:eastAsia="en-US"/>
        </w:rPr>
        <w:t xml:space="preserve"> года до </w:t>
      </w:r>
      <w:r w:rsidR="00D3702D" w:rsidRPr="00664A91">
        <w:rPr>
          <w:rFonts w:eastAsia="Calibri"/>
          <w:sz w:val="24"/>
          <w:szCs w:val="24"/>
          <w:lang w:eastAsia="en-US"/>
        </w:rPr>
        <w:t>27,7</w:t>
      </w:r>
      <w:r w:rsidRPr="00664A91">
        <w:rPr>
          <w:rFonts w:eastAsia="Calibri"/>
          <w:sz w:val="24"/>
          <w:szCs w:val="24"/>
          <w:lang w:eastAsia="en-US"/>
        </w:rPr>
        <w:t xml:space="preserve">% на 1 </w:t>
      </w:r>
      <w:r w:rsidR="00D3702D" w:rsidRPr="00664A91">
        <w:rPr>
          <w:rFonts w:eastAsia="Calibri"/>
          <w:sz w:val="24"/>
          <w:szCs w:val="24"/>
          <w:lang w:eastAsia="en-US"/>
        </w:rPr>
        <w:t>июля</w:t>
      </w:r>
      <w:r w:rsidRPr="00664A91">
        <w:rPr>
          <w:rFonts w:eastAsia="Calibri"/>
          <w:sz w:val="24"/>
          <w:szCs w:val="24"/>
          <w:lang w:eastAsia="en-US"/>
        </w:rPr>
        <w:t xml:space="preserve"> 2021 года (на 1,</w:t>
      </w:r>
      <w:r w:rsidR="00D3702D" w:rsidRPr="00664A91">
        <w:rPr>
          <w:rFonts w:eastAsia="Calibri"/>
          <w:sz w:val="24"/>
          <w:szCs w:val="24"/>
          <w:lang w:eastAsia="en-US"/>
        </w:rPr>
        <w:t>2</w:t>
      </w:r>
      <w:r w:rsidRPr="00664A91">
        <w:rPr>
          <w:rFonts w:eastAsia="Calibri"/>
          <w:sz w:val="24"/>
          <w:szCs w:val="24"/>
          <w:lang w:eastAsia="en-US"/>
        </w:rPr>
        <w:t xml:space="preserve"> процентного пункта).</w:t>
      </w:r>
      <w:proofErr w:type="gramEnd"/>
    </w:p>
    <w:p w:rsidR="005E3DDE" w:rsidRPr="00664A91" w:rsidRDefault="005E3DDE" w:rsidP="005E3DD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E3DDE" w:rsidRPr="00664A91" w:rsidRDefault="005E3DDE" w:rsidP="005E3DDE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Анализ поступления налоговых доходов</w:t>
      </w:r>
    </w:p>
    <w:p w:rsidR="00160159" w:rsidRPr="00664A91" w:rsidRDefault="005E3DDE" w:rsidP="005E3DDE">
      <w:pPr>
        <w:shd w:val="clear" w:color="auto" w:fill="FFFFFF"/>
        <w:ind w:firstLine="709"/>
        <w:jc w:val="both"/>
        <w:rPr>
          <w:sz w:val="24"/>
          <w:szCs w:val="24"/>
        </w:rPr>
      </w:pPr>
      <w:r w:rsidRPr="00664A91">
        <w:rPr>
          <w:color w:val="000000"/>
          <w:sz w:val="24"/>
          <w:szCs w:val="24"/>
        </w:rPr>
        <w:t>На</w:t>
      </w:r>
      <w:r w:rsidR="00FD1CE1" w:rsidRPr="00664A91">
        <w:rPr>
          <w:color w:val="000000"/>
          <w:sz w:val="24"/>
          <w:szCs w:val="24"/>
        </w:rPr>
        <w:t>логовые доходы при плане на год</w:t>
      </w:r>
      <w:r w:rsidRPr="00664A91">
        <w:rPr>
          <w:color w:val="000000"/>
          <w:sz w:val="24"/>
          <w:szCs w:val="24"/>
        </w:rPr>
        <w:t xml:space="preserve"> </w:t>
      </w:r>
      <w:r w:rsidR="00160159" w:rsidRPr="00664A91">
        <w:rPr>
          <w:color w:val="000000"/>
          <w:sz w:val="24"/>
          <w:szCs w:val="24"/>
        </w:rPr>
        <w:t xml:space="preserve">211889,0 </w:t>
      </w:r>
      <w:r w:rsidRPr="00664A91">
        <w:rPr>
          <w:color w:val="000000"/>
          <w:sz w:val="24"/>
          <w:szCs w:val="24"/>
        </w:rPr>
        <w:t xml:space="preserve">тыс. рублей поступили в сумме </w:t>
      </w:r>
      <w:r w:rsidR="00160159" w:rsidRPr="00664A91">
        <w:rPr>
          <w:color w:val="000000"/>
          <w:sz w:val="24"/>
          <w:szCs w:val="24"/>
        </w:rPr>
        <w:t>132944,0</w:t>
      </w:r>
      <w:r w:rsidRPr="00664A91">
        <w:rPr>
          <w:color w:val="000000"/>
          <w:sz w:val="24"/>
          <w:szCs w:val="24"/>
        </w:rPr>
        <w:t xml:space="preserve"> тыс. рублей (</w:t>
      </w:r>
      <w:r w:rsidR="00160159" w:rsidRPr="00664A91">
        <w:rPr>
          <w:color w:val="000000"/>
          <w:sz w:val="24"/>
          <w:szCs w:val="24"/>
        </w:rPr>
        <w:t xml:space="preserve">62,7% к прогнозному плану), </w:t>
      </w:r>
      <w:r w:rsidR="00160159" w:rsidRPr="00664A91">
        <w:rPr>
          <w:sz w:val="24"/>
          <w:szCs w:val="24"/>
        </w:rPr>
        <w:t>что больше по сравнению с аналогичным периодом 2020 года на 38959,9 тыс. рублей (41,4%).</w:t>
      </w:r>
    </w:p>
    <w:p w:rsidR="00160159" w:rsidRPr="00664A91" w:rsidRDefault="00160159" w:rsidP="00160159">
      <w:pPr>
        <w:shd w:val="clear" w:color="auto" w:fill="FFFFFF"/>
        <w:ind w:firstLine="709"/>
        <w:jc w:val="both"/>
        <w:rPr>
          <w:sz w:val="24"/>
          <w:szCs w:val="24"/>
        </w:rPr>
      </w:pPr>
      <w:r w:rsidRPr="00664A91">
        <w:rPr>
          <w:sz w:val="24"/>
          <w:szCs w:val="24"/>
        </w:rPr>
        <w:lastRenderedPageBreak/>
        <w:t>Показатели поступления налоговых доходов в краевой бюджет за первое полугодие 2021 года в сравнении с аналогичным периодом 2020 года представлены в таблице:</w:t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992"/>
        <w:gridCol w:w="1276"/>
        <w:gridCol w:w="1417"/>
        <w:gridCol w:w="1276"/>
        <w:gridCol w:w="992"/>
        <w:gridCol w:w="1418"/>
      </w:tblGrid>
      <w:tr w:rsidR="004C743F" w:rsidRPr="004F03A0" w:rsidTr="004C743F">
        <w:tc>
          <w:tcPr>
            <w:tcW w:w="1951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Исполнено на 01.07.2020</w:t>
            </w:r>
          </w:p>
        </w:tc>
        <w:tc>
          <w:tcPr>
            <w:tcW w:w="992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План на 2021 год</w:t>
            </w:r>
          </w:p>
        </w:tc>
        <w:tc>
          <w:tcPr>
            <w:tcW w:w="1276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Исполнено на 01.07.2021</w:t>
            </w:r>
          </w:p>
        </w:tc>
        <w:tc>
          <w:tcPr>
            <w:tcW w:w="1417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% исполнения на 01.07.2021 к плану 2021</w:t>
            </w:r>
          </w:p>
        </w:tc>
        <w:tc>
          <w:tcPr>
            <w:tcW w:w="1276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% исполнения на 01.07.2021 к 01.07.2020</w:t>
            </w:r>
          </w:p>
        </w:tc>
        <w:tc>
          <w:tcPr>
            <w:tcW w:w="992" w:type="dxa"/>
            <w:vAlign w:val="center"/>
          </w:tcPr>
          <w:p w:rsidR="00160159" w:rsidRPr="004F03A0" w:rsidRDefault="00160159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Уд</w:t>
            </w:r>
            <w:proofErr w:type="gramStart"/>
            <w:r w:rsidR="004C743F" w:rsidRPr="004F03A0">
              <w:rPr>
                <w:color w:val="000000"/>
              </w:rPr>
              <w:t>.</w:t>
            </w:r>
            <w:proofErr w:type="gramEnd"/>
            <w:r w:rsidRPr="004F03A0">
              <w:rPr>
                <w:color w:val="000000"/>
              </w:rPr>
              <w:t xml:space="preserve"> </w:t>
            </w:r>
            <w:proofErr w:type="gramStart"/>
            <w:r w:rsidRPr="004F03A0">
              <w:rPr>
                <w:color w:val="000000"/>
              </w:rPr>
              <w:t>в</w:t>
            </w:r>
            <w:proofErr w:type="gramEnd"/>
            <w:r w:rsidRPr="004F03A0">
              <w:rPr>
                <w:color w:val="000000"/>
              </w:rPr>
              <w:t>ес по исполнению</w:t>
            </w:r>
          </w:p>
        </w:tc>
        <w:tc>
          <w:tcPr>
            <w:tcW w:w="1418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Отклонение показателей на 01.07.2021 от 01.07.2021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69788,7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162973,5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84616,7</w:t>
            </w:r>
          </w:p>
        </w:tc>
        <w:tc>
          <w:tcPr>
            <w:tcW w:w="1417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51,9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121,2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63,6</w:t>
            </w:r>
          </w:p>
        </w:tc>
        <w:tc>
          <w:tcPr>
            <w:tcW w:w="1418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14828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4261,3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11164,0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5143,9</w:t>
            </w:r>
          </w:p>
        </w:tc>
        <w:tc>
          <w:tcPr>
            <w:tcW w:w="1417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46,1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120,7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3,9</w:t>
            </w:r>
          </w:p>
        </w:tc>
        <w:tc>
          <w:tcPr>
            <w:tcW w:w="1418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882,6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14587,0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33595,0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34392,3</w:t>
            </w:r>
          </w:p>
        </w:tc>
        <w:tc>
          <w:tcPr>
            <w:tcW w:w="1417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102,4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235,8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25,9</w:t>
            </w:r>
          </w:p>
        </w:tc>
        <w:tc>
          <w:tcPr>
            <w:tcW w:w="1418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19805,3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3399,4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1925,0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1632,1</w:t>
            </w:r>
          </w:p>
        </w:tc>
        <w:tc>
          <w:tcPr>
            <w:tcW w:w="1417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84,8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48,0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1,2</w:t>
            </w:r>
          </w:p>
        </w:tc>
        <w:tc>
          <w:tcPr>
            <w:tcW w:w="1418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-1767,3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1781,8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1942,5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1633,3</w:t>
            </w:r>
          </w:p>
        </w:tc>
        <w:tc>
          <w:tcPr>
            <w:tcW w:w="1417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84,1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91,7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1,2</w:t>
            </w:r>
          </w:p>
        </w:tc>
        <w:tc>
          <w:tcPr>
            <w:tcW w:w="1418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-148,5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165,9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289,0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5485,7</w:t>
            </w:r>
          </w:p>
        </w:tc>
        <w:tc>
          <w:tcPr>
            <w:tcW w:w="1417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1898,2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3306,6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4,1</w:t>
            </w:r>
          </w:p>
        </w:tc>
        <w:tc>
          <w:tcPr>
            <w:tcW w:w="1418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5319,8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4C743F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40,0</w:t>
            </w:r>
          </w:p>
        </w:tc>
        <w:tc>
          <w:tcPr>
            <w:tcW w:w="1417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0,1</w:t>
            </w:r>
          </w:p>
        </w:tc>
      </w:tr>
      <w:tr w:rsidR="004C743F" w:rsidRPr="004F03A0" w:rsidTr="00642344">
        <w:trPr>
          <w:trHeight w:val="364"/>
        </w:trPr>
        <w:tc>
          <w:tcPr>
            <w:tcW w:w="1951" w:type="dxa"/>
          </w:tcPr>
          <w:p w:rsidR="00160159" w:rsidRPr="004F03A0" w:rsidRDefault="004C743F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93984,1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211889,0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132944,0</w:t>
            </w:r>
          </w:p>
        </w:tc>
        <w:tc>
          <w:tcPr>
            <w:tcW w:w="1417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2267,5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3924,0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100,0</w:t>
            </w:r>
          </w:p>
        </w:tc>
        <w:tc>
          <w:tcPr>
            <w:tcW w:w="1418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38959,9</w:t>
            </w:r>
          </w:p>
        </w:tc>
      </w:tr>
    </w:tbl>
    <w:p w:rsidR="00160159" w:rsidRPr="00664A91" w:rsidRDefault="00713714" w:rsidP="0016015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sz w:val="24"/>
          <w:szCs w:val="24"/>
        </w:rPr>
        <w:t xml:space="preserve">В первом полугодии  2021 года наибольший удельный вес исполнения по налоговым доходам занимают: налог на доходы физических лиц – 63,6 % и </w:t>
      </w:r>
      <w:r w:rsidRPr="00664A91">
        <w:rPr>
          <w:color w:val="000000"/>
          <w:sz w:val="24"/>
          <w:szCs w:val="24"/>
        </w:rPr>
        <w:t>налог, взимаемый в связи с применением упрощенной системы налогообложения</w:t>
      </w:r>
      <w:r w:rsidRPr="00664A91">
        <w:rPr>
          <w:sz w:val="24"/>
          <w:szCs w:val="24"/>
        </w:rPr>
        <w:t xml:space="preserve"> – 25,9 %</w:t>
      </w:r>
    </w:p>
    <w:p w:rsidR="00713714" w:rsidRPr="00664A91" w:rsidRDefault="00713714" w:rsidP="005E3DDE">
      <w:pPr>
        <w:shd w:val="clear" w:color="auto" w:fill="FFFFFF"/>
        <w:ind w:firstLine="709"/>
        <w:jc w:val="both"/>
        <w:rPr>
          <w:sz w:val="24"/>
          <w:szCs w:val="24"/>
        </w:rPr>
      </w:pPr>
      <w:r w:rsidRPr="00664A91">
        <w:rPr>
          <w:sz w:val="24"/>
          <w:szCs w:val="24"/>
        </w:rPr>
        <w:t xml:space="preserve">Отрицательная динамика к аналогичному периоду 2020 года сложилась по следующим видам налогов: единый  </w:t>
      </w:r>
      <w:r w:rsidRPr="00664A91">
        <w:rPr>
          <w:color w:val="000000"/>
          <w:sz w:val="24"/>
          <w:szCs w:val="24"/>
        </w:rPr>
        <w:t>на вмененный доход для отдельных видов деятельности</w:t>
      </w:r>
      <w:r w:rsidRPr="00664A91">
        <w:rPr>
          <w:sz w:val="24"/>
          <w:szCs w:val="24"/>
        </w:rPr>
        <w:t xml:space="preserve">  минус 1767,3 тыс. рублей к аналогичному периоду 2020 года или на 52,0%; </w:t>
      </w:r>
      <w:r w:rsidRPr="00664A91">
        <w:rPr>
          <w:color w:val="000000"/>
          <w:sz w:val="24"/>
          <w:szCs w:val="24"/>
        </w:rPr>
        <w:t>Единый сельскохозяйственный налог</w:t>
      </w:r>
      <w:r w:rsidRPr="00664A91">
        <w:rPr>
          <w:sz w:val="24"/>
          <w:szCs w:val="24"/>
        </w:rPr>
        <w:t xml:space="preserve"> – минус 148,5 тыс. рублей к аналогичному периоду 2020 года или на 8,3 %. </w:t>
      </w:r>
    </w:p>
    <w:p w:rsidR="00160159" w:rsidRPr="00664A91" w:rsidRDefault="00713714" w:rsidP="005E3DDE">
      <w:pPr>
        <w:shd w:val="clear" w:color="auto" w:fill="FFFFFF"/>
        <w:ind w:firstLine="709"/>
        <w:jc w:val="both"/>
        <w:rPr>
          <w:sz w:val="24"/>
          <w:szCs w:val="24"/>
        </w:rPr>
      </w:pPr>
      <w:r w:rsidRPr="00664A91">
        <w:rPr>
          <w:sz w:val="24"/>
          <w:szCs w:val="24"/>
        </w:rPr>
        <w:t xml:space="preserve">Налоговые доходы в структуре налоговых и неналоговых доходов составили </w:t>
      </w:r>
      <w:r w:rsidR="003665E5" w:rsidRPr="00664A91">
        <w:rPr>
          <w:sz w:val="24"/>
          <w:szCs w:val="24"/>
        </w:rPr>
        <w:t>82,1</w:t>
      </w:r>
      <w:r w:rsidRPr="00664A91">
        <w:rPr>
          <w:sz w:val="24"/>
          <w:szCs w:val="24"/>
        </w:rPr>
        <w:t xml:space="preserve"> %, в объеме доходов </w:t>
      </w:r>
      <w:r w:rsidR="003665E5" w:rsidRPr="00664A91">
        <w:rPr>
          <w:sz w:val="24"/>
          <w:szCs w:val="24"/>
        </w:rPr>
        <w:t>районного</w:t>
      </w:r>
      <w:r w:rsidRPr="00664A91">
        <w:rPr>
          <w:sz w:val="24"/>
          <w:szCs w:val="24"/>
        </w:rPr>
        <w:t xml:space="preserve"> бюджета – </w:t>
      </w:r>
      <w:r w:rsidR="003665E5" w:rsidRPr="00664A91">
        <w:rPr>
          <w:sz w:val="24"/>
          <w:szCs w:val="24"/>
        </w:rPr>
        <w:t>22,8</w:t>
      </w:r>
      <w:r w:rsidRPr="00664A91">
        <w:rPr>
          <w:sz w:val="24"/>
          <w:szCs w:val="24"/>
        </w:rPr>
        <w:t xml:space="preserve"> %.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Государственная пошлина – </w:t>
      </w:r>
      <w:r w:rsidR="00335A8B" w:rsidRPr="00664A91">
        <w:rPr>
          <w:color w:val="000000"/>
          <w:sz w:val="24"/>
          <w:szCs w:val="24"/>
        </w:rPr>
        <w:t>83,5</w:t>
      </w:r>
      <w:r w:rsidRPr="00664A91">
        <w:rPr>
          <w:color w:val="000000"/>
          <w:sz w:val="24"/>
          <w:szCs w:val="24"/>
        </w:rPr>
        <w:t xml:space="preserve"> тыс. рублей. 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3DDE" w:rsidRPr="00664A91" w:rsidRDefault="005E3DDE" w:rsidP="005E3DD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664A91">
        <w:rPr>
          <w:b/>
          <w:color w:val="000000"/>
          <w:sz w:val="24"/>
          <w:szCs w:val="24"/>
        </w:rPr>
        <w:t>Анализ поступления неналоговых доходов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Неналоговые доходы при плане на год в сумме </w:t>
      </w:r>
      <w:r w:rsidR="005F14F6" w:rsidRPr="00664A91">
        <w:rPr>
          <w:color w:val="000000"/>
          <w:sz w:val="24"/>
          <w:szCs w:val="24"/>
        </w:rPr>
        <w:t>40807,8</w:t>
      </w:r>
      <w:r w:rsidRPr="00664A91">
        <w:rPr>
          <w:color w:val="000000"/>
          <w:sz w:val="24"/>
          <w:szCs w:val="24"/>
        </w:rPr>
        <w:t xml:space="preserve"> тыс. рублей поступили в районный бюджет в объеме </w:t>
      </w:r>
      <w:r w:rsidR="005F14F6" w:rsidRPr="00664A91">
        <w:rPr>
          <w:color w:val="000000"/>
          <w:sz w:val="24"/>
          <w:szCs w:val="24"/>
        </w:rPr>
        <w:t>28865,1</w:t>
      </w:r>
      <w:r w:rsidRPr="00664A91">
        <w:rPr>
          <w:color w:val="000000"/>
          <w:sz w:val="24"/>
          <w:szCs w:val="24"/>
        </w:rPr>
        <w:t xml:space="preserve"> тыс. рублей, (</w:t>
      </w:r>
      <w:r w:rsidR="005F14F6" w:rsidRPr="00664A91">
        <w:rPr>
          <w:color w:val="000000"/>
          <w:sz w:val="24"/>
          <w:szCs w:val="24"/>
        </w:rPr>
        <w:t>70,7</w:t>
      </w:r>
      <w:r w:rsidRPr="00664A91">
        <w:rPr>
          <w:color w:val="000000"/>
          <w:sz w:val="24"/>
          <w:szCs w:val="24"/>
        </w:rPr>
        <w:t>% к прогнозному плану), в том числе: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>штрафы, санкции, возмещение ущерба  -</w:t>
      </w:r>
      <w:r w:rsidR="005F14F6" w:rsidRPr="00664A91">
        <w:rPr>
          <w:color w:val="000000"/>
          <w:sz w:val="24"/>
          <w:szCs w:val="24"/>
        </w:rPr>
        <w:t>515,2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5F14F6" w:rsidRPr="00664A91">
        <w:rPr>
          <w:color w:val="000000"/>
          <w:sz w:val="24"/>
          <w:szCs w:val="24"/>
        </w:rPr>
        <w:t>51,8</w:t>
      </w:r>
      <w:r w:rsidRPr="00664A91">
        <w:rPr>
          <w:color w:val="000000"/>
          <w:sz w:val="24"/>
          <w:szCs w:val="24"/>
        </w:rPr>
        <w:t>% от утвержденного плана;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доходы от оказания платных услуг- </w:t>
      </w:r>
      <w:r w:rsidR="005F14F6" w:rsidRPr="00664A91">
        <w:rPr>
          <w:color w:val="000000"/>
          <w:sz w:val="24"/>
          <w:szCs w:val="24"/>
        </w:rPr>
        <w:t>254,8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5F14F6" w:rsidRPr="00664A91">
        <w:rPr>
          <w:color w:val="000000"/>
          <w:sz w:val="24"/>
          <w:szCs w:val="24"/>
        </w:rPr>
        <w:t>27,1</w:t>
      </w:r>
      <w:r w:rsidRPr="00664A91">
        <w:rPr>
          <w:color w:val="000000"/>
          <w:sz w:val="24"/>
          <w:szCs w:val="24"/>
        </w:rPr>
        <w:t>% от утвержденного плана;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5F14F6" w:rsidRPr="00664A91">
        <w:rPr>
          <w:color w:val="000000"/>
          <w:sz w:val="24"/>
          <w:szCs w:val="24"/>
        </w:rPr>
        <w:t>14507,4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5F14F6" w:rsidRPr="00664A91">
        <w:rPr>
          <w:color w:val="000000"/>
          <w:sz w:val="24"/>
          <w:szCs w:val="24"/>
        </w:rPr>
        <w:t>49,8</w:t>
      </w:r>
      <w:r w:rsidRPr="00664A91">
        <w:rPr>
          <w:color w:val="000000"/>
          <w:sz w:val="24"/>
          <w:szCs w:val="24"/>
        </w:rPr>
        <w:t>% от утвержденного плана;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lastRenderedPageBreak/>
        <w:t xml:space="preserve">доходы от компенсации затрат государства – </w:t>
      </w:r>
      <w:r w:rsidR="005F14F6" w:rsidRPr="00664A91">
        <w:rPr>
          <w:color w:val="000000"/>
          <w:sz w:val="24"/>
          <w:szCs w:val="24"/>
        </w:rPr>
        <w:t>377,3</w:t>
      </w:r>
      <w:r w:rsidRPr="00664A91">
        <w:rPr>
          <w:color w:val="000000"/>
          <w:sz w:val="24"/>
          <w:szCs w:val="24"/>
        </w:rPr>
        <w:t xml:space="preserve"> тыс. рублей;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доходы от продажи материальных и нематериальных активов – </w:t>
      </w:r>
      <w:r w:rsidR="005F14F6" w:rsidRPr="00664A91">
        <w:rPr>
          <w:color w:val="000000"/>
          <w:sz w:val="24"/>
          <w:szCs w:val="24"/>
        </w:rPr>
        <w:t>8343,5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5F14F6" w:rsidRPr="00664A91">
        <w:rPr>
          <w:color w:val="000000"/>
          <w:sz w:val="24"/>
          <w:szCs w:val="24"/>
        </w:rPr>
        <w:t>167,0</w:t>
      </w:r>
      <w:r w:rsidRPr="00664A91">
        <w:rPr>
          <w:color w:val="000000"/>
          <w:sz w:val="24"/>
          <w:szCs w:val="24"/>
        </w:rPr>
        <w:t>% от утвержденного плана;</w:t>
      </w:r>
    </w:p>
    <w:p w:rsidR="005E3DDE" w:rsidRPr="00664A91" w:rsidRDefault="005E3DDE" w:rsidP="005E3DDE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платежи при пользовании природными ресурсами поступили в сумме </w:t>
      </w:r>
      <w:r w:rsidR="005F14F6" w:rsidRPr="00664A91">
        <w:rPr>
          <w:color w:val="000000"/>
          <w:sz w:val="24"/>
          <w:szCs w:val="24"/>
        </w:rPr>
        <w:t>4569,3</w:t>
      </w:r>
      <w:r w:rsidRPr="00664A91">
        <w:rPr>
          <w:color w:val="000000"/>
          <w:sz w:val="24"/>
          <w:szCs w:val="24"/>
        </w:rPr>
        <w:t xml:space="preserve">5 тыс. рублей или </w:t>
      </w:r>
      <w:r w:rsidR="005F14F6" w:rsidRPr="00664A91">
        <w:rPr>
          <w:color w:val="000000"/>
          <w:sz w:val="24"/>
          <w:szCs w:val="24"/>
        </w:rPr>
        <w:t>101,5</w:t>
      </w:r>
      <w:r w:rsidRPr="00664A91">
        <w:rPr>
          <w:color w:val="000000"/>
          <w:sz w:val="24"/>
          <w:szCs w:val="24"/>
        </w:rPr>
        <w:t>% от утвержденного плана;</w:t>
      </w:r>
    </w:p>
    <w:p w:rsidR="005E3DDE" w:rsidRPr="00664A91" w:rsidRDefault="005E3DDE" w:rsidP="005E3DDE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прочие неналоговые доходы – </w:t>
      </w:r>
      <w:r w:rsidR="005F14F6" w:rsidRPr="00664A91">
        <w:rPr>
          <w:color w:val="000000"/>
          <w:sz w:val="24"/>
          <w:szCs w:val="24"/>
        </w:rPr>
        <w:t>297,6</w:t>
      </w:r>
      <w:r w:rsidRPr="00664A91">
        <w:rPr>
          <w:color w:val="000000"/>
          <w:sz w:val="24"/>
          <w:szCs w:val="24"/>
        </w:rPr>
        <w:t xml:space="preserve"> тыс. рублей</w:t>
      </w:r>
      <w:r w:rsidR="005F14F6" w:rsidRPr="00664A91">
        <w:rPr>
          <w:color w:val="000000"/>
          <w:sz w:val="24"/>
          <w:szCs w:val="24"/>
        </w:rPr>
        <w:t xml:space="preserve"> или 136,6% от утвержденного плана</w:t>
      </w:r>
      <w:r w:rsidRPr="00664A91">
        <w:rPr>
          <w:color w:val="000000"/>
          <w:sz w:val="24"/>
          <w:szCs w:val="24"/>
        </w:rPr>
        <w:t>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По сравнению с аналогичным периодом 2020 года </w:t>
      </w:r>
      <w:r w:rsidR="005F14F6" w:rsidRPr="00664A91">
        <w:rPr>
          <w:color w:val="000000"/>
          <w:sz w:val="24"/>
          <w:szCs w:val="24"/>
        </w:rPr>
        <w:t>произошло снижение</w:t>
      </w:r>
      <w:r w:rsidRPr="00664A91">
        <w:rPr>
          <w:color w:val="000000"/>
          <w:sz w:val="24"/>
          <w:szCs w:val="24"/>
        </w:rPr>
        <w:t xml:space="preserve"> объема поступлений неналоговых доходов </w:t>
      </w:r>
      <w:r w:rsidR="005F14F6" w:rsidRPr="00664A91">
        <w:rPr>
          <w:color w:val="000000"/>
          <w:sz w:val="24"/>
          <w:szCs w:val="24"/>
        </w:rPr>
        <w:t>7124,2</w:t>
      </w:r>
      <w:r w:rsidRPr="00664A91">
        <w:rPr>
          <w:color w:val="000000"/>
          <w:sz w:val="24"/>
          <w:szCs w:val="24"/>
        </w:rPr>
        <w:t xml:space="preserve"> тыс. рублей (на </w:t>
      </w:r>
      <w:r w:rsidR="005F14F6" w:rsidRPr="00664A91">
        <w:rPr>
          <w:color w:val="000000"/>
          <w:sz w:val="24"/>
          <w:szCs w:val="24"/>
        </w:rPr>
        <w:t>19,8</w:t>
      </w:r>
      <w:r w:rsidRPr="00664A91">
        <w:rPr>
          <w:color w:val="000000"/>
          <w:sz w:val="24"/>
          <w:szCs w:val="24"/>
        </w:rPr>
        <w:t>%).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>Поступления увеличились</w:t>
      </w:r>
      <w:r w:rsidR="009F1828" w:rsidRPr="00664A91">
        <w:rPr>
          <w:rFonts w:eastAsia="Calibri"/>
          <w:sz w:val="24"/>
          <w:szCs w:val="24"/>
          <w:lang w:eastAsia="en-US"/>
        </w:rPr>
        <w:t>,</w:t>
      </w:r>
      <w:r w:rsidRPr="00664A91">
        <w:rPr>
          <w:rFonts w:eastAsia="Calibri"/>
          <w:sz w:val="24"/>
          <w:szCs w:val="24"/>
          <w:lang w:eastAsia="en-US"/>
        </w:rPr>
        <w:t xml:space="preserve"> </w:t>
      </w:r>
      <w:r w:rsidR="009F1828" w:rsidRPr="00664A91">
        <w:rPr>
          <w:rFonts w:eastAsia="Calibri"/>
          <w:sz w:val="24"/>
          <w:szCs w:val="24"/>
          <w:lang w:eastAsia="en-US"/>
        </w:rPr>
        <w:t xml:space="preserve">по сравнению с аналогичным периодом 2020 года,  </w:t>
      </w:r>
      <w:r w:rsidRPr="00664A91">
        <w:rPr>
          <w:rFonts w:eastAsia="Calibri"/>
          <w:sz w:val="24"/>
          <w:szCs w:val="24"/>
          <w:lang w:eastAsia="en-US"/>
        </w:rPr>
        <w:t>по следующим видам неналоговых доходов</w:t>
      </w:r>
      <w:r w:rsidR="009F1828" w:rsidRPr="00664A91">
        <w:rPr>
          <w:rFonts w:eastAsia="Calibri"/>
          <w:sz w:val="24"/>
          <w:szCs w:val="24"/>
          <w:lang w:eastAsia="en-US"/>
        </w:rPr>
        <w:t xml:space="preserve"> по</w:t>
      </w:r>
      <w:proofErr w:type="gramStart"/>
      <w:r w:rsidR="009F1828" w:rsidRPr="00664A91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="009F1828" w:rsidRPr="00664A91">
        <w:rPr>
          <w:rFonts w:eastAsia="Calibri"/>
          <w:sz w:val="24"/>
          <w:szCs w:val="24"/>
          <w:lang w:eastAsia="en-US"/>
        </w:rPr>
        <w:t xml:space="preserve"> </w:t>
      </w:r>
      <w:r w:rsidRPr="00664A91">
        <w:rPr>
          <w:rFonts w:eastAsia="Calibri"/>
          <w:sz w:val="24"/>
          <w:szCs w:val="24"/>
          <w:lang w:eastAsia="en-US"/>
        </w:rPr>
        <w:t xml:space="preserve"> </w:t>
      </w:r>
      <w:r w:rsidRPr="00664A91">
        <w:rPr>
          <w:color w:val="000000"/>
          <w:sz w:val="24"/>
          <w:szCs w:val="24"/>
        </w:rPr>
        <w:t>платеж</w:t>
      </w:r>
      <w:r w:rsidR="009F1828" w:rsidRPr="00664A91">
        <w:rPr>
          <w:color w:val="000000"/>
          <w:sz w:val="24"/>
          <w:szCs w:val="24"/>
        </w:rPr>
        <w:t>ам</w:t>
      </w:r>
      <w:r w:rsidRPr="00664A91">
        <w:rPr>
          <w:color w:val="000000"/>
          <w:sz w:val="24"/>
          <w:szCs w:val="24"/>
        </w:rPr>
        <w:t xml:space="preserve"> при пользовании природными ресурсами на </w:t>
      </w:r>
      <w:r w:rsidR="009F1828" w:rsidRPr="00664A91">
        <w:rPr>
          <w:color w:val="000000"/>
          <w:sz w:val="24"/>
          <w:szCs w:val="24"/>
        </w:rPr>
        <w:t>2176,3</w:t>
      </w:r>
      <w:r w:rsidRPr="00664A91">
        <w:rPr>
          <w:color w:val="000000"/>
          <w:sz w:val="24"/>
          <w:szCs w:val="24"/>
        </w:rPr>
        <w:t xml:space="preserve"> </w:t>
      </w:r>
      <w:r w:rsidRPr="00664A91">
        <w:rPr>
          <w:rFonts w:eastAsia="Calibri"/>
          <w:sz w:val="24"/>
          <w:szCs w:val="24"/>
          <w:lang w:eastAsia="en-US"/>
        </w:rPr>
        <w:t xml:space="preserve">тыс. рублей или на </w:t>
      </w:r>
      <w:r w:rsidR="009F1828" w:rsidRPr="00664A91">
        <w:rPr>
          <w:rFonts w:eastAsia="Calibri"/>
          <w:sz w:val="24"/>
          <w:szCs w:val="24"/>
          <w:lang w:eastAsia="en-US"/>
        </w:rPr>
        <w:t>90,9</w:t>
      </w:r>
      <w:r w:rsidRPr="00664A91">
        <w:rPr>
          <w:rFonts w:eastAsia="Calibri"/>
          <w:sz w:val="24"/>
          <w:szCs w:val="24"/>
          <w:lang w:eastAsia="en-US"/>
        </w:rPr>
        <w:t xml:space="preserve">%; </w:t>
      </w:r>
      <w:r w:rsidRPr="00664A91">
        <w:rPr>
          <w:color w:val="000000"/>
          <w:sz w:val="24"/>
          <w:szCs w:val="24"/>
        </w:rPr>
        <w:t xml:space="preserve">доходам от использования имущества, находящегося в государственной и муниципальной собственности на </w:t>
      </w:r>
      <w:r w:rsidR="009F1828" w:rsidRPr="00664A91">
        <w:rPr>
          <w:color w:val="000000"/>
          <w:sz w:val="24"/>
          <w:szCs w:val="24"/>
        </w:rPr>
        <w:t>4769,3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CC07F3" w:rsidRPr="00664A91">
        <w:rPr>
          <w:color w:val="000000"/>
          <w:sz w:val="24"/>
          <w:szCs w:val="24"/>
        </w:rPr>
        <w:t xml:space="preserve">на </w:t>
      </w:r>
      <w:r w:rsidR="009F1828" w:rsidRPr="00664A91">
        <w:rPr>
          <w:color w:val="000000"/>
          <w:sz w:val="24"/>
          <w:szCs w:val="24"/>
        </w:rPr>
        <w:t>48,9</w:t>
      </w:r>
      <w:r w:rsidRPr="00664A91">
        <w:rPr>
          <w:color w:val="000000"/>
          <w:sz w:val="24"/>
          <w:szCs w:val="24"/>
        </w:rPr>
        <w:t xml:space="preserve">%; </w:t>
      </w:r>
      <w:r w:rsidR="00CC07F3" w:rsidRPr="00664A91">
        <w:rPr>
          <w:color w:val="000000"/>
          <w:sz w:val="24"/>
          <w:szCs w:val="24"/>
        </w:rPr>
        <w:t xml:space="preserve">доходам от оказания платных услуг на 72,4 тыс. рублей или на 39,7%; </w:t>
      </w:r>
      <w:r w:rsidRPr="00664A91">
        <w:rPr>
          <w:color w:val="000000"/>
          <w:sz w:val="24"/>
          <w:szCs w:val="24"/>
        </w:rPr>
        <w:t xml:space="preserve">доходам от продажи материальных и нематериальных активов на </w:t>
      </w:r>
      <w:r w:rsidR="009F1828" w:rsidRPr="00664A91">
        <w:rPr>
          <w:color w:val="000000"/>
          <w:sz w:val="24"/>
          <w:szCs w:val="24"/>
        </w:rPr>
        <w:t>5543,7</w:t>
      </w:r>
      <w:r w:rsidRPr="00664A91">
        <w:rPr>
          <w:color w:val="000000"/>
          <w:sz w:val="24"/>
          <w:szCs w:val="24"/>
        </w:rPr>
        <w:t xml:space="preserve"> тыс. рублей или в </w:t>
      </w:r>
      <w:r w:rsidR="009F1828" w:rsidRPr="00664A91">
        <w:rPr>
          <w:color w:val="000000"/>
          <w:sz w:val="24"/>
          <w:szCs w:val="24"/>
        </w:rPr>
        <w:t>3,0</w:t>
      </w:r>
      <w:r w:rsidRPr="00664A91">
        <w:rPr>
          <w:color w:val="000000"/>
          <w:sz w:val="24"/>
          <w:szCs w:val="24"/>
        </w:rPr>
        <w:t xml:space="preserve"> раза</w:t>
      </w:r>
      <w:r w:rsidR="00CC07F3" w:rsidRPr="00664A91">
        <w:rPr>
          <w:color w:val="000000"/>
          <w:sz w:val="24"/>
          <w:szCs w:val="24"/>
        </w:rPr>
        <w:t>; прочим неналоговым доходам на 296,5 тыс. рублей или на 170,5%</w:t>
      </w:r>
      <w:r w:rsidRPr="00664A91">
        <w:rPr>
          <w:color w:val="000000"/>
          <w:sz w:val="24"/>
          <w:szCs w:val="24"/>
        </w:rPr>
        <w:t>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Сократились поступления по </w:t>
      </w:r>
      <w:r w:rsidRPr="00664A91">
        <w:rPr>
          <w:color w:val="000000"/>
          <w:sz w:val="24"/>
          <w:szCs w:val="24"/>
        </w:rPr>
        <w:t xml:space="preserve">штрафам, санкциям, возмещению ущерба  </w:t>
      </w:r>
      <w:r w:rsidRPr="00664A91">
        <w:rPr>
          <w:rFonts w:eastAsia="Calibri"/>
          <w:sz w:val="24"/>
          <w:szCs w:val="24"/>
          <w:lang w:eastAsia="en-US"/>
        </w:rPr>
        <w:t xml:space="preserve">– на </w:t>
      </w:r>
      <w:r w:rsidR="00CC07F3" w:rsidRPr="00664A91">
        <w:rPr>
          <w:rFonts w:eastAsia="Calibri"/>
          <w:sz w:val="24"/>
          <w:szCs w:val="24"/>
          <w:lang w:eastAsia="en-US"/>
        </w:rPr>
        <w:t>165,4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CC07F3" w:rsidRPr="00664A91">
        <w:rPr>
          <w:rFonts w:eastAsia="Calibri"/>
          <w:sz w:val="24"/>
          <w:szCs w:val="24"/>
          <w:lang w:eastAsia="en-US"/>
        </w:rPr>
        <w:t>24,3</w:t>
      </w:r>
      <w:r w:rsidRPr="00664A91">
        <w:rPr>
          <w:rFonts w:eastAsia="Calibri"/>
          <w:sz w:val="24"/>
          <w:szCs w:val="24"/>
          <w:lang w:eastAsia="en-US"/>
        </w:rPr>
        <w:t xml:space="preserve"> %; </w:t>
      </w:r>
      <w:r w:rsidRPr="00664A91">
        <w:rPr>
          <w:color w:val="000000"/>
          <w:sz w:val="24"/>
          <w:szCs w:val="24"/>
        </w:rPr>
        <w:t xml:space="preserve">доходам от компенсации затрат государства </w:t>
      </w:r>
      <w:r w:rsidRPr="00664A91">
        <w:rPr>
          <w:rFonts w:eastAsia="Calibri"/>
          <w:sz w:val="24"/>
          <w:szCs w:val="24"/>
          <w:lang w:eastAsia="en-US"/>
        </w:rPr>
        <w:t xml:space="preserve">– на </w:t>
      </w:r>
      <w:r w:rsidR="00CC07F3" w:rsidRPr="00664A91">
        <w:rPr>
          <w:rFonts w:eastAsia="Calibri"/>
          <w:sz w:val="24"/>
          <w:szCs w:val="24"/>
          <w:lang w:eastAsia="en-US"/>
        </w:rPr>
        <w:t>19817,0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CC07F3" w:rsidRPr="00664A91">
        <w:rPr>
          <w:rFonts w:eastAsia="Calibri"/>
          <w:sz w:val="24"/>
          <w:szCs w:val="24"/>
          <w:lang w:eastAsia="en-US"/>
        </w:rPr>
        <w:t>98,2</w:t>
      </w:r>
      <w:r w:rsidRPr="00664A91">
        <w:rPr>
          <w:rFonts w:eastAsia="Calibri"/>
          <w:sz w:val="24"/>
          <w:szCs w:val="24"/>
          <w:lang w:eastAsia="en-US"/>
        </w:rPr>
        <w:t>%</w:t>
      </w:r>
      <w:r w:rsidR="00CC07F3" w:rsidRPr="00664A91">
        <w:rPr>
          <w:rFonts w:eastAsia="Calibri"/>
          <w:sz w:val="24"/>
          <w:szCs w:val="24"/>
          <w:lang w:eastAsia="en-US"/>
        </w:rPr>
        <w:t>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Неналоговые доходы в объеме доходов районного бюджета составили </w:t>
      </w:r>
      <w:r w:rsidR="00CC07F3" w:rsidRPr="00664A91">
        <w:rPr>
          <w:color w:val="000000"/>
          <w:sz w:val="24"/>
          <w:szCs w:val="24"/>
        </w:rPr>
        <w:t>4,9</w:t>
      </w:r>
      <w:r w:rsidRPr="00664A91">
        <w:rPr>
          <w:color w:val="000000"/>
          <w:sz w:val="24"/>
          <w:szCs w:val="24"/>
        </w:rPr>
        <w:t xml:space="preserve">%, в структуре налоговых и неналоговых доходов – </w:t>
      </w:r>
      <w:r w:rsidR="00CC07F3" w:rsidRPr="00664A91">
        <w:rPr>
          <w:color w:val="000000"/>
          <w:sz w:val="24"/>
          <w:szCs w:val="24"/>
        </w:rPr>
        <w:t>17,8</w:t>
      </w:r>
      <w:r w:rsidRPr="00664A91">
        <w:rPr>
          <w:color w:val="000000"/>
          <w:sz w:val="24"/>
          <w:szCs w:val="24"/>
        </w:rPr>
        <w:t>%</w:t>
      </w:r>
      <w:r w:rsidRPr="00664A91">
        <w:rPr>
          <w:rFonts w:eastAsia="Calibri"/>
          <w:sz w:val="24"/>
          <w:szCs w:val="24"/>
          <w:lang w:eastAsia="en-US"/>
        </w:rPr>
        <w:t xml:space="preserve"> (к уровню прошлого года их доля </w:t>
      </w:r>
      <w:r w:rsidR="00CC07F3" w:rsidRPr="00664A91">
        <w:rPr>
          <w:rFonts w:eastAsia="Calibri"/>
          <w:sz w:val="24"/>
          <w:szCs w:val="24"/>
          <w:lang w:eastAsia="en-US"/>
        </w:rPr>
        <w:t>снизилась</w:t>
      </w:r>
      <w:r w:rsidRPr="00664A91">
        <w:rPr>
          <w:rFonts w:eastAsia="Calibri"/>
          <w:sz w:val="24"/>
          <w:szCs w:val="24"/>
          <w:lang w:eastAsia="en-US"/>
        </w:rPr>
        <w:t xml:space="preserve"> на </w:t>
      </w:r>
      <w:r w:rsidR="00CC07F3" w:rsidRPr="00664A91">
        <w:rPr>
          <w:rFonts w:eastAsia="Calibri"/>
          <w:sz w:val="24"/>
          <w:szCs w:val="24"/>
          <w:lang w:eastAsia="en-US"/>
        </w:rPr>
        <w:t>3,1</w:t>
      </w:r>
      <w:r w:rsidRPr="00664A91">
        <w:rPr>
          <w:rFonts w:eastAsia="Calibri"/>
          <w:sz w:val="24"/>
          <w:szCs w:val="24"/>
          <w:lang w:eastAsia="en-US"/>
        </w:rPr>
        <w:t xml:space="preserve"> и </w:t>
      </w:r>
      <w:r w:rsidR="00CC07F3" w:rsidRPr="00664A91">
        <w:rPr>
          <w:rFonts w:eastAsia="Calibri"/>
          <w:sz w:val="24"/>
          <w:szCs w:val="24"/>
          <w:lang w:eastAsia="en-US"/>
        </w:rPr>
        <w:t>9,9</w:t>
      </w:r>
      <w:r w:rsidRPr="00664A91">
        <w:rPr>
          <w:rFonts w:eastAsia="Calibri"/>
          <w:sz w:val="24"/>
          <w:szCs w:val="24"/>
          <w:lang w:eastAsia="en-US"/>
        </w:rPr>
        <w:t xml:space="preserve"> процентного пункта соответственно).</w:t>
      </w:r>
    </w:p>
    <w:p w:rsidR="005E3DDE" w:rsidRPr="00664A91" w:rsidRDefault="005E3DDE" w:rsidP="005E3DDE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безвозмездных поступлений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Безвозмездные поступления в районный бюджет при плане </w:t>
      </w:r>
      <w:r w:rsidR="00A44AE4" w:rsidRPr="00664A91">
        <w:rPr>
          <w:rFonts w:ascii="yandex-sans" w:hAnsi="yandex-sans"/>
          <w:color w:val="000000"/>
          <w:sz w:val="24"/>
          <w:szCs w:val="24"/>
        </w:rPr>
        <w:t>869386,3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по состоянию на </w:t>
      </w:r>
      <w:r w:rsidR="00A44AE4" w:rsidRPr="00664A91">
        <w:rPr>
          <w:rFonts w:ascii="yandex-sans" w:hAnsi="yandex-sans"/>
          <w:color w:val="000000"/>
          <w:sz w:val="24"/>
          <w:szCs w:val="24"/>
        </w:rPr>
        <w:t xml:space="preserve">первое полугодие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</w:t>
      </w:r>
      <w:r w:rsidR="00A44AE4" w:rsidRPr="00664A91">
        <w:rPr>
          <w:rFonts w:ascii="yandex-sans" w:hAnsi="yandex-sans"/>
          <w:color w:val="000000"/>
          <w:sz w:val="24"/>
          <w:szCs w:val="24"/>
        </w:rPr>
        <w:t xml:space="preserve">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года составили </w:t>
      </w:r>
      <w:r w:rsidR="00A44AE4" w:rsidRPr="00664A91">
        <w:rPr>
          <w:rFonts w:ascii="yandex-sans" w:hAnsi="yandex-sans"/>
          <w:color w:val="000000"/>
          <w:sz w:val="24"/>
          <w:szCs w:val="24"/>
        </w:rPr>
        <w:t>422211,1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A44AE4" w:rsidRPr="00664A91">
        <w:rPr>
          <w:rFonts w:ascii="yandex-sans" w:hAnsi="yandex-sans"/>
          <w:color w:val="000000"/>
          <w:sz w:val="24"/>
          <w:szCs w:val="24"/>
        </w:rPr>
        <w:t>48,6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A44AE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Удельный вес в структуре доходов –</w:t>
      </w:r>
      <w:r w:rsidR="00A44AE4" w:rsidRPr="00664A91">
        <w:rPr>
          <w:rFonts w:ascii="yandex-sans" w:hAnsi="yandex-sans"/>
          <w:color w:val="000000"/>
          <w:sz w:val="24"/>
          <w:szCs w:val="24"/>
        </w:rPr>
        <w:t>72,3</w:t>
      </w:r>
      <w:r w:rsidRPr="00664A91">
        <w:rPr>
          <w:rFonts w:ascii="yandex-sans" w:hAnsi="yandex-sans"/>
          <w:color w:val="000000"/>
          <w:sz w:val="24"/>
          <w:szCs w:val="24"/>
        </w:rPr>
        <w:t>% (к уровню прошлого года их доля увеличилась на 1</w:t>
      </w:r>
      <w:r w:rsidR="00A44AE4" w:rsidRPr="00664A91">
        <w:rPr>
          <w:rFonts w:ascii="yandex-sans" w:hAnsi="yandex-sans"/>
          <w:color w:val="000000"/>
          <w:sz w:val="24"/>
          <w:szCs w:val="24"/>
        </w:rPr>
        <w:t>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процентного пункта). По сравнению с аналогичным периодом прошлого года объем безвозмездных поступлений в районный бюджет увеличился на </w:t>
      </w:r>
      <w:r w:rsidR="00BF1713" w:rsidRPr="00664A91">
        <w:rPr>
          <w:rFonts w:ascii="yandex-sans" w:hAnsi="yandex-sans"/>
          <w:color w:val="000000"/>
          <w:sz w:val="24"/>
          <w:szCs w:val="24"/>
        </w:rPr>
        <w:t>102749,4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Из других бюджетов бюджетной системы РФ в районный бюджет поступило </w:t>
      </w:r>
      <w:r w:rsidR="00BF1713" w:rsidRPr="00664A91">
        <w:rPr>
          <w:rFonts w:ascii="yandex-sans" w:hAnsi="yandex-sans"/>
          <w:color w:val="000000"/>
          <w:sz w:val="24"/>
          <w:szCs w:val="24"/>
        </w:rPr>
        <w:t>318426,1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BF1713" w:rsidRPr="00664A91">
        <w:rPr>
          <w:rFonts w:ascii="yandex-sans" w:hAnsi="yandex-sans"/>
          <w:color w:val="000000"/>
          <w:sz w:val="24"/>
          <w:szCs w:val="24"/>
        </w:rPr>
        <w:t>52,2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плановых показателей </w:t>
      </w:r>
      <w:r w:rsidR="00BF1713" w:rsidRPr="00664A91">
        <w:rPr>
          <w:rFonts w:ascii="yandex-sans" w:hAnsi="yandex-sans"/>
          <w:color w:val="000000"/>
          <w:sz w:val="24"/>
          <w:szCs w:val="24"/>
        </w:rPr>
        <w:t>609773,8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из них:</w:t>
      </w:r>
    </w:p>
    <w:p w:rsidR="00D9030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 w:hint="eastAsia"/>
          <w:color w:val="000000"/>
          <w:sz w:val="24"/>
          <w:szCs w:val="24"/>
        </w:rPr>
        <w:t>Д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отаций от других бюджетов бюджетной системы Российской Федерации – </w:t>
      </w:r>
      <w:r w:rsidR="00BF1713" w:rsidRPr="00664A91">
        <w:rPr>
          <w:rFonts w:ascii="yandex-sans" w:hAnsi="yandex-sans"/>
          <w:color w:val="000000"/>
          <w:sz w:val="24"/>
          <w:szCs w:val="24"/>
        </w:rPr>
        <w:t>36971,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0 тыс. рублей или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64,4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утвержденных бюджетных назначений; </w:t>
      </w:r>
    </w:p>
    <w:p w:rsidR="00D9030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субсидии бюджетам муниципальным районам от других бюджетов Российской Федерации –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54733,2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22,1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от утвержденных бюджетных назначений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; </w:t>
      </w:r>
    </w:p>
    <w:p w:rsidR="00D9030E" w:rsidRPr="00664A91" w:rsidRDefault="005E3DDE" w:rsidP="00D9030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субвенции бюджетам муниципальным районам от других бюджетов Российской Федерации –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330535,9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58,6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 xml:space="preserve">от утвержденных бюджетных назначений; 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иных межбюджетных трансфертов – 95,0 тыс. рублей или 14,8%</w:t>
      </w:r>
      <w:r w:rsidR="00DB1E42" w:rsidRPr="00664A91">
        <w:rPr>
          <w:rFonts w:ascii="yandex-sans" w:hAnsi="yandex-sans"/>
          <w:color w:val="000000"/>
          <w:sz w:val="24"/>
          <w:szCs w:val="24"/>
        </w:rPr>
        <w:t xml:space="preserve"> от утвержденных бюджетных назначений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. </w:t>
      </w:r>
    </w:p>
    <w:p w:rsidR="00224622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proofErr w:type="gramStart"/>
      <w:r w:rsidRPr="00664A91">
        <w:rPr>
          <w:rFonts w:ascii="yandex-sans" w:hAnsi="yandex-sans"/>
          <w:color w:val="000000"/>
          <w:sz w:val="24"/>
          <w:szCs w:val="24"/>
        </w:rPr>
        <w:t xml:space="preserve">По сравнению с аналогичным периодом 2020 года из других бюджетов бюджетной системы Российской Федерации в районный бюджет поступило больше средств на </w:t>
      </w:r>
      <w:r w:rsidR="00DB1E42" w:rsidRPr="00664A91">
        <w:rPr>
          <w:rFonts w:ascii="yandex-sans" w:hAnsi="yandex-sans"/>
          <w:color w:val="000000"/>
          <w:sz w:val="24"/>
          <w:szCs w:val="24"/>
        </w:rPr>
        <w:t xml:space="preserve">32,2% или на 102749,4 тыс. рублей,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возросли поступления </w:t>
      </w:r>
      <w:r w:rsidR="00DB1E42" w:rsidRPr="00664A91">
        <w:rPr>
          <w:rFonts w:ascii="yandex-sans" w:hAnsi="yandex-sans"/>
          <w:color w:val="000000"/>
          <w:sz w:val="24"/>
          <w:szCs w:val="24"/>
        </w:rPr>
        <w:t>дотаций - на 4287,0 тыс. рублей</w:t>
      </w:r>
      <w:r w:rsidR="00224622" w:rsidRPr="00664A91">
        <w:rPr>
          <w:rFonts w:ascii="yandex-sans" w:hAnsi="yandex-sans"/>
          <w:color w:val="000000"/>
          <w:sz w:val="24"/>
          <w:szCs w:val="24"/>
        </w:rPr>
        <w:t xml:space="preserve"> или на 13,1%</w:t>
      </w:r>
      <w:r w:rsidR="00DB1E42" w:rsidRPr="00664A91">
        <w:rPr>
          <w:rFonts w:ascii="yandex-sans" w:hAnsi="yandex-sans"/>
          <w:color w:val="000000"/>
          <w:sz w:val="24"/>
          <w:szCs w:val="24"/>
        </w:rPr>
        <w:t>, субсидии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– на </w:t>
      </w:r>
      <w:r w:rsidR="00DB1E42" w:rsidRPr="00664A91">
        <w:rPr>
          <w:rFonts w:ascii="yandex-sans" w:hAnsi="yandex-sans"/>
          <w:color w:val="000000"/>
          <w:sz w:val="24"/>
          <w:szCs w:val="24"/>
        </w:rPr>
        <w:t>32163,1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224622" w:rsidRPr="00664A91">
        <w:rPr>
          <w:rFonts w:ascii="yandex-sans" w:hAnsi="yandex-sans"/>
          <w:color w:val="000000"/>
          <w:sz w:val="24"/>
          <w:szCs w:val="24"/>
        </w:rPr>
        <w:t>142,5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%; субвенции увеличились  на </w:t>
      </w:r>
      <w:r w:rsidR="00224622" w:rsidRPr="00664A91">
        <w:rPr>
          <w:rFonts w:ascii="yandex-sans" w:hAnsi="yandex-sans"/>
          <w:color w:val="000000"/>
          <w:sz w:val="24"/>
          <w:szCs w:val="24"/>
        </w:rPr>
        <w:t>67414,3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224622" w:rsidRPr="00664A91">
        <w:rPr>
          <w:rFonts w:ascii="yandex-sans" w:hAnsi="yandex-sans"/>
          <w:color w:val="000000"/>
          <w:sz w:val="24"/>
          <w:szCs w:val="24"/>
        </w:rPr>
        <w:t>25,6</w:t>
      </w:r>
      <w:r w:rsidRPr="00664A91">
        <w:rPr>
          <w:rFonts w:ascii="yandex-sans" w:hAnsi="yandex-sans"/>
          <w:color w:val="000000"/>
          <w:sz w:val="24"/>
          <w:szCs w:val="24"/>
        </w:rPr>
        <w:t>%;</w:t>
      </w:r>
      <w:proofErr w:type="gramEnd"/>
      <w:r w:rsidRPr="00664A91">
        <w:rPr>
          <w:rFonts w:ascii="yandex-sans" w:hAnsi="yandex-sans"/>
          <w:color w:val="000000"/>
          <w:sz w:val="24"/>
          <w:szCs w:val="24"/>
        </w:rPr>
        <w:t xml:space="preserve"> иные межбюджетные трансферты увеличилис</w:t>
      </w:r>
      <w:r w:rsidRPr="00664A91">
        <w:rPr>
          <w:rFonts w:ascii="yandex-sans" w:hAnsi="yandex-sans" w:hint="eastAsia"/>
          <w:color w:val="000000"/>
          <w:sz w:val="24"/>
          <w:szCs w:val="24"/>
        </w:rPr>
        <w:t>ь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 на </w:t>
      </w:r>
      <w:r w:rsidR="00224622" w:rsidRPr="00664A91">
        <w:rPr>
          <w:rFonts w:ascii="yandex-sans" w:hAnsi="yandex-sans"/>
          <w:color w:val="000000"/>
          <w:sz w:val="24"/>
          <w:szCs w:val="24"/>
        </w:rPr>
        <w:t>44,6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224622" w:rsidRPr="00664A91">
        <w:rPr>
          <w:rFonts w:ascii="yandex-sans" w:hAnsi="yandex-sans"/>
          <w:color w:val="000000"/>
          <w:sz w:val="24"/>
          <w:szCs w:val="24"/>
        </w:rPr>
        <w:t>на 88,5%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. 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Прочие безвозмездные поступления в бюджеты муниципальных районов составили </w:t>
      </w:r>
      <w:r w:rsidR="00FE27F2" w:rsidRPr="00664A91">
        <w:rPr>
          <w:rFonts w:ascii="yandex-sans" w:hAnsi="yandex-sans"/>
          <w:color w:val="000000"/>
          <w:sz w:val="24"/>
          <w:szCs w:val="24"/>
        </w:rPr>
        <w:t>1092,7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FE27F2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Д</w:t>
      </w:r>
      <w:r w:rsidR="005E3DDE" w:rsidRPr="00664A91">
        <w:rPr>
          <w:rFonts w:ascii="yandex-sans" w:hAnsi="yandex-sans"/>
          <w:color w:val="000000"/>
          <w:sz w:val="24"/>
          <w:szCs w:val="24"/>
        </w:rPr>
        <w:t>оходы от возврат</w:t>
      </w:r>
      <w:r w:rsidR="005E3DDE" w:rsidRPr="00664A91">
        <w:rPr>
          <w:rFonts w:ascii="yandex-sans" w:hAnsi="yandex-sans" w:hint="eastAsia"/>
          <w:color w:val="000000"/>
          <w:sz w:val="24"/>
          <w:szCs w:val="24"/>
        </w:rPr>
        <w:t>а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субсидий и иных межбюджетных трансфертов, имеющих целевое назначение прошлых лет, поступления составили </w:t>
      </w:r>
      <w:r w:rsidRPr="00664A91">
        <w:rPr>
          <w:rFonts w:ascii="yandex-sans" w:hAnsi="yandex-sans"/>
          <w:color w:val="000000"/>
          <w:sz w:val="24"/>
          <w:szCs w:val="24"/>
        </w:rPr>
        <w:t>166,8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тыс. </w:t>
      </w:r>
      <w:r w:rsidRPr="00664A91">
        <w:rPr>
          <w:rFonts w:ascii="yandex-sans" w:hAnsi="yandex-sans"/>
          <w:color w:val="000000"/>
          <w:sz w:val="24"/>
          <w:szCs w:val="24"/>
        </w:rPr>
        <w:t>р</w:t>
      </w:r>
      <w:r w:rsidR="005E3DDE" w:rsidRPr="00664A91">
        <w:rPr>
          <w:rFonts w:ascii="yandex-sans" w:hAnsi="yandex-sans"/>
          <w:color w:val="000000"/>
          <w:sz w:val="24"/>
          <w:szCs w:val="24"/>
        </w:rPr>
        <w:t>ублей.</w:t>
      </w:r>
    </w:p>
    <w:p w:rsidR="00DF34A9" w:rsidRPr="00664A91" w:rsidRDefault="00DF34A9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исполнения расходов районного бюджета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Расходы районного бюджета за </w:t>
      </w:r>
      <w:r w:rsidR="005253DB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="00DF34A9" w:rsidRPr="00664A91">
        <w:rPr>
          <w:rFonts w:ascii="yandex-sans" w:hAnsi="yandex-sans"/>
          <w:color w:val="000000"/>
          <w:sz w:val="24"/>
          <w:szCs w:val="24"/>
        </w:rPr>
        <w:t xml:space="preserve"> 2021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профинансированы в сумме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552170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что составляет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48,1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утвержденному годовому плану в объеме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1147707,0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 Удельный вес финансирования расходов за отчетный период в объеме уточненных годовых плановых ассигнований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ниже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аналогичного периода 2020 года на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1,4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процентного пункта (на 01.0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.2020 –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49,5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%). По сравнению с аналогичным периодом прошлого года расходы районного бюджета увеличились на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108436,0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24,4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C039E3" w:rsidRDefault="00C039E3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ind w:firstLine="709"/>
        <w:jc w:val="center"/>
        <w:rPr>
          <w:b/>
          <w:color w:val="000000"/>
          <w:sz w:val="23"/>
          <w:szCs w:val="23"/>
        </w:rPr>
      </w:pPr>
      <w:r w:rsidRPr="005E3DDE">
        <w:rPr>
          <w:rFonts w:eastAsia="Calibri"/>
          <w:b/>
          <w:sz w:val="22"/>
          <w:szCs w:val="22"/>
          <w:lang w:eastAsia="en-US"/>
        </w:rPr>
        <w:lastRenderedPageBreak/>
        <w:t>Структура расходов краевого бюджета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1985"/>
        <w:gridCol w:w="1276"/>
      </w:tblGrid>
      <w:tr w:rsidR="005E3DDE" w:rsidRPr="005E3DDE" w:rsidTr="005E3DDE">
        <w:tc>
          <w:tcPr>
            <w:tcW w:w="1809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5103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Наименование раздела классификации расходов районного бюджета</w:t>
            </w:r>
          </w:p>
        </w:tc>
        <w:tc>
          <w:tcPr>
            <w:tcW w:w="1985" w:type="dxa"/>
          </w:tcPr>
          <w:p w:rsidR="00C039E3" w:rsidRDefault="005E3DDE" w:rsidP="00C039E3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 xml:space="preserve">Исполнено за </w:t>
            </w:r>
            <w:r w:rsidR="00C039E3">
              <w:rPr>
                <w:rFonts w:ascii="Times New Roman" w:hAnsi="Times New Roman"/>
                <w:sz w:val="20"/>
              </w:rPr>
              <w:t>первое полугодие</w:t>
            </w:r>
            <w:r w:rsidRPr="005E3DDE">
              <w:rPr>
                <w:rFonts w:ascii="Times New Roman" w:hAnsi="Times New Roman"/>
                <w:sz w:val="20"/>
              </w:rPr>
              <w:t xml:space="preserve"> 2021 года,</w:t>
            </w:r>
          </w:p>
          <w:p w:rsidR="005E3DDE" w:rsidRPr="005E3DDE" w:rsidRDefault="005E3DDE" w:rsidP="00C039E3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 xml:space="preserve"> тыс. рублей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Доля, %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33794,1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1667,0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1571,0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11126,4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17651,3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421382,4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C039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76,4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Культура, кинематографии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22800,8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4,1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29362,3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561,9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312,6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11940,2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</w:tr>
      <w:tr w:rsidR="005E3DDE" w:rsidRPr="005E3DDE" w:rsidTr="009410D0">
        <w:tc>
          <w:tcPr>
            <w:tcW w:w="1809" w:type="dxa"/>
          </w:tcPr>
          <w:p w:rsidR="005E3DDE" w:rsidRPr="005E3DDE" w:rsidRDefault="005E3DDE" w:rsidP="0061477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Итого</w:t>
            </w:r>
            <w:r w:rsidR="0061477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552170,0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</w:tr>
    </w:tbl>
    <w:p w:rsidR="005E3DDE" w:rsidRPr="00664A91" w:rsidRDefault="005E3DDE" w:rsidP="003F230F">
      <w:pPr>
        <w:shd w:val="clear" w:color="auto" w:fill="FFFFFF"/>
        <w:ind w:firstLine="709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Основную долю (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76,4</w:t>
      </w:r>
      <w:r w:rsidRPr="00664A91">
        <w:rPr>
          <w:rFonts w:ascii="yandex-sans" w:hAnsi="yandex-sans"/>
          <w:color w:val="000000"/>
          <w:sz w:val="24"/>
          <w:szCs w:val="24"/>
        </w:rPr>
        <w:t>%) в расходах районного бюджета занимают расходы на образование.</w:t>
      </w:r>
    </w:p>
    <w:p w:rsidR="005E3DDE" w:rsidRPr="00664A91" w:rsidRDefault="005E3DDE" w:rsidP="005E3DDE">
      <w:pPr>
        <w:shd w:val="clear" w:color="auto" w:fill="FFFFFF"/>
        <w:ind w:firstLine="708"/>
        <w:rPr>
          <w:rFonts w:ascii="yandex-sans" w:hAnsi="yandex-sans"/>
          <w:b/>
          <w:color w:val="000000"/>
          <w:sz w:val="24"/>
          <w:szCs w:val="24"/>
        </w:rPr>
      </w:pP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исполнения расходов по разделам и подразделам бюджетной классификации</w:t>
      </w: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Средний уровень исполнения расходов районного бюджета к уточненному плану по отчету на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 xml:space="preserve">первый </w:t>
      </w:r>
      <w:r w:rsidR="000075F3" w:rsidRPr="00664A91">
        <w:rPr>
          <w:rFonts w:ascii="yandex-sans" w:hAnsi="yandex-sans"/>
          <w:color w:val="000000"/>
          <w:sz w:val="24"/>
          <w:szCs w:val="24"/>
        </w:rPr>
        <w:t>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сложился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>48,1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%.</w:t>
      </w: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0100 «Общегосударственные вопросы» расходы профинансированы на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>52,1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>64825,4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>33794,1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К соответствующему уровню 2020 года расходы по указанному разделу увеличились 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5553,7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19,7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0200 «Национальная оборона» расходы профинансированы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50,0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3334,2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1667,0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К соответствующему уровню 2020 года расходы по указанному разделу увеличились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151,4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10,0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0300 «Национальная безопасность и правоохранительная деятельность» расходы профинансированы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34,4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4564,6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1571,0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аналогичным периодом прошлого года расходы увеличились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477,5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43,7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1E305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0400 «Национальная экономика» расходы профинансированы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38,6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28806,9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11126,4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соответствующим периодом 2020 года расходы раздела сократились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571,9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5,4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1E305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0500 «Жилищно-коммунальное хозяйство» расходы профинансированы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13,5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130445,5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17651,3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аналогичным периодом прошлого года расходы увеличились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10448,4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в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10,4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раза.</w:t>
      </w:r>
    </w:p>
    <w:p w:rsidR="005E3DDE" w:rsidRPr="00664A91" w:rsidRDefault="005E3DDE" w:rsidP="001E305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0700 «Образование» расходы профинансированы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53,7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784948,4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421382,4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соответствующим уровнем прошлого года финансирование расходов по разделу увеличилось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77248,2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22,4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0800 «Культура, кинематография» расходы профинансированы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43,8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52037,5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22800,8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аналогичным периодом прошлого года финансирование расходов раздела сократились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9993,6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78,0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1000 «Социальная политика» расходы профинансированы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55,1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53326,8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29362,3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соответствующим периодом прошлого года финансирование расходов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увеличилось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2675,0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10,0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1100 «Физическая культура и спорт» расходы профинансированы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60,2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934,0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561,9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</w:t>
      </w:r>
      <w:r w:rsidRPr="00664A91">
        <w:rPr>
          <w:rFonts w:ascii="yandex-sans" w:hAnsi="yandex-sans"/>
          <w:color w:val="000000"/>
          <w:sz w:val="24"/>
          <w:szCs w:val="24"/>
        </w:rPr>
        <w:lastRenderedPageBreak/>
        <w:t xml:space="preserve">аналогичным периодом прошлого года финансирование расходов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увеличились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373,5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198,2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1E305B" w:rsidRPr="00664A91" w:rsidRDefault="005E3DDE" w:rsidP="001E305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1200 «Средства массовой информации» расходы профинансированы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46,4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674,4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312,6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</w:t>
      </w:r>
      <w:r w:rsidR="001E305B" w:rsidRPr="00664A91">
        <w:rPr>
          <w:rFonts w:ascii="yandex-sans" w:hAnsi="yandex-sans"/>
          <w:color w:val="000000"/>
          <w:sz w:val="24"/>
          <w:szCs w:val="24"/>
        </w:rPr>
        <w:t xml:space="preserve"> По сравнению с аналогичным периодом прошлого года финансирование расходов увеличились на 201,3 тыс. рублей или на 180,9%.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1400 «Межбюджетные трансферты бюджетам субъектам и муниципальных образований общего характера при плане в сумме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20409,3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тыс. рублей профинансировано 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11940,2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58,5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%, в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 xml:space="preserve">том числе: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дотаций на выравнивание бюджетной обеспеченности бюджетов муниципальных образований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64,9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(план – 9848,7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6392,2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рублей); прочие межбюджетные трансферты общего характера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52,5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(план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10560,6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5548,0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аналогичным периодом 2020 года объем межбюджетных трансфертов сократился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1727,8 тыс. рублей или на 23,7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050999" w:rsidRPr="00664A91" w:rsidRDefault="00622847" w:rsidP="009F1D39">
      <w:pPr>
        <w:shd w:val="clear" w:color="auto" w:fill="FFFFFF"/>
        <w:ind w:firstLine="708"/>
        <w:jc w:val="both"/>
        <w:rPr>
          <w:rFonts w:ascii="YS Text" w:hAnsi="YS Text"/>
          <w:color w:val="000000"/>
          <w:sz w:val="24"/>
          <w:szCs w:val="24"/>
        </w:rPr>
      </w:pPr>
      <w:r w:rsidRPr="00664A91">
        <w:rPr>
          <w:rFonts w:ascii="YS Text" w:hAnsi="YS Text"/>
          <w:color w:val="000000"/>
          <w:sz w:val="24"/>
          <w:szCs w:val="24"/>
        </w:rPr>
        <w:t>Согласно р</w:t>
      </w:r>
      <w:r w:rsidR="00C662B4" w:rsidRPr="00664A91">
        <w:rPr>
          <w:rFonts w:ascii="YS Text" w:hAnsi="YS Text"/>
          <w:color w:val="000000"/>
          <w:sz w:val="24"/>
          <w:szCs w:val="24"/>
        </w:rPr>
        <w:t>ешения</w:t>
      </w:r>
      <w:r w:rsidRPr="00664A91">
        <w:rPr>
          <w:rFonts w:ascii="YS Text" w:hAnsi="YS Text"/>
          <w:color w:val="000000"/>
          <w:sz w:val="24"/>
          <w:szCs w:val="24"/>
        </w:rPr>
        <w:t xml:space="preserve"> Первомайского районного 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Собрания </w:t>
      </w:r>
      <w:r w:rsidRPr="00664A91">
        <w:rPr>
          <w:rFonts w:ascii="YS Text" w:hAnsi="YS Text"/>
          <w:color w:val="000000"/>
          <w:sz w:val="24"/>
          <w:szCs w:val="24"/>
        </w:rPr>
        <w:t xml:space="preserve">депутатов </w:t>
      </w:r>
      <w:r w:rsidR="00C662B4" w:rsidRPr="00664A91">
        <w:rPr>
          <w:rFonts w:ascii="YS Text" w:hAnsi="YS Text"/>
          <w:color w:val="000000"/>
          <w:sz w:val="24"/>
          <w:szCs w:val="24"/>
        </w:rPr>
        <w:t>о</w:t>
      </w:r>
      <w:r w:rsidRPr="00664A91">
        <w:rPr>
          <w:rFonts w:ascii="YS Text" w:hAnsi="YS Text"/>
          <w:color w:val="000000"/>
          <w:sz w:val="24"/>
          <w:szCs w:val="24"/>
        </w:rPr>
        <w:t xml:space="preserve"> районном 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бюджете на 20</w:t>
      </w:r>
      <w:r w:rsidRPr="00664A91">
        <w:rPr>
          <w:rFonts w:ascii="YS Text" w:hAnsi="YS Text"/>
          <w:color w:val="000000"/>
          <w:sz w:val="24"/>
          <w:szCs w:val="24"/>
        </w:rPr>
        <w:t>21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год и на плановый период 202</w:t>
      </w:r>
      <w:r w:rsidRPr="00664A91">
        <w:rPr>
          <w:rFonts w:ascii="YS Text" w:hAnsi="YS Text"/>
          <w:color w:val="000000"/>
          <w:sz w:val="24"/>
          <w:szCs w:val="24"/>
        </w:rPr>
        <w:t>2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и 20</w:t>
      </w:r>
      <w:r w:rsidRPr="00664A91">
        <w:rPr>
          <w:rFonts w:ascii="YS Text" w:hAnsi="YS Text"/>
          <w:color w:val="000000"/>
          <w:sz w:val="24"/>
          <w:szCs w:val="24"/>
        </w:rPr>
        <w:t>23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годов (редакция от </w:t>
      </w:r>
      <w:r w:rsidR="00B365A7" w:rsidRPr="00664A91">
        <w:rPr>
          <w:rFonts w:ascii="YS Text" w:hAnsi="YS Text"/>
          <w:color w:val="000000"/>
          <w:sz w:val="24"/>
          <w:szCs w:val="24"/>
        </w:rPr>
        <w:t>27.04.2021</w:t>
      </w:r>
      <w:r w:rsidR="00C662B4" w:rsidRPr="00664A91">
        <w:rPr>
          <w:rFonts w:ascii="YS Text" w:hAnsi="YS Text"/>
          <w:color w:val="000000"/>
          <w:sz w:val="24"/>
          <w:szCs w:val="24"/>
        </w:rPr>
        <w:t>) в</w:t>
      </w:r>
      <w:r w:rsidR="00B365A7" w:rsidRPr="00664A91">
        <w:rPr>
          <w:rFonts w:ascii="YS Text" w:hAnsi="YS Text"/>
          <w:color w:val="000000"/>
          <w:sz w:val="24"/>
          <w:szCs w:val="24"/>
        </w:rPr>
        <w:t xml:space="preserve"> районном 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бюджете на 20</w:t>
      </w:r>
      <w:r w:rsidR="00B365A7" w:rsidRPr="00664A91">
        <w:rPr>
          <w:rFonts w:ascii="YS Text" w:hAnsi="YS Text"/>
          <w:color w:val="000000"/>
          <w:sz w:val="24"/>
          <w:szCs w:val="24"/>
        </w:rPr>
        <w:t>21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год (приложение № </w:t>
      </w:r>
      <w:r w:rsidR="009E5090" w:rsidRPr="00664A91">
        <w:rPr>
          <w:rFonts w:ascii="YS Text" w:hAnsi="YS Text"/>
          <w:color w:val="000000"/>
          <w:sz w:val="24"/>
          <w:szCs w:val="24"/>
        </w:rPr>
        <w:t>17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) предусмотрено финансирование по </w:t>
      </w:r>
      <w:r w:rsidR="009E5090" w:rsidRPr="00664A91">
        <w:rPr>
          <w:rFonts w:ascii="YS Text" w:hAnsi="YS Text"/>
          <w:color w:val="000000"/>
          <w:sz w:val="24"/>
          <w:szCs w:val="24"/>
        </w:rPr>
        <w:t>24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муниципальным программам с общим объемом финансирования по всем программам </w:t>
      </w:r>
      <w:r w:rsidR="009F1D39" w:rsidRPr="00664A91">
        <w:rPr>
          <w:rFonts w:ascii="YS Text" w:hAnsi="YS Text"/>
          <w:color w:val="000000"/>
          <w:sz w:val="24"/>
          <w:szCs w:val="24"/>
        </w:rPr>
        <w:t>766850,0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тыс. рублей, общее исполнение по программам от уточненного плана</w:t>
      </w:r>
      <w:proofErr w:type="gramStart"/>
      <w:r w:rsidR="00C662B4" w:rsidRPr="00664A91">
        <w:rPr>
          <w:rFonts w:ascii="YS Text" w:hAnsi="YS Text"/>
          <w:color w:val="000000"/>
          <w:sz w:val="24"/>
          <w:szCs w:val="24"/>
        </w:rPr>
        <w:t xml:space="preserve"> ,</w:t>
      </w:r>
      <w:proofErr w:type="gramEnd"/>
      <w:r w:rsidR="00C662B4" w:rsidRPr="00664A91">
        <w:rPr>
          <w:rFonts w:ascii="YS Text" w:hAnsi="YS Text"/>
          <w:color w:val="000000"/>
          <w:sz w:val="24"/>
          <w:szCs w:val="24"/>
        </w:rPr>
        <w:t xml:space="preserve">предоставленного </w:t>
      </w:r>
      <w:r w:rsidR="009F1D39" w:rsidRPr="00664A91">
        <w:rPr>
          <w:rFonts w:ascii="YS Text" w:hAnsi="YS Text"/>
          <w:color w:val="000000"/>
          <w:sz w:val="24"/>
          <w:szCs w:val="24"/>
        </w:rPr>
        <w:t>комитетом по финансам, налоговой и кредитной политике Первомайского района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за девять месяцев 20</w:t>
      </w:r>
      <w:r w:rsidR="009F1D39" w:rsidRPr="00664A91">
        <w:rPr>
          <w:rFonts w:ascii="YS Text" w:hAnsi="YS Text"/>
          <w:color w:val="000000"/>
          <w:sz w:val="24"/>
          <w:szCs w:val="24"/>
        </w:rPr>
        <w:t>21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года составило </w:t>
      </w:r>
      <w:r w:rsidR="009F1D39" w:rsidRPr="00664A91">
        <w:rPr>
          <w:rFonts w:ascii="YS Text" w:hAnsi="YS Text"/>
          <w:color w:val="000000"/>
          <w:sz w:val="24"/>
          <w:szCs w:val="24"/>
        </w:rPr>
        <w:t>57,3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%. </w:t>
      </w:r>
    </w:p>
    <w:p w:rsidR="00C662B4" w:rsidRPr="00664A91" w:rsidRDefault="00C662B4" w:rsidP="009F1D39">
      <w:pPr>
        <w:shd w:val="clear" w:color="auto" w:fill="FFFFFF"/>
        <w:ind w:firstLine="708"/>
        <w:jc w:val="both"/>
        <w:rPr>
          <w:rFonts w:ascii="YS Text" w:hAnsi="YS Text"/>
          <w:color w:val="000000"/>
          <w:sz w:val="24"/>
          <w:szCs w:val="24"/>
        </w:rPr>
      </w:pPr>
      <w:r w:rsidRPr="00664A91">
        <w:rPr>
          <w:rFonts w:ascii="YS Text" w:hAnsi="YS Text"/>
          <w:color w:val="000000"/>
          <w:sz w:val="24"/>
          <w:szCs w:val="24"/>
        </w:rPr>
        <w:t>Более 70% исполнение составило только по двум программам: МП «</w:t>
      </w:r>
      <w:r w:rsidR="00050999" w:rsidRPr="00664A91">
        <w:rPr>
          <w:rFonts w:ascii="YS Text" w:hAnsi="YS Text"/>
          <w:color w:val="000000"/>
          <w:sz w:val="24"/>
          <w:szCs w:val="24"/>
        </w:rPr>
        <w:t>Обеспечение жильем или улучшение жилищных условий молодых семей в Первомайском районе» на 2021-2025 годы</w:t>
      </w:r>
      <w:r w:rsidRPr="00664A91">
        <w:rPr>
          <w:rFonts w:ascii="YS Text" w:hAnsi="YS Text"/>
          <w:color w:val="000000"/>
          <w:sz w:val="24"/>
          <w:szCs w:val="24"/>
        </w:rPr>
        <w:t>» -</w:t>
      </w:r>
      <w:r w:rsidR="00050999" w:rsidRPr="00664A91">
        <w:rPr>
          <w:rFonts w:ascii="YS Text" w:hAnsi="YS Text"/>
          <w:color w:val="000000"/>
          <w:sz w:val="24"/>
          <w:szCs w:val="24"/>
        </w:rPr>
        <w:t>86,5</w:t>
      </w:r>
      <w:r w:rsidRPr="00664A91">
        <w:rPr>
          <w:rFonts w:ascii="YS Text" w:hAnsi="YS Text"/>
          <w:color w:val="000000"/>
          <w:sz w:val="24"/>
          <w:szCs w:val="24"/>
        </w:rPr>
        <w:t>%; МП «</w:t>
      </w:r>
      <w:r w:rsidR="00050999" w:rsidRPr="00664A91">
        <w:rPr>
          <w:rFonts w:ascii="YS Text" w:hAnsi="YS Text"/>
          <w:color w:val="000000"/>
          <w:sz w:val="24"/>
          <w:szCs w:val="24"/>
        </w:rPr>
        <w:t>Занятость населения Первомайского района» на 2018-2022 годы</w:t>
      </w:r>
      <w:r w:rsidRPr="00664A91">
        <w:rPr>
          <w:rFonts w:ascii="YS Text" w:hAnsi="YS Text"/>
          <w:color w:val="000000"/>
          <w:sz w:val="24"/>
          <w:szCs w:val="24"/>
        </w:rPr>
        <w:t xml:space="preserve">»- </w:t>
      </w:r>
      <w:r w:rsidR="00050999" w:rsidRPr="00664A91">
        <w:rPr>
          <w:rFonts w:ascii="YS Text" w:hAnsi="YS Text"/>
          <w:color w:val="000000"/>
          <w:sz w:val="24"/>
          <w:szCs w:val="24"/>
        </w:rPr>
        <w:t>74,5</w:t>
      </w:r>
      <w:r w:rsidRPr="00664A91">
        <w:rPr>
          <w:rFonts w:ascii="YS Text" w:hAnsi="YS Text"/>
          <w:color w:val="000000"/>
          <w:sz w:val="24"/>
          <w:szCs w:val="24"/>
        </w:rPr>
        <w:t>%.</w:t>
      </w:r>
    </w:p>
    <w:p w:rsidR="00C662B4" w:rsidRPr="00664A91" w:rsidRDefault="00C662B4" w:rsidP="00050999">
      <w:pPr>
        <w:shd w:val="clear" w:color="auto" w:fill="FFFFFF"/>
        <w:ind w:firstLine="708"/>
        <w:jc w:val="both"/>
        <w:rPr>
          <w:rFonts w:ascii="YS Text" w:hAnsi="YS Text"/>
          <w:color w:val="000000"/>
          <w:sz w:val="24"/>
          <w:szCs w:val="24"/>
        </w:rPr>
      </w:pPr>
      <w:r w:rsidRPr="00664A91">
        <w:rPr>
          <w:rFonts w:ascii="YS Text" w:hAnsi="YS Text"/>
          <w:color w:val="000000"/>
          <w:sz w:val="24"/>
          <w:szCs w:val="24"/>
        </w:rPr>
        <w:t xml:space="preserve">Менее 20 %: </w:t>
      </w:r>
      <w:proofErr w:type="gramStart"/>
      <w:r w:rsidRPr="00664A91">
        <w:rPr>
          <w:rFonts w:ascii="YS Text" w:hAnsi="YS Text"/>
          <w:color w:val="000000"/>
          <w:sz w:val="24"/>
          <w:szCs w:val="24"/>
        </w:rPr>
        <w:t>МП «</w:t>
      </w:r>
      <w:r w:rsidR="00050999" w:rsidRPr="00664A91">
        <w:rPr>
          <w:rFonts w:ascii="YS Text" w:hAnsi="YS Text"/>
          <w:color w:val="000000"/>
          <w:sz w:val="24"/>
          <w:szCs w:val="24"/>
        </w:rPr>
        <w:t>Профилактика преступлений и иных правонарушений в Первомайском районе на 2021-2024 годы» - 12,7%; МП «Информатизация органов местного самоуправления муниципального образования Первомайский район на 2021-2025 годы» - 17,9%; МП «Материально-техническое обеспечение деятельности органов местного самоуправления муниципального образования Первомайский район на 2021-2025 гг.» - 19,3%; МП «Обеспечение безопасности жителей Первомайского района в случае возникновения ЧС на 2020 – 2024 годы» - 4,9%;</w:t>
      </w:r>
      <w:proofErr w:type="gramEnd"/>
      <w:r w:rsidR="00050999" w:rsidRPr="00664A91">
        <w:rPr>
          <w:rFonts w:ascii="YS Text" w:hAnsi="YS Text"/>
          <w:color w:val="000000"/>
          <w:sz w:val="24"/>
          <w:szCs w:val="24"/>
        </w:rPr>
        <w:t xml:space="preserve"> МП «Развитие в области управления и распоряжения муниципальной собственностью и земельными ресурсами в Первомайском районе Алтайского края» на 2021-2023 годы- 19,8%; МП «Обеспечение населения Первомайского района жилищно-коммунальными услугами» на 2021-2025 годы – 10,8%.</w:t>
      </w:r>
    </w:p>
    <w:p w:rsidR="00050999" w:rsidRPr="00664A91" w:rsidRDefault="00050999" w:rsidP="00050999">
      <w:pPr>
        <w:shd w:val="clear" w:color="auto" w:fill="FFFFFF"/>
        <w:ind w:firstLine="708"/>
        <w:jc w:val="both"/>
        <w:rPr>
          <w:rFonts w:ascii="YS Text" w:hAnsi="YS Text"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исполнения межбюджетных трансфертов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Из районного бюджета бюджетам сельсоветов за </w:t>
      </w:r>
      <w:r w:rsidR="000075F3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выделены межбюджетные трансферты на сумму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21621,8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CA2811" w:rsidRPr="00664A91">
        <w:rPr>
          <w:rFonts w:ascii="yandex-sans" w:hAnsi="yandex-sans"/>
          <w:color w:val="000000"/>
          <w:sz w:val="24"/>
          <w:szCs w:val="24"/>
        </w:rPr>
        <w:t>58,0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(план по отчету – </w:t>
      </w:r>
      <w:r w:rsidR="00CA2811" w:rsidRPr="00664A91">
        <w:rPr>
          <w:rFonts w:ascii="yandex-sans" w:hAnsi="yandex-sans"/>
          <w:color w:val="000000"/>
          <w:sz w:val="24"/>
          <w:szCs w:val="24"/>
        </w:rPr>
        <w:t>37248,0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Направлено дотаций в бюджеты 17 муниципальных образований сельских поселений в сумме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6392,2 тыс. рублей или 64,9</w:t>
      </w:r>
      <w:r w:rsidRPr="00664A91">
        <w:rPr>
          <w:rFonts w:ascii="yandex-sans" w:hAnsi="yandex-sans"/>
          <w:color w:val="000000"/>
          <w:sz w:val="24"/>
          <w:szCs w:val="24"/>
        </w:rPr>
        <w:t>% от запланированного объем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а 9848,7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Субвенций направлено в бюджеты 18 муниципальных образований сельских поселений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1667,0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50,0</w:t>
      </w:r>
      <w:r w:rsidRPr="00664A91">
        <w:rPr>
          <w:rFonts w:ascii="yandex-sans" w:hAnsi="yandex-sans"/>
          <w:color w:val="000000"/>
          <w:sz w:val="24"/>
          <w:szCs w:val="24"/>
        </w:rPr>
        <w:t>% от запланированного объема 3334,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Иные межбюджетные трансферты составили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13562,6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56,4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запланированного объема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24065,1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8C16FC" w:rsidRPr="00664A91" w:rsidRDefault="008C16FC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b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использования средств муниципального дорожного фонда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За </w:t>
      </w:r>
      <w:r w:rsidR="00050999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профинансировано средств муниципального дорожного фонда в сумме </w:t>
      </w:r>
      <w:r w:rsidR="00E061B7" w:rsidRPr="00664A91">
        <w:rPr>
          <w:rFonts w:ascii="yandex-sans" w:hAnsi="yandex-sans"/>
          <w:color w:val="000000"/>
          <w:sz w:val="24"/>
          <w:szCs w:val="24"/>
        </w:rPr>
        <w:t>9927,7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 или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43,2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объема запланированных средств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229678,7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 Фактически исполнено за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9496,7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</w:t>
      </w:r>
      <w:r w:rsidR="00FA4DF1" w:rsidRPr="00664A91">
        <w:rPr>
          <w:rFonts w:ascii="yandex-sans" w:hAnsi="yandex-sans"/>
          <w:color w:val="000000"/>
          <w:sz w:val="24"/>
          <w:szCs w:val="24"/>
        </w:rPr>
        <w:t xml:space="preserve"> (за счет средств сельсовета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63,6</w:t>
      </w:r>
      <w:r w:rsidR="00FA4DF1" w:rsidRPr="00664A91">
        <w:rPr>
          <w:rFonts w:ascii="yandex-sans" w:hAnsi="yandex-sans"/>
          <w:color w:val="000000"/>
          <w:sz w:val="24"/>
          <w:szCs w:val="24"/>
        </w:rPr>
        <w:t xml:space="preserve"> тыс. рублей)</w:t>
      </w:r>
      <w:r w:rsidRPr="00664A91">
        <w:rPr>
          <w:rFonts w:ascii="yandex-sans" w:hAnsi="yandex-sans"/>
          <w:color w:val="000000"/>
          <w:sz w:val="24"/>
          <w:szCs w:val="24"/>
        </w:rPr>
        <w:t>, в том числе: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на содержание автомобильных дорог общего пользования местного значения, относящихся к муниципальной собственности –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9496,7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Остаток средств муниципального дорожного фонда </w:t>
      </w:r>
      <w:proofErr w:type="gramStart"/>
      <w:r w:rsidRPr="00664A91">
        <w:rPr>
          <w:rFonts w:ascii="yandex-sans" w:hAnsi="yandex-sans"/>
          <w:color w:val="000000"/>
          <w:sz w:val="24"/>
          <w:szCs w:val="24"/>
        </w:rPr>
        <w:t>на</w:t>
      </w:r>
      <w:proofErr w:type="gramEnd"/>
      <w:r w:rsidRPr="00664A91">
        <w:rPr>
          <w:rFonts w:ascii="yandex-sans" w:hAnsi="yandex-sans"/>
          <w:color w:val="000000"/>
          <w:sz w:val="24"/>
          <w:szCs w:val="24"/>
        </w:rPr>
        <w:t xml:space="preserve">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июля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составил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1368,2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lastRenderedPageBreak/>
        <w:t>Состояние муниципального долга Первомайского района.</w:t>
      </w: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дефицита районного бюджета</w:t>
      </w:r>
    </w:p>
    <w:p w:rsidR="005E3DDE" w:rsidRPr="00664A91" w:rsidRDefault="0028586C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 w:hint="eastAsia"/>
          <w:color w:val="000000"/>
          <w:sz w:val="24"/>
          <w:szCs w:val="24"/>
        </w:rPr>
        <w:t>З</w:t>
      </w:r>
      <w:r w:rsidRPr="00664A91">
        <w:rPr>
          <w:rFonts w:ascii="yandex-sans" w:hAnsi="yandex-sans"/>
          <w:color w:val="000000"/>
          <w:sz w:val="24"/>
          <w:szCs w:val="24"/>
        </w:rPr>
        <w:t>а первое полугодие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2021 года районный бюджет исполнен с превышением доходов над расходами (профицит) в размере </w:t>
      </w:r>
      <w:r w:rsidRPr="00664A91">
        <w:rPr>
          <w:rFonts w:ascii="yandex-sans" w:hAnsi="yandex-sans"/>
          <w:color w:val="000000"/>
          <w:sz w:val="24"/>
          <w:szCs w:val="24"/>
        </w:rPr>
        <w:t>31933,7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тыс. рублей при  утвержденном плановом дефиците </w:t>
      </w:r>
      <w:r w:rsidRPr="00664A91">
        <w:rPr>
          <w:rFonts w:ascii="yandex-sans" w:hAnsi="yandex-sans"/>
          <w:color w:val="000000"/>
          <w:sz w:val="24"/>
          <w:szCs w:val="24"/>
        </w:rPr>
        <w:t>26232,6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  <w:r w:rsidR="005E3DDE" w:rsidRPr="00664A91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5E3DDE" w:rsidRPr="00664A91">
        <w:rPr>
          <w:rFonts w:eastAsia="Calibri"/>
          <w:sz w:val="24"/>
          <w:szCs w:val="24"/>
          <w:lang w:eastAsia="en-US"/>
        </w:rPr>
        <w:t xml:space="preserve">В аналогичном периоде прошлого года исполнение районного бюджета сложилось с превышением доходов над расходами в размере </w:t>
      </w:r>
      <w:r w:rsidR="005253DB" w:rsidRPr="00664A91">
        <w:rPr>
          <w:rFonts w:eastAsia="Calibri"/>
          <w:sz w:val="24"/>
          <w:szCs w:val="24"/>
          <w:lang w:eastAsia="en-US"/>
        </w:rPr>
        <w:t>5702,3</w:t>
      </w:r>
      <w:r w:rsidR="005E3DDE" w:rsidRPr="00664A91"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По состоянию на</w:t>
      </w:r>
      <w:r w:rsidR="005253DB" w:rsidRPr="00664A91">
        <w:rPr>
          <w:rFonts w:ascii="yandex-sans" w:hAnsi="yandex-sans"/>
          <w:color w:val="000000"/>
          <w:sz w:val="24"/>
          <w:szCs w:val="24"/>
        </w:rPr>
        <w:t xml:space="preserve"> первое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</w:t>
      </w:r>
      <w:r w:rsidR="005253DB" w:rsidRPr="00664A91">
        <w:rPr>
          <w:rFonts w:ascii="yandex-sans" w:hAnsi="yandex-sans"/>
          <w:color w:val="000000"/>
          <w:sz w:val="24"/>
          <w:szCs w:val="24"/>
        </w:rPr>
        <w:t>июля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состоянию на </w:t>
      </w:r>
      <w:r w:rsidR="005253DB" w:rsidRPr="00664A91">
        <w:rPr>
          <w:rFonts w:ascii="yandex-sans" w:hAnsi="yandex-sans"/>
          <w:color w:val="000000"/>
          <w:sz w:val="24"/>
          <w:szCs w:val="24"/>
        </w:rPr>
        <w:t xml:space="preserve">первое июля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остаток задолженности сельских поселений по кредитам составил </w:t>
      </w:r>
      <w:r w:rsidR="005253DB" w:rsidRPr="00664A91">
        <w:rPr>
          <w:rFonts w:ascii="yandex-sans" w:hAnsi="yandex-sans"/>
          <w:color w:val="000000"/>
          <w:sz w:val="24"/>
          <w:szCs w:val="24"/>
        </w:rPr>
        <w:t>995,5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3DDE" w:rsidRPr="00664A91" w:rsidRDefault="005E3DDE" w:rsidP="005E3DDE">
      <w:pPr>
        <w:shd w:val="clear" w:color="auto" w:fill="FFFFFF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64A91">
        <w:rPr>
          <w:rFonts w:eastAsia="Calibri"/>
          <w:b/>
          <w:sz w:val="24"/>
          <w:szCs w:val="24"/>
          <w:lang w:eastAsia="en-US"/>
        </w:rPr>
        <w:t>Вывод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Исполнение районного бюджета по состоянию за </w:t>
      </w:r>
      <w:r w:rsidR="005253DB" w:rsidRPr="00664A91">
        <w:rPr>
          <w:color w:val="000000"/>
          <w:sz w:val="24"/>
          <w:szCs w:val="24"/>
        </w:rPr>
        <w:t xml:space="preserve">первое полугодие </w:t>
      </w:r>
      <w:r w:rsidRPr="00664A91">
        <w:rPr>
          <w:color w:val="000000"/>
          <w:sz w:val="24"/>
          <w:szCs w:val="24"/>
        </w:rPr>
        <w:t xml:space="preserve"> 202</w:t>
      </w:r>
      <w:r w:rsidR="005253DB" w:rsidRPr="00664A91">
        <w:rPr>
          <w:color w:val="000000"/>
          <w:sz w:val="24"/>
          <w:szCs w:val="24"/>
        </w:rPr>
        <w:t>1</w:t>
      </w:r>
      <w:r w:rsidRPr="00664A91">
        <w:rPr>
          <w:color w:val="000000"/>
          <w:sz w:val="24"/>
          <w:szCs w:val="24"/>
        </w:rPr>
        <w:t xml:space="preserve"> года осуществлялось в соответствии с решением Первомайского Собрания депутатов Алтайского края от 15.12.2020 № 30- СД «</w:t>
      </w:r>
      <w:r w:rsidRPr="00664A91">
        <w:rPr>
          <w:rFonts w:eastAsia="Calibri"/>
          <w:sz w:val="24"/>
          <w:szCs w:val="24"/>
          <w:lang w:eastAsia="en-US"/>
        </w:rPr>
        <w:t>О районном бюджете на 2021 год и плановый период 2022 и 2023 годов</w:t>
      </w:r>
      <w:r w:rsidR="00664A91" w:rsidRPr="00664A91">
        <w:rPr>
          <w:color w:val="000000"/>
          <w:sz w:val="24"/>
          <w:szCs w:val="24"/>
        </w:rPr>
        <w:t>» (в ред. о</w:t>
      </w:r>
      <w:r w:rsidRPr="00664A91">
        <w:rPr>
          <w:color w:val="000000"/>
          <w:sz w:val="24"/>
          <w:szCs w:val="24"/>
        </w:rPr>
        <w:t xml:space="preserve">т </w:t>
      </w:r>
      <w:r w:rsidR="00664A91" w:rsidRPr="00664A91">
        <w:rPr>
          <w:color w:val="000000"/>
          <w:sz w:val="24"/>
          <w:szCs w:val="24"/>
        </w:rPr>
        <w:t>27.04</w:t>
      </w:r>
      <w:r w:rsidRPr="00664A91">
        <w:rPr>
          <w:color w:val="000000"/>
          <w:sz w:val="24"/>
          <w:szCs w:val="24"/>
        </w:rPr>
        <w:t xml:space="preserve">2021 № </w:t>
      </w:r>
      <w:r w:rsidR="00664A91" w:rsidRPr="00664A91">
        <w:rPr>
          <w:color w:val="000000"/>
          <w:sz w:val="24"/>
          <w:szCs w:val="24"/>
        </w:rPr>
        <w:t>36</w:t>
      </w:r>
      <w:r w:rsidRPr="00664A91">
        <w:rPr>
          <w:color w:val="000000"/>
          <w:sz w:val="24"/>
          <w:szCs w:val="24"/>
        </w:rPr>
        <w:t>).</w:t>
      </w:r>
    </w:p>
    <w:p w:rsidR="00664A91" w:rsidRPr="00664A91" w:rsidRDefault="005E3DDE" w:rsidP="005E3DDE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Фактически поступило доходов в районный бюджет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584103,7 тыс. рублей или  52,1</w:t>
      </w:r>
      <w:r w:rsidRPr="00664A91">
        <w:rPr>
          <w:rFonts w:ascii="yandex-sans" w:hAnsi="yandex-sans"/>
          <w:color w:val="000000"/>
          <w:sz w:val="24"/>
          <w:szCs w:val="24"/>
        </w:rPr>
        <w:t>% к годовому плану, в том числе налоговых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 и неналоговых доходов – 161892,6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тыс. рублей или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64,1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годовому плану. </w:t>
      </w:r>
      <w:r w:rsidR="00664A91" w:rsidRPr="00664A91">
        <w:rPr>
          <w:rFonts w:eastAsia="Calibri"/>
          <w:sz w:val="24"/>
          <w:szCs w:val="24"/>
          <w:lang w:eastAsia="en-US"/>
        </w:rPr>
        <w:t>По сравнению с аналогичным периодом прошлого года объем доходов увеличился на 134667,3 тыс. рублей или на 29,9%.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Из районного бюджета бюджетам сельсоветов за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первое полугодие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выделены межбюджетные трансферты на сумму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21621,8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58,1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утверждённого плана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37248,0 тыс. рублей</w:t>
      </w:r>
      <w:r w:rsidRPr="00664A91">
        <w:rPr>
          <w:rFonts w:ascii="yandex-sans" w:hAnsi="yandex-sans"/>
          <w:color w:val="000000"/>
          <w:sz w:val="24"/>
          <w:szCs w:val="24"/>
        </w:rPr>
        <w:t>.</w:t>
      </w:r>
    </w:p>
    <w:p w:rsidR="00664A91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Расходы районного бюджета за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профинансированы в сумме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552170,0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что составляет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48,1% к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утвержденному годовому плану в объеме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1147707,0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По сравнению с аналогичным периодом прошлого года расходы районного бюджета увеличились на 108436,0 тыс. рублей или на 24,4%.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состоянию на 01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июля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5E3DDE" w:rsidRPr="00664A91" w:rsidRDefault="005E3DDE" w:rsidP="0061477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состоянию за 1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июля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2021 года районный бюджет исполнен с превышением доходов над расходами (профицит) в размере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31933,7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при утвержденном плановом дефиците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26232,6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5E3DDE" w:rsidRDefault="005E3DDE" w:rsidP="0061477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61477E" w:rsidRPr="005E3DDE" w:rsidRDefault="0061477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5E3DDE" w:rsidRPr="00862A38" w:rsidRDefault="005E3DDE" w:rsidP="005E3DDE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862A38">
        <w:rPr>
          <w:rFonts w:ascii="yandex-sans" w:hAnsi="yandex-sans"/>
          <w:color w:val="000000"/>
          <w:sz w:val="24"/>
          <w:szCs w:val="24"/>
        </w:rPr>
        <w:t xml:space="preserve">Аудитор контрольно-счетной палаты  </w:t>
      </w:r>
    </w:p>
    <w:p w:rsidR="005E3DDE" w:rsidRPr="00862A38" w:rsidRDefault="005E3DDE" w:rsidP="005E3DDE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862A38">
        <w:rPr>
          <w:rFonts w:ascii="yandex-sans" w:hAnsi="yandex-sans"/>
          <w:color w:val="000000"/>
          <w:sz w:val="24"/>
          <w:szCs w:val="24"/>
        </w:rPr>
        <w:t>Первомайского района                                                                                                          Т. М. Баюнова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473A2" w:rsidRPr="003473A2" w:rsidRDefault="003473A2" w:rsidP="005E3DDE">
      <w:pPr>
        <w:ind w:firstLine="720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3473A2" w:rsidRPr="003473A2" w:rsidSect="00D91D1B">
      <w:headerReference w:type="default" r:id="rId9"/>
      <w:headerReference w:type="first" r:id="rId10"/>
      <w:type w:val="continuous"/>
      <w:pgSz w:w="11906" w:h="16838"/>
      <w:pgMar w:top="567" w:right="567" w:bottom="567" w:left="1134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10" w:rsidRDefault="00FC4410">
      <w:r>
        <w:separator/>
      </w:r>
    </w:p>
  </w:endnote>
  <w:endnote w:type="continuationSeparator" w:id="0">
    <w:p w:rsidR="00FC4410" w:rsidRDefault="00FC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10" w:rsidRDefault="00FC4410">
      <w:r>
        <w:separator/>
      </w:r>
    </w:p>
  </w:footnote>
  <w:footnote w:type="continuationSeparator" w:id="0">
    <w:p w:rsidR="00FC4410" w:rsidRDefault="00FC4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15542"/>
      <w:docPartObj>
        <w:docPartGallery w:val="Page Numbers (Top of Page)"/>
        <w:docPartUnique/>
      </w:docPartObj>
    </w:sdtPr>
    <w:sdtEndPr/>
    <w:sdtContent>
      <w:p w:rsidR="009E55FA" w:rsidRDefault="009E55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A38">
          <w:rPr>
            <w:noProof/>
          </w:rPr>
          <w:t>6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F8" w:rsidRDefault="00C136F8">
    <w:pPr>
      <w:pStyle w:val="a7"/>
      <w:jc w:val="center"/>
    </w:pPr>
  </w:p>
  <w:p w:rsidR="003E029D" w:rsidRDefault="003E029D" w:rsidP="003E029D">
    <w:pPr>
      <w:pStyle w:val="a7"/>
      <w:ind w:right="59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2C9"/>
    <w:multiLevelType w:val="hybridMultilevel"/>
    <w:tmpl w:val="186C2C2E"/>
    <w:lvl w:ilvl="0" w:tplc="21EE1F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3100E"/>
    <w:multiLevelType w:val="hybridMultilevel"/>
    <w:tmpl w:val="B016D5C8"/>
    <w:lvl w:ilvl="0" w:tplc="45F2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2365F"/>
    <w:multiLevelType w:val="hybridMultilevel"/>
    <w:tmpl w:val="D5EA31EC"/>
    <w:lvl w:ilvl="0" w:tplc="89340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E1595"/>
    <w:multiLevelType w:val="hybridMultilevel"/>
    <w:tmpl w:val="482C2E76"/>
    <w:lvl w:ilvl="0" w:tplc="C1C6471A">
      <w:start w:val="6"/>
      <w:numFmt w:val="decimal"/>
      <w:lvlText w:val="%1"/>
      <w:lvlJc w:val="left"/>
      <w:pPr>
        <w:ind w:left="14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7311CF"/>
    <w:multiLevelType w:val="hybridMultilevel"/>
    <w:tmpl w:val="D7D6E146"/>
    <w:lvl w:ilvl="0" w:tplc="5E8A7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A73802"/>
    <w:multiLevelType w:val="hybridMultilevel"/>
    <w:tmpl w:val="842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13"/>
    <w:rsid w:val="00001619"/>
    <w:rsid w:val="000034F4"/>
    <w:rsid w:val="0000601A"/>
    <w:rsid w:val="000075F3"/>
    <w:rsid w:val="00010AB1"/>
    <w:rsid w:val="0002466B"/>
    <w:rsid w:val="00024AFD"/>
    <w:rsid w:val="00025213"/>
    <w:rsid w:val="00032406"/>
    <w:rsid w:val="00033354"/>
    <w:rsid w:val="0004258A"/>
    <w:rsid w:val="00050999"/>
    <w:rsid w:val="00051C1C"/>
    <w:rsid w:val="00053092"/>
    <w:rsid w:val="000536DF"/>
    <w:rsid w:val="00073D0A"/>
    <w:rsid w:val="00076079"/>
    <w:rsid w:val="000809CA"/>
    <w:rsid w:val="000811B7"/>
    <w:rsid w:val="00083CE4"/>
    <w:rsid w:val="00086B60"/>
    <w:rsid w:val="00091D79"/>
    <w:rsid w:val="00095AAF"/>
    <w:rsid w:val="00096A8F"/>
    <w:rsid w:val="00097155"/>
    <w:rsid w:val="000972E5"/>
    <w:rsid w:val="000A5D0E"/>
    <w:rsid w:val="000B1FD1"/>
    <w:rsid w:val="000B3305"/>
    <w:rsid w:val="000C03D1"/>
    <w:rsid w:val="000C2274"/>
    <w:rsid w:val="000C6581"/>
    <w:rsid w:val="000D4054"/>
    <w:rsid w:val="000D517A"/>
    <w:rsid w:val="000E04DF"/>
    <w:rsid w:val="000E1E33"/>
    <w:rsid w:val="000E1E60"/>
    <w:rsid w:val="000E3042"/>
    <w:rsid w:val="000E3447"/>
    <w:rsid w:val="000E5715"/>
    <w:rsid w:val="000F37EB"/>
    <w:rsid w:val="000F7456"/>
    <w:rsid w:val="00101E6D"/>
    <w:rsid w:val="00102439"/>
    <w:rsid w:val="00115DBB"/>
    <w:rsid w:val="00131556"/>
    <w:rsid w:val="00135399"/>
    <w:rsid w:val="00135F85"/>
    <w:rsid w:val="0014728B"/>
    <w:rsid w:val="001472AA"/>
    <w:rsid w:val="00160159"/>
    <w:rsid w:val="00165BEC"/>
    <w:rsid w:val="00170A1F"/>
    <w:rsid w:val="00172287"/>
    <w:rsid w:val="0017290F"/>
    <w:rsid w:val="00182030"/>
    <w:rsid w:val="0018689A"/>
    <w:rsid w:val="00190F47"/>
    <w:rsid w:val="00195140"/>
    <w:rsid w:val="0019782B"/>
    <w:rsid w:val="00197856"/>
    <w:rsid w:val="001B19F9"/>
    <w:rsid w:val="001B5597"/>
    <w:rsid w:val="001B6D38"/>
    <w:rsid w:val="001C352A"/>
    <w:rsid w:val="001C35B0"/>
    <w:rsid w:val="001D2CC1"/>
    <w:rsid w:val="001D458C"/>
    <w:rsid w:val="001D5A94"/>
    <w:rsid w:val="001D7CE3"/>
    <w:rsid w:val="001E0B3D"/>
    <w:rsid w:val="001E305B"/>
    <w:rsid w:val="001E3902"/>
    <w:rsid w:val="001F56C6"/>
    <w:rsid w:val="002003D9"/>
    <w:rsid w:val="00204887"/>
    <w:rsid w:val="00205F28"/>
    <w:rsid w:val="00206986"/>
    <w:rsid w:val="0021091A"/>
    <w:rsid w:val="00213473"/>
    <w:rsid w:val="0021486C"/>
    <w:rsid w:val="00216F08"/>
    <w:rsid w:val="002213AF"/>
    <w:rsid w:val="00221FD4"/>
    <w:rsid w:val="0022418B"/>
    <w:rsid w:val="00224622"/>
    <w:rsid w:val="0022511F"/>
    <w:rsid w:val="00225B7A"/>
    <w:rsid w:val="002273AD"/>
    <w:rsid w:val="00230FDE"/>
    <w:rsid w:val="002321E4"/>
    <w:rsid w:val="0023656D"/>
    <w:rsid w:val="00243E04"/>
    <w:rsid w:val="002506C3"/>
    <w:rsid w:val="002531AA"/>
    <w:rsid w:val="002534D4"/>
    <w:rsid w:val="00254794"/>
    <w:rsid w:val="00263D0A"/>
    <w:rsid w:val="00266405"/>
    <w:rsid w:val="0027073A"/>
    <w:rsid w:val="00274583"/>
    <w:rsid w:val="00280F42"/>
    <w:rsid w:val="00281BAD"/>
    <w:rsid w:val="0028586C"/>
    <w:rsid w:val="0029438F"/>
    <w:rsid w:val="00295A10"/>
    <w:rsid w:val="002A440C"/>
    <w:rsid w:val="002D41A5"/>
    <w:rsid w:val="002D58AF"/>
    <w:rsid w:val="002E13D4"/>
    <w:rsid w:val="002F19FC"/>
    <w:rsid w:val="002F2716"/>
    <w:rsid w:val="00303196"/>
    <w:rsid w:val="003219BD"/>
    <w:rsid w:val="0032381A"/>
    <w:rsid w:val="00332A42"/>
    <w:rsid w:val="003348FB"/>
    <w:rsid w:val="00335A8B"/>
    <w:rsid w:val="00342F94"/>
    <w:rsid w:val="003473A2"/>
    <w:rsid w:val="00347A08"/>
    <w:rsid w:val="00354BE0"/>
    <w:rsid w:val="00361B0D"/>
    <w:rsid w:val="003645C4"/>
    <w:rsid w:val="003665E5"/>
    <w:rsid w:val="00367679"/>
    <w:rsid w:val="0037088C"/>
    <w:rsid w:val="00371860"/>
    <w:rsid w:val="003736E4"/>
    <w:rsid w:val="00383B9D"/>
    <w:rsid w:val="00384FC3"/>
    <w:rsid w:val="0038564F"/>
    <w:rsid w:val="00386F48"/>
    <w:rsid w:val="00391CA8"/>
    <w:rsid w:val="00393ECC"/>
    <w:rsid w:val="0039657A"/>
    <w:rsid w:val="003A320B"/>
    <w:rsid w:val="003A5881"/>
    <w:rsid w:val="003B021D"/>
    <w:rsid w:val="003B20B8"/>
    <w:rsid w:val="003C04E4"/>
    <w:rsid w:val="003C1AB5"/>
    <w:rsid w:val="003C5BC7"/>
    <w:rsid w:val="003C5D74"/>
    <w:rsid w:val="003C6CEA"/>
    <w:rsid w:val="003D234B"/>
    <w:rsid w:val="003E029D"/>
    <w:rsid w:val="003E2CEF"/>
    <w:rsid w:val="003F2170"/>
    <w:rsid w:val="003F230F"/>
    <w:rsid w:val="00410F0D"/>
    <w:rsid w:val="004241AB"/>
    <w:rsid w:val="004375E5"/>
    <w:rsid w:val="00442064"/>
    <w:rsid w:val="00442423"/>
    <w:rsid w:val="00444831"/>
    <w:rsid w:val="00447646"/>
    <w:rsid w:val="004568A0"/>
    <w:rsid w:val="004570CD"/>
    <w:rsid w:val="00457814"/>
    <w:rsid w:val="00462275"/>
    <w:rsid w:val="00463163"/>
    <w:rsid w:val="004640A3"/>
    <w:rsid w:val="004640F0"/>
    <w:rsid w:val="0046480A"/>
    <w:rsid w:val="004667E8"/>
    <w:rsid w:val="00475F67"/>
    <w:rsid w:val="00494F63"/>
    <w:rsid w:val="004951D0"/>
    <w:rsid w:val="0049577B"/>
    <w:rsid w:val="0049690B"/>
    <w:rsid w:val="00496EF8"/>
    <w:rsid w:val="0049746E"/>
    <w:rsid w:val="00497A39"/>
    <w:rsid w:val="004A5793"/>
    <w:rsid w:val="004B33FB"/>
    <w:rsid w:val="004B6AE6"/>
    <w:rsid w:val="004C24F8"/>
    <w:rsid w:val="004C50A8"/>
    <w:rsid w:val="004C743F"/>
    <w:rsid w:val="004C7A72"/>
    <w:rsid w:val="004D18AB"/>
    <w:rsid w:val="004D2BB3"/>
    <w:rsid w:val="004D3E08"/>
    <w:rsid w:val="004D502E"/>
    <w:rsid w:val="004E0965"/>
    <w:rsid w:val="004E1784"/>
    <w:rsid w:val="004E7CAA"/>
    <w:rsid w:val="004F03A0"/>
    <w:rsid w:val="0050596F"/>
    <w:rsid w:val="00507A61"/>
    <w:rsid w:val="00522C40"/>
    <w:rsid w:val="005252BD"/>
    <w:rsid w:val="005253DB"/>
    <w:rsid w:val="00525702"/>
    <w:rsid w:val="0053260F"/>
    <w:rsid w:val="005330AF"/>
    <w:rsid w:val="00555B6A"/>
    <w:rsid w:val="00557A5D"/>
    <w:rsid w:val="0056000E"/>
    <w:rsid w:val="005607A5"/>
    <w:rsid w:val="005616CE"/>
    <w:rsid w:val="005663A1"/>
    <w:rsid w:val="00571C6D"/>
    <w:rsid w:val="00577007"/>
    <w:rsid w:val="00593E59"/>
    <w:rsid w:val="005978B0"/>
    <w:rsid w:val="005A167E"/>
    <w:rsid w:val="005A6518"/>
    <w:rsid w:val="005B1BD4"/>
    <w:rsid w:val="005B3124"/>
    <w:rsid w:val="005B76C5"/>
    <w:rsid w:val="005C6AC7"/>
    <w:rsid w:val="005E06B1"/>
    <w:rsid w:val="005E1FF7"/>
    <w:rsid w:val="005E3DDE"/>
    <w:rsid w:val="005E6BF1"/>
    <w:rsid w:val="005F1022"/>
    <w:rsid w:val="005F14F6"/>
    <w:rsid w:val="005F4523"/>
    <w:rsid w:val="005F6703"/>
    <w:rsid w:val="005F70E9"/>
    <w:rsid w:val="006001BD"/>
    <w:rsid w:val="00613BA1"/>
    <w:rsid w:val="00613D8D"/>
    <w:rsid w:val="0061477E"/>
    <w:rsid w:val="0061488F"/>
    <w:rsid w:val="00622847"/>
    <w:rsid w:val="0062331A"/>
    <w:rsid w:val="00623BAB"/>
    <w:rsid w:val="006273C2"/>
    <w:rsid w:val="00630C88"/>
    <w:rsid w:val="00634A36"/>
    <w:rsid w:val="00642344"/>
    <w:rsid w:val="00644029"/>
    <w:rsid w:val="006556C6"/>
    <w:rsid w:val="00655874"/>
    <w:rsid w:val="00664A91"/>
    <w:rsid w:val="0066694B"/>
    <w:rsid w:val="00671A8A"/>
    <w:rsid w:val="00673BAE"/>
    <w:rsid w:val="00681BD7"/>
    <w:rsid w:val="00682B7F"/>
    <w:rsid w:val="006923FE"/>
    <w:rsid w:val="006940E2"/>
    <w:rsid w:val="006A13A1"/>
    <w:rsid w:val="006A14EC"/>
    <w:rsid w:val="006A1B70"/>
    <w:rsid w:val="006A5B88"/>
    <w:rsid w:val="006B18A4"/>
    <w:rsid w:val="006B4432"/>
    <w:rsid w:val="006B5019"/>
    <w:rsid w:val="006B60D0"/>
    <w:rsid w:val="006C0ACE"/>
    <w:rsid w:val="006C3332"/>
    <w:rsid w:val="006C3EF9"/>
    <w:rsid w:val="006C47A4"/>
    <w:rsid w:val="006F11B0"/>
    <w:rsid w:val="006F305C"/>
    <w:rsid w:val="006F54BD"/>
    <w:rsid w:val="00705508"/>
    <w:rsid w:val="00707C11"/>
    <w:rsid w:val="00710A58"/>
    <w:rsid w:val="00713714"/>
    <w:rsid w:val="00714519"/>
    <w:rsid w:val="00714C5D"/>
    <w:rsid w:val="00720BEC"/>
    <w:rsid w:val="007305FF"/>
    <w:rsid w:val="00731AC8"/>
    <w:rsid w:val="0073230F"/>
    <w:rsid w:val="007454A2"/>
    <w:rsid w:val="00761C8D"/>
    <w:rsid w:val="007656C9"/>
    <w:rsid w:val="00770122"/>
    <w:rsid w:val="007713F8"/>
    <w:rsid w:val="00771F06"/>
    <w:rsid w:val="007730BF"/>
    <w:rsid w:val="00775A00"/>
    <w:rsid w:val="00776F4F"/>
    <w:rsid w:val="00783AB6"/>
    <w:rsid w:val="0079278E"/>
    <w:rsid w:val="007A063C"/>
    <w:rsid w:val="007B4624"/>
    <w:rsid w:val="007C13C1"/>
    <w:rsid w:val="007C20C2"/>
    <w:rsid w:val="007C3748"/>
    <w:rsid w:val="007D4979"/>
    <w:rsid w:val="007D5733"/>
    <w:rsid w:val="007E44E4"/>
    <w:rsid w:val="007E6D90"/>
    <w:rsid w:val="007F7B74"/>
    <w:rsid w:val="0080037D"/>
    <w:rsid w:val="008012A7"/>
    <w:rsid w:val="00812C89"/>
    <w:rsid w:val="008262E1"/>
    <w:rsid w:val="00826C1F"/>
    <w:rsid w:val="0083721B"/>
    <w:rsid w:val="00841162"/>
    <w:rsid w:val="00856799"/>
    <w:rsid w:val="0086019A"/>
    <w:rsid w:val="008612AA"/>
    <w:rsid w:val="00862A38"/>
    <w:rsid w:val="00865289"/>
    <w:rsid w:val="00871AC0"/>
    <w:rsid w:val="00875E26"/>
    <w:rsid w:val="0088079C"/>
    <w:rsid w:val="008838DD"/>
    <w:rsid w:val="008A02F5"/>
    <w:rsid w:val="008A53E6"/>
    <w:rsid w:val="008A55D8"/>
    <w:rsid w:val="008A6201"/>
    <w:rsid w:val="008A7414"/>
    <w:rsid w:val="008B09F9"/>
    <w:rsid w:val="008B565D"/>
    <w:rsid w:val="008C16FC"/>
    <w:rsid w:val="008C446A"/>
    <w:rsid w:val="008D1951"/>
    <w:rsid w:val="008E2C95"/>
    <w:rsid w:val="008E5983"/>
    <w:rsid w:val="008E7B6C"/>
    <w:rsid w:val="008F48BF"/>
    <w:rsid w:val="00900662"/>
    <w:rsid w:val="00902298"/>
    <w:rsid w:val="00903DC3"/>
    <w:rsid w:val="0091331C"/>
    <w:rsid w:val="00913467"/>
    <w:rsid w:val="00920733"/>
    <w:rsid w:val="00925536"/>
    <w:rsid w:val="009278E9"/>
    <w:rsid w:val="00934910"/>
    <w:rsid w:val="00934E1B"/>
    <w:rsid w:val="009378E3"/>
    <w:rsid w:val="009410D0"/>
    <w:rsid w:val="009419DD"/>
    <w:rsid w:val="009463FD"/>
    <w:rsid w:val="00951BB9"/>
    <w:rsid w:val="0095289E"/>
    <w:rsid w:val="009560A9"/>
    <w:rsid w:val="009621C4"/>
    <w:rsid w:val="00970712"/>
    <w:rsid w:val="00973B68"/>
    <w:rsid w:val="0097545D"/>
    <w:rsid w:val="00977173"/>
    <w:rsid w:val="009848A4"/>
    <w:rsid w:val="009859B0"/>
    <w:rsid w:val="00985B57"/>
    <w:rsid w:val="009864CB"/>
    <w:rsid w:val="00990A1D"/>
    <w:rsid w:val="00990FE9"/>
    <w:rsid w:val="00995A15"/>
    <w:rsid w:val="009A48A4"/>
    <w:rsid w:val="009C7AD1"/>
    <w:rsid w:val="009D0900"/>
    <w:rsid w:val="009D4422"/>
    <w:rsid w:val="009D6408"/>
    <w:rsid w:val="009D741B"/>
    <w:rsid w:val="009E299A"/>
    <w:rsid w:val="009E3839"/>
    <w:rsid w:val="009E4A52"/>
    <w:rsid w:val="009E5090"/>
    <w:rsid w:val="009E55FA"/>
    <w:rsid w:val="009E5FF3"/>
    <w:rsid w:val="009F1828"/>
    <w:rsid w:val="009F1D39"/>
    <w:rsid w:val="00A0711B"/>
    <w:rsid w:val="00A10F91"/>
    <w:rsid w:val="00A23448"/>
    <w:rsid w:val="00A27696"/>
    <w:rsid w:val="00A36E8C"/>
    <w:rsid w:val="00A3703B"/>
    <w:rsid w:val="00A37122"/>
    <w:rsid w:val="00A41932"/>
    <w:rsid w:val="00A44AE4"/>
    <w:rsid w:val="00A47485"/>
    <w:rsid w:val="00A64E34"/>
    <w:rsid w:val="00A7335A"/>
    <w:rsid w:val="00A74B1C"/>
    <w:rsid w:val="00A779B0"/>
    <w:rsid w:val="00A80F90"/>
    <w:rsid w:val="00A81D3B"/>
    <w:rsid w:val="00A90360"/>
    <w:rsid w:val="00AA2665"/>
    <w:rsid w:val="00AA2AC7"/>
    <w:rsid w:val="00AA2F5B"/>
    <w:rsid w:val="00AB028C"/>
    <w:rsid w:val="00AB514E"/>
    <w:rsid w:val="00AB7AF3"/>
    <w:rsid w:val="00AC7CF6"/>
    <w:rsid w:val="00AD401A"/>
    <w:rsid w:val="00AD402B"/>
    <w:rsid w:val="00AD51EA"/>
    <w:rsid w:val="00AE249E"/>
    <w:rsid w:val="00AE7962"/>
    <w:rsid w:val="00AE797B"/>
    <w:rsid w:val="00AF2FB6"/>
    <w:rsid w:val="00B1106E"/>
    <w:rsid w:val="00B11C9B"/>
    <w:rsid w:val="00B151FA"/>
    <w:rsid w:val="00B17EAA"/>
    <w:rsid w:val="00B22DE2"/>
    <w:rsid w:val="00B23E98"/>
    <w:rsid w:val="00B365A7"/>
    <w:rsid w:val="00B43F77"/>
    <w:rsid w:val="00B4510F"/>
    <w:rsid w:val="00B55834"/>
    <w:rsid w:val="00B621C0"/>
    <w:rsid w:val="00B66188"/>
    <w:rsid w:val="00B70FE8"/>
    <w:rsid w:val="00B72504"/>
    <w:rsid w:val="00B725A5"/>
    <w:rsid w:val="00B74FD8"/>
    <w:rsid w:val="00B850FC"/>
    <w:rsid w:val="00B852A9"/>
    <w:rsid w:val="00B92732"/>
    <w:rsid w:val="00BA1460"/>
    <w:rsid w:val="00BA1875"/>
    <w:rsid w:val="00BA5C4B"/>
    <w:rsid w:val="00BC41CA"/>
    <w:rsid w:val="00BC6D3C"/>
    <w:rsid w:val="00BD53B6"/>
    <w:rsid w:val="00BD594D"/>
    <w:rsid w:val="00BD78D6"/>
    <w:rsid w:val="00BE1C80"/>
    <w:rsid w:val="00BF1713"/>
    <w:rsid w:val="00BF18A8"/>
    <w:rsid w:val="00BF4912"/>
    <w:rsid w:val="00C019BF"/>
    <w:rsid w:val="00C039A8"/>
    <w:rsid w:val="00C039E3"/>
    <w:rsid w:val="00C056D7"/>
    <w:rsid w:val="00C136F8"/>
    <w:rsid w:val="00C24F3E"/>
    <w:rsid w:val="00C25418"/>
    <w:rsid w:val="00C25508"/>
    <w:rsid w:val="00C3336C"/>
    <w:rsid w:val="00C3620A"/>
    <w:rsid w:val="00C3671B"/>
    <w:rsid w:val="00C422D3"/>
    <w:rsid w:val="00C50664"/>
    <w:rsid w:val="00C563B3"/>
    <w:rsid w:val="00C57BDD"/>
    <w:rsid w:val="00C662B4"/>
    <w:rsid w:val="00C70AEA"/>
    <w:rsid w:val="00C77CBE"/>
    <w:rsid w:val="00C77D17"/>
    <w:rsid w:val="00C8376F"/>
    <w:rsid w:val="00C8590D"/>
    <w:rsid w:val="00C8787E"/>
    <w:rsid w:val="00C9388E"/>
    <w:rsid w:val="00C94630"/>
    <w:rsid w:val="00C94A42"/>
    <w:rsid w:val="00CA276C"/>
    <w:rsid w:val="00CA2811"/>
    <w:rsid w:val="00CB48FE"/>
    <w:rsid w:val="00CC07F3"/>
    <w:rsid w:val="00CC3EE5"/>
    <w:rsid w:val="00CC3F0C"/>
    <w:rsid w:val="00CC6A0F"/>
    <w:rsid w:val="00CD21E6"/>
    <w:rsid w:val="00CD53A6"/>
    <w:rsid w:val="00CD5614"/>
    <w:rsid w:val="00CD661C"/>
    <w:rsid w:val="00CE1E53"/>
    <w:rsid w:val="00D0127E"/>
    <w:rsid w:val="00D06010"/>
    <w:rsid w:val="00D16798"/>
    <w:rsid w:val="00D2444E"/>
    <w:rsid w:val="00D30F70"/>
    <w:rsid w:val="00D33EF8"/>
    <w:rsid w:val="00D35487"/>
    <w:rsid w:val="00D3702D"/>
    <w:rsid w:val="00D37DC8"/>
    <w:rsid w:val="00D41115"/>
    <w:rsid w:val="00D4343B"/>
    <w:rsid w:val="00D516BC"/>
    <w:rsid w:val="00D53112"/>
    <w:rsid w:val="00D566E7"/>
    <w:rsid w:val="00D619E5"/>
    <w:rsid w:val="00D6501E"/>
    <w:rsid w:val="00D665A4"/>
    <w:rsid w:val="00D74941"/>
    <w:rsid w:val="00D77613"/>
    <w:rsid w:val="00D8295F"/>
    <w:rsid w:val="00D8661E"/>
    <w:rsid w:val="00D86F51"/>
    <w:rsid w:val="00D9030E"/>
    <w:rsid w:val="00D91D1B"/>
    <w:rsid w:val="00D933E5"/>
    <w:rsid w:val="00D94F80"/>
    <w:rsid w:val="00D961B1"/>
    <w:rsid w:val="00DB1E42"/>
    <w:rsid w:val="00DB5225"/>
    <w:rsid w:val="00DB64AD"/>
    <w:rsid w:val="00DB712B"/>
    <w:rsid w:val="00DC3BE0"/>
    <w:rsid w:val="00DC5F0C"/>
    <w:rsid w:val="00DC6FD7"/>
    <w:rsid w:val="00DD1B42"/>
    <w:rsid w:val="00DD4621"/>
    <w:rsid w:val="00DF1013"/>
    <w:rsid w:val="00DF34A9"/>
    <w:rsid w:val="00E01454"/>
    <w:rsid w:val="00E02AA1"/>
    <w:rsid w:val="00E061B7"/>
    <w:rsid w:val="00E15FAD"/>
    <w:rsid w:val="00E168D4"/>
    <w:rsid w:val="00E16FC8"/>
    <w:rsid w:val="00E3270F"/>
    <w:rsid w:val="00E33F8D"/>
    <w:rsid w:val="00E352AA"/>
    <w:rsid w:val="00E51EEE"/>
    <w:rsid w:val="00E54F1B"/>
    <w:rsid w:val="00E55508"/>
    <w:rsid w:val="00E61B7E"/>
    <w:rsid w:val="00E62631"/>
    <w:rsid w:val="00E627B9"/>
    <w:rsid w:val="00E65ADB"/>
    <w:rsid w:val="00E7013C"/>
    <w:rsid w:val="00E72C50"/>
    <w:rsid w:val="00E74022"/>
    <w:rsid w:val="00E97467"/>
    <w:rsid w:val="00EA253A"/>
    <w:rsid w:val="00EA4BE4"/>
    <w:rsid w:val="00EB0307"/>
    <w:rsid w:val="00EB07D7"/>
    <w:rsid w:val="00EB7DB7"/>
    <w:rsid w:val="00EC25D7"/>
    <w:rsid w:val="00EE286A"/>
    <w:rsid w:val="00EE3310"/>
    <w:rsid w:val="00EE5A3D"/>
    <w:rsid w:val="00EE6500"/>
    <w:rsid w:val="00EE6B06"/>
    <w:rsid w:val="00EE7C19"/>
    <w:rsid w:val="00EF3870"/>
    <w:rsid w:val="00EF473B"/>
    <w:rsid w:val="00F0305E"/>
    <w:rsid w:val="00F04E2B"/>
    <w:rsid w:val="00F13684"/>
    <w:rsid w:val="00F1391D"/>
    <w:rsid w:val="00F1396E"/>
    <w:rsid w:val="00F17EFE"/>
    <w:rsid w:val="00F219AD"/>
    <w:rsid w:val="00F22E92"/>
    <w:rsid w:val="00F23C0C"/>
    <w:rsid w:val="00F4134A"/>
    <w:rsid w:val="00F57806"/>
    <w:rsid w:val="00F67E28"/>
    <w:rsid w:val="00F70BA2"/>
    <w:rsid w:val="00F77D81"/>
    <w:rsid w:val="00F77E12"/>
    <w:rsid w:val="00F77E35"/>
    <w:rsid w:val="00F80046"/>
    <w:rsid w:val="00F81FAA"/>
    <w:rsid w:val="00F87BF4"/>
    <w:rsid w:val="00F946C3"/>
    <w:rsid w:val="00F95629"/>
    <w:rsid w:val="00F97234"/>
    <w:rsid w:val="00FA1444"/>
    <w:rsid w:val="00FA438A"/>
    <w:rsid w:val="00FA4DF1"/>
    <w:rsid w:val="00FA787A"/>
    <w:rsid w:val="00FB7E5D"/>
    <w:rsid w:val="00FC4410"/>
    <w:rsid w:val="00FC7316"/>
    <w:rsid w:val="00FD1217"/>
    <w:rsid w:val="00FD181B"/>
    <w:rsid w:val="00FD1CE1"/>
    <w:rsid w:val="00FD243D"/>
    <w:rsid w:val="00FD7FC3"/>
    <w:rsid w:val="00FE12DD"/>
    <w:rsid w:val="00FE27F2"/>
    <w:rsid w:val="00FE4044"/>
    <w:rsid w:val="00FE4FA9"/>
    <w:rsid w:val="00FE5D49"/>
    <w:rsid w:val="00FE6EA6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22"/>
  </w:style>
  <w:style w:type="paragraph" w:styleId="1">
    <w:name w:val="heading 1"/>
    <w:basedOn w:val="a"/>
    <w:next w:val="a"/>
    <w:qFormat/>
    <w:rsid w:val="0077012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1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012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7012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7012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7012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7012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7012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7012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122"/>
    <w:rPr>
      <w:sz w:val="26"/>
    </w:rPr>
  </w:style>
  <w:style w:type="paragraph" w:styleId="a4">
    <w:name w:val="Body Text Indent"/>
    <w:basedOn w:val="a"/>
    <w:rsid w:val="00770122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2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36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71F06"/>
  </w:style>
  <w:style w:type="character" w:customStyle="1" w:styleId="apple-converted-space">
    <w:name w:val="apple-converted-space"/>
    <w:basedOn w:val="a0"/>
    <w:rsid w:val="00D961B1"/>
  </w:style>
  <w:style w:type="table" w:customStyle="1" w:styleId="10">
    <w:name w:val="Сетка таблицы1"/>
    <w:basedOn w:val="a1"/>
    <w:next w:val="aa"/>
    <w:uiPriority w:val="59"/>
    <w:rsid w:val="005E3D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57;&#1053;&#1044;\Application%20Data\Microsoft\&#1064;&#1072;&#1073;&#1083;&#1086;&#1085;&#1099;\&#1082;&#1086;&#1084;&#1080;&#1090;&#1077;&#1090;&#1099;%20&#1080;%20&#1086;&#1090;&#1076;&#1077;&#1083;&#1099;\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42E3BF-4B97-45F2-B5F7-1B072096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</Template>
  <TotalTime>6062</TotalTime>
  <Pages>6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РОССИЙСКАЯ ФЕДЕРАЦИЯ                          Директору    </vt:lpstr>
    </vt:vector>
  </TitlesOfParts>
  <Company>Администрация</Company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РОССИЙСКАЯ ФЕДЕРАЦИЯ                          Директору    </dc:title>
  <dc:subject/>
  <dc:creator>Контрольно-счетная палата</dc:creator>
  <cp:keywords/>
  <dc:description/>
  <cp:lastModifiedBy>user1</cp:lastModifiedBy>
  <cp:revision>111</cp:revision>
  <cp:lastPrinted>2021-08-16T07:45:00Z</cp:lastPrinted>
  <dcterms:created xsi:type="dcterms:W3CDTF">2018-05-07T09:21:00Z</dcterms:created>
  <dcterms:modified xsi:type="dcterms:W3CDTF">2021-09-03T04:32:00Z</dcterms:modified>
</cp:coreProperties>
</file>