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016A46" w:rsidRDefault="00016A46" w:rsidP="00016A46">
      <w:pPr>
        <w:pStyle w:val="1"/>
        <w:jc w:val="center"/>
        <w:rPr>
          <w:b/>
          <w:sz w:val="16"/>
          <w:szCs w:val="16"/>
        </w:rPr>
      </w:pPr>
    </w:p>
    <w:p w:rsidR="00A32BD7" w:rsidRDefault="00016A46" w:rsidP="00016A46">
      <w:pPr>
        <w:pStyle w:val="1"/>
        <w:jc w:val="center"/>
        <w:rPr>
          <w:b/>
        </w:rPr>
      </w:pPr>
      <w:r>
        <w:rPr>
          <w:b/>
        </w:rPr>
        <w:t>ПЕРВОМАЙСК</w:t>
      </w:r>
      <w:r w:rsidR="003B5014">
        <w:rPr>
          <w:b/>
        </w:rPr>
        <w:t xml:space="preserve">ОЕ </w:t>
      </w:r>
      <w:r>
        <w:rPr>
          <w:b/>
        </w:rPr>
        <w:t>РАЙОНН</w:t>
      </w:r>
      <w:r w:rsidR="003B5014">
        <w:rPr>
          <w:b/>
        </w:rPr>
        <w:t>ОЕ</w:t>
      </w:r>
      <w:r>
        <w:rPr>
          <w:b/>
        </w:rPr>
        <w:t xml:space="preserve"> СО</w:t>
      </w:r>
      <w:r w:rsidR="003B5014">
        <w:rPr>
          <w:b/>
        </w:rPr>
        <w:t>БРАНИЕ</w:t>
      </w:r>
      <w:r>
        <w:rPr>
          <w:b/>
        </w:rPr>
        <w:t xml:space="preserve"> ДЕПУТАТОВ </w:t>
      </w:r>
    </w:p>
    <w:p w:rsidR="00016A46" w:rsidRDefault="00016A46" w:rsidP="00016A46">
      <w:pPr>
        <w:pStyle w:val="1"/>
        <w:jc w:val="center"/>
        <w:rPr>
          <w:b/>
        </w:rPr>
      </w:pPr>
      <w:r>
        <w:rPr>
          <w:b/>
        </w:rPr>
        <w:t>АЛТАЙСКОГО КРАЯ</w:t>
      </w:r>
    </w:p>
    <w:p w:rsidR="001E243D" w:rsidRDefault="001E243D" w:rsidP="001E243D">
      <w:pPr>
        <w:jc w:val="center"/>
        <w:rPr>
          <w:b/>
          <w:sz w:val="16"/>
        </w:rPr>
      </w:pPr>
    </w:p>
    <w:p w:rsidR="001E243D" w:rsidRPr="003F6C11" w:rsidRDefault="001E243D" w:rsidP="001E243D">
      <w:pPr>
        <w:pStyle w:val="2"/>
        <w:jc w:val="center"/>
        <w:rPr>
          <w:rFonts w:ascii="Arial" w:hAnsi="Arial" w:cs="Arial"/>
          <w:b/>
          <w:spacing w:val="84"/>
          <w:sz w:val="36"/>
          <w:szCs w:val="36"/>
        </w:rPr>
      </w:pPr>
      <w:r w:rsidRPr="003F6C11">
        <w:rPr>
          <w:rFonts w:ascii="Arial" w:hAnsi="Arial" w:cs="Arial"/>
          <w:b/>
          <w:spacing w:val="84"/>
          <w:sz w:val="36"/>
          <w:szCs w:val="36"/>
        </w:rPr>
        <w:t>РЕШЕНИЕ</w:t>
      </w:r>
    </w:p>
    <w:p w:rsidR="001E243D" w:rsidRDefault="001E243D" w:rsidP="001E243D">
      <w:pPr>
        <w:jc w:val="center"/>
        <w:rPr>
          <w:sz w:val="4"/>
        </w:rPr>
      </w:pPr>
    </w:p>
    <w:tbl>
      <w:tblPr>
        <w:tblW w:w="8789" w:type="dxa"/>
        <w:tblInd w:w="675" w:type="dxa"/>
        <w:tblLayout w:type="fixed"/>
        <w:tblLook w:val="0000"/>
      </w:tblPr>
      <w:tblGrid>
        <w:gridCol w:w="2268"/>
        <w:gridCol w:w="2412"/>
        <w:gridCol w:w="1482"/>
        <w:gridCol w:w="1493"/>
        <w:gridCol w:w="1134"/>
      </w:tblGrid>
      <w:tr w:rsidR="000D7E6A" w:rsidRPr="00063958" w:rsidTr="009D5173">
        <w:trPr>
          <w:cantSplit/>
          <w:trHeight w:val="567"/>
        </w:trPr>
        <w:tc>
          <w:tcPr>
            <w:tcW w:w="8789"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063958" w:rsidTr="009D5173">
        <w:trPr>
          <w:cantSplit/>
        </w:trPr>
        <w:tc>
          <w:tcPr>
            <w:tcW w:w="2268" w:type="dxa"/>
            <w:tcBorders>
              <w:bottom w:val="single" w:sz="4" w:space="0" w:color="auto"/>
            </w:tcBorders>
          </w:tcPr>
          <w:p w:rsidR="000D7E6A" w:rsidRPr="008F6DE9" w:rsidRDefault="000D7E6A" w:rsidP="006A7CE1">
            <w:pPr>
              <w:rPr>
                <w:sz w:val="28"/>
                <w:szCs w:val="28"/>
              </w:rPr>
            </w:pPr>
          </w:p>
        </w:tc>
        <w:tc>
          <w:tcPr>
            <w:tcW w:w="5387" w:type="dxa"/>
            <w:gridSpan w:val="3"/>
            <w:tcBorders>
              <w:top w:val="single" w:sz="4" w:space="0" w:color="FFFFFF"/>
              <w:bottom w:val="single" w:sz="4" w:space="0" w:color="FFFFFF"/>
            </w:tcBorders>
          </w:tcPr>
          <w:p w:rsidR="000D7E6A" w:rsidRPr="001E243D" w:rsidRDefault="000D7E6A" w:rsidP="006A7CE1">
            <w:pPr>
              <w:spacing w:line="240" w:lineRule="exact"/>
              <w:jc w:val="right"/>
              <w:rPr>
                <w:sz w:val="28"/>
                <w:szCs w:val="28"/>
              </w:rPr>
            </w:pPr>
            <w:r>
              <w:rPr>
                <w:sz w:val="28"/>
                <w:szCs w:val="28"/>
              </w:rPr>
              <w:t>№</w:t>
            </w:r>
          </w:p>
        </w:tc>
        <w:tc>
          <w:tcPr>
            <w:tcW w:w="1134" w:type="dxa"/>
            <w:tcBorders>
              <w:left w:val="nil"/>
              <w:bottom w:val="single" w:sz="4" w:space="0" w:color="auto"/>
            </w:tcBorders>
          </w:tcPr>
          <w:p w:rsidR="000D7E6A" w:rsidRPr="00063958" w:rsidRDefault="000D7E6A" w:rsidP="006A7CE1">
            <w:pPr>
              <w:spacing w:line="240" w:lineRule="exact"/>
              <w:rPr>
                <w:sz w:val="28"/>
                <w:szCs w:val="28"/>
              </w:rPr>
            </w:pPr>
          </w:p>
        </w:tc>
      </w:tr>
      <w:tr w:rsidR="000D7E6A" w:rsidRPr="00063958" w:rsidTr="009D5173">
        <w:trPr>
          <w:cantSplit/>
        </w:trPr>
        <w:tc>
          <w:tcPr>
            <w:tcW w:w="8789" w:type="dxa"/>
            <w:gridSpan w:val="5"/>
            <w:tcBorders>
              <w:left w:val="single" w:sz="4" w:space="0" w:color="FFFFFF"/>
              <w:bottom w:val="single" w:sz="4" w:space="0" w:color="FFFFFF"/>
              <w:right w:val="single" w:sz="4" w:space="0" w:color="FFFFFF"/>
            </w:tcBorders>
          </w:tcPr>
          <w:p w:rsidR="000D7E6A" w:rsidRPr="00063958" w:rsidRDefault="000D7E6A" w:rsidP="006A7CE1">
            <w:pPr>
              <w:spacing w:line="240" w:lineRule="exact"/>
              <w:jc w:val="center"/>
              <w:rPr>
                <w:sz w:val="28"/>
                <w:szCs w:val="28"/>
              </w:rPr>
            </w:pPr>
            <w:r w:rsidRPr="00502EC6">
              <w:rPr>
                <w:sz w:val="24"/>
              </w:rPr>
              <w:t>г.  Новоалтайск</w:t>
            </w:r>
          </w:p>
        </w:tc>
      </w:tr>
      <w:tr w:rsidR="000D7E6A" w:rsidRPr="00063958" w:rsidTr="009D5173">
        <w:trPr>
          <w:cantSplit/>
          <w:trHeight w:val="756"/>
        </w:trPr>
        <w:tc>
          <w:tcPr>
            <w:tcW w:w="8789"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DC5B16" w:rsidTr="009D5173">
        <w:tblPrEx>
          <w:tblLook w:val="04A0"/>
        </w:tblPrEx>
        <w:trPr>
          <w:cantSplit/>
        </w:trPr>
        <w:tc>
          <w:tcPr>
            <w:tcW w:w="4680" w:type="dxa"/>
            <w:gridSpan w:val="2"/>
            <w:hideMark/>
          </w:tcPr>
          <w:p w:rsidR="00DC5B16" w:rsidRPr="00D07326" w:rsidRDefault="00FD1DFB" w:rsidP="00D07326">
            <w:pPr>
              <w:jc w:val="both"/>
              <w:rPr>
                <w:sz w:val="24"/>
                <w:szCs w:val="24"/>
              </w:rPr>
            </w:pPr>
            <w:r w:rsidRPr="00D07326">
              <w:rPr>
                <w:sz w:val="24"/>
                <w:szCs w:val="24"/>
              </w:rPr>
              <w:t>О</w:t>
            </w:r>
            <w:r w:rsidR="00D07326" w:rsidRPr="00D07326">
              <w:rPr>
                <w:sz w:val="24"/>
                <w:szCs w:val="24"/>
              </w:rPr>
              <w:t xml:space="preserve"> Порядке</w:t>
            </w:r>
            <w:r w:rsidRPr="00D07326">
              <w:rPr>
                <w:sz w:val="24"/>
                <w:szCs w:val="24"/>
              </w:rPr>
              <w:t xml:space="preserve"> </w:t>
            </w:r>
            <w:r w:rsidRPr="00D07326">
              <w:rPr>
                <w:color w:val="2D2D2D"/>
                <w:spacing w:val="2"/>
                <w:sz w:val="24"/>
                <w:szCs w:val="24"/>
              </w:rPr>
              <w:t>и услови</w:t>
            </w:r>
            <w:r w:rsidR="00D07326" w:rsidRPr="00D07326">
              <w:rPr>
                <w:color w:val="2D2D2D"/>
                <w:spacing w:val="2"/>
                <w:sz w:val="24"/>
                <w:szCs w:val="24"/>
              </w:rPr>
              <w:t>ях</w:t>
            </w:r>
            <w:r w:rsidRPr="00D07326">
              <w:rPr>
                <w:color w:val="2D2D2D"/>
                <w:spacing w:val="2"/>
                <w:sz w:val="24"/>
                <w:szCs w:val="24"/>
              </w:rPr>
              <w:t xml:space="preserve"> предоставления в аренду </w:t>
            </w:r>
            <w:r w:rsidR="00D07326" w:rsidRPr="00D07326">
              <w:rPr>
                <w:color w:val="2D2D2D"/>
                <w:spacing w:val="2"/>
                <w:sz w:val="24"/>
                <w:szCs w:val="24"/>
              </w:rPr>
              <w:t xml:space="preserve">имущества, включенного в </w:t>
            </w:r>
            <w:r w:rsidR="00D07326" w:rsidRPr="00D07326">
              <w:rPr>
                <w:sz w:val="24"/>
                <w:szCs w:val="24"/>
              </w:rPr>
              <w:t>перечень имущества муниципального образования Первомайский район,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482" w:type="dxa"/>
            <w:tcBorders>
              <w:top w:val="single" w:sz="4" w:space="0" w:color="FFFFFF"/>
              <w:left w:val="nil"/>
              <w:bottom w:val="single" w:sz="4" w:space="0" w:color="FFFFFF"/>
              <w:right w:val="single" w:sz="4" w:space="0" w:color="FFFFFF"/>
            </w:tcBorders>
          </w:tcPr>
          <w:p w:rsidR="00DC5B16" w:rsidRDefault="00DC5B16" w:rsidP="0006491D">
            <w:pPr>
              <w:spacing w:line="240" w:lineRule="exact"/>
              <w:rPr>
                <w:sz w:val="28"/>
                <w:szCs w:val="28"/>
              </w:rPr>
            </w:pPr>
          </w:p>
        </w:tc>
        <w:tc>
          <w:tcPr>
            <w:tcW w:w="2627" w:type="dxa"/>
            <w:gridSpan w:val="2"/>
            <w:tcBorders>
              <w:top w:val="single" w:sz="4" w:space="0" w:color="FFFFFF"/>
              <w:left w:val="single" w:sz="4" w:space="0" w:color="FFFFFF"/>
              <w:bottom w:val="single" w:sz="4" w:space="0" w:color="FFFFFF"/>
              <w:right w:val="single" w:sz="4" w:space="0" w:color="FFFFFF"/>
            </w:tcBorders>
          </w:tcPr>
          <w:p w:rsidR="00DC5B16" w:rsidRDefault="00DC5B16" w:rsidP="0006491D">
            <w:pPr>
              <w:spacing w:line="240" w:lineRule="exact"/>
              <w:rPr>
                <w:sz w:val="28"/>
                <w:szCs w:val="28"/>
              </w:rPr>
            </w:pPr>
          </w:p>
        </w:tc>
      </w:tr>
      <w:tr w:rsidR="00DC5B16" w:rsidTr="009D5173">
        <w:tblPrEx>
          <w:tblLook w:val="04A0"/>
        </w:tblPrEx>
        <w:trPr>
          <w:cantSplit/>
          <w:trHeight w:hRule="exact" w:val="505"/>
        </w:trPr>
        <w:tc>
          <w:tcPr>
            <w:tcW w:w="4680" w:type="dxa"/>
            <w:gridSpan w:val="2"/>
            <w:tcBorders>
              <w:top w:val="nil"/>
              <w:left w:val="single" w:sz="4" w:space="0" w:color="FFFFFF"/>
              <w:bottom w:val="nil"/>
              <w:right w:val="single" w:sz="4" w:space="0" w:color="FFFFFF"/>
            </w:tcBorders>
          </w:tcPr>
          <w:p w:rsidR="00DC5B16" w:rsidRDefault="00DC5B16" w:rsidP="0006491D">
            <w:pPr>
              <w:rPr>
                <w:sz w:val="24"/>
                <w:szCs w:val="24"/>
              </w:rPr>
            </w:pPr>
          </w:p>
        </w:tc>
        <w:tc>
          <w:tcPr>
            <w:tcW w:w="4109" w:type="dxa"/>
            <w:gridSpan w:val="3"/>
            <w:tcBorders>
              <w:top w:val="single" w:sz="4" w:space="0" w:color="FFFFFF"/>
              <w:left w:val="single" w:sz="4" w:space="0" w:color="FFFFFF"/>
              <w:bottom w:val="nil"/>
              <w:right w:val="single" w:sz="4" w:space="0" w:color="FFFFFF"/>
            </w:tcBorders>
          </w:tcPr>
          <w:p w:rsidR="00DC5B16" w:rsidRDefault="00DC5B16" w:rsidP="0006491D">
            <w:pPr>
              <w:spacing w:line="240" w:lineRule="exact"/>
              <w:rPr>
                <w:sz w:val="28"/>
                <w:szCs w:val="28"/>
              </w:rPr>
            </w:pPr>
          </w:p>
        </w:tc>
      </w:tr>
    </w:tbl>
    <w:p w:rsidR="00DC5B16" w:rsidRPr="00770CDB" w:rsidRDefault="00FE03A8" w:rsidP="0006491D">
      <w:pPr>
        <w:ind w:firstLine="709"/>
        <w:jc w:val="both"/>
        <w:rPr>
          <w:iCs/>
          <w:sz w:val="28"/>
          <w:szCs w:val="28"/>
        </w:rPr>
      </w:pPr>
      <w:r w:rsidRPr="00770CDB">
        <w:rPr>
          <w:sz w:val="28"/>
          <w:szCs w:val="28"/>
        </w:rPr>
        <w:t>Руководствуясь статьей 19 Федерального закона от 26.07.2006</w:t>
      </w:r>
      <w:r w:rsidR="009D5173">
        <w:rPr>
          <w:sz w:val="28"/>
          <w:szCs w:val="28"/>
        </w:rPr>
        <w:t xml:space="preserve">            </w:t>
      </w:r>
      <w:r w:rsidRPr="00770CDB">
        <w:rPr>
          <w:sz w:val="28"/>
          <w:szCs w:val="28"/>
        </w:rPr>
        <w:t xml:space="preserve"> № 135-ФЗ «О защите конкуренции», статьей 18 Федерального закона </w:t>
      </w:r>
      <w:r w:rsidR="009D5173">
        <w:rPr>
          <w:sz w:val="28"/>
          <w:szCs w:val="28"/>
        </w:rPr>
        <w:t xml:space="preserve">                  </w:t>
      </w:r>
      <w:r w:rsidRPr="00770CDB">
        <w:rPr>
          <w:sz w:val="28"/>
          <w:szCs w:val="28"/>
        </w:rPr>
        <w:t>от 24.07.2007 № 209-ФЗ «О развитии малого и среднего предпринимательства в Российской Федерации», статьей 17 закона Алтайского края от 17.11.2008 № 110-ЗС «О развитии малого и среднего предпринимательства в Алтайском крае»,</w:t>
      </w:r>
      <w:r w:rsidR="00DC5B16" w:rsidRPr="00770CDB">
        <w:rPr>
          <w:iCs/>
          <w:sz w:val="28"/>
          <w:szCs w:val="28"/>
        </w:rPr>
        <w:t xml:space="preserve"> в </w:t>
      </w:r>
      <w:r w:rsidR="00770CDB" w:rsidRPr="00770CDB">
        <w:rPr>
          <w:color w:val="000000"/>
          <w:sz w:val="28"/>
          <w:szCs w:val="28"/>
        </w:rPr>
        <w:t>соответствии со</w:t>
      </w:r>
      <w:r w:rsidR="00DC5B16" w:rsidRPr="00770CDB">
        <w:rPr>
          <w:color w:val="000000"/>
          <w:sz w:val="28"/>
          <w:szCs w:val="28"/>
        </w:rPr>
        <w:t xml:space="preserve"> стать</w:t>
      </w:r>
      <w:r w:rsidR="00770CDB" w:rsidRPr="00770CDB">
        <w:rPr>
          <w:color w:val="000000"/>
          <w:sz w:val="28"/>
          <w:szCs w:val="28"/>
        </w:rPr>
        <w:t>ей</w:t>
      </w:r>
      <w:r w:rsidR="00DC5B16" w:rsidRPr="00770CDB">
        <w:rPr>
          <w:color w:val="000000"/>
          <w:sz w:val="28"/>
          <w:szCs w:val="28"/>
        </w:rPr>
        <w:t xml:space="preserve"> </w:t>
      </w:r>
      <w:r w:rsidR="009D5173">
        <w:rPr>
          <w:color w:val="000000"/>
          <w:sz w:val="28"/>
          <w:szCs w:val="28"/>
        </w:rPr>
        <w:t xml:space="preserve">                 </w:t>
      </w:r>
      <w:r w:rsidR="00770CDB" w:rsidRPr="00770CDB">
        <w:rPr>
          <w:color w:val="000000"/>
          <w:sz w:val="28"/>
          <w:szCs w:val="28"/>
        </w:rPr>
        <w:t>29</w:t>
      </w:r>
      <w:r w:rsidR="00DC5B16" w:rsidRPr="00770CDB">
        <w:rPr>
          <w:sz w:val="28"/>
          <w:szCs w:val="28"/>
        </w:rPr>
        <w:t xml:space="preserve"> Устава муниципального образования Первомайский район</w:t>
      </w:r>
      <w:r w:rsidR="00DC5B16" w:rsidRPr="00770CDB">
        <w:rPr>
          <w:iCs/>
          <w:sz w:val="28"/>
          <w:szCs w:val="28"/>
        </w:rPr>
        <w:t xml:space="preserve"> Первомайское районное Собрание депутатов Алтайского края РЕШИЛО:</w:t>
      </w:r>
    </w:p>
    <w:p w:rsidR="00DC5B16" w:rsidRDefault="00DC5B16" w:rsidP="0006491D">
      <w:pPr>
        <w:ind w:firstLine="709"/>
        <w:jc w:val="both"/>
        <w:rPr>
          <w:iCs/>
          <w:sz w:val="26"/>
          <w:szCs w:val="26"/>
        </w:rPr>
      </w:pPr>
    </w:p>
    <w:p w:rsidR="00DC5B16" w:rsidRPr="00D07326" w:rsidRDefault="00DC5B16" w:rsidP="00D07326">
      <w:pPr>
        <w:ind w:firstLine="709"/>
        <w:jc w:val="both"/>
        <w:rPr>
          <w:sz w:val="28"/>
          <w:szCs w:val="28"/>
        </w:rPr>
      </w:pPr>
      <w:r w:rsidRPr="00D07326">
        <w:rPr>
          <w:sz w:val="28"/>
          <w:szCs w:val="28"/>
        </w:rPr>
        <w:t>1. Принять нормативный правовой акт «</w:t>
      </w:r>
      <w:r w:rsidR="00D07326" w:rsidRPr="00D07326">
        <w:rPr>
          <w:sz w:val="28"/>
          <w:szCs w:val="28"/>
        </w:rPr>
        <w:t xml:space="preserve">О Порядке </w:t>
      </w:r>
      <w:r w:rsidR="00D07326" w:rsidRPr="00D07326">
        <w:rPr>
          <w:color w:val="2D2D2D"/>
          <w:spacing w:val="2"/>
          <w:sz w:val="28"/>
          <w:szCs w:val="28"/>
        </w:rPr>
        <w:t xml:space="preserve">и условиях предоставления в аренду имущества, включенного в </w:t>
      </w:r>
      <w:r w:rsidR="00D07326" w:rsidRPr="00D07326">
        <w:rPr>
          <w:sz w:val="28"/>
          <w:szCs w:val="28"/>
        </w:rPr>
        <w:t xml:space="preserve">перечень имущества муниципального образования Первомайский район, свободного от прав третьих лиц (за исключением имущественных прав субъектов малого </w:t>
      </w:r>
      <w:r w:rsidR="009D5173">
        <w:rPr>
          <w:sz w:val="28"/>
          <w:szCs w:val="28"/>
        </w:rPr>
        <w:t xml:space="preserve">            </w:t>
      </w:r>
      <w:r w:rsidR="00D07326" w:rsidRPr="00D07326">
        <w:rPr>
          <w:sz w:val="28"/>
          <w:szCs w:val="28"/>
        </w:rPr>
        <w:t>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7326">
        <w:rPr>
          <w:sz w:val="28"/>
          <w:szCs w:val="28"/>
        </w:rPr>
        <w:t>».</w:t>
      </w:r>
    </w:p>
    <w:p w:rsidR="00DC5B16" w:rsidRPr="00D07326" w:rsidRDefault="00DC5B16" w:rsidP="00D07326">
      <w:pPr>
        <w:ind w:firstLine="709"/>
        <w:jc w:val="both"/>
        <w:rPr>
          <w:sz w:val="28"/>
          <w:szCs w:val="28"/>
        </w:rPr>
      </w:pPr>
      <w:r w:rsidRPr="00D07326">
        <w:rPr>
          <w:sz w:val="28"/>
          <w:szCs w:val="28"/>
        </w:rPr>
        <w:t xml:space="preserve">2. Направить указанный нормативный правовой акт главе Первомайского района Алтайского края для подписания и опубликования </w:t>
      </w:r>
      <w:r w:rsidR="009D5173">
        <w:rPr>
          <w:sz w:val="28"/>
          <w:szCs w:val="28"/>
        </w:rPr>
        <w:t xml:space="preserve">              </w:t>
      </w:r>
      <w:r w:rsidRPr="00D07326">
        <w:rPr>
          <w:sz w:val="28"/>
          <w:szCs w:val="28"/>
        </w:rPr>
        <w:t>в установленном порядке.</w:t>
      </w:r>
    </w:p>
    <w:p w:rsidR="00D07326" w:rsidRPr="003C163D" w:rsidRDefault="00D07326" w:rsidP="009D5173">
      <w:pPr>
        <w:tabs>
          <w:tab w:val="left" w:pos="1134"/>
        </w:tabs>
        <w:ind w:firstLine="709"/>
        <w:jc w:val="both"/>
        <w:rPr>
          <w:sz w:val="28"/>
          <w:szCs w:val="28"/>
        </w:rPr>
      </w:pPr>
      <w:r w:rsidRPr="00D07326">
        <w:rPr>
          <w:sz w:val="28"/>
          <w:szCs w:val="28"/>
        </w:rPr>
        <w:lastRenderedPageBreak/>
        <w:t>3.</w:t>
      </w:r>
      <w:r w:rsidRPr="00D07326">
        <w:rPr>
          <w:sz w:val="28"/>
          <w:szCs w:val="28"/>
        </w:rPr>
        <w:tab/>
        <w:t>Настоящее решение обнародовать на официальном интернет-сайте               (</w:t>
      </w:r>
      <w:hyperlink r:id="rId7" w:history="1">
        <w:r w:rsidRPr="00D07326">
          <w:rPr>
            <w:rStyle w:val="a5"/>
            <w:sz w:val="28"/>
            <w:szCs w:val="28"/>
            <w:lang w:val="en-US"/>
          </w:rPr>
          <w:t>www</w:t>
        </w:r>
        <w:r w:rsidRPr="00D07326">
          <w:rPr>
            <w:rStyle w:val="a5"/>
            <w:sz w:val="28"/>
            <w:szCs w:val="28"/>
          </w:rPr>
          <w:t>.</w:t>
        </w:r>
        <w:r w:rsidRPr="00D07326">
          <w:rPr>
            <w:rStyle w:val="a5"/>
            <w:sz w:val="28"/>
            <w:szCs w:val="28"/>
            <w:lang w:val="en-US"/>
          </w:rPr>
          <w:t>perv</w:t>
        </w:r>
        <w:r w:rsidRPr="00D07326">
          <w:rPr>
            <w:rStyle w:val="a5"/>
            <w:sz w:val="28"/>
            <w:szCs w:val="28"/>
          </w:rPr>
          <w:t>-</w:t>
        </w:r>
        <w:r w:rsidRPr="00D07326">
          <w:rPr>
            <w:rStyle w:val="a5"/>
            <w:sz w:val="28"/>
            <w:szCs w:val="28"/>
            <w:lang w:val="en-US"/>
          </w:rPr>
          <w:t>alt</w:t>
        </w:r>
        <w:r w:rsidRPr="00D07326">
          <w:rPr>
            <w:rStyle w:val="a5"/>
            <w:sz w:val="28"/>
            <w:szCs w:val="28"/>
          </w:rPr>
          <w:t>.</w:t>
        </w:r>
        <w:r w:rsidRPr="00D07326">
          <w:rPr>
            <w:rStyle w:val="a5"/>
            <w:sz w:val="28"/>
            <w:szCs w:val="28"/>
            <w:lang w:val="en-US"/>
          </w:rPr>
          <w:t>ru</w:t>
        </w:r>
      </w:hyperlink>
      <w:r w:rsidRPr="00D07326">
        <w:rPr>
          <w:sz w:val="28"/>
          <w:szCs w:val="28"/>
        </w:rPr>
        <w:t>) и информационном стенде администрации Первомайского района.</w:t>
      </w:r>
    </w:p>
    <w:p w:rsidR="0006491D" w:rsidRPr="003C163D" w:rsidRDefault="00D07326" w:rsidP="0006491D">
      <w:pPr>
        <w:tabs>
          <w:tab w:val="left" w:pos="1134"/>
        </w:tabs>
        <w:ind w:firstLine="709"/>
        <w:jc w:val="both"/>
        <w:rPr>
          <w:sz w:val="28"/>
          <w:szCs w:val="28"/>
        </w:rPr>
      </w:pPr>
      <w:r>
        <w:rPr>
          <w:sz w:val="28"/>
          <w:szCs w:val="28"/>
        </w:rPr>
        <w:t>4</w:t>
      </w:r>
      <w:r w:rsidR="0006491D" w:rsidRPr="003C163D">
        <w:rPr>
          <w:sz w:val="28"/>
          <w:szCs w:val="28"/>
        </w:rPr>
        <w:t xml:space="preserve">. Контроль за исполнением данного решения возложить </w:t>
      </w:r>
      <w:r w:rsidR="009D5173">
        <w:rPr>
          <w:sz w:val="28"/>
          <w:szCs w:val="28"/>
        </w:rPr>
        <w:t xml:space="preserve">                       </w:t>
      </w:r>
      <w:r w:rsidR="0006491D" w:rsidRPr="003C163D">
        <w:rPr>
          <w:sz w:val="28"/>
          <w:szCs w:val="28"/>
        </w:rPr>
        <w:t xml:space="preserve">на постоянную комиссию по </w:t>
      </w:r>
      <w:r w:rsidR="0006491D" w:rsidRPr="003C163D">
        <w:rPr>
          <w:spacing w:val="-12"/>
          <w:sz w:val="28"/>
          <w:szCs w:val="28"/>
        </w:rPr>
        <w:t>вопросам</w:t>
      </w:r>
      <w:r w:rsidR="0006491D" w:rsidRPr="003C163D">
        <w:rPr>
          <w:sz w:val="28"/>
          <w:szCs w:val="28"/>
        </w:rPr>
        <w:t> экономики, собственности, сельского хозяйства и землепользования (</w:t>
      </w:r>
      <w:r w:rsidR="003C163D" w:rsidRPr="003C163D">
        <w:rPr>
          <w:sz w:val="28"/>
          <w:szCs w:val="28"/>
        </w:rPr>
        <w:t>Е</w:t>
      </w:r>
      <w:r w:rsidR="0006491D" w:rsidRPr="003C163D">
        <w:rPr>
          <w:sz w:val="28"/>
          <w:szCs w:val="28"/>
        </w:rPr>
        <w:t>.</w:t>
      </w:r>
      <w:r w:rsidR="003C163D" w:rsidRPr="003C163D">
        <w:rPr>
          <w:sz w:val="28"/>
          <w:szCs w:val="28"/>
        </w:rPr>
        <w:t>А</w:t>
      </w:r>
      <w:r w:rsidR="0006491D" w:rsidRPr="003C163D">
        <w:rPr>
          <w:sz w:val="28"/>
          <w:szCs w:val="28"/>
        </w:rPr>
        <w:t xml:space="preserve">. </w:t>
      </w:r>
      <w:r w:rsidR="003C163D" w:rsidRPr="003C163D">
        <w:rPr>
          <w:sz w:val="28"/>
          <w:szCs w:val="28"/>
        </w:rPr>
        <w:t>Ульрих</w:t>
      </w:r>
      <w:r w:rsidR="0006491D" w:rsidRPr="003C163D">
        <w:rPr>
          <w:sz w:val="28"/>
          <w:szCs w:val="28"/>
        </w:rPr>
        <w:t>).</w:t>
      </w:r>
    </w:p>
    <w:p w:rsidR="0006491D" w:rsidRPr="003C163D" w:rsidRDefault="0006491D" w:rsidP="0006491D">
      <w:pPr>
        <w:rPr>
          <w:sz w:val="28"/>
          <w:szCs w:val="28"/>
        </w:rPr>
      </w:pPr>
    </w:p>
    <w:p w:rsidR="0006491D" w:rsidRPr="003C163D" w:rsidRDefault="0006491D" w:rsidP="0006491D">
      <w:pPr>
        <w:rPr>
          <w:sz w:val="28"/>
          <w:szCs w:val="28"/>
        </w:rPr>
      </w:pPr>
    </w:p>
    <w:p w:rsidR="0006491D" w:rsidRPr="003C163D" w:rsidRDefault="0006491D" w:rsidP="0006491D">
      <w:pPr>
        <w:jc w:val="both"/>
        <w:rPr>
          <w:sz w:val="28"/>
          <w:szCs w:val="28"/>
        </w:rPr>
      </w:pPr>
      <w:r w:rsidRPr="003C163D">
        <w:rPr>
          <w:sz w:val="28"/>
          <w:szCs w:val="28"/>
        </w:rPr>
        <w:t>Председатель районного Собрания депутатов</w:t>
      </w:r>
      <w:r w:rsidRPr="003C163D">
        <w:rPr>
          <w:sz w:val="28"/>
          <w:szCs w:val="28"/>
        </w:rPr>
        <w:tab/>
      </w:r>
      <w:r w:rsidRPr="003C163D">
        <w:rPr>
          <w:sz w:val="28"/>
          <w:szCs w:val="28"/>
        </w:rPr>
        <w:tab/>
      </w:r>
      <w:r w:rsidRPr="003C163D">
        <w:rPr>
          <w:sz w:val="28"/>
          <w:szCs w:val="28"/>
        </w:rPr>
        <w:tab/>
        <w:t xml:space="preserve">     Ю.П. Логинов</w:t>
      </w:r>
    </w:p>
    <w:p w:rsidR="00DC5B16" w:rsidRDefault="00DC5B16" w:rsidP="00DC5B16">
      <w:pPr>
        <w:ind w:left="567"/>
        <w:rPr>
          <w:sz w:val="26"/>
          <w:szCs w:val="26"/>
        </w:rPr>
      </w:pPr>
    </w:p>
    <w:p w:rsidR="00DC5B16" w:rsidRDefault="00DC5B16" w:rsidP="00DC5B16">
      <w:pPr>
        <w:jc w:val="both"/>
        <w:rPr>
          <w:sz w:val="28"/>
        </w:rPr>
      </w:pPr>
    </w:p>
    <w:p w:rsidR="00DC5B16" w:rsidRDefault="00DC5B16" w:rsidP="00DC5B16"/>
    <w:p w:rsidR="00DC5B16" w:rsidRDefault="00DC5B16" w:rsidP="00DC5B16"/>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9D5173" w:rsidRDefault="009D5173" w:rsidP="00DC5B16">
      <w:pPr>
        <w:tabs>
          <w:tab w:val="left" w:pos="7230"/>
        </w:tabs>
        <w:ind w:left="5760" w:firstLine="720"/>
        <w:jc w:val="center"/>
        <w:rPr>
          <w:sz w:val="24"/>
          <w:szCs w:val="24"/>
        </w:rPr>
      </w:pPr>
    </w:p>
    <w:p w:rsidR="00DC5B16" w:rsidRDefault="00DC5B16" w:rsidP="00DC5B16">
      <w:pPr>
        <w:tabs>
          <w:tab w:val="left" w:pos="7230"/>
        </w:tabs>
        <w:ind w:left="5760" w:firstLine="720"/>
        <w:jc w:val="center"/>
        <w:rPr>
          <w:sz w:val="24"/>
          <w:szCs w:val="24"/>
        </w:rPr>
      </w:pPr>
      <w:r>
        <w:rPr>
          <w:sz w:val="24"/>
          <w:szCs w:val="24"/>
        </w:rPr>
        <w:lastRenderedPageBreak/>
        <w:t>ПРИНЯТ</w:t>
      </w:r>
    </w:p>
    <w:p w:rsidR="00DC5B16" w:rsidRDefault="00DC5B16" w:rsidP="00DC5B16">
      <w:pPr>
        <w:ind w:left="6379" w:firstLine="101"/>
        <w:jc w:val="center"/>
        <w:rPr>
          <w:sz w:val="24"/>
          <w:szCs w:val="24"/>
        </w:rPr>
      </w:pPr>
      <w:r>
        <w:rPr>
          <w:sz w:val="24"/>
          <w:szCs w:val="24"/>
        </w:rPr>
        <w:t xml:space="preserve"> решением Первомайского    районного Собрания депутатов</w:t>
      </w:r>
    </w:p>
    <w:p w:rsidR="00DC5B16" w:rsidRDefault="00DC5B16" w:rsidP="00DC5B16">
      <w:pPr>
        <w:ind w:left="6379" w:firstLine="101"/>
        <w:jc w:val="center"/>
        <w:rPr>
          <w:sz w:val="24"/>
          <w:szCs w:val="24"/>
        </w:rPr>
      </w:pPr>
      <w:r>
        <w:rPr>
          <w:sz w:val="24"/>
          <w:szCs w:val="24"/>
        </w:rPr>
        <w:t xml:space="preserve">от </w:t>
      </w:r>
      <w:r w:rsidR="006C13AF">
        <w:rPr>
          <w:sz w:val="24"/>
          <w:szCs w:val="24"/>
        </w:rPr>
        <w:t>_____</w:t>
      </w:r>
      <w:r w:rsidR="00CB41E4" w:rsidRPr="00CB41E4">
        <w:rPr>
          <w:sz w:val="24"/>
          <w:szCs w:val="24"/>
        </w:rPr>
        <w:t>.20</w:t>
      </w:r>
      <w:r w:rsidR="006C13AF">
        <w:rPr>
          <w:sz w:val="24"/>
          <w:szCs w:val="24"/>
        </w:rPr>
        <w:t>22</w:t>
      </w:r>
      <w:r>
        <w:rPr>
          <w:sz w:val="24"/>
          <w:szCs w:val="24"/>
        </w:rPr>
        <w:t xml:space="preserve"> №</w:t>
      </w:r>
      <w:r w:rsidR="00CB41E4">
        <w:rPr>
          <w:sz w:val="24"/>
          <w:szCs w:val="24"/>
        </w:rPr>
        <w:t xml:space="preserve"> </w:t>
      </w:r>
      <w:r w:rsidR="006C13AF">
        <w:rPr>
          <w:sz w:val="24"/>
          <w:szCs w:val="24"/>
        </w:rPr>
        <w:t>____</w:t>
      </w:r>
    </w:p>
    <w:p w:rsidR="00DC5B16" w:rsidRDefault="00DC5B16" w:rsidP="00DC5B16">
      <w:pPr>
        <w:tabs>
          <w:tab w:val="left" w:pos="993"/>
        </w:tabs>
        <w:ind w:firstLine="709"/>
        <w:jc w:val="both"/>
        <w:rPr>
          <w:iCs/>
          <w:sz w:val="28"/>
          <w:szCs w:val="28"/>
        </w:rPr>
      </w:pPr>
    </w:p>
    <w:p w:rsidR="00DC5B16" w:rsidRDefault="00DC5B16" w:rsidP="00DC5B16">
      <w:pPr>
        <w:tabs>
          <w:tab w:val="left" w:pos="993"/>
        </w:tabs>
        <w:ind w:firstLine="709"/>
        <w:jc w:val="both"/>
        <w:rPr>
          <w:iCs/>
          <w:sz w:val="26"/>
          <w:szCs w:val="26"/>
        </w:rPr>
      </w:pPr>
    </w:p>
    <w:p w:rsidR="00DC5B16" w:rsidRDefault="00DC5B16" w:rsidP="00DC5B16">
      <w:pPr>
        <w:tabs>
          <w:tab w:val="left" w:pos="567"/>
        </w:tabs>
        <w:ind w:left="567"/>
        <w:jc w:val="center"/>
        <w:rPr>
          <w:b/>
          <w:iCs/>
          <w:sz w:val="26"/>
          <w:szCs w:val="26"/>
        </w:rPr>
      </w:pPr>
      <w:r>
        <w:rPr>
          <w:b/>
          <w:iCs/>
          <w:sz w:val="26"/>
          <w:szCs w:val="26"/>
        </w:rPr>
        <w:t>НОРМАТИВНЫЙ ПРАВОВОЙ АКТ</w:t>
      </w:r>
    </w:p>
    <w:p w:rsidR="00DC5B16" w:rsidRDefault="00DC5B16" w:rsidP="00DC5B16">
      <w:pPr>
        <w:tabs>
          <w:tab w:val="left" w:pos="993"/>
        </w:tabs>
        <w:ind w:firstLine="709"/>
        <w:jc w:val="center"/>
        <w:rPr>
          <w:b/>
          <w:iCs/>
          <w:sz w:val="26"/>
          <w:szCs w:val="26"/>
        </w:rPr>
      </w:pPr>
      <w:r>
        <w:rPr>
          <w:b/>
          <w:sz w:val="26"/>
          <w:szCs w:val="26"/>
        </w:rPr>
        <w:t>«</w:t>
      </w:r>
      <w:r w:rsidR="009D5173">
        <w:rPr>
          <w:sz w:val="28"/>
          <w:szCs w:val="28"/>
        </w:rPr>
        <w:t>О</w:t>
      </w:r>
      <w:r w:rsidR="003C163D" w:rsidRPr="003C163D">
        <w:rPr>
          <w:sz w:val="28"/>
          <w:szCs w:val="28"/>
        </w:rPr>
        <w:t xml:space="preserve"> </w:t>
      </w:r>
      <w:r w:rsidR="009D5173" w:rsidRPr="00D07326">
        <w:rPr>
          <w:sz w:val="28"/>
          <w:szCs w:val="28"/>
        </w:rPr>
        <w:t xml:space="preserve">Порядке </w:t>
      </w:r>
      <w:r w:rsidR="009D5173" w:rsidRPr="00D07326">
        <w:rPr>
          <w:color w:val="2D2D2D"/>
          <w:spacing w:val="2"/>
          <w:sz w:val="28"/>
          <w:szCs w:val="28"/>
        </w:rPr>
        <w:t xml:space="preserve">и условиях предоставления в аренду имущества, включенного в </w:t>
      </w:r>
      <w:r w:rsidR="009D5173" w:rsidRPr="00D07326">
        <w:rPr>
          <w:sz w:val="28"/>
          <w:szCs w:val="28"/>
        </w:rPr>
        <w:t>перечень имущества муниципального образования Первомайский район, свободного от прав третьих лиц (за исключением имущественных прав субъектов малого</w:t>
      </w:r>
      <w:r w:rsidR="009D5173">
        <w:rPr>
          <w:sz w:val="28"/>
          <w:szCs w:val="28"/>
        </w:rPr>
        <w:t xml:space="preserve"> </w:t>
      </w:r>
      <w:r w:rsidR="009D5173" w:rsidRPr="00D07326">
        <w:rPr>
          <w:sz w:val="28"/>
          <w:szCs w:val="28"/>
        </w:rPr>
        <w:t>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C163D" w:rsidRPr="003C163D">
        <w:rPr>
          <w:sz w:val="28"/>
          <w:szCs w:val="28"/>
        </w:rPr>
        <w:t>»</w:t>
      </w:r>
    </w:p>
    <w:p w:rsidR="00DC5B16" w:rsidRDefault="00DC5B16" w:rsidP="00DC5B16">
      <w:pPr>
        <w:tabs>
          <w:tab w:val="left" w:pos="993"/>
        </w:tabs>
        <w:ind w:left="567" w:firstLine="709"/>
        <w:jc w:val="both"/>
        <w:rPr>
          <w:b/>
          <w:iCs/>
          <w:sz w:val="26"/>
          <w:szCs w:val="26"/>
        </w:rPr>
      </w:pPr>
    </w:p>
    <w:p w:rsidR="003C163D" w:rsidRDefault="003C163D" w:rsidP="003C163D">
      <w:pPr>
        <w:jc w:val="center"/>
      </w:pPr>
    </w:p>
    <w:p w:rsidR="003C163D" w:rsidRPr="00C850C4" w:rsidRDefault="009D5173" w:rsidP="003C163D">
      <w:pPr>
        <w:ind w:firstLine="426"/>
        <w:jc w:val="center"/>
        <w:rPr>
          <w:b/>
          <w:spacing w:val="2"/>
          <w:sz w:val="28"/>
          <w:szCs w:val="28"/>
        </w:rPr>
      </w:pPr>
      <w:r w:rsidRPr="00C850C4">
        <w:rPr>
          <w:b/>
          <w:bCs/>
          <w:spacing w:val="2"/>
          <w:sz w:val="28"/>
          <w:szCs w:val="28"/>
        </w:rPr>
        <w:t xml:space="preserve">Статья </w:t>
      </w:r>
      <w:r w:rsidR="003C163D" w:rsidRPr="00C850C4">
        <w:rPr>
          <w:b/>
          <w:bCs/>
          <w:spacing w:val="2"/>
          <w:sz w:val="28"/>
          <w:szCs w:val="28"/>
        </w:rPr>
        <w:t>1. Общие положения</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7043CC">
        <w:rPr>
          <w:color w:val="2D2D2D"/>
          <w:spacing w:val="2"/>
          <w:sz w:val="28"/>
          <w:szCs w:val="28"/>
        </w:rPr>
        <w:t>1. Настоящий Порядок и условия предоставления в аренду</w:t>
      </w:r>
      <w:r w:rsidR="004B68F2">
        <w:rPr>
          <w:color w:val="2D2D2D"/>
          <w:spacing w:val="2"/>
          <w:sz w:val="28"/>
          <w:szCs w:val="28"/>
        </w:rPr>
        <w:t xml:space="preserve"> имущества,</w:t>
      </w:r>
      <w:r w:rsidRPr="007043CC">
        <w:rPr>
          <w:color w:val="2D2D2D"/>
          <w:spacing w:val="2"/>
          <w:sz w:val="28"/>
          <w:szCs w:val="28"/>
        </w:rPr>
        <w:t xml:space="preserve"> включенного в </w:t>
      </w:r>
      <w:r w:rsidR="009D5173" w:rsidRPr="00D07326">
        <w:rPr>
          <w:sz w:val="28"/>
          <w:szCs w:val="28"/>
        </w:rPr>
        <w:t>перечень имущества муниципального образования Первомайский район, свободного от прав третьих лиц (за исключением имущественных прав субъектов малого</w:t>
      </w:r>
      <w:r w:rsidR="009D5173">
        <w:rPr>
          <w:sz w:val="28"/>
          <w:szCs w:val="28"/>
        </w:rPr>
        <w:t xml:space="preserve"> </w:t>
      </w:r>
      <w:r w:rsidR="009D5173" w:rsidRPr="00D07326">
        <w:rPr>
          <w:sz w:val="28"/>
          <w:szCs w:val="28"/>
        </w:rPr>
        <w:t>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43CC">
        <w:rPr>
          <w:spacing w:val="2"/>
          <w:sz w:val="28"/>
          <w:szCs w:val="28"/>
        </w:rPr>
        <w:t xml:space="preserve"> (далее - Порядок, </w:t>
      </w:r>
      <w:r w:rsidR="009D5173">
        <w:rPr>
          <w:spacing w:val="2"/>
          <w:sz w:val="28"/>
          <w:szCs w:val="28"/>
        </w:rPr>
        <w:t>Перечень</w:t>
      </w:r>
      <w:r w:rsidRPr="007043CC">
        <w:rPr>
          <w:spacing w:val="2"/>
          <w:sz w:val="28"/>
          <w:szCs w:val="28"/>
        </w:rPr>
        <w:t>) разработан</w:t>
      </w:r>
      <w:r w:rsidR="004B68F2">
        <w:rPr>
          <w:spacing w:val="2"/>
          <w:sz w:val="28"/>
          <w:szCs w:val="28"/>
        </w:rPr>
        <w:t xml:space="preserve">                                 </w:t>
      </w:r>
      <w:r w:rsidRPr="007043CC">
        <w:rPr>
          <w:spacing w:val="2"/>
          <w:sz w:val="28"/>
          <w:szCs w:val="28"/>
        </w:rPr>
        <w:t xml:space="preserve"> в соответствии с Федеральным законом</w:t>
      </w:r>
      <w:r>
        <w:rPr>
          <w:spacing w:val="2"/>
          <w:sz w:val="28"/>
          <w:szCs w:val="28"/>
        </w:rPr>
        <w:t xml:space="preserve"> </w:t>
      </w:r>
      <w:hyperlink r:id="rId8" w:history="1">
        <w:r w:rsidRPr="009D5173">
          <w:rPr>
            <w:rStyle w:val="a5"/>
            <w:color w:val="auto"/>
            <w:spacing w:val="2"/>
            <w:sz w:val="28"/>
            <w:szCs w:val="28"/>
            <w:u w:val="none"/>
          </w:rPr>
          <w:t>от 24.07.2007 №</w:t>
        </w:r>
        <w:r w:rsidR="004B68F2">
          <w:rPr>
            <w:rStyle w:val="a5"/>
            <w:color w:val="auto"/>
            <w:spacing w:val="2"/>
            <w:sz w:val="28"/>
            <w:szCs w:val="28"/>
            <w:u w:val="none"/>
          </w:rPr>
          <w:t xml:space="preserve"> </w:t>
        </w:r>
        <w:r w:rsidRPr="009D5173">
          <w:rPr>
            <w:rStyle w:val="a5"/>
            <w:color w:val="auto"/>
            <w:spacing w:val="2"/>
            <w:sz w:val="28"/>
            <w:szCs w:val="28"/>
            <w:u w:val="none"/>
          </w:rPr>
          <w:t>209-ФЗ</w:t>
        </w:r>
      </w:hyperlink>
      <w:r w:rsidRPr="009D5173">
        <w:rPr>
          <w:spacing w:val="2"/>
          <w:sz w:val="28"/>
          <w:szCs w:val="28"/>
        </w:rPr>
        <w:t xml:space="preserve"> </w:t>
      </w:r>
      <w:r w:rsidR="004B68F2">
        <w:rPr>
          <w:spacing w:val="2"/>
          <w:sz w:val="28"/>
          <w:szCs w:val="28"/>
        </w:rPr>
        <w:t xml:space="preserve">                           </w:t>
      </w:r>
      <w:r w:rsidR="004B68F2" w:rsidRPr="009A13CB">
        <w:t>«</w:t>
      </w:r>
      <w:r w:rsidRPr="009D5173">
        <w:rPr>
          <w:spacing w:val="2"/>
          <w:sz w:val="28"/>
          <w:szCs w:val="28"/>
        </w:rPr>
        <w:t>О развитии малого и среднего предпринимательства в Российской Федерации</w:t>
      </w:r>
      <w:r w:rsidR="004B68F2" w:rsidRPr="00296129">
        <w:rPr>
          <w:sz w:val="26"/>
          <w:szCs w:val="26"/>
        </w:rPr>
        <w:t>»</w:t>
      </w:r>
      <w:r w:rsidRPr="009D5173">
        <w:rPr>
          <w:spacing w:val="2"/>
          <w:sz w:val="28"/>
          <w:szCs w:val="28"/>
        </w:rPr>
        <w:t xml:space="preserve"> , Федеральным законом </w:t>
      </w:r>
      <w:hyperlink r:id="rId9" w:history="1">
        <w:r w:rsidRPr="009D5173">
          <w:rPr>
            <w:rStyle w:val="a5"/>
            <w:color w:val="auto"/>
            <w:spacing w:val="2"/>
            <w:sz w:val="28"/>
            <w:szCs w:val="28"/>
            <w:u w:val="none"/>
          </w:rPr>
          <w:t>от 26.07.2006 №</w:t>
        </w:r>
        <w:r w:rsidR="004B68F2">
          <w:rPr>
            <w:rStyle w:val="a5"/>
            <w:color w:val="auto"/>
            <w:spacing w:val="2"/>
            <w:sz w:val="28"/>
            <w:szCs w:val="28"/>
            <w:u w:val="none"/>
          </w:rPr>
          <w:t xml:space="preserve"> </w:t>
        </w:r>
        <w:r w:rsidRPr="009D5173">
          <w:rPr>
            <w:rStyle w:val="a5"/>
            <w:color w:val="auto"/>
            <w:spacing w:val="2"/>
            <w:sz w:val="28"/>
            <w:szCs w:val="28"/>
            <w:u w:val="none"/>
          </w:rPr>
          <w:t>135-ФЗ</w:t>
        </w:r>
      </w:hyperlink>
      <w:r w:rsidRPr="009D5173">
        <w:rPr>
          <w:spacing w:val="2"/>
          <w:sz w:val="28"/>
          <w:szCs w:val="28"/>
        </w:rPr>
        <w:t xml:space="preserve"> </w:t>
      </w:r>
      <w:r w:rsidR="004B68F2" w:rsidRPr="009A13CB">
        <w:t>«</w:t>
      </w:r>
      <w:r w:rsidRPr="009D5173">
        <w:rPr>
          <w:spacing w:val="2"/>
          <w:sz w:val="28"/>
          <w:szCs w:val="28"/>
        </w:rPr>
        <w:t>О защите конкуренции</w:t>
      </w:r>
      <w:r w:rsidR="004B68F2" w:rsidRPr="00296129">
        <w:rPr>
          <w:sz w:val="26"/>
          <w:szCs w:val="26"/>
        </w:rPr>
        <w:t>»</w:t>
      </w:r>
      <w:r w:rsidRPr="009D5173">
        <w:rPr>
          <w:spacing w:val="2"/>
          <w:sz w:val="28"/>
          <w:szCs w:val="28"/>
        </w:rPr>
        <w:t> , </w:t>
      </w:r>
      <w:hyperlink r:id="rId10" w:history="1">
        <w:r w:rsidRPr="009D5173">
          <w:rPr>
            <w:rStyle w:val="a5"/>
            <w:color w:val="auto"/>
            <w:spacing w:val="2"/>
            <w:sz w:val="28"/>
            <w:szCs w:val="28"/>
            <w:u w:val="none"/>
          </w:rPr>
          <w:t xml:space="preserve">Постановлением Правительства Российской Федерации </w:t>
        </w:r>
        <w:r w:rsidR="004B68F2">
          <w:rPr>
            <w:rStyle w:val="a5"/>
            <w:color w:val="auto"/>
            <w:spacing w:val="2"/>
            <w:sz w:val="28"/>
            <w:szCs w:val="28"/>
            <w:u w:val="none"/>
          </w:rPr>
          <w:t xml:space="preserve">                </w:t>
        </w:r>
        <w:r w:rsidRPr="009D5173">
          <w:rPr>
            <w:rStyle w:val="a5"/>
            <w:color w:val="auto"/>
            <w:spacing w:val="2"/>
            <w:sz w:val="28"/>
            <w:szCs w:val="28"/>
            <w:u w:val="none"/>
          </w:rPr>
          <w:t xml:space="preserve">от 21.08.2010 № 645 </w:t>
        </w:r>
        <w:r w:rsidR="004B68F2" w:rsidRPr="009A13CB">
          <w:t>«</w:t>
        </w:r>
        <w:r w:rsidRPr="009D5173">
          <w:rPr>
            <w:rStyle w:val="a5"/>
            <w:color w:val="auto"/>
            <w:spacing w:val="2"/>
            <w:sz w:val="28"/>
            <w:szCs w:val="28"/>
            <w:u w:val="none"/>
          </w:rPr>
          <w:t xml:space="preserve">Об имущественной поддержке субъектов малого </w:t>
        </w:r>
        <w:r w:rsidR="004B68F2">
          <w:rPr>
            <w:rStyle w:val="a5"/>
            <w:color w:val="auto"/>
            <w:spacing w:val="2"/>
            <w:sz w:val="28"/>
            <w:szCs w:val="28"/>
            <w:u w:val="none"/>
          </w:rPr>
          <w:t xml:space="preserve">                        </w:t>
        </w:r>
        <w:r w:rsidRPr="009D5173">
          <w:rPr>
            <w:rStyle w:val="a5"/>
            <w:color w:val="auto"/>
            <w:spacing w:val="2"/>
            <w:sz w:val="28"/>
            <w:szCs w:val="28"/>
            <w:u w:val="none"/>
          </w:rPr>
          <w:t>и среднего предпринимательства при предоставлении федерального имущества</w:t>
        </w:r>
        <w:r w:rsidR="004B68F2" w:rsidRPr="00296129">
          <w:rPr>
            <w:sz w:val="26"/>
            <w:szCs w:val="26"/>
          </w:rPr>
          <w:t>»</w:t>
        </w:r>
      </w:hyperlink>
      <w:r w:rsidRPr="007043CC">
        <w:rPr>
          <w:spacing w:val="2"/>
          <w:sz w:val="28"/>
          <w:szCs w:val="28"/>
        </w:rPr>
        <w:t> и определяет механизм предоставления муниципального имущества в аренду вышеуказанным субъектам.</w:t>
      </w:r>
    </w:p>
    <w:p w:rsidR="003C163D" w:rsidRPr="004B68F2"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4B68F2">
        <w:rPr>
          <w:spacing w:val="2"/>
          <w:sz w:val="28"/>
          <w:szCs w:val="28"/>
        </w:rPr>
        <w:t>Льготы по арендной плате за имущество, включенное в перечень, предоставляются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(далее - субъекты).</w:t>
      </w:r>
    </w:p>
    <w:p w:rsidR="003C163D" w:rsidRPr="004B68F2"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4B68F2">
        <w:rPr>
          <w:spacing w:val="2"/>
          <w:sz w:val="28"/>
          <w:szCs w:val="28"/>
        </w:rPr>
        <w:t xml:space="preserve">2. Арендодателем муниципального имущества, включенного в Перечень, выступает комитет по управлению муниципальным имуществом </w:t>
      </w:r>
      <w:r w:rsidR="004B68F2">
        <w:rPr>
          <w:spacing w:val="2"/>
          <w:sz w:val="28"/>
          <w:szCs w:val="28"/>
        </w:rPr>
        <w:t xml:space="preserve">                          </w:t>
      </w:r>
      <w:r w:rsidRPr="004B68F2">
        <w:rPr>
          <w:spacing w:val="2"/>
          <w:sz w:val="28"/>
          <w:szCs w:val="28"/>
        </w:rPr>
        <w:lastRenderedPageBreak/>
        <w:t xml:space="preserve">и земельным отношениям администрации </w:t>
      </w:r>
      <w:r w:rsidR="004B68F2">
        <w:rPr>
          <w:spacing w:val="2"/>
          <w:sz w:val="28"/>
          <w:szCs w:val="28"/>
        </w:rPr>
        <w:t xml:space="preserve">Первомайского </w:t>
      </w:r>
      <w:r w:rsidRPr="004B68F2">
        <w:rPr>
          <w:spacing w:val="2"/>
          <w:sz w:val="28"/>
          <w:szCs w:val="28"/>
        </w:rPr>
        <w:t>района (далее - Комитет).</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sz w:val="28"/>
          <w:szCs w:val="28"/>
        </w:rPr>
      </w:pPr>
      <w:r w:rsidRPr="007043CC">
        <w:rPr>
          <w:color w:val="2D2D2D"/>
          <w:spacing w:val="2"/>
          <w:sz w:val="28"/>
          <w:szCs w:val="28"/>
        </w:rPr>
        <w:t xml:space="preserve">3. </w:t>
      </w:r>
      <w:r>
        <w:rPr>
          <w:sz w:val="28"/>
          <w:szCs w:val="28"/>
        </w:rPr>
        <w:t xml:space="preserve">Социально-значимые виды деятельности определяются постановлением администрации </w:t>
      </w:r>
      <w:r w:rsidR="004B68F2">
        <w:rPr>
          <w:sz w:val="28"/>
          <w:szCs w:val="28"/>
        </w:rPr>
        <w:t xml:space="preserve">Первомайского </w:t>
      </w:r>
      <w:r>
        <w:rPr>
          <w:sz w:val="28"/>
          <w:szCs w:val="28"/>
        </w:rPr>
        <w:t xml:space="preserve">района. </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7043CC">
        <w:rPr>
          <w:spacing w:val="2"/>
          <w:sz w:val="28"/>
          <w:szCs w:val="28"/>
        </w:rPr>
        <w:t xml:space="preserve">4. Арендаторами имущества не могут быть субъекты малого и среднего предпринимательства, перечисленные в части 3 статьи 14 Федерального закона </w:t>
      </w:r>
      <w:hyperlink r:id="rId11" w:history="1">
        <w:r w:rsidRPr="004B68F2">
          <w:rPr>
            <w:rStyle w:val="a5"/>
            <w:color w:val="auto"/>
            <w:spacing w:val="2"/>
            <w:sz w:val="28"/>
            <w:szCs w:val="28"/>
            <w:u w:val="none"/>
          </w:rPr>
          <w:t>от 24.07.2007 № 209-ФЗ</w:t>
        </w:r>
      </w:hyperlink>
      <w:r w:rsidRPr="007043CC">
        <w:rPr>
          <w:spacing w:val="2"/>
          <w:sz w:val="28"/>
          <w:szCs w:val="28"/>
        </w:rPr>
        <w:t xml:space="preserve"> </w:t>
      </w:r>
      <w:r w:rsidR="004B68F2" w:rsidRPr="009A13CB">
        <w:t>«</w:t>
      </w:r>
      <w:r w:rsidRPr="007043CC">
        <w:rPr>
          <w:spacing w:val="2"/>
          <w:sz w:val="28"/>
          <w:szCs w:val="28"/>
        </w:rPr>
        <w:t>О развитии малого и среднего предпринимательства в Российской Федерации</w:t>
      </w:r>
      <w:r w:rsidR="004B68F2" w:rsidRPr="004B68F2">
        <w:rPr>
          <w:spacing w:val="2"/>
          <w:sz w:val="28"/>
          <w:szCs w:val="28"/>
        </w:rPr>
        <w:t>»</w:t>
      </w:r>
      <w:r w:rsidRPr="007043CC">
        <w:rPr>
          <w:spacing w:val="2"/>
          <w:sz w:val="28"/>
          <w:szCs w:val="28"/>
        </w:rPr>
        <w:t>.</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7043CC">
        <w:rPr>
          <w:spacing w:val="2"/>
          <w:sz w:val="28"/>
          <w:szCs w:val="28"/>
        </w:rPr>
        <w:t xml:space="preserve">5. Имущество, включенное в Перечень, не может быть предоставлено </w:t>
      </w:r>
      <w:r w:rsidR="00873776">
        <w:rPr>
          <w:spacing w:val="2"/>
          <w:sz w:val="28"/>
          <w:szCs w:val="28"/>
        </w:rPr>
        <w:t xml:space="preserve">            </w:t>
      </w:r>
      <w:r w:rsidRPr="007043CC">
        <w:rPr>
          <w:spacing w:val="2"/>
          <w:sz w:val="28"/>
          <w:szCs w:val="28"/>
        </w:rPr>
        <w:t xml:space="preserve">в аренду субъектам малого и среднего предпринимательства в случаях, установленных частью 5 статьи 14 Федерального </w:t>
      </w:r>
      <w:r w:rsidRPr="00873776">
        <w:rPr>
          <w:spacing w:val="2"/>
          <w:sz w:val="28"/>
          <w:szCs w:val="28"/>
        </w:rPr>
        <w:t xml:space="preserve">закона </w:t>
      </w:r>
      <w:hyperlink r:id="rId12" w:history="1">
        <w:r w:rsidRPr="00FF7488">
          <w:rPr>
            <w:rStyle w:val="a5"/>
            <w:color w:val="auto"/>
            <w:spacing w:val="2"/>
            <w:sz w:val="28"/>
            <w:szCs w:val="28"/>
            <w:u w:val="none"/>
          </w:rPr>
          <w:t xml:space="preserve">от 24.07.2007 </w:t>
        </w:r>
        <w:r w:rsidR="00873776" w:rsidRPr="00FF7488">
          <w:rPr>
            <w:rStyle w:val="a5"/>
            <w:color w:val="auto"/>
            <w:spacing w:val="2"/>
            <w:sz w:val="28"/>
            <w:szCs w:val="28"/>
            <w:u w:val="none"/>
          </w:rPr>
          <w:t xml:space="preserve">           </w:t>
        </w:r>
        <w:r w:rsidRPr="00FF7488">
          <w:rPr>
            <w:rStyle w:val="a5"/>
            <w:color w:val="auto"/>
            <w:spacing w:val="2"/>
            <w:sz w:val="28"/>
            <w:szCs w:val="28"/>
            <w:u w:val="none"/>
          </w:rPr>
          <w:t>№ 209-ФЗ</w:t>
        </w:r>
      </w:hyperlink>
      <w:r w:rsidRPr="00FF7488">
        <w:rPr>
          <w:spacing w:val="2"/>
          <w:sz w:val="28"/>
          <w:szCs w:val="28"/>
        </w:rPr>
        <w:t xml:space="preserve"> </w:t>
      </w:r>
      <w:r w:rsidR="004B68F2" w:rsidRPr="00FF7488">
        <w:t>«</w:t>
      </w:r>
      <w:r w:rsidRPr="00FF7488">
        <w:rPr>
          <w:spacing w:val="2"/>
          <w:sz w:val="28"/>
          <w:szCs w:val="28"/>
        </w:rPr>
        <w:t>О развитии малого и среднего предпри</w:t>
      </w:r>
      <w:r w:rsidRPr="00873776">
        <w:rPr>
          <w:spacing w:val="2"/>
          <w:sz w:val="28"/>
          <w:szCs w:val="28"/>
        </w:rPr>
        <w:t xml:space="preserve">нимательства </w:t>
      </w:r>
      <w:r w:rsidR="00873776">
        <w:rPr>
          <w:spacing w:val="2"/>
          <w:sz w:val="28"/>
          <w:szCs w:val="28"/>
        </w:rPr>
        <w:t xml:space="preserve">                             </w:t>
      </w:r>
      <w:r w:rsidRPr="00873776">
        <w:rPr>
          <w:spacing w:val="2"/>
          <w:sz w:val="28"/>
          <w:szCs w:val="28"/>
        </w:rPr>
        <w:t>в Р</w:t>
      </w:r>
      <w:r w:rsidRPr="007043CC">
        <w:rPr>
          <w:spacing w:val="2"/>
          <w:sz w:val="28"/>
          <w:szCs w:val="28"/>
        </w:rPr>
        <w:t>оссийской Федерации</w:t>
      </w:r>
      <w:r w:rsidR="00873776" w:rsidRPr="004B68F2">
        <w:rPr>
          <w:spacing w:val="2"/>
          <w:sz w:val="28"/>
          <w:szCs w:val="28"/>
        </w:rPr>
        <w:t>»</w:t>
      </w:r>
      <w:r w:rsidR="00873776">
        <w:rPr>
          <w:spacing w:val="2"/>
          <w:sz w:val="28"/>
          <w:szCs w:val="28"/>
        </w:rPr>
        <w:t>.</w:t>
      </w:r>
      <w:r w:rsidRPr="007043CC">
        <w:rPr>
          <w:spacing w:val="2"/>
          <w:sz w:val="28"/>
          <w:szCs w:val="28"/>
        </w:rPr>
        <w:t> </w:t>
      </w:r>
    </w:p>
    <w:p w:rsidR="003C163D" w:rsidRPr="007043CC" w:rsidRDefault="00873776" w:rsidP="003C163D">
      <w:pPr>
        <w:pStyle w:val="3"/>
        <w:shd w:val="clear" w:color="auto" w:fill="FFFFFF"/>
        <w:spacing w:before="375" w:after="225"/>
        <w:ind w:firstLine="426"/>
        <w:jc w:val="both"/>
        <w:textAlignment w:val="baseline"/>
        <w:rPr>
          <w:b/>
          <w:bCs/>
          <w:spacing w:val="2"/>
          <w:sz w:val="28"/>
          <w:szCs w:val="28"/>
        </w:rPr>
      </w:pPr>
      <w:r>
        <w:rPr>
          <w:b/>
          <w:bCs/>
          <w:spacing w:val="2"/>
          <w:sz w:val="28"/>
          <w:szCs w:val="28"/>
        </w:rPr>
        <w:t xml:space="preserve">Статья </w:t>
      </w:r>
      <w:r w:rsidR="003C163D" w:rsidRPr="007043CC">
        <w:rPr>
          <w:b/>
          <w:bCs/>
          <w:spacing w:val="2"/>
          <w:sz w:val="28"/>
          <w:szCs w:val="28"/>
        </w:rPr>
        <w:t>2. Порядок предоставления в аренду муниципального имущества</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7043CC">
        <w:rPr>
          <w:spacing w:val="2"/>
          <w:sz w:val="28"/>
          <w:szCs w:val="28"/>
        </w:rPr>
        <w:t>1. Имущество, включенное в Перечень, предоставляется:</w:t>
      </w:r>
    </w:p>
    <w:p w:rsidR="003C163D" w:rsidRDefault="00873776"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Pr>
          <w:spacing w:val="2"/>
          <w:sz w:val="28"/>
          <w:szCs w:val="28"/>
        </w:rPr>
        <w:t>1</w:t>
      </w:r>
      <w:r w:rsidR="003C163D" w:rsidRPr="00873776">
        <w:rPr>
          <w:spacing w:val="2"/>
          <w:sz w:val="28"/>
          <w:szCs w:val="28"/>
        </w:rPr>
        <w:t>) по результатам торгов (конкурса, аукциона) на право заключения договора аренды в порядке, установленном </w:t>
      </w:r>
      <w:hyperlink r:id="rId13" w:history="1">
        <w:r w:rsidR="003C163D" w:rsidRPr="00873776">
          <w:rPr>
            <w:rStyle w:val="a5"/>
            <w:color w:val="auto"/>
            <w:spacing w:val="2"/>
            <w:sz w:val="28"/>
            <w:szCs w:val="28"/>
            <w:u w:val="none"/>
          </w:rPr>
          <w:t xml:space="preserve">приказом Федеральной антимонопольной службы от 10.02.2010 № 67 </w:t>
        </w:r>
        <w:r w:rsidR="004B68F2" w:rsidRPr="00873776">
          <w:rPr>
            <w:rStyle w:val="a5"/>
            <w:color w:val="auto"/>
            <w:spacing w:val="2"/>
            <w:sz w:val="28"/>
            <w:szCs w:val="28"/>
            <w:u w:val="none"/>
          </w:rPr>
          <w:t>«</w:t>
        </w:r>
        <w:r w:rsidR="003C163D" w:rsidRPr="00873776">
          <w:rPr>
            <w:rStyle w:val="a5"/>
            <w:color w:val="auto"/>
            <w:spacing w:val="2"/>
            <w:sz w:val="28"/>
            <w:szCs w:val="28"/>
            <w:u w:val="none"/>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4D23F6">
          <w:rPr>
            <w:rStyle w:val="a5"/>
            <w:color w:val="auto"/>
            <w:spacing w:val="2"/>
            <w:sz w:val="28"/>
            <w:szCs w:val="28"/>
            <w:u w:val="none"/>
          </w:rPr>
          <w:t xml:space="preserve">                </w:t>
        </w:r>
        <w:r w:rsidR="003C163D" w:rsidRPr="00873776">
          <w:rPr>
            <w:rStyle w:val="a5"/>
            <w:color w:val="auto"/>
            <w:spacing w:val="2"/>
            <w:sz w:val="28"/>
            <w:szCs w:val="28"/>
            <w:u w:val="none"/>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B68F2" w:rsidRPr="00873776">
          <w:rPr>
            <w:rStyle w:val="a5"/>
            <w:color w:val="auto"/>
            <w:spacing w:val="2"/>
            <w:sz w:val="28"/>
            <w:szCs w:val="28"/>
            <w:u w:val="none"/>
          </w:rPr>
          <w:t>»</w:t>
        </w:r>
      </w:hyperlink>
      <w:r w:rsidR="003C163D">
        <w:rPr>
          <w:spacing w:val="2"/>
          <w:sz w:val="28"/>
          <w:szCs w:val="28"/>
        </w:rPr>
        <w:t>;</w:t>
      </w:r>
    </w:p>
    <w:p w:rsidR="003C163D" w:rsidRPr="007043CC" w:rsidRDefault="00873776"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Pr>
          <w:spacing w:val="2"/>
          <w:sz w:val="28"/>
          <w:szCs w:val="28"/>
        </w:rPr>
        <w:t>2</w:t>
      </w:r>
      <w:r w:rsidR="003C163D" w:rsidRPr="007043CC">
        <w:rPr>
          <w:spacing w:val="2"/>
          <w:sz w:val="28"/>
          <w:szCs w:val="28"/>
        </w:rPr>
        <w:t xml:space="preserve">) без проведения торгов в случаях, предусмотренных статьей 17.1 Федерального закона </w:t>
      </w:r>
      <w:hyperlink r:id="rId14" w:history="1">
        <w:r w:rsidR="003C163D" w:rsidRPr="00FF7488">
          <w:rPr>
            <w:rStyle w:val="a5"/>
            <w:color w:val="auto"/>
            <w:spacing w:val="2"/>
            <w:sz w:val="28"/>
            <w:szCs w:val="28"/>
            <w:u w:val="none"/>
          </w:rPr>
          <w:t>от 26.07.2006 № 135-ФЗ</w:t>
        </w:r>
      </w:hyperlink>
      <w:r w:rsidR="003C163D" w:rsidRPr="00FF7488">
        <w:rPr>
          <w:spacing w:val="2"/>
          <w:sz w:val="28"/>
          <w:szCs w:val="28"/>
        </w:rPr>
        <w:t xml:space="preserve"> </w:t>
      </w:r>
      <w:r w:rsidR="004B68F2">
        <w:rPr>
          <w:spacing w:val="2"/>
          <w:sz w:val="28"/>
          <w:szCs w:val="28"/>
        </w:rPr>
        <w:t>«</w:t>
      </w:r>
      <w:r w:rsidR="003C163D" w:rsidRPr="007043CC">
        <w:rPr>
          <w:spacing w:val="2"/>
          <w:sz w:val="28"/>
          <w:szCs w:val="28"/>
        </w:rPr>
        <w:t>О защите конкуренции</w:t>
      </w:r>
      <w:r w:rsidR="004B68F2">
        <w:rPr>
          <w:spacing w:val="2"/>
          <w:sz w:val="28"/>
          <w:szCs w:val="28"/>
        </w:rPr>
        <w:t>»</w:t>
      </w:r>
      <w:r w:rsidR="003C163D" w:rsidRPr="007043CC">
        <w:rPr>
          <w:spacing w:val="2"/>
          <w:sz w:val="28"/>
          <w:szCs w:val="28"/>
        </w:rPr>
        <w:t> ;</w:t>
      </w:r>
    </w:p>
    <w:p w:rsidR="003C163D" w:rsidRDefault="00FF7488"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Pr>
          <w:spacing w:val="2"/>
          <w:sz w:val="28"/>
          <w:szCs w:val="28"/>
        </w:rPr>
        <w:t>3</w:t>
      </w:r>
      <w:r w:rsidR="003C163D" w:rsidRPr="007043CC">
        <w:rPr>
          <w:spacing w:val="2"/>
          <w:sz w:val="28"/>
          <w:szCs w:val="28"/>
        </w:rPr>
        <w:t xml:space="preserve">) без проведения торгов в виде муниципальной преференции </w:t>
      </w:r>
      <w:r>
        <w:rPr>
          <w:spacing w:val="2"/>
          <w:sz w:val="28"/>
          <w:szCs w:val="28"/>
        </w:rPr>
        <w:t xml:space="preserve">                        </w:t>
      </w:r>
      <w:r w:rsidR="003C163D" w:rsidRPr="007043CC">
        <w:rPr>
          <w:spacing w:val="2"/>
          <w:sz w:val="28"/>
          <w:szCs w:val="28"/>
        </w:rPr>
        <w:t xml:space="preserve">с предварительным получением согласия антимонопольного органа </w:t>
      </w:r>
      <w:r>
        <w:rPr>
          <w:spacing w:val="2"/>
          <w:sz w:val="28"/>
          <w:szCs w:val="28"/>
        </w:rPr>
        <w:t xml:space="preserve">                      </w:t>
      </w:r>
      <w:r w:rsidR="003C163D" w:rsidRPr="007043CC">
        <w:rPr>
          <w:spacing w:val="2"/>
          <w:sz w:val="28"/>
          <w:szCs w:val="28"/>
        </w:rPr>
        <w:t>в порядке, установленном Федеральным законом</w:t>
      </w:r>
      <w:r w:rsidR="003C163D">
        <w:rPr>
          <w:spacing w:val="2"/>
          <w:sz w:val="28"/>
          <w:szCs w:val="28"/>
        </w:rPr>
        <w:t xml:space="preserve"> </w:t>
      </w:r>
      <w:hyperlink r:id="rId15" w:history="1">
        <w:r w:rsidR="003C163D" w:rsidRPr="00FF7488">
          <w:rPr>
            <w:rStyle w:val="a5"/>
            <w:color w:val="auto"/>
            <w:spacing w:val="2"/>
            <w:sz w:val="28"/>
            <w:szCs w:val="28"/>
            <w:u w:val="none"/>
          </w:rPr>
          <w:t>от 26.07.2006 № 135-ФЗ</w:t>
        </w:r>
      </w:hyperlink>
      <w:r w:rsidR="003C163D" w:rsidRPr="00FF7488">
        <w:rPr>
          <w:spacing w:val="2"/>
          <w:sz w:val="28"/>
          <w:szCs w:val="28"/>
        </w:rPr>
        <w:t xml:space="preserve"> </w:t>
      </w:r>
      <w:r w:rsidR="004B68F2" w:rsidRPr="00FF7488">
        <w:rPr>
          <w:spacing w:val="2"/>
          <w:sz w:val="28"/>
          <w:szCs w:val="28"/>
        </w:rPr>
        <w:t>«</w:t>
      </w:r>
      <w:r w:rsidR="003C163D" w:rsidRPr="00FF7488">
        <w:rPr>
          <w:spacing w:val="2"/>
          <w:sz w:val="28"/>
          <w:szCs w:val="28"/>
        </w:rPr>
        <w:t>О</w:t>
      </w:r>
      <w:r w:rsidR="003C163D" w:rsidRPr="007043CC">
        <w:rPr>
          <w:spacing w:val="2"/>
          <w:sz w:val="28"/>
          <w:szCs w:val="28"/>
        </w:rPr>
        <w:t xml:space="preserve"> защите конкуренции</w:t>
      </w:r>
      <w:r w:rsidR="004B68F2">
        <w:rPr>
          <w:spacing w:val="2"/>
          <w:sz w:val="28"/>
          <w:szCs w:val="28"/>
        </w:rPr>
        <w:t>»</w:t>
      </w:r>
      <w:r w:rsidR="003C163D">
        <w:rPr>
          <w:spacing w:val="2"/>
          <w:sz w:val="28"/>
          <w:szCs w:val="28"/>
        </w:rPr>
        <w:t>.</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7043CC">
        <w:rPr>
          <w:spacing w:val="2"/>
          <w:sz w:val="28"/>
          <w:szCs w:val="28"/>
        </w:rPr>
        <w:t xml:space="preserve"> 2. Срок, на который заключаются договоры в отношении имущества, включенного в </w:t>
      </w:r>
      <w:r>
        <w:rPr>
          <w:spacing w:val="2"/>
          <w:sz w:val="28"/>
          <w:szCs w:val="28"/>
        </w:rPr>
        <w:t>п</w:t>
      </w:r>
      <w:r w:rsidRPr="007043CC">
        <w:rPr>
          <w:spacing w:val="2"/>
          <w:sz w:val="28"/>
          <w:szCs w:val="28"/>
        </w:rPr>
        <w:t>еречень, составляет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3C163D" w:rsidRPr="00FF7488"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930F6A">
        <w:rPr>
          <w:color w:val="2D2D2D"/>
          <w:spacing w:val="2"/>
          <w:sz w:val="28"/>
          <w:szCs w:val="28"/>
        </w:rPr>
        <w:t xml:space="preserve">3. </w:t>
      </w:r>
      <w:r w:rsidRPr="00930F6A">
        <w:rPr>
          <w:color w:val="2D2D2D"/>
          <w:spacing w:val="2"/>
          <w:sz w:val="28"/>
          <w:szCs w:val="28"/>
          <w:shd w:val="clear" w:color="auto" w:fill="FFFFFF"/>
        </w:rPr>
        <w:t xml:space="preserve">В течение года с даты включения муниципального имущества </w:t>
      </w:r>
      <w:r w:rsidR="00FF7488">
        <w:rPr>
          <w:color w:val="2D2D2D"/>
          <w:spacing w:val="2"/>
          <w:sz w:val="28"/>
          <w:szCs w:val="28"/>
          <w:shd w:val="clear" w:color="auto" w:fill="FFFFFF"/>
        </w:rPr>
        <w:t xml:space="preserve">                    </w:t>
      </w:r>
      <w:r w:rsidRPr="00930F6A">
        <w:rPr>
          <w:color w:val="2D2D2D"/>
          <w:spacing w:val="2"/>
          <w:sz w:val="28"/>
          <w:szCs w:val="28"/>
          <w:shd w:val="clear" w:color="auto" w:fill="FFFFFF"/>
        </w:rPr>
        <w:t xml:space="preserve">в </w:t>
      </w:r>
      <w:r w:rsidR="00FF7488">
        <w:rPr>
          <w:color w:val="2D2D2D"/>
          <w:spacing w:val="2"/>
          <w:sz w:val="28"/>
          <w:szCs w:val="28"/>
          <w:shd w:val="clear" w:color="auto" w:fill="FFFFFF"/>
        </w:rPr>
        <w:t>П</w:t>
      </w:r>
      <w:r w:rsidRPr="00930F6A">
        <w:rPr>
          <w:color w:val="2D2D2D"/>
          <w:spacing w:val="2"/>
          <w:sz w:val="28"/>
          <w:szCs w:val="28"/>
          <w:shd w:val="clear" w:color="auto" w:fill="FFFFFF"/>
        </w:rPr>
        <w:t xml:space="preserve">еречень объявляется аукцион (конкурс) на право заключения договора, предусматривающего переход прав владения и (или) пользования </w:t>
      </w:r>
      <w:r w:rsidR="00FF7488">
        <w:rPr>
          <w:color w:val="2D2D2D"/>
          <w:spacing w:val="2"/>
          <w:sz w:val="28"/>
          <w:szCs w:val="28"/>
          <w:shd w:val="clear" w:color="auto" w:fill="FFFFFF"/>
        </w:rPr>
        <w:t xml:space="preserve">                        </w:t>
      </w:r>
      <w:r w:rsidRPr="00930F6A">
        <w:rPr>
          <w:color w:val="2D2D2D"/>
          <w:spacing w:val="2"/>
          <w:sz w:val="28"/>
          <w:szCs w:val="28"/>
          <w:shd w:val="clear" w:color="auto" w:fill="FFFFFF"/>
        </w:rPr>
        <w:t xml:space="preserve">в отношении муниципального имущества, среди субъектов малого </w:t>
      </w:r>
      <w:r w:rsidR="00FF7488">
        <w:rPr>
          <w:color w:val="2D2D2D"/>
          <w:spacing w:val="2"/>
          <w:sz w:val="28"/>
          <w:szCs w:val="28"/>
          <w:shd w:val="clear" w:color="auto" w:fill="FFFFFF"/>
        </w:rPr>
        <w:t xml:space="preserve">                        </w:t>
      </w:r>
      <w:r w:rsidRPr="00930F6A">
        <w:rPr>
          <w:color w:val="2D2D2D"/>
          <w:spacing w:val="2"/>
          <w:sz w:val="28"/>
          <w:szCs w:val="28"/>
          <w:shd w:val="clear" w:color="auto" w:fill="FFFFFF"/>
        </w:rPr>
        <w:t xml:space="preserve">и среднего предпринимательства и организаций, образующих инфраструктуру поддержки субъектов малого и среднего </w:t>
      </w:r>
      <w:r w:rsidRPr="00930F6A">
        <w:rPr>
          <w:color w:val="2D2D2D"/>
          <w:spacing w:val="2"/>
          <w:sz w:val="28"/>
          <w:szCs w:val="28"/>
          <w:shd w:val="clear" w:color="auto" w:fill="FFFFFF"/>
        </w:rPr>
        <w:lastRenderedPageBreak/>
        <w:t xml:space="preserve">предпринимательства, аукцион на право заключения договора аренды земельного участка среди субъектов малого и среднего предпринимательства или осуществляется предоставление муниципального имущества по заявлению указанных лиц в случаях, предусмотренных Федеральным законом </w:t>
      </w:r>
      <w:r w:rsidR="004B68F2">
        <w:rPr>
          <w:color w:val="2D2D2D"/>
          <w:spacing w:val="2"/>
          <w:sz w:val="28"/>
          <w:szCs w:val="28"/>
          <w:shd w:val="clear" w:color="auto" w:fill="FFFFFF"/>
        </w:rPr>
        <w:t>«</w:t>
      </w:r>
      <w:r w:rsidRPr="00930F6A">
        <w:rPr>
          <w:color w:val="2D2D2D"/>
          <w:spacing w:val="2"/>
          <w:sz w:val="28"/>
          <w:szCs w:val="28"/>
          <w:shd w:val="clear" w:color="auto" w:fill="FFFFFF"/>
        </w:rPr>
        <w:t>О защите конкуренции</w:t>
      </w:r>
      <w:r w:rsidR="004B68F2">
        <w:rPr>
          <w:color w:val="2D2D2D"/>
          <w:spacing w:val="2"/>
          <w:sz w:val="28"/>
          <w:szCs w:val="28"/>
          <w:shd w:val="clear" w:color="auto" w:fill="FFFFFF"/>
        </w:rPr>
        <w:t>»</w:t>
      </w:r>
      <w:r w:rsidRPr="00930F6A">
        <w:rPr>
          <w:color w:val="2D2D2D"/>
          <w:spacing w:val="2"/>
          <w:sz w:val="28"/>
          <w:szCs w:val="28"/>
          <w:shd w:val="clear" w:color="auto" w:fill="FFFFFF"/>
        </w:rPr>
        <w:t xml:space="preserve"> или </w:t>
      </w:r>
      <w:hyperlink r:id="rId16" w:history="1">
        <w:r w:rsidRPr="00FF7488">
          <w:rPr>
            <w:rStyle w:val="a5"/>
            <w:rFonts w:eastAsiaTheme="majorEastAsia"/>
            <w:color w:val="auto"/>
            <w:spacing w:val="2"/>
            <w:sz w:val="28"/>
            <w:szCs w:val="28"/>
            <w:u w:val="none"/>
            <w:shd w:val="clear" w:color="auto" w:fill="FFFFFF"/>
          </w:rPr>
          <w:t>Земельным кодексом Российской Федерации</w:t>
        </w:r>
      </w:hyperlink>
      <w:r w:rsidRPr="00FF7488">
        <w:rPr>
          <w:spacing w:val="2"/>
          <w:sz w:val="28"/>
          <w:szCs w:val="28"/>
          <w:shd w:val="clear" w:color="auto" w:fill="FFFFFF"/>
        </w:rPr>
        <w:t>.</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930F6A">
        <w:rPr>
          <w:color w:val="2D2D2D"/>
          <w:spacing w:val="2"/>
          <w:sz w:val="28"/>
          <w:szCs w:val="28"/>
        </w:rPr>
        <w:t>Решение об организации и проведении торгов</w:t>
      </w:r>
      <w:r w:rsidRPr="007043CC">
        <w:rPr>
          <w:color w:val="2D2D2D"/>
          <w:spacing w:val="2"/>
          <w:sz w:val="28"/>
          <w:szCs w:val="28"/>
        </w:rPr>
        <w:t xml:space="preserve"> принимает </w:t>
      </w:r>
      <w:r>
        <w:rPr>
          <w:color w:val="2D2D2D"/>
          <w:spacing w:val="2"/>
          <w:sz w:val="28"/>
          <w:szCs w:val="28"/>
        </w:rPr>
        <w:t>а</w:t>
      </w:r>
      <w:r w:rsidRPr="007043CC">
        <w:rPr>
          <w:color w:val="2D2D2D"/>
          <w:spacing w:val="2"/>
          <w:sz w:val="28"/>
          <w:szCs w:val="28"/>
        </w:rPr>
        <w:t xml:space="preserve">дминистрация </w:t>
      </w:r>
      <w:r w:rsidR="00FF7488">
        <w:rPr>
          <w:color w:val="2D2D2D"/>
          <w:spacing w:val="2"/>
          <w:sz w:val="28"/>
          <w:szCs w:val="28"/>
        </w:rPr>
        <w:t xml:space="preserve">Первомайского </w:t>
      </w:r>
      <w:r>
        <w:rPr>
          <w:color w:val="2D2D2D"/>
          <w:spacing w:val="2"/>
          <w:sz w:val="28"/>
          <w:szCs w:val="28"/>
        </w:rPr>
        <w:t>района</w:t>
      </w:r>
      <w:r w:rsidRPr="007043CC">
        <w:rPr>
          <w:color w:val="2D2D2D"/>
          <w:spacing w:val="2"/>
          <w:sz w:val="28"/>
          <w:szCs w:val="28"/>
        </w:rPr>
        <w:t xml:space="preserve"> (далее - </w:t>
      </w:r>
      <w:r>
        <w:rPr>
          <w:color w:val="2D2D2D"/>
          <w:spacing w:val="2"/>
          <w:sz w:val="28"/>
          <w:szCs w:val="28"/>
        </w:rPr>
        <w:t>а</w:t>
      </w:r>
      <w:r w:rsidRPr="007043CC">
        <w:rPr>
          <w:color w:val="2D2D2D"/>
          <w:spacing w:val="2"/>
          <w:sz w:val="28"/>
          <w:szCs w:val="28"/>
        </w:rPr>
        <w:t xml:space="preserve">дминистрация). Заключение, изменение, расторжение договоров аренды имущества, включенного в </w:t>
      </w:r>
      <w:r w:rsidR="00FF7488">
        <w:rPr>
          <w:color w:val="2D2D2D"/>
          <w:spacing w:val="2"/>
          <w:sz w:val="28"/>
          <w:szCs w:val="28"/>
        </w:rPr>
        <w:t>П</w:t>
      </w:r>
      <w:r w:rsidRPr="007043CC">
        <w:rPr>
          <w:color w:val="2D2D2D"/>
          <w:spacing w:val="2"/>
          <w:sz w:val="28"/>
          <w:szCs w:val="28"/>
        </w:rPr>
        <w:t>еречень, осуществляется Комитетом.</w:t>
      </w:r>
    </w:p>
    <w:p w:rsidR="003C163D" w:rsidRPr="0068462C" w:rsidRDefault="00FF7488" w:rsidP="003C163D">
      <w:pPr>
        <w:pStyle w:val="3"/>
        <w:shd w:val="clear" w:color="auto" w:fill="FFFFFF"/>
        <w:spacing w:before="375" w:after="225"/>
        <w:ind w:firstLine="426"/>
        <w:jc w:val="both"/>
        <w:textAlignment w:val="baseline"/>
        <w:rPr>
          <w:b/>
          <w:bCs/>
          <w:spacing w:val="2"/>
          <w:sz w:val="28"/>
          <w:szCs w:val="28"/>
        </w:rPr>
      </w:pPr>
      <w:r>
        <w:rPr>
          <w:b/>
          <w:bCs/>
          <w:spacing w:val="2"/>
          <w:sz w:val="28"/>
          <w:szCs w:val="28"/>
        </w:rPr>
        <w:t xml:space="preserve">Статья </w:t>
      </w:r>
      <w:r w:rsidR="003C163D" w:rsidRPr="0068462C">
        <w:rPr>
          <w:b/>
          <w:bCs/>
          <w:spacing w:val="2"/>
          <w:sz w:val="28"/>
          <w:szCs w:val="28"/>
        </w:rPr>
        <w:t>3. Условия предоставления в аренду муниципального имущества</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 xml:space="preserve">1. Начальный размер арендной платы по договору аренды имущества, включенного в </w:t>
      </w:r>
      <w:r w:rsidR="00FF7488">
        <w:rPr>
          <w:color w:val="2D2D2D"/>
          <w:spacing w:val="2"/>
          <w:sz w:val="28"/>
          <w:szCs w:val="28"/>
        </w:rPr>
        <w:t>П</w:t>
      </w:r>
      <w:r w:rsidRPr="007043CC">
        <w:rPr>
          <w:color w:val="2D2D2D"/>
          <w:spacing w:val="2"/>
          <w:sz w:val="28"/>
          <w:szCs w:val="28"/>
        </w:rPr>
        <w:t xml:space="preserve">еречень, заключаемому без проведения торгов, а также начальный размер арендной платы по договору аренды имущества, включенного в </w:t>
      </w:r>
      <w:r w:rsidR="00FF7488">
        <w:rPr>
          <w:color w:val="2D2D2D"/>
          <w:spacing w:val="2"/>
          <w:sz w:val="28"/>
          <w:szCs w:val="28"/>
        </w:rPr>
        <w:t>П</w:t>
      </w:r>
      <w:r w:rsidRPr="007043CC">
        <w:rPr>
          <w:color w:val="2D2D2D"/>
          <w:spacing w:val="2"/>
          <w:sz w:val="28"/>
          <w:szCs w:val="28"/>
        </w:rPr>
        <w:t>еречень, заключаемому по результатам проведения торгов, определяется на основании рыночной стоимости имущества, определяемой в соответствии с законодательством, регулирующим оценочную деятельность в Российской Федерации.</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 xml:space="preserve">2. Льготы по арендной плате за имущество, включенное в </w:t>
      </w:r>
      <w:r>
        <w:rPr>
          <w:color w:val="2D2D2D"/>
          <w:spacing w:val="2"/>
          <w:sz w:val="28"/>
          <w:szCs w:val="28"/>
        </w:rPr>
        <w:t>п</w:t>
      </w:r>
      <w:r w:rsidRPr="007043CC">
        <w:rPr>
          <w:color w:val="2D2D2D"/>
          <w:spacing w:val="2"/>
          <w:sz w:val="28"/>
          <w:szCs w:val="28"/>
        </w:rPr>
        <w:t>еречень, устанавливаются в процентном соотношении к определенному (установленному) размеру арендной платы:</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в первый год аренды - 40 процентов размера арендной платы;</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во второй год аренды - 60 процентов арендной платы;</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в третий год аренды - 80 процентов арендной платы;</w:t>
      </w:r>
    </w:p>
    <w:p w:rsidR="003C163D"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в четвертый год аренды и далее - 100 процентов размера арендной платы.</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 xml:space="preserve">3. Льготы по арендной плате за имущество, включенное в </w:t>
      </w:r>
      <w:r>
        <w:rPr>
          <w:color w:val="2D2D2D"/>
          <w:spacing w:val="2"/>
          <w:sz w:val="28"/>
          <w:szCs w:val="28"/>
        </w:rPr>
        <w:t>п</w:t>
      </w:r>
      <w:r w:rsidRPr="007043CC">
        <w:rPr>
          <w:color w:val="2D2D2D"/>
          <w:spacing w:val="2"/>
          <w:sz w:val="28"/>
          <w:szCs w:val="28"/>
        </w:rPr>
        <w:t>еречень, применяются при выполнении условия</w:t>
      </w:r>
      <w:r>
        <w:rPr>
          <w:color w:val="2D2D2D"/>
          <w:spacing w:val="2"/>
          <w:sz w:val="28"/>
          <w:szCs w:val="28"/>
        </w:rPr>
        <w:t xml:space="preserve"> использования </w:t>
      </w:r>
      <w:r w:rsidRPr="007043CC">
        <w:rPr>
          <w:color w:val="2D2D2D"/>
          <w:spacing w:val="2"/>
          <w:sz w:val="28"/>
          <w:szCs w:val="28"/>
        </w:rPr>
        <w:t xml:space="preserve">по назначению </w:t>
      </w:r>
      <w:r w:rsidR="004D23F6">
        <w:rPr>
          <w:color w:val="2D2D2D"/>
          <w:spacing w:val="2"/>
          <w:sz w:val="28"/>
          <w:szCs w:val="28"/>
        </w:rPr>
        <w:t xml:space="preserve">                   </w:t>
      </w:r>
      <w:r w:rsidRPr="007043CC">
        <w:rPr>
          <w:color w:val="2D2D2D"/>
          <w:spacing w:val="2"/>
          <w:sz w:val="28"/>
          <w:szCs w:val="28"/>
        </w:rPr>
        <w:t>в соответствии с настоящим Порядком.</w:t>
      </w:r>
    </w:p>
    <w:p w:rsidR="003C163D" w:rsidRPr="00AE18F6"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AE18F6">
        <w:rPr>
          <w:spacing w:val="2"/>
          <w:sz w:val="28"/>
          <w:szCs w:val="28"/>
        </w:rPr>
        <w:t xml:space="preserve">4. Льготы по арендной плате не применяются и арендная плата рассчитывается и взыскивается в полном объеме в день, с которого деятельность арендатора перестала соответствовать требованиям, </w:t>
      </w:r>
      <w:r w:rsidRPr="00FF7488">
        <w:rPr>
          <w:spacing w:val="2"/>
          <w:sz w:val="28"/>
          <w:szCs w:val="28"/>
        </w:rPr>
        <w:t>установленным </w:t>
      </w:r>
      <w:hyperlink r:id="rId17" w:history="1">
        <w:r w:rsidRPr="00FF7488">
          <w:rPr>
            <w:rStyle w:val="a5"/>
            <w:color w:val="auto"/>
            <w:spacing w:val="2"/>
            <w:sz w:val="28"/>
            <w:szCs w:val="28"/>
            <w:u w:val="none"/>
          </w:rPr>
          <w:t xml:space="preserve">Федеральным законом от 24.07.2007№ 209-ФЗ </w:t>
        </w:r>
        <w:r w:rsidR="004B68F2" w:rsidRPr="00FF7488">
          <w:rPr>
            <w:rStyle w:val="a5"/>
            <w:color w:val="auto"/>
            <w:spacing w:val="2"/>
            <w:sz w:val="28"/>
            <w:szCs w:val="28"/>
            <w:u w:val="none"/>
          </w:rPr>
          <w:t>«</w:t>
        </w:r>
        <w:r w:rsidRPr="00FF7488">
          <w:rPr>
            <w:rStyle w:val="a5"/>
            <w:color w:val="auto"/>
            <w:spacing w:val="2"/>
            <w:sz w:val="28"/>
            <w:szCs w:val="28"/>
            <w:u w:val="none"/>
          </w:rPr>
          <w:t>О развитии малого и среднего предпринимательства в Российской Федерации</w:t>
        </w:r>
        <w:r w:rsidR="004B68F2" w:rsidRPr="00FF7488">
          <w:rPr>
            <w:rStyle w:val="a5"/>
            <w:color w:val="auto"/>
            <w:spacing w:val="2"/>
            <w:sz w:val="28"/>
            <w:szCs w:val="28"/>
            <w:u w:val="none"/>
          </w:rPr>
          <w:t>»</w:t>
        </w:r>
      </w:hyperlink>
      <w:r w:rsidRPr="00AE18F6">
        <w:rPr>
          <w:spacing w:val="2"/>
          <w:sz w:val="28"/>
          <w:szCs w:val="28"/>
        </w:rPr>
        <w:t xml:space="preserve">, </w:t>
      </w:r>
      <w:r w:rsidR="00FF7488">
        <w:rPr>
          <w:spacing w:val="2"/>
          <w:sz w:val="28"/>
          <w:szCs w:val="28"/>
        </w:rPr>
        <w:t xml:space="preserve">                        </w:t>
      </w:r>
      <w:r w:rsidRPr="00AE18F6">
        <w:rPr>
          <w:spacing w:val="2"/>
          <w:sz w:val="28"/>
          <w:szCs w:val="28"/>
        </w:rPr>
        <w:t>в рамках настоящего Порядка, а также, если арендатор пользуется не всей площадью арендуемого недвижимого имущества или не в полном объеме арендуемым движимым имуществом под выбранный вид деятельности.</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5. Для получения льготы по арендной плате субъект</w:t>
      </w:r>
      <w:r w:rsidR="00FF7488" w:rsidRPr="00FF7488">
        <w:rPr>
          <w:color w:val="2D2D2D"/>
          <w:spacing w:val="2"/>
          <w:sz w:val="28"/>
          <w:szCs w:val="28"/>
          <w:shd w:val="clear" w:color="auto" w:fill="FFFFFF"/>
        </w:rPr>
        <w:t xml:space="preserve"> </w:t>
      </w:r>
      <w:r w:rsidR="00FF7488" w:rsidRPr="00930F6A">
        <w:rPr>
          <w:color w:val="2D2D2D"/>
          <w:spacing w:val="2"/>
          <w:sz w:val="28"/>
          <w:szCs w:val="28"/>
          <w:shd w:val="clear" w:color="auto" w:fill="FFFFFF"/>
        </w:rPr>
        <w:t>малого и среднего предпринимательства</w:t>
      </w:r>
      <w:r w:rsidRPr="007043CC">
        <w:rPr>
          <w:color w:val="2D2D2D"/>
          <w:spacing w:val="2"/>
          <w:sz w:val="28"/>
          <w:szCs w:val="28"/>
        </w:rPr>
        <w:t xml:space="preserve">, с которым заключен в установленном порядке договор аренды, обращается в </w:t>
      </w:r>
      <w:r>
        <w:rPr>
          <w:color w:val="2D2D2D"/>
          <w:spacing w:val="2"/>
          <w:sz w:val="28"/>
          <w:szCs w:val="28"/>
        </w:rPr>
        <w:t xml:space="preserve">администрацию </w:t>
      </w:r>
      <w:r w:rsidRPr="007043CC">
        <w:rPr>
          <w:color w:val="2D2D2D"/>
          <w:spacing w:val="2"/>
          <w:sz w:val="28"/>
          <w:szCs w:val="28"/>
        </w:rPr>
        <w:t xml:space="preserve">с письменным заявлением о предоставлении льготы по арендной плате, в котором указывает </w:t>
      </w:r>
      <w:r w:rsidRPr="007043CC">
        <w:rPr>
          <w:color w:val="2D2D2D"/>
          <w:spacing w:val="2"/>
          <w:sz w:val="28"/>
          <w:szCs w:val="28"/>
        </w:rPr>
        <w:lastRenderedPageBreak/>
        <w:t xml:space="preserve">осуществляемый субъектом </w:t>
      </w:r>
      <w:r w:rsidR="00FF7488" w:rsidRPr="00930F6A">
        <w:rPr>
          <w:color w:val="2D2D2D"/>
          <w:spacing w:val="2"/>
          <w:sz w:val="28"/>
          <w:szCs w:val="28"/>
          <w:shd w:val="clear" w:color="auto" w:fill="FFFFFF"/>
        </w:rPr>
        <w:t>малого и среднего предпринимательства</w:t>
      </w:r>
      <w:r w:rsidR="00FF7488" w:rsidRPr="007043CC">
        <w:rPr>
          <w:color w:val="2D2D2D"/>
          <w:spacing w:val="2"/>
          <w:sz w:val="28"/>
          <w:szCs w:val="28"/>
        </w:rPr>
        <w:t xml:space="preserve"> </w:t>
      </w:r>
      <w:r w:rsidRPr="007043CC">
        <w:rPr>
          <w:color w:val="2D2D2D"/>
          <w:spacing w:val="2"/>
          <w:sz w:val="28"/>
          <w:szCs w:val="28"/>
        </w:rPr>
        <w:t>вид деятельности.</w:t>
      </w:r>
    </w:p>
    <w:p w:rsidR="00FF7488" w:rsidRDefault="003C163D" w:rsidP="000C2CC3">
      <w:pPr>
        <w:tabs>
          <w:tab w:val="left" w:pos="4678"/>
        </w:tabs>
        <w:autoSpaceDN w:val="0"/>
        <w:adjustRightInd w:val="0"/>
        <w:ind w:firstLine="426"/>
        <w:jc w:val="both"/>
        <w:rPr>
          <w:sz w:val="28"/>
          <w:szCs w:val="28"/>
        </w:rPr>
      </w:pPr>
      <w:r w:rsidRPr="007043CC">
        <w:rPr>
          <w:color w:val="2D2D2D"/>
          <w:spacing w:val="2"/>
          <w:sz w:val="28"/>
          <w:szCs w:val="28"/>
        </w:rPr>
        <w:t xml:space="preserve">6. </w:t>
      </w:r>
      <w:r>
        <w:rPr>
          <w:color w:val="2D2D2D"/>
          <w:spacing w:val="2"/>
          <w:sz w:val="28"/>
          <w:szCs w:val="28"/>
        </w:rPr>
        <w:t>В</w:t>
      </w:r>
      <w:r w:rsidRPr="00B03C93">
        <w:rPr>
          <w:sz w:val="28"/>
          <w:szCs w:val="28"/>
        </w:rPr>
        <w:t xml:space="preserve"> течение 5 рабочих дней со дня </w:t>
      </w:r>
      <w:r>
        <w:rPr>
          <w:sz w:val="28"/>
          <w:szCs w:val="28"/>
        </w:rPr>
        <w:t>п</w:t>
      </w:r>
      <w:r w:rsidRPr="00B03C93">
        <w:rPr>
          <w:sz w:val="28"/>
          <w:szCs w:val="28"/>
        </w:rPr>
        <w:t xml:space="preserve">оступления </w:t>
      </w:r>
      <w:r>
        <w:rPr>
          <w:sz w:val="28"/>
          <w:szCs w:val="28"/>
        </w:rPr>
        <w:t xml:space="preserve">заявления </w:t>
      </w:r>
      <w:r w:rsidR="000C2CC3">
        <w:rPr>
          <w:sz w:val="28"/>
          <w:szCs w:val="28"/>
        </w:rPr>
        <w:t>рабоч</w:t>
      </w:r>
      <w:r w:rsidR="00FF7488">
        <w:rPr>
          <w:sz w:val="28"/>
          <w:szCs w:val="28"/>
        </w:rPr>
        <w:t>ая</w:t>
      </w:r>
      <w:r w:rsidR="000C2CC3">
        <w:rPr>
          <w:sz w:val="28"/>
          <w:szCs w:val="28"/>
        </w:rPr>
        <w:t xml:space="preserve"> групп</w:t>
      </w:r>
      <w:r w:rsidR="00FF7488">
        <w:rPr>
          <w:sz w:val="28"/>
          <w:szCs w:val="28"/>
        </w:rPr>
        <w:t>а</w:t>
      </w:r>
      <w:r w:rsidR="000C2CC3">
        <w:rPr>
          <w:sz w:val="28"/>
          <w:szCs w:val="28"/>
        </w:rPr>
        <w:t xml:space="preserve"> по вопросам оказания имущественной поддержки субъектам малого</w:t>
      </w:r>
      <w:r w:rsidR="004D23F6">
        <w:rPr>
          <w:sz w:val="28"/>
          <w:szCs w:val="28"/>
        </w:rPr>
        <w:t xml:space="preserve">                 </w:t>
      </w:r>
      <w:r w:rsidR="000C2CC3">
        <w:rPr>
          <w:sz w:val="28"/>
          <w:szCs w:val="28"/>
        </w:rPr>
        <w:t xml:space="preserve"> и среднего предпринимательства</w:t>
      </w:r>
      <w:r>
        <w:rPr>
          <w:sz w:val="28"/>
          <w:szCs w:val="28"/>
        </w:rPr>
        <w:t xml:space="preserve"> </w:t>
      </w:r>
      <w:r w:rsidR="000C2CC3">
        <w:rPr>
          <w:sz w:val="28"/>
          <w:szCs w:val="28"/>
        </w:rPr>
        <w:t>организует проведение заседания</w:t>
      </w:r>
      <w:r w:rsidRPr="00B03C93">
        <w:rPr>
          <w:sz w:val="28"/>
          <w:szCs w:val="28"/>
        </w:rPr>
        <w:t xml:space="preserve"> для рассмотрения и принятия соответствующего решения</w:t>
      </w:r>
      <w:r w:rsidR="00FF7488">
        <w:rPr>
          <w:sz w:val="28"/>
          <w:szCs w:val="28"/>
        </w:rPr>
        <w:t>.</w:t>
      </w:r>
      <w:r>
        <w:rPr>
          <w:sz w:val="28"/>
          <w:szCs w:val="28"/>
        </w:rPr>
        <w:t xml:space="preserve"> </w:t>
      </w:r>
    </w:p>
    <w:p w:rsidR="003C163D" w:rsidRPr="000C2CC3" w:rsidRDefault="000C2CC3" w:rsidP="000C2CC3">
      <w:pPr>
        <w:tabs>
          <w:tab w:val="left" w:pos="4678"/>
        </w:tabs>
        <w:autoSpaceDN w:val="0"/>
        <w:adjustRightInd w:val="0"/>
        <w:ind w:firstLine="426"/>
        <w:jc w:val="both"/>
        <w:rPr>
          <w:sz w:val="28"/>
          <w:szCs w:val="28"/>
        </w:rPr>
      </w:pPr>
      <w:r>
        <w:rPr>
          <w:color w:val="2D2D2D"/>
          <w:spacing w:val="2"/>
          <w:sz w:val="28"/>
          <w:szCs w:val="28"/>
        </w:rPr>
        <w:t xml:space="preserve">7. </w:t>
      </w:r>
      <w:r w:rsidR="003C163D">
        <w:rPr>
          <w:color w:val="2D2D2D"/>
          <w:spacing w:val="2"/>
          <w:sz w:val="28"/>
          <w:szCs w:val="28"/>
        </w:rPr>
        <w:t xml:space="preserve">С учетом решения </w:t>
      </w:r>
      <w:r>
        <w:rPr>
          <w:color w:val="2D2D2D"/>
          <w:spacing w:val="2"/>
          <w:sz w:val="28"/>
          <w:szCs w:val="28"/>
        </w:rPr>
        <w:t>рабочей группы</w:t>
      </w:r>
      <w:r w:rsidR="003C163D">
        <w:rPr>
          <w:color w:val="2D2D2D"/>
          <w:spacing w:val="2"/>
          <w:sz w:val="28"/>
          <w:szCs w:val="28"/>
        </w:rPr>
        <w:t xml:space="preserve"> </w:t>
      </w:r>
      <w:r>
        <w:rPr>
          <w:color w:val="2D2D2D"/>
          <w:spacing w:val="2"/>
          <w:sz w:val="28"/>
          <w:szCs w:val="28"/>
        </w:rPr>
        <w:t>а</w:t>
      </w:r>
      <w:r w:rsidR="003C163D">
        <w:rPr>
          <w:color w:val="2D2D2D"/>
          <w:spacing w:val="2"/>
          <w:sz w:val="28"/>
          <w:szCs w:val="28"/>
        </w:rPr>
        <w:t xml:space="preserve">дминистрация </w:t>
      </w:r>
      <w:r w:rsidR="003C163D" w:rsidRPr="007043CC">
        <w:rPr>
          <w:color w:val="2D2D2D"/>
          <w:spacing w:val="2"/>
          <w:sz w:val="28"/>
          <w:szCs w:val="28"/>
        </w:rPr>
        <w:t>выносит решение:</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о предоставлении льготы по арендной плате на текущий год</w:t>
      </w:r>
      <w:r>
        <w:rPr>
          <w:color w:val="2D2D2D"/>
          <w:spacing w:val="2"/>
          <w:sz w:val="28"/>
          <w:szCs w:val="28"/>
        </w:rPr>
        <w:t>, пр</w:t>
      </w:r>
      <w:r w:rsidRPr="007043CC">
        <w:rPr>
          <w:color w:val="2D2D2D"/>
          <w:spacing w:val="2"/>
          <w:sz w:val="28"/>
          <w:szCs w:val="28"/>
        </w:rPr>
        <w:t>и</w:t>
      </w:r>
      <w:r>
        <w:rPr>
          <w:color w:val="2D2D2D"/>
          <w:spacing w:val="2"/>
          <w:sz w:val="28"/>
          <w:szCs w:val="28"/>
        </w:rPr>
        <w:t xml:space="preserve"> этом Комитет осуществляет</w:t>
      </w:r>
      <w:r w:rsidRPr="007043CC">
        <w:rPr>
          <w:color w:val="2D2D2D"/>
          <w:spacing w:val="2"/>
          <w:sz w:val="28"/>
          <w:szCs w:val="28"/>
        </w:rPr>
        <w:t xml:space="preserve"> подготовк</w:t>
      </w:r>
      <w:r>
        <w:rPr>
          <w:color w:val="2D2D2D"/>
          <w:spacing w:val="2"/>
          <w:sz w:val="28"/>
          <w:szCs w:val="28"/>
        </w:rPr>
        <w:t>у</w:t>
      </w:r>
      <w:r w:rsidRPr="007043CC">
        <w:rPr>
          <w:color w:val="2D2D2D"/>
          <w:spacing w:val="2"/>
          <w:sz w:val="28"/>
          <w:szCs w:val="28"/>
        </w:rPr>
        <w:t xml:space="preserve"> проекта дополнительного соглашения </w:t>
      </w:r>
      <w:r w:rsidR="00FF7488">
        <w:rPr>
          <w:color w:val="2D2D2D"/>
          <w:spacing w:val="2"/>
          <w:sz w:val="28"/>
          <w:szCs w:val="28"/>
        </w:rPr>
        <w:t xml:space="preserve">            </w:t>
      </w:r>
      <w:r w:rsidRPr="007043CC">
        <w:rPr>
          <w:color w:val="2D2D2D"/>
          <w:spacing w:val="2"/>
          <w:sz w:val="28"/>
          <w:szCs w:val="28"/>
        </w:rPr>
        <w:t>к договору аренды;</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AE18F6">
        <w:rPr>
          <w:spacing w:val="2"/>
          <w:sz w:val="28"/>
          <w:szCs w:val="28"/>
        </w:rPr>
        <w:t xml:space="preserve">об отказе в предоставлении льготы по арендной плате в случае, если вид субъекта не соответствует требованиям, </w:t>
      </w:r>
      <w:r w:rsidRPr="00FF7488">
        <w:rPr>
          <w:spacing w:val="2"/>
          <w:sz w:val="28"/>
          <w:szCs w:val="28"/>
        </w:rPr>
        <w:t>установленным </w:t>
      </w:r>
      <w:hyperlink r:id="rId18" w:history="1">
        <w:r w:rsidRPr="00FF7488">
          <w:rPr>
            <w:rStyle w:val="a5"/>
            <w:color w:val="auto"/>
            <w:spacing w:val="2"/>
            <w:sz w:val="28"/>
            <w:szCs w:val="28"/>
            <w:u w:val="none"/>
          </w:rPr>
          <w:t xml:space="preserve">Федеральным законом от 24.07.2007 № 209-ФЗ </w:t>
        </w:r>
        <w:r w:rsidR="004B68F2" w:rsidRPr="00FF7488">
          <w:rPr>
            <w:rStyle w:val="a5"/>
            <w:color w:val="auto"/>
            <w:spacing w:val="2"/>
            <w:sz w:val="28"/>
            <w:szCs w:val="28"/>
            <w:u w:val="none"/>
          </w:rPr>
          <w:t>«</w:t>
        </w:r>
        <w:r w:rsidRPr="00FF7488">
          <w:rPr>
            <w:rStyle w:val="a5"/>
            <w:color w:val="auto"/>
            <w:spacing w:val="2"/>
            <w:sz w:val="28"/>
            <w:szCs w:val="28"/>
            <w:u w:val="none"/>
          </w:rPr>
          <w:t>О развитии малого и среднего предпринимательства в Российской Федерации</w:t>
        </w:r>
        <w:r w:rsidR="004B68F2" w:rsidRPr="00FF7488">
          <w:rPr>
            <w:rStyle w:val="a5"/>
            <w:color w:val="auto"/>
            <w:spacing w:val="2"/>
            <w:sz w:val="28"/>
            <w:szCs w:val="28"/>
            <w:u w:val="none"/>
          </w:rPr>
          <w:t>»</w:t>
        </w:r>
      </w:hyperlink>
      <w:r w:rsidRPr="00AE18F6">
        <w:rPr>
          <w:spacing w:val="2"/>
          <w:sz w:val="28"/>
          <w:szCs w:val="28"/>
        </w:rPr>
        <w:t>, в рамках</w:t>
      </w:r>
      <w:r w:rsidRPr="007043CC">
        <w:rPr>
          <w:color w:val="2D2D2D"/>
          <w:spacing w:val="2"/>
          <w:sz w:val="28"/>
          <w:szCs w:val="28"/>
        </w:rPr>
        <w:t xml:space="preserve"> настоящего Порядка.</w:t>
      </w:r>
    </w:p>
    <w:p w:rsidR="003C163D" w:rsidRPr="007043CC" w:rsidRDefault="00C850C4"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8</w:t>
      </w:r>
      <w:r w:rsidR="003C163D" w:rsidRPr="007043CC">
        <w:rPr>
          <w:color w:val="2D2D2D"/>
          <w:spacing w:val="2"/>
          <w:sz w:val="28"/>
          <w:szCs w:val="28"/>
        </w:rPr>
        <w:t>. В целях контроля за целевым использованием имущества, переданного в аренду субъектам</w:t>
      </w:r>
      <w:r w:rsidR="00FF7488" w:rsidRPr="00FF7488">
        <w:rPr>
          <w:color w:val="2D2D2D"/>
          <w:spacing w:val="2"/>
          <w:sz w:val="28"/>
          <w:szCs w:val="28"/>
          <w:shd w:val="clear" w:color="auto" w:fill="FFFFFF"/>
        </w:rPr>
        <w:t xml:space="preserve"> </w:t>
      </w:r>
      <w:r w:rsidR="00FF7488" w:rsidRPr="00930F6A">
        <w:rPr>
          <w:color w:val="2D2D2D"/>
          <w:spacing w:val="2"/>
          <w:sz w:val="28"/>
          <w:szCs w:val="28"/>
          <w:shd w:val="clear" w:color="auto" w:fill="FFFFFF"/>
        </w:rPr>
        <w:t>малого и среднего предпринимательства</w:t>
      </w:r>
      <w:r w:rsidR="003C163D" w:rsidRPr="007043CC">
        <w:rPr>
          <w:color w:val="2D2D2D"/>
          <w:spacing w:val="2"/>
          <w:sz w:val="28"/>
          <w:szCs w:val="28"/>
        </w:rPr>
        <w:t>,</w:t>
      </w:r>
      <w:r w:rsidR="00FF7488">
        <w:rPr>
          <w:color w:val="2D2D2D"/>
          <w:spacing w:val="2"/>
          <w:sz w:val="28"/>
          <w:szCs w:val="28"/>
        </w:rPr>
        <w:t xml:space="preserve">                 </w:t>
      </w:r>
      <w:r w:rsidR="003C163D" w:rsidRPr="007043CC">
        <w:rPr>
          <w:color w:val="2D2D2D"/>
          <w:spacing w:val="2"/>
          <w:sz w:val="28"/>
          <w:szCs w:val="28"/>
        </w:rPr>
        <w:t xml:space="preserve"> в заключаемом договоре аренды предусматривается обязанность Комитета осуществлять проверки его использования не реже одного раза в год.</w:t>
      </w:r>
    </w:p>
    <w:p w:rsidR="003C163D" w:rsidRPr="007043CC" w:rsidRDefault="00C850C4"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spacing w:val="2"/>
          <w:sz w:val="28"/>
          <w:szCs w:val="28"/>
        </w:rPr>
        <w:t>9</w:t>
      </w:r>
      <w:r w:rsidR="003C163D" w:rsidRPr="00AE18F6">
        <w:rPr>
          <w:spacing w:val="2"/>
          <w:sz w:val="28"/>
          <w:szCs w:val="28"/>
        </w:rPr>
        <w:t>. При установлении факта использования имущества не по целевому назначению, а также в случае выявления несоответствия субъекта</w:t>
      </w:r>
      <w:r w:rsidR="003C2D64" w:rsidRPr="003C2D64">
        <w:rPr>
          <w:color w:val="2D2D2D"/>
          <w:spacing w:val="2"/>
          <w:sz w:val="28"/>
          <w:szCs w:val="28"/>
          <w:shd w:val="clear" w:color="auto" w:fill="FFFFFF"/>
        </w:rPr>
        <w:t xml:space="preserve"> </w:t>
      </w:r>
      <w:r w:rsidR="003C2D64" w:rsidRPr="00930F6A">
        <w:rPr>
          <w:color w:val="2D2D2D"/>
          <w:spacing w:val="2"/>
          <w:sz w:val="28"/>
          <w:szCs w:val="28"/>
          <w:shd w:val="clear" w:color="auto" w:fill="FFFFFF"/>
        </w:rPr>
        <w:t xml:space="preserve">малого </w:t>
      </w:r>
      <w:r w:rsidR="003C2D64">
        <w:rPr>
          <w:color w:val="2D2D2D"/>
          <w:spacing w:val="2"/>
          <w:sz w:val="28"/>
          <w:szCs w:val="28"/>
          <w:shd w:val="clear" w:color="auto" w:fill="FFFFFF"/>
        </w:rPr>
        <w:t xml:space="preserve">           </w:t>
      </w:r>
      <w:r w:rsidR="003C2D64" w:rsidRPr="00930F6A">
        <w:rPr>
          <w:color w:val="2D2D2D"/>
          <w:spacing w:val="2"/>
          <w:sz w:val="28"/>
          <w:szCs w:val="28"/>
          <w:shd w:val="clear" w:color="auto" w:fill="FFFFFF"/>
        </w:rPr>
        <w:t>и среднего предпринимательства</w:t>
      </w:r>
      <w:r w:rsidR="003C163D" w:rsidRPr="00AE18F6">
        <w:rPr>
          <w:spacing w:val="2"/>
          <w:sz w:val="28"/>
          <w:szCs w:val="28"/>
        </w:rPr>
        <w:t xml:space="preserve"> требованиям, установленным статьями </w:t>
      </w:r>
      <w:r w:rsidR="004D23F6">
        <w:rPr>
          <w:spacing w:val="2"/>
          <w:sz w:val="28"/>
          <w:szCs w:val="28"/>
        </w:rPr>
        <w:t xml:space="preserve">             </w:t>
      </w:r>
      <w:r w:rsidR="003C163D" w:rsidRPr="00AE18F6">
        <w:rPr>
          <w:spacing w:val="2"/>
          <w:sz w:val="28"/>
          <w:szCs w:val="28"/>
        </w:rPr>
        <w:t>4, 15 Федерального закона </w:t>
      </w:r>
      <w:r w:rsidR="00FF7488">
        <w:rPr>
          <w:spacing w:val="2"/>
          <w:sz w:val="28"/>
          <w:szCs w:val="28"/>
        </w:rPr>
        <w:t xml:space="preserve"> </w:t>
      </w:r>
      <w:hyperlink r:id="rId19" w:history="1">
        <w:r w:rsidR="003C163D" w:rsidRPr="00FF7488">
          <w:rPr>
            <w:rStyle w:val="a5"/>
            <w:color w:val="auto"/>
            <w:spacing w:val="2"/>
            <w:sz w:val="28"/>
            <w:szCs w:val="28"/>
            <w:u w:val="none"/>
          </w:rPr>
          <w:t>от 24.07.2007  №  209-ФЗ</w:t>
        </w:r>
      </w:hyperlink>
      <w:r w:rsidR="003C163D" w:rsidRPr="00FF7488">
        <w:rPr>
          <w:spacing w:val="2"/>
          <w:sz w:val="28"/>
          <w:szCs w:val="28"/>
        </w:rPr>
        <w:t xml:space="preserve"> </w:t>
      </w:r>
      <w:r w:rsidR="004B68F2">
        <w:rPr>
          <w:spacing w:val="2"/>
          <w:sz w:val="28"/>
          <w:szCs w:val="28"/>
        </w:rPr>
        <w:t>«</w:t>
      </w:r>
      <w:r w:rsidR="003C163D" w:rsidRPr="007043CC">
        <w:rPr>
          <w:color w:val="2D2D2D"/>
          <w:spacing w:val="2"/>
          <w:sz w:val="28"/>
          <w:szCs w:val="28"/>
        </w:rPr>
        <w:t xml:space="preserve">О развитии малого </w:t>
      </w:r>
      <w:r w:rsidR="003C2D64">
        <w:rPr>
          <w:color w:val="2D2D2D"/>
          <w:spacing w:val="2"/>
          <w:sz w:val="28"/>
          <w:szCs w:val="28"/>
        </w:rPr>
        <w:t xml:space="preserve">               </w:t>
      </w:r>
      <w:r w:rsidR="003C163D" w:rsidRPr="007043CC">
        <w:rPr>
          <w:color w:val="2D2D2D"/>
          <w:spacing w:val="2"/>
          <w:sz w:val="28"/>
          <w:szCs w:val="28"/>
        </w:rPr>
        <w:t>и среднего предпринимательства в Российской Федерации</w:t>
      </w:r>
      <w:r w:rsidR="004B68F2">
        <w:rPr>
          <w:color w:val="2D2D2D"/>
          <w:spacing w:val="2"/>
          <w:sz w:val="28"/>
          <w:szCs w:val="28"/>
        </w:rPr>
        <w:t>»</w:t>
      </w:r>
      <w:r w:rsidR="003C163D" w:rsidRPr="007043CC">
        <w:rPr>
          <w:color w:val="2D2D2D"/>
          <w:spacing w:val="2"/>
          <w:sz w:val="28"/>
          <w:szCs w:val="28"/>
        </w:rPr>
        <w:t>, договор аренды расторгается в порядке, установленном законодательством Российской Федерации.</w:t>
      </w:r>
    </w:p>
    <w:p w:rsidR="003C163D" w:rsidRPr="003C2D64" w:rsidRDefault="00C850C4"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Pr>
          <w:color w:val="2D2D2D"/>
          <w:spacing w:val="2"/>
          <w:sz w:val="28"/>
          <w:szCs w:val="28"/>
        </w:rPr>
        <w:t>10</w:t>
      </w:r>
      <w:r w:rsidR="003C163D" w:rsidRPr="007043CC">
        <w:rPr>
          <w:color w:val="2D2D2D"/>
          <w:spacing w:val="2"/>
          <w:sz w:val="28"/>
          <w:szCs w:val="28"/>
        </w:rPr>
        <w:t xml:space="preserve">. </w:t>
      </w:r>
      <w:r w:rsidR="003C163D" w:rsidRPr="00AE18F6">
        <w:rPr>
          <w:spacing w:val="2"/>
          <w:sz w:val="28"/>
          <w:szCs w:val="28"/>
        </w:rPr>
        <w:t xml:space="preserve">Запрещается продажа </w:t>
      </w:r>
      <w:r w:rsidR="00FF7488">
        <w:rPr>
          <w:spacing w:val="2"/>
          <w:sz w:val="28"/>
          <w:szCs w:val="28"/>
        </w:rPr>
        <w:t>и</w:t>
      </w:r>
      <w:r w:rsidR="003C163D" w:rsidRPr="00AE18F6">
        <w:rPr>
          <w:spacing w:val="2"/>
          <w:sz w:val="28"/>
          <w:szCs w:val="28"/>
        </w:rPr>
        <w:t xml:space="preserve">мущества, включенного в </w:t>
      </w:r>
      <w:r w:rsidR="003C2D64">
        <w:rPr>
          <w:spacing w:val="2"/>
          <w:sz w:val="28"/>
          <w:szCs w:val="28"/>
        </w:rPr>
        <w:t>П</w:t>
      </w:r>
      <w:r w:rsidR="003C163D" w:rsidRPr="00AE18F6">
        <w:rPr>
          <w:spacing w:val="2"/>
          <w:sz w:val="28"/>
          <w:szCs w:val="28"/>
        </w:rPr>
        <w:t xml:space="preserve">еречень, </w:t>
      </w:r>
      <w:r w:rsidR="003C2D64">
        <w:rPr>
          <w:spacing w:val="2"/>
          <w:sz w:val="28"/>
          <w:szCs w:val="28"/>
        </w:rPr>
        <w:t xml:space="preserve">                        </w:t>
      </w:r>
      <w:r w:rsidR="003C163D" w:rsidRPr="00AE18F6">
        <w:rPr>
          <w:spacing w:val="2"/>
          <w:sz w:val="28"/>
          <w:szCs w:val="28"/>
        </w:rPr>
        <w:t xml:space="preserve">за исключением возмездного отчуждения такого имущества в собственность субъектов в соответствии </w:t>
      </w:r>
      <w:r w:rsidR="003C163D" w:rsidRPr="003C2D64">
        <w:rPr>
          <w:spacing w:val="2"/>
          <w:sz w:val="28"/>
          <w:szCs w:val="28"/>
        </w:rPr>
        <w:t>с </w:t>
      </w:r>
      <w:hyperlink r:id="rId20" w:history="1">
        <w:r w:rsidR="003C163D" w:rsidRPr="003C2D64">
          <w:rPr>
            <w:rStyle w:val="a5"/>
            <w:color w:val="auto"/>
            <w:spacing w:val="2"/>
            <w:sz w:val="28"/>
            <w:szCs w:val="28"/>
            <w:u w:val="none"/>
          </w:rPr>
          <w:t xml:space="preserve">Федеральным законом от 22.07.2008 № 159-ФЗ </w:t>
        </w:r>
        <w:r w:rsidR="004B68F2" w:rsidRPr="003C2D64">
          <w:rPr>
            <w:rStyle w:val="a5"/>
            <w:color w:val="auto"/>
            <w:spacing w:val="2"/>
            <w:sz w:val="28"/>
            <w:szCs w:val="28"/>
            <w:u w:val="none"/>
          </w:rPr>
          <w:t>«</w:t>
        </w:r>
        <w:r w:rsidR="003C163D" w:rsidRPr="003C2D64">
          <w:rPr>
            <w:rStyle w:val="a5"/>
            <w:color w:val="auto"/>
            <w:spacing w:val="2"/>
            <w:sz w:val="28"/>
            <w:szCs w:val="28"/>
            <w:u w:val="none"/>
          </w:rPr>
          <w:t xml:space="preserve">Об особенностях отчуждения недвижимого имущества, находящегося </w:t>
        </w:r>
        <w:r w:rsidR="003C2D64">
          <w:rPr>
            <w:rStyle w:val="a5"/>
            <w:color w:val="auto"/>
            <w:spacing w:val="2"/>
            <w:sz w:val="28"/>
            <w:szCs w:val="28"/>
            <w:u w:val="none"/>
          </w:rPr>
          <w:t xml:space="preserve">             </w:t>
        </w:r>
        <w:r w:rsidR="003C163D" w:rsidRPr="003C2D64">
          <w:rPr>
            <w:rStyle w:val="a5"/>
            <w:color w:val="auto"/>
            <w:spacing w:val="2"/>
            <w:sz w:val="28"/>
            <w:szCs w:val="28"/>
            <w:u w:val="none"/>
          </w:rPr>
          <w:t>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B68F2" w:rsidRPr="003C2D64">
          <w:rPr>
            <w:rStyle w:val="a5"/>
            <w:color w:val="auto"/>
            <w:spacing w:val="2"/>
            <w:sz w:val="28"/>
            <w:szCs w:val="28"/>
            <w:u w:val="none"/>
          </w:rPr>
          <w:t>»</w:t>
        </w:r>
      </w:hyperlink>
      <w:r w:rsidR="003C163D" w:rsidRPr="00AE18F6">
        <w:rPr>
          <w:spacing w:val="2"/>
          <w:sz w:val="28"/>
          <w:szCs w:val="28"/>
        </w:rPr>
        <w:t>.</w:t>
      </w:r>
      <w:r w:rsidR="003C2D64">
        <w:rPr>
          <w:spacing w:val="2"/>
          <w:sz w:val="28"/>
          <w:szCs w:val="28"/>
        </w:rPr>
        <w:t xml:space="preserve">                 </w:t>
      </w:r>
      <w:r w:rsidR="003C163D" w:rsidRPr="00AE18F6">
        <w:rPr>
          <w:spacing w:val="2"/>
          <w:sz w:val="28"/>
          <w:szCs w:val="28"/>
        </w:rPr>
        <w:t xml:space="preserve"> В отношении указанного имущества запрещаются также переуступка</w:t>
      </w:r>
      <w:r w:rsidR="003C163D" w:rsidRPr="007043CC">
        <w:rPr>
          <w:color w:val="2D2D2D"/>
          <w:spacing w:val="2"/>
          <w:sz w:val="28"/>
          <w:szCs w:val="28"/>
        </w:rPr>
        <w:t xml:space="preserve">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w:t>
      </w:r>
      <w:r w:rsidR="004D23F6">
        <w:rPr>
          <w:color w:val="2D2D2D"/>
          <w:spacing w:val="2"/>
          <w:sz w:val="28"/>
          <w:szCs w:val="28"/>
        </w:rPr>
        <w:t xml:space="preserve">                  </w:t>
      </w:r>
      <w:r w:rsidR="003C163D" w:rsidRPr="007043CC">
        <w:rPr>
          <w:color w:val="2D2D2D"/>
          <w:spacing w:val="2"/>
          <w:sz w:val="28"/>
          <w:szCs w:val="28"/>
        </w:rPr>
        <w:t xml:space="preserve">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w:t>
      </w:r>
      <w:r w:rsidR="003C163D" w:rsidRPr="00AE18F6">
        <w:rPr>
          <w:spacing w:val="2"/>
          <w:sz w:val="28"/>
          <w:szCs w:val="28"/>
        </w:rPr>
        <w:t>имущество, предусмотренное пунктом 14 части 1 статьи 17.1 </w:t>
      </w:r>
      <w:hyperlink r:id="rId21" w:history="1">
        <w:r w:rsidR="003C163D" w:rsidRPr="003C2D64">
          <w:rPr>
            <w:rStyle w:val="a5"/>
            <w:color w:val="auto"/>
            <w:spacing w:val="2"/>
            <w:sz w:val="28"/>
            <w:szCs w:val="28"/>
            <w:u w:val="none"/>
          </w:rPr>
          <w:t xml:space="preserve">Федерального закона от 26.07.2006 № 135-ФЗ </w:t>
        </w:r>
        <w:r w:rsidR="004B68F2" w:rsidRPr="003C2D64">
          <w:rPr>
            <w:rStyle w:val="a5"/>
            <w:color w:val="auto"/>
            <w:spacing w:val="2"/>
            <w:sz w:val="28"/>
            <w:szCs w:val="28"/>
            <w:u w:val="none"/>
          </w:rPr>
          <w:t>«</w:t>
        </w:r>
        <w:r w:rsidR="003C163D" w:rsidRPr="003C2D64">
          <w:rPr>
            <w:rStyle w:val="a5"/>
            <w:color w:val="auto"/>
            <w:spacing w:val="2"/>
            <w:sz w:val="28"/>
            <w:szCs w:val="28"/>
            <w:u w:val="none"/>
          </w:rPr>
          <w:t>О защите конкуренции</w:t>
        </w:r>
        <w:r w:rsidR="004B68F2" w:rsidRPr="003C2D64">
          <w:rPr>
            <w:rStyle w:val="a5"/>
            <w:color w:val="auto"/>
            <w:spacing w:val="2"/>
            <w:sz w:val="28"/>
            <w:szCs w:val="28"/>
            <w:u w:val="none"/>
          </w:rPr>
          <w:t>»</w:t>
        </w:r>
      </w:hyperlink>
      <w:r w:rsidR="003C163D" w:rsidRPr="003C2D64">
        <w:rPr>
          <w:spacing w:val="2"/>
          <w:sz w:val="28"/>
          <w:szCs w:val="28"/>
        </w:rPr>
        <w:t>.</w:t>
      </w:r>
    </w:p>
    <w:p w:rsidR="003C163D" w:rsidRPr="003C2D64" w:rsidRDefault="003C163D" w:rsidP="003C163D">
      <w:pPr>
        <w:pStyle w:val="formattext"/>
        <w:shd w:val="clear" w:color="auto" w:fill="FFFFFF"/>
        <w:spacing w:before="0" w:beforeAutospacing="0" w:after="0" w:afterAutospacing="0" w:line="315" w:lineRule="atLeast"/>
        <w:ind w:firstLine="426"/>
        <w:jc w:val="both"/>
        <w:textAlignment w:val="baseline"/>
        <w:rPr>
          <w:spacing w:val="2"/>
          <w:sz w:val="28"/>
          <w:szCs w:val="28"/>
        </w:rPr>
      </w:pPr>
      <w:r w:rsidRPr="00AE18F6">
        <w:rPr>
          <w:spacing w:val="2"/>
          <w:sz w:val="28"/>
          <w:szCs w:val="28"/>
        </w:rPr>
        <w:lastRenderedPageBreak/>
        <w:t>1</w:t>
      </w:r>
      <w:r w:rsidR="00C850C4">
        <w:rPr>
          <w:spacing w:val="2"/>
          <w:sz w:val="28"/>
          <w:szCs w:val="28"/>
        </w:rPr>
        <w:t>1</w:t>
      </w:r>
      <w:r w:rsidRPr="00AE18F6">
        <w:rPr>
          <w:spacing w:val="2"/>
          <w:sz w:val="28"/>
          <w:szCs w:val="28"/>
        </w:rPr>
        <w:t xml:space="preserve">. Субъекты </w:t>
      </w:r>
      <w:r w:rsidR="003C2D64" w:rsidRPr="00930F6A">
        <w:rPr>
          <w:color w:val="2D2D2D"/>
          <w:spacing w:val="2"/>
          <w:sz w:val="28"/>
          <w:szCs w:val="28"/>
          <w:shd w:val="clear" w:color="auto" w:fill="FFFFFF"/>
        </w:rPr>
        <w:t>малого и среднего предпринимательства</w:t>
      </w:r>
      <w:r w:rsidR="003C2D64" w:rsidRPr="007043CC">
        <w:rPr>
          <w:color w:val="2D2D2D"/>
          <w:spacing w:val="2"/>
          <w:sz w:val="28"/>
          <w:szCs w:val="28"/>
        </w:rPr>
        <w:t xml:space="preserve"> </w:t>
      </w:r>
      <w:r w:rsidRPr="00AE18F6">
        <w:rPr>
          <w:spacing w:val="2"/>
          <w:sz w:val="28"/>
          <w:szCs w:val="28"/>
        </w:rPr>
        <w:t xml:space="preserve">при возмездном отчуждении арендуемого ими недвижимого имущества, находящегося </w:t>
      </w:r>
      <w:r w:rsidR="004D23F6">
        <w:rPr>
          <w:spacing w:val="2"/>
          <w:sz w:val="28"/>
          <w:szCs w:val="28"/>
        </w:rPr>
        <w:t xml:space="preserve">                </w:t>
      </w:r>
      <w:r w:rsidRPr="00AE18F6">
        <w:rPr>
          <w:spacing w:val="2"/>
          <w:sz w:val="28"/>
          <w:szCs w:val="28"/>
        </w:rPr>
        <w:t>в муниципальной собственности, пользуются преимущественным правом на приобретение в собственность такого имущества в порядке и на условиях, установленных </w:t>
      </w:r>
      <w:hyperlink r:id="rId22" w:history="1">
        <w:r w:rsidRPr="003C2D64">
          <w:rPr>
            <w:rStyle w:val="a5"/>
            <w:color w:val="auto"/>
            <w:spacing w:val="2"/>
            <w:sz w:val="28"/>
            <w:szCs w:val="28"/>
            <w:u w:val="none"/>
          </w:rPr>
          <w:t xml:space="preserve">Федеральным законом от 22.07.2008 № 159-ФЗ </w:t>
        </w:r>
        <w:r w:rsidR="004D23F6">
          <w:rPr>
            <w:rStyle w:val="a5"/>
            <w:color w:val="auto"/>
            <w:spacing w:val="2"/>
            <w:sz w:val="28"/>
            <w:szCs w:val="28"/>
            <w:u w:val="none"/>
          </w:rPr>
          <w:t xml:space="preserve">                       </w:t>
        </w:r>
        <w:r w:rsidR="004B68F2" w:rsidRPr="003C2D64">
          <w:rPr>
            <w:rStyle w:val="a5"/>
            <w:color w:val="auto"/>
            <w:spacing w:val="2"/>
            <w:sz w:val="28"/>
            <w:szCs w:val="28"/>
            <w:u w:val="none"/>
          </w:rPr>
          <w:t>«</w:t>
        </w:r>
        <w:r w:rsidRPr="003C2D64">
          <w:rPr>
            <w:rStyle w:val="a5"/>
            <w:color w:val="auto"/>
            <w:spacing w:val="2"/>
            <w:sz w:val="28"/>
            <w:szCs w:val="28"/>
            <w:u w:val="none"/>
          </w:rPr>
          <w:t xml:space="preserve">Об особенностях отчуждения недвижимого имущества, находящегося </w:t>
        </w:r>
        <w:r w:rsidR="004D23F6">
          <w:rPr>
            <w:rStyle w:val="a5"/>
            <w:color w:val="auto"/>
            <w:spacing w:val="2"/>
            <w:sz w:val="28"/>
            <w:szCs w:val="28"/>
            <w:u w:val="none"/>
          </w:rPr>
          <w:t xml:space="preserve">                 </w:t>
        </w:r>
        <w:r w:rsidRPr="003C2D64">
          <w:rPr>
            <w:rStyle w:val="a5"/>
            <w:color w:val="auto"/>
            <w:spacing w:val="2"/>
            <w:sz w:val="28"/>
            <w:szCs w:val="28"/>
            <w:u w:val="none"/>
          </w:rPr>
          <w:t>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B68F2" w:rsidRPr="003C2D64">
          <w:rPr>
            <w:rStyle w:val="a5"/>
            <w:color w:val="auto"/>
            <w:spacing w:val="2"/>
            <w:sz w:val="28"/>
            <w:szCs w:val="28"/>
            <w:u w:val="none"/>
          </w:rPr>
          <w:t>»</w:t>
        </w:r>
      </w:hyperlink>
      <w:r w:rsidRPr="003C2D64">
        <w:rPr>
          <w:spacing w:val="2"/>
          <w:sz w:val="28"/>
          <w:szCs w:val="28"/>
        </w:rPr>
        <w:t>.</w:t>
      </w:r>
    </w:p>
    <w:p w:rsidR="003C163D" w:rsidRPr="007043CC" w:rsidRDefault="003C163D" w:rsidP="003C163D">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7043CC">
        <w:rPr>
          <w:color w:val="2D2D2D"/>
          <w:spacing w:val="2"/>
          <w:sz w:val="28"/>
          <w:szCs w:val="28"/>
        </w:rPr>
        <w:t>1</w:t>
      </w:r>
      <w:r w:rsidR="00C850C4">
        <w:rPr>
          <w:color w:val="2D2D2D"/>
          <w:spacing w:val="2"/>
          <w:sz w:val="28"/>
          <w:szCs w:val="28"/>
        </w:rPr>
        <w:t>2</w:t>
      </w:r>
      <w:r w:rsidRPr="007043CC">
        <w:rPr>
          <w:color w:val="2D2D2D"/>
          <w:spacing w:val="2"/>
          <w:sz w:val="28"/>
          <w:szCs w:val="28"/>
        </w:rPr>
        <w:t>. Вопросы предоставления имущественной поддержки субъектам</w:t>
      </w:r>
      <w:r w:rsidR="003C2D64" w:rsidRPr="003C2D64">
        <w:rPr>
          <w:color w:val="2D2D2D"/>
          <w:spacing w:val="2"/>
          <w:sz w:val="28"/>
          <w:szCs w:val="28"/>
          <w:shd w:val="clear" w:color="auto" w:fill="FFFFFF"/>
        </w:rPr>
        <w:t xml:space="preserve"> </w:t>
      </w:r>
      <w:r w:rsidR="003C2D64" w:rsidRPr="00930F6A">
        <w:rPr>
          <w:color w:val="2D2D2D"/>
          <w:spacing w:val="2"/>
          <w:sz w:val="28"/>
          <w:szCs w:val="28"/>
          <w:shd w:val="clear" w:color="auto" w:fill="FFFFFF"/>
        </w:rPr>
        <w:t>малого и среднего предпринимательства</w:t>
      </w:r>
      <w:r w:rsidRPr="007043CC">
        <w:rPr>
          <w:color w:val="2D2D2D"/>
          <w:spacing w:val="2"/>
          <w:sz w:val="28"/>
          <w:szCs w:val="28"/>
        </w:rPr>
        <w:t>, не урегулированные настоящим Порядком, определяются законодательством Российской Федерации.</w:t>
      </w:r>
    </w:p>
    <w:p w:rsidR="00DC5B16" w:rsidRDefault="00DC5B16" w:rsidP="00DC5B16">
      <w:pPr>
        <w:ind w:left="567" w:firstLine="709"/>
        <w:jc w:val="both"/>
        <w:rPr>
          <w:iCs/>
          <w:sz w:val="26"/>
          <w:szCs w:val="26"/>
        </w:rPr>
      </w:pPr>
    </w:p>
    <w:p w:rsidR="00DC5B16" w:rsidRDefault="00DC5B16" w:rsidP="00DC5B16">
      <w:pPr>
        <w:ind w:left="567" w:firstLine="709"/>
        <w:jc w:val="both"/>
        <w:rPr>
          <w:iCs/>
          <w:sz w:val="26"/>
          <w:szCs w:val="26"/>
        </w:rPr>
      </w:pPr>
    </w:p>
    <w:p w:rsidR="00DC5B16" w:rsidRDefault="00DC5B16" w:rsidP="00DC5B16">
      <w:pPr>
        <w:ind w:left="567" w:firstLine="709"/>
        <w:jc w:val="both"/>
        <w:rPr>
          <w:iCs/>
          <w:sz w:val="26"/>
          <w:szCs w:val="26"/>
        </w:rPr>
      </w:pPr>
    </w:p>
    <w:p w:rsidR="00DC5B16" w:rsidRPr="000C2CC3" w:rsidRDefault="0006491D" w:rsidP="00DC5B16">
      <w:pPr>
        <w:shd w:val="clear" w:color="auto" w:fill="FFFFFF"/>
        <w:tabs>
          <w:tab w:val="left" w:pos="370"/>
          <w:tab w:val="left" w:pos="4820"/>
        </w:tabs>
        <w:ind w:right="2"/>
        <w:rPr>
          <w:color w:val="000000"/>
          <w:kern w:val="2"/>
          <w:sz w:val="28"/>
          <w:szCs w:val="28"/>
        </w:rPr>
      </w:pPr>
      <w:r w:rsidRPr="000C2CC3">
        <w:rPr>
          <w:color w:val="000000"/>
          <w:kern w:val="2"/>
          <w:sz w:val="28"/>
          <w:szCs w:val="28"/>
        </w:rPr>
        <w:t>Глава района</w:t>
      </w:r>
      <w:r w:rsidRPr="000C2CC3">
        <w:rPr>
          <w:color w:val="000000"/>
          <w:kern w:val="2"/>
          <w:sz w:val="28"/>
          <w:szCs w:val="28"/>
        </w:rPr>
        <w:tab/>
      </w:r>
      <w:r w:rsidRPr="000C2CC3">
        <w:rPr>
          <w:color w:val="000000"/>
          <w:kern w:val="2"/>
          <w:sz w:val="28"/>
          <w:szCs w:val="28"/>
        </w:rPr>
        <w:tab/>
      </w:r>
      <w:r w:rsidRPr="000C2CC3">
        <w:rPr>
          <w:color w:val="000000"/>
          <w:kern w:val="2"/>
          <w:sz w:val="28"/>
          <w:szCs w:val="28"/>
        </w:rPr>
        <w:tab/>
      </w:r>
      <w:r w:rsidRPr="000C2CC3">
        <w:rPr>
          <w:color w:val="000000"/>
          <w:kern w:val="2"/>
          <w:sz w:val="28"/>
          <w:szCs w:val="28"/>
        </w:rPr>
        <w:tab/>
      </w:r>
      <w:r w:rsidRPr="000C2CC3">
        <w:rPr>
          <w:color w:val="000000"/>
          <w:kern w:val="2"/>
          <w:sz w:val="28"/>
          <w:szCs w:val="28"/>
        </w:rPr>
        <w:tab/>
      </w:r>
      <w:r w:rsidR="006C13AF" w:rsidRPr="000C2CC3">
        <w:rPr>
          <w:color w:val="000000"/>
          <w:kern w:val="2"/>
          <w:sz w:val="28"/>
          <w:szCs w:val="28"/>
        </w:rPr>
        <w:t>Ю</w:t>
      </w:r>
      <w:r w:rsidR="00DC5B16" w:rsidRPr="000C2CC3">
        <w:rPr>
          <w:color w:val="000000"/>
          <w:kern w:val="2"/>
          <w:sz w:val="28"/>
          <w:szCs w:val="28"/>
        </w:rPr>
        <w:t>.</w:t>
      </w:r>
      <w:r w:rsidR="006C13AF" w:rsidRPr="000C2CC3">
        <w:rPr>
          <w:color w:val="000000"/>
          <w:kern w:val="2"/>
          <w:sz w:val="28"/>
          <w:szCs w:val="28"/>
        </w:rPr>
        <w:t>А</w:t>
      </w:r>
      <w:r w:rsidR="00DC5B16" w:rsidRPr="000C2CC3">
        <w:rPr>
          <w:color w:val="000000"/>
          <w:kern w:val="2"/>
          <w:sz w:val="28"/>
          <w:szCs w:val="28"/>
        </w:rPr>
        <w:t>.</w:t>
      </w:r>
      <w:r w:rsidR="006C13AF" w:rsidRPr="000C2CC3">
        <w:rPr>
          <w:color w:val="000000"/>
          <w:kern w:val="2"/>
          <w:sz w:val="28"/>
          <w:szCs w:val="28"/>
        </w:rPr>
        <w:t xml:space="preserve"> Фролова</w:t>
      </w:r>
      <w:r w:rsidR="00DC5B16" w:rsidRPr="000C2CC3">
        <w:rPr>
          <w:color w:val="000000"/>
          <w:kern w:val="2"/>
          <w:sz w:val="28"/>
          <w:szCs w:val="28"/>
        </w:rPr>
        <w:t xml:space="preserve"> </w:t>
      </w:r>
    </w:p>
    <w:p w:rsidR="00DC5B16" w:rsidRPr="000C2CC3" w:rsidRDefault="00DC5B16" w:rsidP="00DC5B16">
      <w:pPr>
        <w:shd w:val="clear" w:color="auto" w:fill="FFFFFF"/>
        <w:tabs>
          <w:tab w:val="left" w:pos="370"/>
          <w:tab w:val="left" w:pos="4820"/>
        </w:tabs>
        <w:ind w:left="567" w:right="2"/>
        <w:jc w:val="both"/>
        <w:rPr>
          <w:color w:val="000000"/>
          <w:kern w:val="2"/>
          <w:sz w:val="28"/>
          <w:szCs w:val="28"/>
        </w:rPr>
      </w:pPr>
    </w:p>
    <w:p w:rsidR="00DC5B16" w:rsidRPr="000C2CC3" w:rsidRDefault="00DC5B16" w:rsidP="00DC5B16">
      <w:pPr>
        <w:shd w:val="clear" w:color="auto" w:fill="FFFFFF"/>
        <w:tabs>
          <w:tab w:val="left" w:pos="370"/>
          <w:tab w:val="left" w:pos="4820"/>
        </w:tabs>
        <w:ind w:left="567" w:right="2"/>
        <w:jc w:val="both"/>
        <w:rPr>
          <w:color w:val="000000"/>
          <w:kern w:val="2"/>
          <w:sz w:val="28"/>
          <w:szCs w:val="28"/>
        </w:rPr>
      </w:pPr>
    </w:p>
    <w:p w:rsidR="006C13AF" w:rsidRPr="000C2CC3" w:rsidRDefault="006C13AF" w:rsidP="006C13AF">
      <w:pPr>
        <w:shd w:val="clear" w:color="auto" w:fill="FFFFFF"/>
        <w:tabs>
          <w:tab w:val="left" w:pos="370"/>
          <w:tab w:val="left" w:pos="4820"/>
        </w:tabs>
        <w:ind w:right="2"/>
        <w:jc w:val="both"/>
        <w:rPr>
          <w:sz w:val="28"/>
          <w:szCs w:val="28"/>
        </w:rPr>
      </w:pPr>
      <w:r w:rsidRPr="000C2CC3">
        <w:rPr>
          <w:sz w:val="28"/>
          <w:szCs w:val="28"/>
        </w:rPr>
        <w:t>«____» ____</w:t>
      </w:r>
      <w:r w:rsidR="003C2D64">
        <w:rPr>
          <w:sz w:val="28"/>
          <w:szCs w:val="28"/>
        </w:rPr>
        <w:t>_______</w:t>
      </w:r>
      <w:r w:rsidRPr="000C2CC3">
        <w:rPr>
          <w:sz w:val="28"/>
          <w:szCs w:val="28"/>
        </w:rPr>
        <w:t xml:space="preserve"> 2022 г.</w:t>
      </w:r>
    </w:p>
    <w:p w:rsidR="006C13AF" w:rsidRPr="000C2CC3" w:rsidRDefault="006C13AF" w:rsidP="006C13AF">
      <w:pPr>
        <w:shd w:val="clear" w:color="auto" w:fill="FFFFFF"/>
        <w:tabs>
          <w:tab w:val="left" w:pos="370"/>
          <w:tab w:val="left" w:pos="4820"/>
        </w:tabs>
        <w:ind w:right="2"/>
        <w:jc w:val="both"/>
        <w:rPr>
          <w:sz w:val="28"/>
          <w:szCs w:val="28"/>
        </w:rPr>
      </w:pPr>
    </w:p>
    <w:p w:rsidR="006C13AF" w:rsidRPr="000C2CC3" w:rsidRDefault="006C13AF" w:rsidP="006C13AF">
      <w:pPr>
        <w:shd w:val="clear" w:color="auto" w:fill="FFFFFF"/>
        <w:tabs>
          <w:tab w:val="left" w:pos="370"/>
          <w:tab w:val="left" w:pos="4820"/>
        </w:tabs>
        <w:ind w:right="2"/>
        <w:jc w:val="both"/>
        <w:rPr>
          <w:sz w:val="28"/>
          <w:szCs w:val="28"/>
        </w:rPr>
      </w:pPr>
      <w:r w:rsidRPr="000C2CC3">
        <w:rPr>
          <w:sz w:val="28"/>
          <w:szCs w:val="28"/>
        </w:rPr>
        <w:t>№ ___</w:t>
      </w:r>
    </w:p>
    <w:p w:rsidR="00DC5B16" w:rsidRPr="000C2CC3" w:rsidRDefault="00442AC5" w:rsidP="00DC5B16">
      <w:pPr>
        <w:shd w:val="clear" w:color="auto" w:fill="FFFFFF"/>
        <w:tabs>
          <w:tab w:val="left" w:pos="370"/>
          <w:tab w:val="left" w:pos="4820"/>
        </w:tabs>
        <w:ind w:right="2"/>
        <w:jc w:val="both"/>
        <w:rPr>
          <w:sz w:val="28"/>
          <w:szCs w:val="28"/>
        </w:rPr>
      </w:pPr>
      <w:r>
        <w:rPr>
          <w:sz w:val="28"/>
          <w:szCs w:val="28"/>
        </w:rPr>
        <w:pict>
          <v:shapetype id="_x0000_t202" coordsize="21600,21600" o:spt="202" path="m,l,21600r21600,l21600,xe">
            <v:stroke joinstyle="miter"/>
            <v:path gradientshapeok="t" o:connecttype="rect"/>
          </v:shapetype>
          <v:shape id="_x0000_s1033" type="#_x0000_t202" style="position:absolute;left:0;text-align:left;margin-left:51.05pt;margin-top:828.2pt;width:243pt;height:9pt;z-index:251658240;mso-position-horizontal-relative:page;mso-position-vertical-relative:page" strokecolor="white">
            <v:textbox style="mso-next-textbox:#_x0000_s1033">
              <w:txbxContent>
                <w:p w:rsidR="00DC5B16" w:rsidRDefault="00DC5B16" w:rsidP="00DC5B16">
                  <w:pPr>
                    <w:rPr>
                      <w:szCs w:val="24"/>
                    </w:rPr>
                  </w:pPr>
                </w:p>
              </w:txbxContent>
            </v:textbox>
            <w10:wrap anchorx="page" anchory="page"/>
            <w10:anchorlock/>
          </v:shape>
        </w:pict>
      </w:r>
    </w:p>
    <w:p w:rsidR="00D77613" w:rsidRPr="001E243D" w:rsidRDefault="00D77613" w:rsidP="00933C63">
      <w:pPr>
        <w:shd w:val="clear" w:color="auto" w:fill="FFFFFF"/>
        <w:tabs>
          <w:tab w:val="left" w:pos="370"/>
          <w:tab w:val="left" w:pos="4820"/>
        </w:tabs>
        <w:ind w:left="567" w:right="2"/>
        <w:jc w:val="both"/>
      </w:pPr>
    </w:p>
    <w:sectPr w:rsidR="00D77613" w:rsidRPr="001E243D" w:rsidSect="00D07326">
      <w:headerReference w:type="default" r:id="rId23"/>
      <w:headerReference w:type="first" r:id="rId24"/>
      <w:type w:val="continuous"/>
      <w:pgSz w:w="11906" w:h="16838"/>
      <w:pgMar w:top="1134" w:right="851" w:bottom="1134" w:left="1701"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E6" w:rsidRDefault="00BA3BE6">
      <w:r>
        <w:separator/>
      </w:r>
    </w:p>
  </w:endnote>
  <w:endnote w:type="continuationSeparator" w:id="1">
    <w:p w:rsidR="00BA3BE6" w:rsidRDefault="00BA3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E6" w:rsidRDefault="00BA3BE6">
      <w:r>
        <w:separator/>
      </w:r>
    </w:p>
  </w:footnote>
  <w:footnote w:type="continuationSeparator" w:id="1">
    <w:p w:rsidR="00BA3BE6" w:rsidRDefault="00BA3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73" w:rsidRDefault="009D5173" w:rsidP="009D5173">
    <w:pPr>
      <w:pStyle w:val="a7"/>
      <w:jc w:val="center"/>
    </w:pPr>
  </w:p>
  <w:p w:rsidR="009D5173" w:rsidRDefault="009D5173" w:rsidP="009D5173">
    <w:pPr>
      <w:pStyle w:val="a7"/>
      <w:jc w:val="center"/>
    </w:pPr>
  </w:p>
  <w:p w:rsidR="009D5173" w:rsidRDefault="00442AC5" w:rsidP="009D5173">
    <w:pPr>
      <w:pStyle w:val="a7"/>
      <w:jc w:val="center"/>
    </w:pPr>
    <w:sdt>
      <w:sdtPr>
        <w:id w:val="3443114"/>
        <w:docPartObj>
          <w:docPartGallery w:val="Page Numbers (Top of Page)"/>
          <w:docPartUnique/>
        </w:docPartObj>
      </w:sdtPr>
      <w:sdtContent>
        <w:fldSimple w:instr=" PAGE   \* MERGEFORMAT ">
          <w:r w:rsidR="00C850C4">
            <w:rPr>
              <w:noProof/>
            </w:rPr>
            <w:t>7</w:t>
          </w:r>
        </w:fldSimple>
      </w:sdtContent>
    </w:sdt>
  </w:p>
  <w:p w:rsidR="006001BD" w:rsidRPr="00B03F95" w:rsidRDefault="006001BD" w:rsidP="00EF12D9">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D" w:rsidRDefault="009D021C" w:rsidP="009D021C">
    <w:pPr>
      <w:pStyle w:val="a7"/>
      <w:tabs>
        <w:tab w:val="center" w:pos="4962"/>
        <w:tab w:val="right" w:pos="9924"/>
      </w:tabs>
      <w:ind w:right="-1"/>
    </w:pPr>
    <w:r>
      <w:tab/>
    </w:r>
    <w:r w:rsidR="00A46AF8">
      <w:rPr>
        <w:noProof/>
      </w:rPr>
      <w:drawing>
        <wp:inline distT="0" distB="0" distL="0" distR="0">
          <wp:extent cx="428625" cy="723900"/>
          <wp:effectExtent l="19050" t="0" r="9525"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srcRect/>
                  <a:stretch>
                    <a:fillRect/>
                  </a:stretch>
                </pic:blipFill>
                <pic:spPr bwMode="auto">
                  <a:xfrm>
                    <a:off x="0" y="0"/>
                    <a:ext cx="428625" cy="723900"/>
                  </a:xfrm>
                  <a:prstGeom prst="rect">
                    <a:avLst/>
                  </a:prstGeom>
                  <a:noFill/>
                  <a:ln w="9525">
                    <a:noFill/>
                    <a:miter lim="800000"/>
                    <a:headEnd/>
                    <a:tailEnd/>
                  </a:ln>
                </pic:spPr>
              </pic:pic>
            </a:graphicData>
          </a:graphic>
        </wp:inline>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EF9"/>
    <w:multiLevelType w:val="hybridMultilevel"/>
    <w:tmpl w:val="EA3A5EB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373699"/>
    <w:multiLevelType w:val="hybridMultilevel"/>
    <w:tmpl w:val="2BEC56BA"/>
    <w:lvl w:ilvl="0" w:tplc="842E4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7890"/>
  </w:hdrShapeDefaults>
  <w:footnotePr>
    <w:footnote w:id="0"/>
    <w:footnote w:id="1"/>
  </w:footnotePr>
  <w:endnotePr>
    <w:endnote w:id="0"/>
    <w:endnote w:id="1"/>
  </w:endnotePr>
  <w:compat/>
  <w:rsids>
    <w:rsidRoot w:val="00384AF3"/>
    <w:rsid w:val="00016A46"/>
    <w:rsid w:val="0006491D"/>
    <w:rsid w:val="00075EAD"/>
    <w:rsid w:val="00080CD8"/>
    <w:rsid w:val="000C2CC3"/>
    <w:rsid w:val="000D7E6A"/>
    <w:rsid w:val="00111175"/>
    <w:rsid w:val="00114B47"/>
    <w:rsid w:val="00115C85"/>
    <w:rsid w:val="00115CE8"/>
    <w:rsid w:val="00192D6C"/>
    <w:rsid w:val="001941ED"/>
    <w:rsid w:val="00195F1B"/>
    <w:rsid w:val="001C2229"/>
    <w:rsid w:val="001C2EAB"/>
    <w:rsid w:val="001E243D"/>
    <w:rsid w:val="001E56B2"/>
    <w:rsid w:val="002003D9"/>
    <w:rsid w:val="0021486C"/>
    <w:rsid w:val="00220E80"/>
    <w:rsid w:val="00225A7C"/>
    <w:rsid w:val="00232385"/>
    <w:rsid w:val="00236C8E"/>
    <w:rsid w:val="00266405"/>
    <w:rsid w:val="0027015C"/>
    <w:rsid w:val="00272EFB"/>
    <w:rsid w:val="00281A5A"/>
    <w:rsid w:val="00287965"/>
    <w:rsid w:val="002B405F"/>
    <w:rsid w:val="002B65B6"/>
    <w:rsid w:val="00300144"/>
    <w:rsid w:val="00320520"/>
    <w:rsid w:val="0033118E"/>
    <w:rsid w:val="00345B54"/>
    <w:rsid w:val="00347A08"/>
    <w:rsid w:val="003510BD"/>
    <w:rsid w:val="003544A6"/>
    <w:rsid w:val="0037670E"/>
    <w:rsid w:val="00384AF3"/>
    <w:rsid w:val="00386F48"/>
    <w:rsid w:val="0039643D"/>
    <w:rsid w:val="003B5014"/>
    <w:rsid w:val="003C163D"/>
    <w:rsid w:val="003C2D64"/>
    <w:rsid w:val="003D1B0C"/>
    <w:rsid w:val="003E029D"/>
    <w:rsid w:val="0040032C"/>
    <w:rsid w:val="004307A3"/>
    <w:rsid w:val="0043740D"/>
    <w:rsid w:val="004426AB"/>
    <w:rsid w:val="00442AC5"/>
    <w:rsid w:val="00466BEB"/>
    <w:rsid w:val="00495639"/>
    <w:rsid w:val="004B68F2"/>
    <w:rsid w:val="004D23F6"/>
    <w:rsid w:val="004D56F0"/>
    <w:rsid w:val="0053260F"/>
    <w:rsid w:val="00542C75"/>
    <w:rsid w:val="00546248"/>
    <w:rsid w:val="00551AB6"/>
    <w:rsid w:val="00575981"/>
    <w:rsid w:val="0059162E"/>
    <w:rsid w:val="005B4B8B"/>
    <w:rsid w:val="006001BD"/>
    <w:rsid w:val="006012F2"/>
    <w:rsid w:val="0061208E"/>
    <w:rsid w:val="0062050B"/>
    <w:rsid w:val="006273C2"/>
    <w:rsid w:val="006544C7"/>
    <w:rsid w:val="00663159"/>
    <w:rsid w:val="006850E6"/>
    <w:rsid w:val="006918FF"/>
    <w:rsid w:val="006940E2"/>
    <w:rsid w:val="006A7CE1"/>
    <w:rsid w:val="006B18A4"/>
    <w:rsid w:val="006C13AF"/>
    <w:rsid w:val="006C558B"/>
    <w:rsid w:val="00711836"/>
    <w:rsid w:val="00712A45"/>
    <w:rsid w:val="00716660"/>
    <w:rsid w:val="00717C5D"/>
    <w:rsid w:val="00720BEC"/>
    <w:rsid w:val="00721B15"/>
    <w:rsid w:val="007274E6"/>
    <w:rsid w:val="0073572A"/>
    <w:rsid w:val="00752551"/>
    <w:rsid w:val="00770CDB"/>
    <w:rsid w:val="007A34C8"/>
    <w:rsid w:val="007B4F15"/>
    <w:rsid w:val="007C2180"/>
    <w:rsid w:val="007E6410"/>
    <w:rsid w:val="0082120D"/>
    <w:rsid w:val="00832248"/>
    <w:rsid w:val="008454AC"/>
    <w:rsid w:val="00873776"/>
    <w:rsid w:val="00890E66"/>
    <w:rsid w:val="008A6201"/>
    <w:rsid w:val="008B3DDF"/>
    <w:rsid w:val="008B76E8"/>
    <w:rsid w:val="008F2D61"/>
    <w:rsid w:val="008F5EB8"/>
    <w:rsid w:val="008F6DE9"/>
    <w:rsid w:val="00906151"/>
    <w:rsid w:val="00933C63"/>
    <w:rsid w:val="00942AA4"/>
    <w:rsid w:val="009703DF"/>
    <w:rsid w:val="00977173"/>
    <w:rsid w:val="009863B4"/>
    <w:rsid w:val="009B0F4E"/>
    <w:rsid w:val="009D021C"/>
    <w:rsid w:val="009D0900"/>
    <w:rsid w:val="009D5173"/>
    <w:rsid w:val="009E3E31"/>
    <w:rsid w:val="009F0248"/>
    <w:rsid w:val="00A03148"/>
    <w:rsid w:val="00A10F91"/>
    <w:rsid w:val="00A1167C"/>
    <w:rsid w:val="00A21DB6"/>
    <w:rsid w:val="00A24304"/>
    <w:rsid w:val="00A25D4E"/>
    <w:rsid w:val="00A32BD7"/>
    <w:rsid w:val="00A46AF8"/>
    <w:rsid w:val="00A51795"/>
    <w:rsid w:val="00A81A51"/>
    <w:rsid w:val="00AC3771"/>
    <w:rsid w:val="00AD525D"/>
    <w:rsid w:val="00AE217A"/>
    <w:rsid w:val="00B034DE"/>
    <w:rsid w:val="00B03F95"/>
    <w:rsid w:val="00B04DC3"/>
    <w:rsid w:val="00B07174"/>
    <w:rsid w:val="00B177C3"/>
    <w:rsid w:val="00B4371A"/>
    <w:rsid w:val="00B62219"/>
    <w:rsid w:val="00B76681"/>
    <w:rsid w:val="00BA3BE6"/>
    <w:rsid w:val="00BA7D80"/>
    <w:rsid w:val="00BC0005"/>
    <w:rsid w:val="00BC697D"/>
    <w:rsid w:val="00BD2BFE"/>
    <w:rsid w:val="00BD594D"/>
    <w:rsid w:val="00BD6F32"/>
    <w:rsid w:val="00C30140"/>
    <w:rsid w:val="00C362D0"/>
    <w:rsid w:val="00C5529C"/>
    <w:rsid w:val="00C850C4"/>
    <w:rsid w:val="00C90AA1"/>
    <w:rsid w:val="00C9457C"/>
    <w:rsid w:val="00CA146C"/>
    <w:rsid w:val="00CA53AE"/>
    <w:rsid w:val="00CB41E4"/>
    <w:rsid w:val="00CB48FE"/>
    <w:rsid w:val="00CB5FDD"/>
    <w:rsid w:val="00CC00F8"/>
    <w:rsid w:val="00CD057E"/>
    <w:rsid w:val="00CD506C"/>
    <w:rsid w:val="00CE130D"/>
    <w:rsid w:val="00CE1E53"/>
    <w:rsid w:val="00CE3F9F"/>
    <w:rsid w:val="00CF6EE6"/>
    <w:rsid w:val="00CF7C69"/>
    <w:rsid w:val="00D07326"/>
    <w:rsid w:val="00D42EAD"/>
    <w:rsid w:val="00D5139C"/>
    <w:rsid w:val="00D644DA"/>
    <w:rsid w:val="00D77613"/>
    <w:rsid w:val="00D8661E"/>
    <w:rsid w:val="00DA007D"/>
    <w:rsid w:val="00DA5FD7"/>
    <w:rsid w:val="00DA726E"/>
    <w:rsid w:val="00DB1009"/>
    <w:rsid w:val="00DC00A4"/>
    <w:rsid w:val="00DC5B16"/>
    <w:rsid w:val="00DF16C8"/>
    <w:rsid w:val="00DF3922"/>
    <w:rsid w:val="00E16C8E"/>
    <w:rsid w:val="00E178DC"/>
    <w:rsid w:val="00E27786"/>
    <w:rsid w:val="00E27C5D"/>
    <w:rsid w:val="00E352AA"/>
    <w:rsid w:val="00E43D3D"/>
    <w:rsid w:val="00E51EEE"/>
    <w:rsid w:val="00E634B4"/>
    <w:rsid w:val="00E74022"/>
    <w:rsid w:val="00E97C38"/>
    <w:rsid w:val="00EB59E7"/>
    <w:rsid w:val="00ED2972"/>
    <w:rsid w:val="00ED2DD0"/>
    <w:rsid w:val="00ED7DDB"/>
    <w:rsid w:val="00EE5023"/>
    <w:rsid w:val="00EF12D9"/>
    <w:rsid w:val="00F05CEB"/>
    <w:rsid w:val="00F25560"/>
    <w:rsid w:val="00F2570E"/>
    <w:rsid w:val="00F31E9F"/>
    <w:rsid w:val="00F5640C"/>
    <w:rsid w:val="00F57806"/>
    <w:rsid w:val="00F64A03"/>
    <w:rsid w:val="00F706A6"/>
    <w:rsid w:val="00F750B1"/>
    <w:rsid w:val="00F77D81"/>
    <w:rsid w:val="00F77E12"/>
    <w:rsid w:val="00FA1663"/>
    <w:rsid w:val="00FA2134"/>
    <w:rsid w:val="00FB112C"/>
    <w:rsid w:val="00FC3325"/>
    <w:rsid w:val="00FD1DFB"/>
    <w:rsid w:val="00FE03A8"/>
    <w:rsid w:val="00FE1DE4"/>
    <w:rsid w:val="00FF56DD"/>
    <w:rsid w:val="00FF7488"/>
    <w:rsid w:val="00FF7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3B4"/>
  </w:style>
  <w:style w:type="paragraph" w:styleId="1">
    <w:name w:val="heading 1"/>
    <w:basedOn w:val="a"/>
    <w:next w:val="a"/>
    <w:qFormat/>
    <w:rsid w:val="009863B4"/>
    <w:pPr>
      <w:keepNext/>
      <w:jc w:val="right"/>
      <w:outlineLvl w:val="0"/>
    </w:pPr>
    <w:rPr>
      <w:sz w:val="28"/>
    </w:rPr>
  </w:style>
  <w:style w:type="paragraph" w:styleId="2">
    <w:name w:val="heading 2"/>
    <w:basedOn w:val="a"/>
    <w:next w:val="a"/>
    <w:qFormat/>
    <w:rsid w:val="009863B4"/>
    <w:pPr>
      <w:keepNext/>
      <w:outlineLvl w:val="1"/>
    </w:pPr>
    <w:rPr>
      <w:sz w:val="28"/>
    </w:rPr>
  </w:style>
  <w:style w:type="paragraph" w:styleId="3">
    <w:name w:val="heading 3"/>
    <w:basedOn w:val="a"/>
    <w:next w:val="a"/>
    <w:qFormat/>
    <w:rsid w:val="009863B4"/>
    <w:pPr>
      <w:keepNext/>
      <w:outlineLvl w:val="2"/>
    </w:pPr>
    <w:rPr>
      <w:sz w:val="24"/>
    </w:rPr>
  </w:style>
  <w:style w:type="paragraph" w:styleId="4">
    <w:name w:val="heading 4"/>
    <w:basedOn w:val="a"/>
    <w:next w:val="a"/>
    <w:qFormat/>
    <w:rsid w:val="009863B4"/>
    <w:pPr>
      <w:keepNext/>
      <w:outlineLvl w:val="3"/>
    </w:pPr>
    <w:rPr>
      <w:b/>
      <w:sz w:val="28"/>
    </w:rPr>
  </w:style>
  <w:style w:type="paragraph" w:styleId="5">
    <w:name w:val="heading 5"/>
    <w:basedOn w:val="a"/>
    <w:next w:val="a"/>
    <w:qFormat/>
    <w:rsid w:val="009863B4"/>
    <w:pPr>
      <w:keepNext/>
      <w:outlineLvl w:val="4"/>
    </w:pPr>
    <w:rPr>
      <w:b/>
      <w:sz w:val="24"/>
    </w:rPr>
  </w:style>
  <w:style w:type="paragraph" w:styleId="6">
    <w:name w:val="heading 6"/>
    <w:basedOn w:val="a"/>
    <w:next w:val="a"/>
    <w:qFormat/>
    <w:rsid w:val="009863B4"/>
    <w:pPr>
      <w:keepNext/>
      <w:jc w:val="center"/>
      <w:outlineLvl w:val="5"/>
    </w:pPr>
    <w:rPr>
      <w:b/>
      <w:sz w:val="26"/>
    </w:rPr>
  </w:style>
  <w:style w:type="paragraph" w:styleId="7">
    <w:name w:val="heading 7"/>
    <w:basedOn w:val="a"/>
    <w:next w:val="a"/>
    <w:qFormat/>
    <w:rsid w:val="009863B4"/>
    <w:pPr>
      <w:keepNext/>
      <w:outlineLvl w:val="6"/>
    </w:pPr>
    <w:rPr>
      <w:b/>
      <w:sz w:val="22"/>
    </w:rPr>
  </w:style>
  <w:style w:type="paragraph" w:styleId="8">
    <w:name w:val="heading 8"/>
    <w:basedOn w:val="a"/>
    <w:next w:val="a"/>
    <w:qFormat/>
    <w:rsid w:val="009863B4"/>
    <w:pPr>
      <w:keepNext/>
      <w:ind w:firstLine="567"/>
      <w:outlineLvl w:val="7"/>
    </w:pPr>
    <w:rPr>
      <w:sz w:val="26"/>
    </w:rPr>
  </w:style>
  <w:style w:type="paragraph" w:styleId="9">
    <w:name w:val="heading 9"/>
    <w:basedOn w:val="a"/>
    <w:next w:val="a"/>
    <w:qFormat/>
    <w:rsid w:val="009863B4"/>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3B4"/>
    <w:rPr>
      <w:sz w:val="26"/>
    </w:rPr>
  </w:style>
  <w:style w:type="paragraph" w:styleId="a4">
    <w:name w:val="Body Text Indent"/>
    <w:basedOn w:val="a"/>
    <w:rsid w:val="009863B4"/>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rsid w:val="006001BD"/>
    <w:pPr>
      <w:tabs>
        <w:tab w:val="center" w:pos="4677"/>
        <w:tab w:val="right" w:pos="9355"/>
      </w:tabs>
    </w:pPr>
  </w:style>
  <w:style w:type="paragraph" w:styleId="aa">
    <w:name w:val="Title"/>
    <w:basedOn w:val="a"/>
    <w:link w:val="ab"/>
    <w:qFormat/>
    <w:rsid w:val="008454AC"/>
    <w:pPr>
      <w:jc w:val="center"/>
    </w:pPr>
    <w:rPr>
      <w:b/>
      <w:bCs/>
      <w:sz w:val="24"/>
      <w:szCs w:val="24"/>
    </w:rPr>
  </w:style>
  <w:style w:type="character" w:customStyle="1" w:styleId="ab">
    <w:name w:val="Название Знак"/>
    <w:basedOn w:val="a0"/>
    <w:link w:val="aa"/>
    <w:rsid w:val="008454AC"/>
    <w:rPr>
      <w:b/>
      <w:bCs/>
      <w:sz w:val="24"/>
      <w:szCs w:val="24"/>
    </w:rPr>
  </w:style>
  <w:style w:type="paragraph" w:customStyle="1" w:styleId="formattext">
    <w:name w:val="formattext"/>
    <w:basedOn w:val="a"/>
    <w:rsid w:val="003C163D"/>
    <w:pPr>
      <w:spacing w:before="100" w:beforeAutospacing="1" w:after="100" w:afterAutospacing="1"/>
    </w:pPr>
    <w:rPr>
      <w:sz w:val="24"/>
      <w:szCs w:val="24"/>
    </w:rPr>
  </w:style>
  <w:style w:type="character" w:customStyle="1" w:styleId="a8">
    <w:name w:val="Верхний колонтитул Знак"/>
    <w:basedOn w:val="a0"/>
    <w:link w:val="a7"/>
    <w:uiPriority w:val="99"/>
    <w:rsid w:val="009D5173"/>
  </w:style>
</w:styles>
</file>

<file path=word/webSettings.xml><?xml version="1.0" encoding="utf-8"?>
<w:webSettings xmlns:r="http://schemas.openxmlformats.org/officeDocument/2006/relationships" xmlns:w="http://schemas.openxmlformats.org/wordprocessingml/2006/main">
  <w:divs>
    <w:div w:id="1808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2198925" TargetMode="External"/><Relationship Id="rId18" Type="http://schemas.openxmlformats.org/officeDocument/2006/relationships/hyperlink" Target="http://docs.cntd.ru/document/9020531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989534" TargetMode="External"/><Relationship Id="rId7" Type="http://schemas.openxmlformats.org/officeDocument/2006/relationships/hyperlink" Target="http://www.perv-alt.ru" TargetMode="External"/><Relationship Id="rId12" Type="http://schemas.openxmlformats.org/officeDocument/2006/relationships/hyperlink" Target="http://docs.cntd.ru/document/902053196" TargetMode="External"/><Relationship Id="rId17" Type="http://schemas.openxmlformats.org/officeDocument/2006/relationships/hyperlink" Target="http://docs.cntd.ru/document/9020531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21112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5319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23" Type="http://schemas.openxmlformats.org/officeDocument/2006/relationships/header" Target="header1.xml"/><Relationship Id="rId10" Type="http://schemas.openxmlformats.org/officeDocument/2006/relationships/hyperlink" Target="http://docs.cntd.ru/document/902231193" TargetMode="External"/><Relationship Id="rId19" Type="http://schemas.openxmlformats.org/officeDocument/2006/relationships/hyperlink" Target="http://docs.cntd.ru/document/902053196" TargetMode="External"/><Relationship Id="rId4" Type="http://schemas.openxmlformats.org/officeDocument/2006/relationships/webSettings" Target="webSettings.xml"/><Relationship Id="rId9" Type="http://schemas.openxmlformats.org/officeDocument/2006/relationships/hyperlink" Target="http://docs.cntd.ru/document/901989534" TargetMode="External"/><Relationship Id="rId14" Type="http://schemas.openxmlformats.org/officeDocument/2006/relationships/hyperlink" Target="http://docs.cntd.ru/document/901989534" TargetMode="External"/><Relationship Id="rId22" Type="http://schemas.openxmlformats.org/officeDocument/2006/relationships/hyperlink" Target="http://docs.cntd.ru/document/9021112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onso\Application%20Data\Microsoft\&#1064;&#1072;&#1073;&#1083;&#1086;&#1085;&#1099;\&#1056;&#1057;&#1053;&#1044;_&#1088;&#1077;&#1096;&#1077;&#1085;&#1080;&#1077;_&#1041;&#1086;&#1082;&#1072;&#1088;&#1077;&#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РСНД_решение_Бокарев</Template>
  <TotalTime>0</TotalTime>
  <Pages>7</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14175</CharactersWithSpaces>
  <SharedDoc>false</SharedDoc>
  <HLinks>
    <vt:vector size="6" baseType="variant">
      <vt:variant>
        <vt:i4>3342372</vt:i4>
      </vt:variant>
      <vt:variant>
        <vt:i4>0</vt:i4>
      </vt:variant>
      <vt:variant>
        <vt:i4>0</vt:i4>
      </vt:variant>
      <vt:variant>
        <vt:i4>5</vt:i4>
      </vt:variant>
      <vt:variant>
        <vt:lpwstr>http://www.perv-alt.ru/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PotatO</dc:creator>
  <cp:lastModifiedBy>kumizo-buh</cp:lastModifiedBy>
  <cp:revision>2</cp:revision>
  <cp:lastPrinted>2018-12-07T03:23:00Z</cp:lastPrinted>
  <dcterms:created xsi:type="dcterms:W3CDTF">2022-11-25T11:50:00Z</dcterms:created>
  <dcterms:modified xsi:type="dcterms:W3CDTF">2022-11-25T11:50:00Z</dcterms:modified>
</cp:coreProperties>
</file>