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2CF" w:rsidRPr="00B5120B" w:rsidRDefault="005C6437" w:rsidP="005C6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>РЕЙТИНГ</w:t>
      </w:r>
    </w:p>
    <w:p w:rsidR="005C6437" w:rsidRPr="00B5120B" w:rsidRDefault="005C6437" w:rsidP="005C6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>сельских поселений Первомайского района по результатам комплексной оценки качества управления муниципальными финансами в 202</w:t>
      </w:r>
      <w:r w:rsidR="002A243A">
        <w:rPr>
          <w:rFonts w:ascii="Times New Roman" w:hAnsi="Times New Roman" w:cs="Times New Roman"/>
          <w:sz w:val="24"/>
          <w:szCs w:val="24"/>
        </w:rPr>
        <w:t>5</w:t>
      </w:r>
      <w:r w:rsidRPr="00B5120B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5C6437" w:rsidRPr="00B5120B" w:rsidRDefault="005C6437" w:rsidP="005C64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6437" w:rsidRPr="00B5120B" w:rsidRDefault="005C6437" w:rsidP="00E16DB7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5120B">
        <w:rPr>
          <w:rFonts w:ascii="Times New Roman" w:hAnsi="Times New Roman" w:cs="Times New Roman"/>
          <w:b w:val="0"/>
          <w:sz w:val="24"/>
          <w:szCs w:val="24"/>
        </w:rPr>
        <w:t>Комплексная оценка качества проведена в соответствии с приказом комитета администрации по финансам, налоговой и кредитной политике Первомайского района от 16.04.2021 № 34-р</w:t>
      </w:r>
      <w:r w:rsidR="00B028A9" w:rsidRPr="00B5120B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Порядка осуществления мониторинга и оценки качества управления муниципальными финансами поселениями»</w:t>
      </w:r>
      <w:r w:rsidR="00F925A7" w:rsidRPr="00B5120B">
        <w:rPr>
          <w:rFonts w:ascii="Times New Roman" w:hAnsi="Times New Roman" w:cs="Times New Roman"/>
          <w:b w:val="0"/>
          <w:sz w:val="24"/>
          <w:szCs w:val="24"/>
        </w:rPr>
        <w:t xml:space="preserve"> (в ред. от 16.06.2022 № 40-р</w:t>
      </w:r>
      <w:r w:rsidR="00E16DB7" w:rsidRPr="00B5120B">
        <w:rPr>
          <w:rFonts w:ascii="Times New Roman" w:hAnsi="Times New Roman" w:cs="Times New Roman"/>
          <w:b w:val="0"/>
          <w:sz w:val="24"/>
          <w:szCs w:val="24"/>
        </w:rPr>
        <w:t>, от 10.04.2024 № 30-р</w:t>
      </w:r>
      <w:r w:rsidR="00F925A7" w:rsidRPr="00B5120B">
        <w:rPr>
          <w:rFonts w:ascii="Times New Roman" w:hAnsi="Times New Roman" w:cs="Times New Roman"/>
          <w:b w:val="0"/>
          <w:sz w:val="24"/>
          <w:szCs w:val="24"/>
        </w:rPr>
        <w:t>)</w:t>
      </w:r>
      <w:r w:rsidRPr="00B5120B">
        <w:rPr>
          <w:rFonts w:ascii="Times New Roman" w:hAnsi="Times New Roman" w:cs="Times New Roman"/>
          <w:b w:val="0"/>
          <w:sz w:val="24"/>
          <w:szCs w:val="24"/>
        </w:rPr>
        <w:t xml:space="preserve">, в рамках реализации </w:t>
      </w:r>
      <w:r w:rsidR="00316231" w:rsidRPr="00B5120B">
        <w:rPr>
          <w:rFonts w:ascii="Times New Roman" w:hAnsi="Times New Roman" w:cs="Times New Roman"/>
          <w:b w:val="0"/>
          <w:sz w:val="24"/>
          <w:szCs w:val="24"/>
        </w:rPr>
        <w:t>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</w:t>
      </w:r>
      <w:r w:rsidR="002A243A">
        <w:rPr>
          <w:rFonts w:ascii="Times New Roman" w:hAnsi="Times New Roman" w:cs="Times New Roman"/>
          <w:b w:val="0"/>
          <w:sz w:val="24"/>
          <w:szCs w:val="24"/>
        </w:rPr>
        <w:t>5</w:t>
      </w:r>
      <w:r w:rsidR="00316231" w:rsidRPr="00B5120B">
        <w:rPr>
          <w:rFonts w:ascii="Times New Roman" w:hAnsi="Times New Roman" w:cs="Times New Roman"/>
          <w:b w:val="0"/>
          <w:sz w:val="24"/>
          <w:szCs w:val="24"/>
        </w:rPr>
        <w:t xml:space="preserve"> – 20</w:t>
      </w:r>
      <w:r w:rsidR="002A243A">
        <w:rPr>
          <w:rFonts w:ascii="Times New Roman" w:hAnsi="Times New Roman" w:cs="Times New Roman"/>
          <w:b w:val="0"/>
          <w:sz w:val="24"/>
          <w:szCs w:val="24"/>
        </w:rPr>
        <w:t>30</w:t>
      </w:r>
      <w:r w:rsidR="00316231" w:rsidRPr="00B5120B">
        <w:rPr>
          <w:rFonts w:ascii="Times New Roman" w:hAnsi="Times New Roman" w:cs="Times New Roman"/>
          <w:b w:val="0"/>
          <w:sz w:val="24"/>
          <w:szCs w:val="24"/>
        </w:rPr>
        <w:t xml:space="preserve"> годы» утвержденной постановлением администрации Первомайского района от </w:t>
      </w:r>
      <w:r w:rsidR="002A243A">
        <w:rPr>
          <w:rFonts w:ascii="Times New Roman" w:hAnsi="Times New Roman" w:cs="Times New Roman"/>
          <w:b w:val="0"/>
          <w:sz w:val="24"/>
          <w:szCs w:val="24"/>
        </w:rPr>
        <w:t>29.12.2024</w:t>
      </w:r>
      <w:r w:rsidR="00316231" w:rsidRPr="00B5120B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2A243A">
        <w:rPr>
          <w:rFonts w:ascii="Times New Roman" w:hAnsi="Times New Roman" w:cs="Times New Roman"/>
          <w:b w:val="0"/>
          <w:sz w:val="24"/>
          <w:szCs w:val="24"/>
        </w:rPr>
        <w:t>2144</w:t>
      </w:r>
      <w:r w:rsidR="00316231" w:rsidRPr="00B5120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66A85" w:rsidRPr="00B5120B">
        <w:rPr>
          <w:rFonts w:ascii="Times New Roman" w:hAnsi="Times New Roman" w:cs="Times New Roman"/>
          <w:b w:val="0"/>
          <w:sz w:val="24"/>
          <w:szCs w:val="24"/>
        </w:rPr>
        <w:t>(в ред.</w:t>
      </w:r>
      <w:r w:rsidR="00E16DB7" w:rsidRPr="00B5120B">
        <w:rPr>
          <w:rFonts w:ascii="Times New Roman" w:hAnsi="Times New Roman" w:cs="Times New Roman"/>
          <w:b w:val="0"/>
          <w:sz w:val="24"/>
          <w:szCs w:val="24"/>
        </w:rPr>
        <w:t>)</w:t>
      </w:r>
      <w:r w:rsidR="00316231" w:rsidRPr="00B5120B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E312CD" w:rsidRPr="00B5120B" w:rsidRDefault="00E312CD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2CD" w:rsidRPr="00B5120B" w:rsidRDefault="00E312CD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>Средняя комплексная оценка качества управления муниципальными финансами по поселениям за 202</w:t>
      </w:r>
      <w:r w:rsidR="002A243A">
        <w:rPr>
          <w:rFonts w:ascii="Times New Roman" w:hAnsi="Times New Roman" w:cs="Times New Roman"/>
          <w:sz w:val="24"/>
          <w:szCs w:val="24"/>
        </w:rPr>
        <w:t>5</w:t>
      </w:r>
      <w:r w:rsidRPr="00B5120B">
        <w:rPr>
          <w:rFonts w:ascii="Times New Roman" w:hAnsi="Times New Roman" w:cs="Times New Roman"/>
          <w:sz w:val="24"/>
          <w:szCs w:val="24"/>
        </w:rPr>
        <w:t xml:space="preserve"> год составила </w:t>
      </w:r>
      <w:r w:rsidR="002A243A">
        <w:rPr>
          <w:rFonts w:ascii="Times New Roman" w:hAnsi="Times New Roman" w:cs="Times New Roman"/>
          <w:sz w:val="24"/>
          <w:szCs w:val="24"/>
        </w:rPr>
        <w:t xml:space="preserve">11,013 </w:t>
      </w:r>
      <w:r w:rsidRPr="00B5120B">
        <w:rPr>
          <w:rFonts w:ascii="Times New Roman" w:hAnsi="Times New Roman" w:cs="Times New Roman"/>
          <w:sz w:val="24"/>
          <w:szCs w:val="24"/>
        </w:rPr>
        <w:t>балов</w:t>
      </w:r>
      <w:r w:rsidR="00E16DB7" w:rsidRPr="00B5120B">
        <w:rPr>
          <w:rFonts w:ascii="Times New Roman" w:hAnsi="Times New Roman" w:cs="Times New Roman"/>
          <w:sz w:val="24"/>
          <w:szCs w:val="24"/>
        </w:rPr>
        <w:t xml:space="preserve"> из 15 максимальных балов</w:t>
      </w:r>
      <w:r w:rsidR="000B52D2">
        <w:rPr>
          <w:rFonts w:ascii="Times New Roman" w:hAnsi="Times New Roman" w:cs="Times New Roman"/>
          <w:sz w:val="24"/>
          <w:szCs w:val="24"/>
        </w:rPr>
        <w:t xml:space="preserve"> (по сравнению с 202</w:t>
      </w:r>
      <w:r w:rsidR="002A243A">
        <w:rPr>
          <w:rFonts w:ascii="Times New Roman" w:hAnsi="Times New Roman" w:cs="Times New Roman"/>
          <w:sz w:val="24"/>
          <w:szCs w:val="24"/>
        </w:rPr>
        <w:t>4</w:t>
      </w:r>
      <w:r w:rsidR="000B52D2">
        <w:rPr>
          <w:rFonts w:ascii="Times New Roman" w:hAnsi="Times New Roman" w:cs="Times New Roman"/>
          <w:sz w:val="24"/>
          <w:szCs w:val="24"/>
        </w:rPr>
        <w:t xml:space="preserve"> годом увеличилась на </w:t>
      </w:r>
      <w:r w:rsidR="002A243A">
        <w:rPr>
          <w:rFonts w:ascii="Times New Roman" w:hAnsi="Times New Roman" w:cs="Times New Roman"/>
          <w:sz w:val="24"/>
          <w:szCs w:val="24"/>
        </w:rPr>
        <w:t>10,0</w:t>
      </w:r>
      <w:r w:rsidR="000B52D2">
        <w:rPr>
          <w:rFonts w:ascii="Times New Roman" w:hAnsi="Times New Roman" w:cs="Times New Roman"/>
          <w:sz w:val="24"/>
          <w:szCs w:val="24"/>
        </w:rPr>
        <w:t xml:space="preserve"> %)</w:t>
      </w:r>
      <w:r w:rsidR="00E16DB7" w:rsidRPr="00B5120B">
        <w:rPr>
          <w:rFonts w:ascii="Times New Roman" w:hAnsi="Times New Roman" w:cs="Times New Roman"/>
          <w:sz w:val="24"/>
          <w:szCs w:val="24"/>
        </w:rPr>
        <w:t>:</w:t>
      </w:r>
    </w:p>
    <w:p w:rsidR="00E16DB7" w:rsidRPr="00B5120B" w:rsidRDefault="00E16DB7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 xml:space="preserve">по 1 группе – </w:t>
      </w:r>
      <w:r w:rsidR="000B52D2">
        <w:rPr>
          <w:rFonts w:ascii="Times New Roman" w:hAnsi="Times New Roman" w:cs="Times New Roman"/>
          <w:sz w:val="24"/>
          <w:szCs w:val="24"/>
        </w:rPr>
        <w:t>10,</w:t>
      </w:r>
      <w:r w:rsidR="002A243A">
        <w:rPr>
          <w:rFonts w:ascii="Times New Roman" w:hAnsi="Times New Roman" w:cs="Times New Roman"/>
          <w:sz w:val="24"/>
          <w:szCs w:val="24"/>
        </w:rPr>
        <w:t>314</w:t>
      </w:r>
      <w:r w:rsidR="000B52D2">
        <w:rPr>
          <w:rFonts w:ascii="Times New Roman" w:hAnsi="Times New Roman" w:cs="Times New Roman"/>
          <w:sz w:val="24"/>
          <w:szCs w:val="24"/>
        </w:rPr>
        <w:t xml:space="preserve"> (рост к 202</w:t>
      </w:r>
      <w:r w:rsidR="002A243A">
        <w:rPr>
          <w:rFonts w:ascii="Times New Roman" w:hAnsi="Times New Roman" w:cs="Times New Roman"/>
          <w:sz w:val="24"/>
          <w:szCs w:val="24"/>
        </w:rPr>
        <w:t>4</w:t>
      </w:r>
      <w:r w:rsidR="000B52D2">
        <w:rPr>
          <w:rFonts w:ascii="Times New Roman" w:hAnsi="Times New Roman" w:cs="Times New Roman"/>
          <w:sz w:val="24"/>
          <w:szCs w:val="24"/>
        </w:rPr>
        <w:t xml:space="preserve"> году на </w:t>
      </w:r>
      <w:r w:rsidR="002A243A">
        <w:rPr>
          <w:rFonts w:ascii="Times New Roman" w:hAnsi="Times New Roman" w:cs="Times New Roman"/>
          <w:sz w:val="24"/>
          <w:szCs w:val="24"/>
        </w:rPr>
        <w:t>2,3</w:t>
      </w:r>
      <w:r w:rsidR="000B52D2">
        <w:rPr>
          <w:rFonts w:ascii="Times New Roman" w:hAnsi="Times New Roman" w:cs="Times New Roman"/>
          <w:sz w:val="24"/>
          <w:szCs w:val="24"/>
        </w:rPr>
        <w:t xml:space="preserve"> %)</w:t>
      </w:r>
      <w:r w:rsidRPr="00B5120B">
        <w:rPr>
          <w:rFonts w:ascii="Times New Roman" w:hAnsi="Times New Roman" w:cs="Times New Roman"/>
          <w:sz w:val="24"/>
          <w:szCs w:val="24"/>
        </w:rPr>
        <w:t>;</w:t>
      </w:r>
    </w:p>
    <w:p w:rsidR="00E16DB7" w:rsidRPr="00B5120B" w:rsidRDefault="00E16DB7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 xml:space="preserve">по 2 группе – </w:t>
      </w:r>
      <w:r w:rsidR="000B52D2">
        <w:rPr>
          <w:rFonts w:ascii="Times New Roman" w:hAnsi="Times New Roman" w:cs="Times New Roman"/>
          <w:sz w:val="24"/>
          <w:szCs w:val="24"/>
        </w:rPr>
        <w:t>10,</w:t>
      </w:r>
      <w:r w:rsidR="002A243A">
        <w:rPr>
          <w:rFonts w:ascii="Times New Roman" w:hAnsi="Times New Roman" w:cs="Times New Roman"/>
          <w:sz w:val="24"/>
          <w:szCs w:val="24"/>
        </w:rPr>
        <w:t>621</w:t>
      </w:r>
      <w:r w:rsidR="000B52D2">
        <w:rPr>
          <w:rFonts w:ascii="Times New Roman" w:hAnsi="Times New Roman" w:cs="Times New Roman"/>
          <w:sz w:val="24"/>
          <w:szCs w:val="24"/>
        </w:rPr>
        <w:t xml:space="preserve"> (рост к 202</w:t>
      </w:r>
      <w:r w:rsidR="002A243A">
        <w:rPr>
          <w:rFonts w:ascii="Times New Roman" w:hAnsi="Times New Roman" w:cs="Times New Roman"/>
          <w:sz w:val="24"/>
          <w:szCs w:val="24"/>
        </w:rPr>
        <w:t>4</w:t>
      </w:r>
      <w:r w:rsidR="000B52D2">
        <w:rPr>
          <w:rFonts w:ascii="Times New Roman" w:hAnsi="Times New Roman" w:cs="Times New Roman"/>
          <w:sz w:val="24"/>
          <w:szCs w:val="24"/>
        </w:rPr>
        <w:t xml:space="preserve"> году </w:t>
      </w:r>
      <w:r w:rsidR="002A243A">
        <w:rPr>
          <w:rFonts w:ascii="Times New Roman" w:hAnsi="Times New Roman" w:cs="Times New Roman"/>
          <w:sz w:val="24"/>
          <w:szCs w:val="24"/>
        </w:rPr>
        <w:t>на 2,0 %</w:t>
      </w:r>
      <w:r w:rsidR="000B52D2">
        <w:rPr>
          <w:rFonts w:ascii="Times New Roman" w:hAnsi="Times New Roman" w:cs="Times New Roman"/>
          <w:sz w:val="24"/>
          <w:szCs w:val="24"/>
        </w:rPr>
        <w:t>)</w:t>
      </w:r>
      <w:r w:rsidRPr="00B5120B">
        <w:rPr>
          <w:rFonts w:ascii="Times New Roman" w:hAnsi="Times New Roman" w:cs="Times New Roman"/>
          <w:sz w:val="24"/>
          <w:szCs w:val="24"/>
        </w:rPr>
        <w:t>;</w:t>
      </w:r>
    </w:p>
    <w:p w:rsidR="00E16DB7" w:rsidRPr="00B5120B" w:rsidRDefault="00E16DB7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 xml:space="preserve">по 3 группе – </w:t>
      </w:r>
      <w:r w:rsidR="002A243A">
        <w:rPr>
          <w:rFonts w:ascii="Times New Roman" w:hAnsi="Times New Roman" w:cs="Times New Roman"/>
          <w:sz w:val="24"/>
          <w:szCs w:val="24"/>
        </w:rPr>
        <w:t>12,104</w:t>
      </w:r>
      <w:r w:rsidR="000B52D2">
        <w:rPr>
          <w:rFonts w:ascii="Times New Roman" w:hAnsi="Times New Roman" w:cs="Times New Roman"/>
          <w:sz w:val="24"/>
          <w:szCs w:val="24"/>
        </w:rPr>
        <w:t xml:space="preserve"> (рост к 202</w:t>
      </w:r>
      <w:r w:rsidR="00917B7C">
        <w:rPr>
          <w:rFonts w:ascii="Times New Roman" w:hAnsi="Times New Roman" w:cs="Times New Roman"/>
          <w:sz w:val="24"/>
          <w:szCs w:val="24"/>
        </w:rPr>
        <w:t>4</w:t>
      </w:r>
      <w:r w:rsidR="000B52D2">
        <w:rPr>
          <w:rFonts w:ascii="Times New Roman" w:hAnsi="Times New Roman" w:cs="Times New Roman"/>
          <w:sz w:val="24"/>
          <w:szCs w:val="24"/>
        </w:rPr>
        <w:t xml:space="preserve"> году на </w:t>
      </w:r>
      <w:r w:rsidR="002A243A">
        <w:rPr>
          <w:rFonts w:ascii="Times New Roman" w:hAnsi="Times New Roman" w:cs="Times New Roman"/>
          <w:sz w:val="24"/>
          <w:szCs w:val="24"/>
        </w:rPr>
        <w:t>11,6</w:t>
      </w:r>
      <w:r w:rsidR="000B52D2">
        <w:rPr>
          <w:rFonts w:ascii="Times New Roman" w:hAnsi="Times New Roman" w:cs="Times New Roman"/>
          <w:sz w:val="24"/>
          <w:szCs w:val="24"/>
        </w:rPr>
        <w:t xml:space="preserve"> %)</w:t>
      </w:r>
      <w:r w:rsidRPr="00B5120B">
        <w:rPr>
          <w:rFonts w:ascii="Times New Roman" w:hAnsi="Times New Roman" w:cs="Times New Roman"/>
          <w:sz w:val="24"/>
          <w:szCs w:val="24"/>
        </w:rPr>
        <w:t>.</w:t>
      </w:r>
    </w:p>
    <w:p w:rsidR="00316231" w:rsidRDefault="00316231" w:rsidP="005C64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2268"/>
        <w:gridCol w:w="993"/>
        <w:gridCol w:w="1553"/>
      </w:tblGrid>
      <w:tr w:rsidR="00B028A9" w:rsidTr="00CF37C9">
        <w:tc>
          <w:tcPr>
            <w:tcW w:w="1129" w:type="dxa"/>
          </w:tcPr>
          <w:p w:rsidR="00B028A9" w:rsidRPr="00B028A9" w:rsidRDefault="00B028A9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8A9">
              <w:rPr>
                <w:rFonts w:ascii="Times New Roman" w:hAnsi="Times New Roman" w:cs="Times New Roman"/>
                <w:sz w:val="24"/>
                <w:szCs w:val="24"/>
              </w:rPr>
              <w:t>Рейтинг</w:t>
            </w:r>
          </w:p>
        </w:tc>
        <w:tc>
          <w:tcPr>
            <w:tcW w:w="3402" w:type="dxa"/>
          </w:tcPr>
          <w:p w:rsidR="00B028A9" w:rsidRPr="00B028A9" w:rsidRDefault="00B028A9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8A9">
              <w:rPr>
                <w:rFonts w:ascii="Times New Roman" w:hAnsi="Times New Roman" w:cs="Times New Roman"/>
                <w:sz w:val="24"/>
                <w:szCs w:val="24"/>
              </w:rPr>
              <w:t>Наименование поселения</w:t>
            </w:r>
          </w:p>
        </w:tc>
        <w:tc>
          <w:tcPr>
            <w:tcW w:w="2268" w:type="dxa"/>
          </w:tcPr>
          <w:p w:rsidR="00B028A9" w:rsidRPr="00B028A9" w:rsidRDefault="00B028A9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8A9">
              <w:rPr>
                <w:rFonts w:ascii="Times New Roman" w:hAnsi="Times New Roman" w:cs="Times New Roman"/>
                <w:sz w:val="24"/>
                <w:szCs w:val="24"/>
              </w:rPr>
              <w:t>Степень качества</w:t>
            </w:r>
          </w:p>
        </w:tc>
        <w:tc>
          <w:tcPr>
            <w:tcW w:w="993" w:type="dxa"/>
          </w:tcPr>
          <w:p w:rsidR="00B028A9" w:rsidRPr="00B028A9" w:rsidRDefault="00B028A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8A9">
              <w:rPr>
                <w:rFonts w:ascii="Times New Roman" w:hAnsi="Times New Roman" w:cs="Times New Roman"/>
                <w:sz w:val="24"/>
                <w:szCs w:val="24"/>
              </w:rPr>
              <w:t>Комплексная оценка</w:t>
            </w:r>
          </w:p>
        </w:tc>
        <w:tc>
          <w:tcPr>
            <w:tcW w:w="1553" w:type="dxa"/>
          </w:tcPr>
          <w:p w:rsidR="00B028A9" w:rsidRPr="00B028A9" w:rsidRDefault="00B028A9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8A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  <w:r w:rsidR="00B92D8F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E16DB7" w:rsidTr="00CF37C9">
        <w:tc>
          <w:tcPr>
            <w:tcW w:w="9345" w:type="dxa"/>
            <w:gridSpan w:val="5"/>
          </w:tcPr>
          <w:p w:rsidR="00E16DB7" w:rsidRPr="00396CE2" w:rsidRDefault="00E16DB7" w:rsidP="00E16D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CE2">
              <w:rPr>
                <w:rFonts w:ascii="Times New Roman" w:hAnsi="Times New Roman" w:cs="Times New Roman"/>
                <w:b/>
                <w:sz w:val="24"/>
                <w:szCs w:val="24"/>
              </w:rPr>
              <w:t>1 группа – с численностью населения более 3,0 тыс. человек</w:t>
            </w:r>
          </w:p>
        </w:tc>
      </w:tr>
      <w:tr w:rsidR="00B92D8F" w:rsidTr="00CF37C9">
        <w:tc>
          <w:tcPr>
            <w:tcW w:w="1129" w:type="dxa"/>
          </w:tcPr>
          <w:p w:rsidR="00B92D8F" w:rsidRPr="00E16DB7" w:rsidRDefault="00E16DB7" w:rsidP="00B92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B92D8F" w:rsidRPr="00B028A9" w:rsidRDefault="00E16DB7" w:rsidP="00B92D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Санниковский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B92D8F" w:rsidRPr="00CF37C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B92D8F" w:rsidRPr="00B028A9" w:rsidRDefault="002A243A" w:rsidP="000B5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11,744</w:t>
            </w:r>
          </w:p>
        </w:tc>
        <w:tc>
          <w:tcPr>
            <w:tcW w:w="1553" w:type="dxa"/>
          </w:tcPr>
          <w:p w:rsidR="00B92D8F" w:rsidRPr="00B028A9" w:rsidRDefault="00B92D8F" w:rsidP="00B92D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43A" w:rsidTr="00CF37C9">
        <w:tc>
          <w:tcPr>
            <w:tcW w:w="1129" w:type="dxa"/>
          </w:tcPr>
          <w:p w:rsidR="002A243A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2A243A" w:rsidRPr="00B028A9" w:rsidRDefault="002A243A" w:rsidP="002A2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Зудиловский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2A243A" w:rsidRDefault="002A243A" w:rsidP="002A243A">
            <w:pPr>
              <w:jc w:val="center"/>
            </w:pPr>
            <w:r w:rsidRPr="00D056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0569C"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2A243A" w:rsidRPr="00E16DB7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10,474</w:t>
            </w:r>
          </w:p>
        </w:tc>
        <w:tc>
          <w:tcPr>
            <w:tcW w:w="1553" w:type="dxa"/>
          </w:tcPr>
          <w:p w:rsidR="002A243A" w:rsidRPr="00B92D8F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43A" w:rsidTr="00CF37C9">
        <w:tc>
          <w:tcPr>
            <w:tcW w:w="1129" w:type="dxa"/>
          </w:tcPr>
          <w:p w:rsidR="002A243A" w:rsidRPr="00E312CD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2A243A" w:rsidRPr="00B028A9" w:rsidRDefault="002A243A" w:rsidP="002A2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Боровихинский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2A243A" w:rsidRDefault="002A243A" w:rsidP="002A243A">
            <w:pPr>
              <w:jc w:val="center"/>
            </w:pPr>
            <w:r w:rsidRPr="00935A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935A67">
              <w:rPr>
                <w:rFonts w:ascii="Times New Roman" w:hAnsi="Times New Roman" w:cs="Times New Roman"/>
                <w:sz w:val="24"/>
                <w:szCs w:val="24"/>
              </w:rPr>
              <w:t>надлежащая</w:t>
            </w:r>
          </w:p>
        </w:tc>
        <w:tc>
          <w:tcPr>
            <w:tcW w:w="993" w:type="dxa"/>
          </w:tcPr>
          <w:p w:rsidR="002A243A" w:rsidRPr="00C500BB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10,155</w:t>
            </w:r>
          </w:p>
        </w:tc>
        <w:tc>
          <w:tcPr>
            <w:tcW w:w="1553" w:type="dxa"/>
          </w:tcPr>
          <w:p w:rsidR="002A243A" w:rsidRPr="00B028A9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43A" w:rsidTr="00CF37C9">
        <w:tc>
          <w:tcPr>
            <w:tcW w:w="1129" w:type="dxa"/>
          </w:tcPr>
          <w:p w:rsidR="002A243A" w:rsidRPr="00B028A9" w:rsidRDefault="00917B7C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2A243A" w:rsidRDefault="002A243A" w:rsidP="002A24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Бобровский сельсовет</w:t>
            </w:r>
          </w:p>
        </w:tc>
        <w:tc>
          <w:tcPr>
            <w:tcW w:w="2268" w:type="dxa"/>
          </w:tcPr>
          <w:p w:rsidR="002A243A" w:rsidRPr="00CF37C9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2A243A" w:rsidRPr="00C500BB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12,468</w:t>
            </w:r>
          </w:p>
        </w:tc>
        <w:tc>
          <w:tcPr>
            <w:tcW w:w="1553" w:type="dxa"/>
          </w:tcPr>
          <w:p w:rsidR="002A243A" w:rsidRPr="00B028A9" w:rsidRDefault="002A243A" w:rsidP="002A2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7B7C" w:rsidTr="00CF37C9">
        <w:tc>
          <w:tcPr>
            <w:tcW w:w="1129" w:type="dxa"/>
          </w:tcPr>
          <w:p w:rsidR="00917B7C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17B7C" w:rsidRDefault="00917B7C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Повалихинский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917B7C" w:rsidRPr="00CF37C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917B7C" w:rsidRPr="00C500BB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11,117</w:t>
            </w:r>
          </w:p>
        </w:tc>
        <w:tc>
          <w:tcPr>
            <w:tcW w:w="155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28A9" w:rsidTr="00CF37C9">
        <w:tc>
          <w:tcPr>
            <w:tcW w:w="1129" w:type="dxa"/>
          </w:tcPr>
          <w:p w:rsidR="00B028A9" w:rsidRPr="00B028A9" w:rsidRDefault="00E16DB7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B028A9" w:rsidRPr="00B028A9" w:rsidRDefault="000B52D2" w:rsidP="005C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  <w:r w:rsidR="00CF37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B028A9" w:rsidRPr="00CF37C9" w:rsidRDefault="000B52D2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B028A9" w:rsidRPr="00C500BB" w:rsidRDefault="00917B7C" w:rsidP="00C50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9,055</w:t>
            </w:r>
          </w:p>
        </w:tc>
        <w:tc>
          <w:tcPr>
            <w:tcW w:w="1553" w:type="dxa"/>
          </w:tcPr>
          <w:p w:rsidR="00B028A9" w:rsidRPr="00B028A9" w:rsidRDefault="000B52D2" w:rsidP="00B92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028A9" w:rsidTr="00CF37C9">
        <w:tc>
          <w:tcPr>
            <w:tcW w:w="1129" w:type="dxa"/>
          </w:tcPr>
          <w:p w:rsidR="00B028A9" w:rsidRPr="00B028A9" w:rsidRDefault="00E16DB7" w:rsidP="00316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B028A9" w:rsidRPr="00B028A9" w:rsidRDefault="000B52D2" w:rsidP="005C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Березовский</w:t>
            </w:r>
            <w:r w:rsidR="00CF37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B028A9" w:rsidRPr="00CF37C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B028A9" w:rsidRPr="00C500BB" w:rsidRDefault="00CF37C9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917B7C"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</w:p>
        </w:tc>
        <w:tc>
          <w:tcPr>
            <w:tcW w:w="1553" w:type="dxa"/>
          </w:tcPr>
          <w:p w:rsidR="00B028A9" w:rsidRPr="00B028A9" w:rsidRDefault="000B52D2" w:rsidP="00B92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37C9" w:rsidTr="0086216A">
        <w:tc>
          <w:tcPr>
            <w:tcW w:w="9345" w:type="dxa"/>
            <w:gridSpan w:val="5"/>
          </w:tcPr>
          <w:p w:rsidR="00CF37C9" w:rsidRPr="00396CE2" w:rsidRDefault="00CF37C9" w:rsidP="00B92D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CE2">
              <w:rPr>
                <w:rFonts w:ascii="Times New Roman" w:hAnsi="Times New Roman" w:cs="Times New Roman"/>
                <w:b/>
                <w:sz w:val="24"/>
                <w:szCs w:val="24"/>
              </w:rPr>
              <w:t>2 группа – с численностью населения более от 1,0 до 3,0 тыс. человек</w:t>
            </w:r>
          </w:p>
        </w:tc>
      </w:tr>
      <w:tr w:rsidR="00B92D8F" w:rsidTr="00CF37C9">
        <w:tc>
          <w:tcPr>
            <w:tcW w:w="1129" w:type="dxa"/>
          </w:tcPr>
          <w:p w:rsidR="00B92D8F" w:rsidRPr="00B028A9" w:rsidRDefault="00917B7C" w:rsidP="00B92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B92D8F" w:rsidRPr="00B028A9" w:rsidRDefault="00917B7C" w:rsidP="00B92D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Логовской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B92D8F" w:rsidRPr="00E16DB7" w:rsidRDefault="00917B7C" w:rsidP="00805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B92D8F" w:rsidRPr="00B028A9" w:rsidRDefault="00917B7C" w:rsidP="00363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11,796</w:t>
            </w:r>
          </w:p>
        </w:tc>
        <w:tc>
          <w:tcPr>
            <w:tcW w:w="1553" w:type="dxa"/>
          </w:tcPr>
          <w:p w:rsidR="00B92D8F" w:rsidRPr="00B028A9" w:rsidRDefault="00B92D8F" w:rsidP="00B92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7C9" w:rsidTr="00CF37C9">
        <w:tc>
          <w:tcPr>
            <w:tcW w:w="1129" w:type="dxa"/>
          </w:tcPr>
          <w:p w:rsidR="00CF37C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F37C9" w:rsidRPr="00B028A9" w:rsidRDefault="000B52D2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17B7C">
              <w:rPr>
                <w:rFonts w:ascii="Times New Roman" w:hAnsi="Times New Roman" w:cs="Times New Roman"/>
                <w:sz w:val="24"/>
                <w:szCs w:val="24"/>
              </w:rPr>
              <w:t>еверный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7C9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2268" w:type="dxa"/>
          </w:tcPr>
          <w:p w:rsidR="00CF37C9" w:rsidRDefault="000B52D2" w:rsidP="0080514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CF37C9" w:rsidRPr="00B028A9" w:rsidRDefault="00917B7C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11,330</w:t>
            </w:r>
          </w:p>
        </w:tc>
        <w:tc>
          <w:tcPr>
            <w:tcW w:w="1553" w:type="dxa"/>
          </w:tcPr>
          <w:p w:rsidR="00CF37C9" w:rsidRPr="00B028A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7C9" w:rsidTr="00CF37C9">
        <w:tc>
          <w:tcPr>
            <w:tcW w:w="1129" w:type="dxa"/>
          </w:tcPr>
          <w:p w:rsidR="00CF37C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F37C9" w:rsidRPr="00B028A9" w:rsidRDefault="00917B7C" w:rsidP="00CF37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Сорочелоговской</w:t>
            </w:r>
            <w:proofErr w:type="spellEnd"/>
            <w:r w:rsidR="00CF37C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CF37C9" w:rsidRDefault="00CF37C9" w:rsidP="00805149">
            <w:pPr>
              <w:jc w:val="center"/>
            </w:pPr>
            <w:r w:rsidRPr="004D45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– </w:t>
            </w:r>
            <w:r w:rsidRPr="004D45EE">
              <w:rPr>
                <w:rFonts w:ascii="Times New Roman" w:hAnsi="Times New Roman" w:cs="Times New Roman"/>
                <w:sz w:val="24"/>
                <w:szCs w:val="24"/>
              </w:rPr>
              <w:t>надлежащая</w:t>
            </w:r>
          </w:p>
        </w:tc>
        <w:tc>
          <w:tcPr>
            <w:tcW w:w="993" w:type="dxa"/>
          </w:tcPr>
          <w:p w:rsidR="00CF37C9" w:rsidRPr="00B028A9" w:rsidRDefault="00917B7C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10,202</w:t>
            </w:r>
          </w:p>
        </w:tc>
        <w:tc>
          <w:tcPr>
            <w:tcW w:w="1553" w:type="dxa"/>
          </w:tcPr>
          <w:p w:rsidR="00CF37C9" w:rsidRPr="00B028A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7C9" w:rsidTr="00CF37C9">
        <w:tc>
          <w:tcPr>
            <w:tcW w:w="1129" w:type="dxa"/>
          </w:tcPr>
          <w:p w:rsidR="00CF37C9" w:rsidRDefault="00CF37C9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CF37C9" w:rsidRPr="00B028A9" w:rsidRDefault="00917B7C" w:rsidP="00CF37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Журавлихинский</w:t>
            </w:r>
            <w:proofErr w:type="spellEnd"/>
            <w:r w:rsidR="00FD7E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7C9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  <w:tc>
          <w:tcPr>
            <w:tcW w:w="2268" w:type="dxa"/>
          </w:tcPr>
          <w:p w:rsidR="00CF37C9" w:rsidRDefault="00FD7E95" w:rsidP="00805149">
            <w:pPr>
              <w:jc w:val="center"/>
            </w:pPr>
            <w:r w:rsidRPr="009655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 w:rsidRPr="0096556E"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CF37C9" w:rsidRPr="00B028A9" w:rsidRDefault="00FD7E95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</w:t>
            </w:r>
            <w:r w:rsidR="00917B7C"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1553" w:type="dxa"/>
          </w:tcPr>
          <w:p w:rsidR="00CF37C9" w:rsidRPr="00B028A9" w:rsidRDefault="00FD7E95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37C9" w:rsidTr="00CF37C9">
        <w:tc>
          <w:tcPr>
            <w:tcW w:w="1129" w:type="dxa"/>
          </w:tcPr>
          <w:p w:rsidR="00CF37C9" w:rsidRPr="00B028A9" w:rsidRDefault="00917B7C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CF37C9" w:rsidRPr="00B028A9" w:rsidRDefault="00CF37C9" w:rsidP="00CF37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Сибирский сельсовет</w:t>
            </w:r>
          </w:p>
        </w:tc>
        <w:tc>
          <w:tcPr>
            <w:tcW w:w="2268" w:type="dxa"/>
          </w:tcPr>
          <w:p w:rsidR="00CF37C9" w:rsidRDefault="00CF37C9" w:rsidP="00805149">
            <w:pPr>
              <w:jc w:val="center"/>
            </w:pPr>
            <w:r w:rsidRPr="009655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 w:rsidRPr="0096556E"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10,939</w:t>
            </w:r>
          </w:p>
        </w:tc>
        <w:tc>
          <w:tcPr>
            <w:tcW w:w="1553" w:type="dxa"/>
          </w:tcPr>
          <w:p w:rsidR="00CF37C9" w:rsidRPr="00B028A9" w:rsidRDefault="00FD7E95" w:rsidP="00CF3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7B7C" w:rsidTr="00CF37C9">
        <w:tc>
          <w:tcPr>
            <w:tcW w:w="1129" w:type="dxa"/>
          </w:tcPr>
          <w:p w:rsidR="00917B7C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17B7C" w:rsidRPr="00B028A9" w:rsidRDefault="00917B7C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Баюновоключевский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917B7C" w:rsidRDefault="00917B7C" w:rsidP="00917B7C">
            <w:pPr>
              <w:jc w:val="center"/>
            </w:pPr>
            <w:r w:rsidRPr="009655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 w:rsidRPr="0096556E"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9,695</w:t>
            </w:r>
          </w:p>
        </w:tc>
        <w:tc>
          <w:tcPr>
            <w:tcW w:w="155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7B7C" w:rsidTr="00170A7E">
        <w:tc>
          <w:tcPr>
            <w:tcW w:w="9345" w:type="dxa"/>
            <w:gridSpan w:val="5"/>
          </w:tcPr>
          <w:p w:rsidR="00917B7C" w:rsidRPr="00396CE2" w:rsidRDefault="00917B7C" w:rsidP="00917B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CE2">
              <w:rPr>
                <w:rFonts w:ascii="Times New Roman" w:hAnsi="Times New Roman" w:cs="Times New Roman"/>
                <w:b/>
                <w:sz w:val="24"/>
                <w:szCs w:val="24"/>
              </w:rPr>
              <w:t>3 группа - с численностью населения до 1,0 тыс. человек</w:t>
            </w:r>
          </w:p>
        </w:tc>
      </w:tr>
      <w:tr w:rsidR="00917B7C" w:rsidTr="00CF37C9">
        <w:tc>
          <w:tcPr>
            <w:tcW w:w="1129" w:type="dxa"/>
          </w:tcPr>
          <w:p w:rsidR="00917B7C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917B7C" w:rsidRPr="00B028A9" w:rsidRDefault="00917B7C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Акуловский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917B7C" w:rsidRDefault="00917B7C" w:rsidP="00917B7C">
            <w:pPr>
              <w:jc w:val="center"/>
            </w:pPr>
            <w:r w:rsidRPr="0091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3963"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13,522</w:t>
            </w:r>
          </w:p>
        </w:tc>
        <w:tc>
          <w:tcPr>
            <w:tcW w:w="155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B7C" w:rsidTr="00CF37C9">
        <w:tc>
          <w:tcPr>
            <w:tcW w:w="1129" w:type="dxa"/>
          </w:tcPr>
          <w:p w:rsidR="00917B7C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917B7C" w:rsidRPr="00B028A9" w:rsidRDefault="00917B7C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Рассказихинский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917B7C" w:rsidRDefault="00917B7C" w:rsidP="00917B7C">
            <w:pPr>
              <w:jc w:val="center"/>
            </w:pPr>
            <w:r w:rsidRPr="009139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3963"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13,362</w:t>
            </w:r>
          </w:p>
        </w:tc>
        <w:tc>
          <w:tcPr>
            <w:tcW w:w="155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B7C" w:rsidTr="00CF37C9">
        <w:tc>
          <w:tcPr>
            <w:tcW w:w="1129" w:type="dxa"/>
          </w:tcPr>
          <w:p w:rsidR="00917B7C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17B7C" w:rsidRPr="00B028A9" w:rsidRDefault="00917B7C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</w:tcPr>
          <w:p w:rsidR="00917B7C" w:rsidRDefault="00917B7C" w:rsidP="00917B7C">
            <w:pPr>
              <w:jc w:val="center"/>
            </w:pPr>
            <w:r w:rsidRPr="00C932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932EE">
              <w:rPr>
                <w:rFonts w:ascii="Times New Roman" w:hAnsi="Times New Roman" w:cs="Times New Roman"/>
                <w:sz w:val="24"/>
                <w:szCs w:val="24"/>
              </w:rPr>
              <w:t xml:space="preserve"> - высокая</w:t>
            </w:r>
          </w:p>
        </w:tc>
        <w:tc>
          <w:tcPr>
            <w:tcW w:w="99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12,848</w:t>
            </w:r>
          </w:p>
        </w:tc>
        <w:tc>
          <w:tcPr>
            <w:tcW w:w="155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B7C" w:rsidTr="00CF37C9">
        <w:tc>
          <w:tcPr>
            <w:tcW w:w="1129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17B7C" w:rsidRPr="00B028A9" w:rsidRDefault="00917B7C" w:rsidP="00917B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Солнечный сельсовет</w:t>
            </w:r>
          </w:p>
        </w:tc>
        <w:tc>
          <w:tcPr>
            <w:tcW w:w="2268" w:type="dxa"/>
          </w:tcPr>
          <w:p w:rsidR="00917B7C" w:rsidRDefault="00917B7C" w:rsidP="00917B7C">
            <w:pPr>
              <w:jc w:val="center"/>
            </w:pPr>
            <w:r w:rsidRPr="009655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 -</w:t>
            </w:r>
            <w:r w:rsidRPr="0096556E">
              <w:rPr>
                <w:rFonts w:ascii="Times New Roman" w:hAnsi="Times New Roman" w:cs="Times New Roman"/>
                <w:sz w:val="24"/>
                <w:szCs w:val="24"/>
              </w:rPr>
              <w:t xml:space="preserve"> ненадлежащая</w:t>
            </w:r>
          </w:p>
        </w:tc>
        <w:tc>
          <w:tcPr>
            <w:tcW w:w="99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9,942</w:t>
            </w:r>
            <w:bookmarkStart w:id="0" w:name="_GoBack"/>
            <w:bookmarkEnd w:id="0"/>
          </w:p>
        </w:tc>
        <w:tc>
          <w:tcPr>
            <w:tcW w:w="1553" w:type="dxa"/>
          </w:tcPr>
          <w:p w:rsidR="00917B7C" w:rsidRPr="00B028A9" w:rsidRDefault="00917B7C" w:rsidP="00917B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16231" w:rsidRPr="00B5120B" w:rsidRDefault="00B92D8F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>*</w:t>
      </w:r>
    </w:p>
    <w:p w:rsidR="00B92D8F" w:rsidRPr="00B5120B" w:rsidRDefault="00B92D8F" w:rsidP="00B92D8F">
      <w:pPr>
        <w:pStyle w:val="9"/>
        <w:jc w:val="both"/>
        <w:rPr>
          <w:sz w:val="24"/>
          <w:szCs w:val="24"/>
        </w:rPr>
      </w:pPr>
      <w:r w:rsidRPr="00B5120B">
        <w:rPr>
          <w:sz w:val="24"/>
          <w:szCs w:val="24"/>
        </w:rPr>
        <w:t xml:space="preserve">1 - не выполнение </w:t>
      </w:r>
      <w:r w:rsidR="007D011E" w:rsidRPr="00B5120B">
        <w:rPr>
          <w:sz w:val="24"/>
          <w:szCs w:val="24"/>
        </w:rPr>
        <w:t xml:space="preserve">отдельных критериев </w:t>
      </w:r>
      <w:r w:rsidRPr="00B5120B">
        <w:rPr>
          <w:sz w:val="24"/>
          <w:szCs w:val="24"/>
        </w:rPr>
        <w:t xml:space="preserve">соглашения по социально-экономическому </w:t>
      </w:r>
      <w:r w:rsidRPr="00B5120B">
        <w:rPr>
          <w:spacing w:val="-4"/>
          <w:sz w:val="24"/>
          <w:szCs w:val="24"/>
        </w:rPr>
        <w:t>развитию и оздоровлению муниципальных финансов</w:t>
      </w:r>
      <w:r w:rsidR="00FD7E95">
        <w:rPr>
          <w:sz w:val="24"/>
          <w:szCs w:val="24"/>
        </w:rPr>
        <w:t xml:space="preserve"> (несоблюдение нормативов на содержание органов местного самоуправления)</w:t>
      </w:r>
    </w:p>
    <w:p w:rsidR="00B92D8F" w:rsidRPr="00B5120B" w:rsidRDefault="00B92D8F" w:rsidP="005C6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120B">
        <w:rPr>
          <w:rFonts w:ascii="Times New Roman" w:hAnsi="Times New Roman" w:cs="Times New Roman"/>
          <w:sz w:val="24"/>
          <w:szCs w:val="24"/>
        </w:rPr>
        <w:t xml:space="preserve">2 – </w:t>
      </w:r>
      <w:r w:rsidR="00F925A7" w:rsidRPr="00B5120B">
        <w:rPr>
          <w:rFonts w:ascii="Times New Roman" w:hAnsi="Times New Roman" w:cs="Times New Roman"/>
          <w:sz w:val="24"/>
          <w:szCs w:val="24"/>
        </w:rPr>
        <w:t>не предоставление в установленные сроки бюджетной отчетности в течении года.</w:t>
      </w:r>
    </w:p>
    <w:p w:rsidR="007D5A73" w:rsidRPr="00B5120B" w:rsidRDefault="007D5A73" w:rsidP="005C643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120B">
        <w:rPr>
          <w:rFonts w:ascii="Times New Roman" w:hAnsi="Times New Roman" w:cs="Times New Roman"/>
          <w:b/>
          <w:sz w:val="24"/>
          <w:szCs w:val="24"/>
        </w:rPr>
        <w:t xml:space="preserve">С материалами комплексной оценки можно ознакомиться в 205 </w:t>
      </w:r>
      <w:proofErr w:type="spellStart"/>
      <w:r w:rsidRPr="00B5120B">
        <w:rPr>
          <w:rFonts w:ascii="Times New Roman" w:hAnsi="Times New Roman" w:cs="Times New Roman"/>
          <w:b/>
          <w:sz w:val="24"/>
          <w:szCs w:val="24"/>
        </w:rPr>
        <w:t>каб</w:t>
      </w:r>
      <w:proofErr w:type="spellEnd"/>
      <w:r w:rsidRPr="00B5120B">
        <w:rPr>
          <w:rFonts w:ascii="Times New Roman" w:hAnsi="Times New Roman" w:cs="Times New Roman"/>
          <w:b/>
          <w:sz w:val="24"/>
          <w:szCs w:val="24"/>
        </w:rPr>
        <w:t>. Администрации района</w:t>
      </w:r>
    </w:p>
    <w:sectPr w:rsidR="007D5A73" w:rsidRPr="00B5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437"/>
    <w:rsid w:val="000B52D2"/>
    <w:rsid w:val="001A2A69"/>
    <w:rsid w:val="002A243A"/>
    <w:rsid w:val="00316231"/>
    <w:rsid w:val="003630F2"/>
    <w:rsid w:val="00396CE2"/>
    <w:rsid w:val="00555C2A"/>
    <w:rsid w:val="00566A85"/>
    <w:rsid w:val="005C6437"/>
    <w:rsid w:val="007D011E"/>
    <w:rsid w:val="007D5A73"/>
    <w:rsid w:val="00805149"/>
    <w:rsid w:val="008130AD"/>
    <w:rsid w:val="008568B0"/>
    <w:rsid w:val="00917B7C"/>
    <w:rsid w:val="00A47F20"/>
    <w:rsid w:val="00B028A9"/>
    <w:rsid w:val="00B5120B"/>
    <w:rsid w:val="00B92D8F"/>
    <w:rsid w:val="00C500BB"/>
    <w:rsid w:val="00CF37C9"/>
    <w:rsid w:val="00CF5289"/>
    <w:rsid w:val="00E16DB7"/>
    <w:rsid w:val="00E17D7C"/>
    <w:rsid w:val="00E312CD"/>
    <w:rsid w:val="00E77A4C"/>
    <w:rsid w:val="00EE502E"/>
    <w:rsid w:val="00F302CF"/>
    <w:rsid w:val="00F925A7"/>
    <w:rsid w:val="00FD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DC331-B70E-40CF-84A2-E9DF5420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B92D8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6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2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2A69"/>
    <w:rPr>
      <w:rFonts w:ascii="Segoe UI" w:hAnsi="Segoe UI" w:cs="Segoe UI"/>
      <w:sz w:val="18"/>
      <w:szCs w:val="18"/>
    </w:rPr>
  </w:style>
  <w:style w:type="character" w:customStyle="1" w:styleId="90">
    <w:name w:val="Заголовок 9 Знак"/>
    <w:basedOn w:val="a0"/>
    <w:link w:val="9"/>
    <w:rsid w:val="00B92D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6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Евсеенкова Е.А.</dc:creator>
  <cp:keywords/>
  <dc:description/>
  <cp:lastModifiedBy>Евсеенкова Е.А.</cp:lastModifiedBy>
  <cp:revision>20</cp:revision>
  <cp:lastPrinted>2024-04-11T09:54:00Z</cp:lastPrinted>
  <dcterms:created xsi:type="dcterms:W3CDTF">2021-04-19T03:47:00Z</dcterms:created>
  <dcterms:modified xsi:type="dcterms:W3CDTF">2026-04-06T09:35:00Z</dcterms:modified>
</cp:coreProperties>
</file>