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1B" w:rsidRPr="001605AD" w:rsidRDefault="0071021B" w:rsidP="001605A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05A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БОБРОВСКОГО СЕЛЬСОВЕТА</w:t>
      </w:r>
    </w:p>
    <w:p w:rsidR="0071021B" w:rsidRPr="001605AD" w:rsidRDefault="0071021B" w:rsidP="0016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05AD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РАЙОНА АЛТАЙСКОГО КРАЯ</w:t>
      </w:r>
    </w:p>
    <w:p w:rsidR="0071021B" w:rsidRPr="001605AD" w:rsidRDefault="0071021B" w:rsidP="0016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021B" w:rsidRPr="001605AD" w:rsidRDefault="0071021B" w:rsidP="0016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021B" w:rsidRPr="001605AD" w:rsidRDefault="0071021B" w:rsidP="0016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21B" w:rsidRPr="001605AD" w:rsidRDefault="0071021B" w:rsidP="001605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605AD">
        <w:rPr>
          <w:rFonts w:ascii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 апреля  2018</w:t>
      </w:r>
      <w:r w:rsidRPr="001605AD">
        <w:rPr>
          <w:rFonts w:ascii="Times New Roman" w:hAnsi="Times New Roman" w:cs="Times New Roman"/>
          <w:lang w:eastAsia="ru-RU"/>
        </w:rPr>
        <w:t xml:space="preserve"> года</w:t>
      </w:r>
      <w:r w:rsidRPr="001605AD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</w:t>
      </w:r>
      <w:r>
        <w:rPr>
          <w:rFonts w:ascii="Times New Roman" w:hAnsi="Times New Roman" w:cs="Times New Roman"/>
          <w:lang w:eastAsia="ru-RU"/>
        </w:rPr>
        <w:t xml:space="preserve">№50 </w:t>
      </w: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1021B" w:rsidRPr="001605AD" w:rsidRDefault="0071021B" w:rsidP="0016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5AD">
        <w:rPr>
          <w:rFonts w:ascii="Times New Roman" w:hAnsi="Times New Roman" w:cs="Times New Roman"/>
          <w:lang w:eastAsia="ru-RU"/>
        </w:rPr>
        <w:t>с.Бобровка</w:t>
      </w:r>
    </w:p>
    <w:p w:rsidR="0071021B" w:rsidRPr="001605AD" w:rsidRDefault="0071021B" w:rsidP="001605A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1021B" w:rsidRDefault="0071021B" w:rsidP="001605A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1021B" w:rsidRPr="00412B63" w:rsidRDefault="0071021B" w:rsidP="001605A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      </w:t>
      </w:r>
      <w:r w:rsidRPr="00412B63">
        <w:rPr>
          <w:rFonts w:ascii="Times New Roman" w:hAnsi="Times New Roman" w:cs="Times New Roman"/>
          <w:color w:val="000000"/>
          <w:lang w:eastAsia="ar-SA"/>
        </w:rPr>
        <w:t>Об  утверждении  административного  регламента</w:t>
      </w:r>
      <w:r w:rsidRPr="00412B63">
        <w:rPr>
          <w:rFonts w:ascii="Times New Roman" w:hAnsi="Times New Roman" w:cs="Times New Roman"/>
          <w:lang w:eastAsia="ar-SA"/>
        </w:rPr>
        <w:t xml:space="preserve"> предоставления муниципальной </w:t>
      </w:r>
    </w:p>
    <w:p w:rsidR="0071021B" w:rsidRPr="00412B63" w:rsidRDefault="0071021B" w:rsidP="001605A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</w:t>
      </w:r>
      <w:r w:rsidRPr="00412B63">
        <w:rPr>
          <w:rFonts w:ascii="Times New Roman" w:hAnsi="Times New Roman" w:cs="Times New Roman"/>
          <w:lang w:eastAsia="ar-SA"/>
        </w:rPr>
        <w:t xml:space="preserve">услуги  «Выдача ордеров на проведение земляных работ на территории Бобровского </w:t>
      </w:r>
    </w:p>
    <w:p w:rsidR="0071021B" w:rsidRPr="00412B63" w:rsidRDefault="0071021B" w:rsidP="001605A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412B63">
        <w:rPr>
          <w:rFonts w:ascii="Times New Roman" w:hAnsi="Times New Roman" w:cs="Times New Roman"/>
          <w:lang w:eastAsia="ar-SA"/>
        </w:rPr>
        <w:t xml:space="preserve">                            сельсовета Первомайского района Алтайского края»</w:t>
      </w:r>
    </w:p>
    <w:p w:rsidR="0071021B" w:rsidRPr="00412B63" w:rsidRDefault="0071021B" w:rsidP="001605A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412B63" w:rsidRDefault="0071021B" w:rsidP="001605A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1021B" w:rsidRPr="001605AD" w:rsidRDefault="0071021B" w:rsidP="001605A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1021B" w:rsidRDefault="0071021B" w:rsidP="007869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</w:t>
      </w:r>
      <w:r w:rsidRPr="00412B63">
        <w:rPr>
          <w:rFonts w:ascii="Times New Roman" w:hAnsi="Times New Roman" w:cs="Times New Roman"/>
          <w:lang w:eastAsia="ar-SA"/>
        </w:rPr>
        <w:t>В соответствии с Градостроительным кодексом Российской Федерации, Федеральными законами от 06.10.2003 г. № 131-ФЗ «Об общих принципах организации местного самоуправления в Российской Федерации», руководствуясь Уставом муниципально</w:t>
      </w:r>
      <w:r>
        <w:rPr>
          <w:rFonts w:ascii="Times New Roman" w:hAnsi="Times New Roman" w:cs="Times New Roman"/>
          <w:lang w:eastAsia="ar-SA"/>
        </w:rPr>
        <w:t xml:space="preserve">го образования Бобровский </w:t>
      </w:r>
      <w:r w:rsidRPr="00412B63">
        <w:rPr>
          <w:rFonts w:ascii="Times New Roman" w:hAnsi="Times New Roman" w:cs="Times New Roman"/>
          <w:lang w:eastAsia="ar-SA"/>
        </w:rPr>
        <w:t xml:space="preserve"> сельсовет Первомайского района Алтайского края</w:t>
      </w:r>
    </w:p>
    <w:p w:rsidR="0071021B" w:rsidRDefault="0071021B" w:rsidP="007869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Default="0071021B" w:rsidP="007869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7869A4" w:rsidRDefault="0071021B" w:rsidP="007869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7869A4">
        <w:rPr>
          <w:rFonts w:ascii="Times New Roman" w:hAnsi="Times New Roman" w:cs="Times New Roman"/>
          <w:b/>
          <w:lang w:eastAsia="ar-SA"/>
        </w:rPr>
        <w:t>п о с т а н о в л я ю:</w:t>
      </w:r>
    </w:p>
    <w:p w:rsidR="0071021B" w:rsidRPr="00412B63" w:rsidRDefault="0071021B" w:rsidP="00412B63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412B63" w:rsidRDefault="0071021B" w:rsidP="00412B6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1.</w:t>
      </w:r>
      <w:r w:rsidRPr="00412B63">
        <w:rPr>
          <w:rFonts w:ascii="Times New Roman" w:hAnsi="Times New Roman" w:cs="Times New Roman"/>
          <w:lang w:eastAsia="ar-SA"/>
        </w:rPr>
        <w:t>Утвердить административный регламент предоставления муниципальной услуги «Выдача ордеров на проведение земляных работ на территории муниципально</w:t>
      </w:r>
      <w:r>
        <w:rPr>
          <w:rFonts w:ascii="Times New Roman" w:hAnsi="Times New Roman" w:cs="Times New Roman"/>
          <w:lang w:eastAsia="ar-SA"/>
        </w:rPr>
        <w:t xml:space="preserve">го образования Бобровский </w:t>
      </w:r>
      <w:r w:rsidRPr="00412B63">
        <w:rPr>
          <w:rFonts w:ascii="Times New Roman" w:hAnsi="Times New Roman" w:cs="Times New Roman"/>
          <w:lang w:eastAsia="ar-SA"/>
        </w:rPr>
        <w:t xml:space="preserve"> сельсовет Первомайского района» (прилагается).</w:t>
      </w:r>
    </w:p>
    <w:p w:rsidR="0071021B" w:rsidRPr="00412B63" w:rsidRDefault="0071021B" w:rsidP="00412B6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2.</w:t>
      </w:r>
      <w:r w:rsidRPr="00412B63">
        <w:rPr>
          <w:rFonts w:ascii="Times New Roman" w:hAnsi="Times New Roman" w:cs="Times New Roman"/>
          <w:lang w:eastAsia="ar-SA"/>
        </w:rPr>
        <w:t xml:space="preserve">Данное постановление опубликовать на официальном сайте </w:t>
      </w:r>
      <w:r>
        <w:rPr>
          <w:rFonts w:ascii="Times New Roman" w:hAnsi="Times New Roman" w:cs="Times New Roman"/>
          <w:lang w:eastAsia="ar-SA"/>
        </w:rPr>
        <w:t>администрации Бобровского</w:t>
      </w:r>
      <w:r w:rsidRPr="00412B63">
        <w:rPr>
          <w:rFonts w:ascii="Times New Roman" w:hAnsi="Times New Roman" w:cs="Times New Roman"/>
          <w:lang w:eastAsia="ar-SA"/>
        </w:rPr>
        <w:t xml:space="preserve"> сельсовета.</w:t>
      </w:r>
    </w:p>
    <w:p w:rsidR="0071021B" w:rsidRPr="00412B63" w:rsidRDefault="0071021B" w:rsidP="00412B6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</w:t>
      </w:r>
      <w:r w:rsidRPr="00412B63">
        <w:rPr>
          <w:rFonts w:ascii="Times New Roman" w:hAnsi="Times New Roman" w:cs="Times New Roman"/>
          <w:lang w:eastAsia="ar-SA"/>
        </w:rPr>
        <w:t>3. Контроль за выполнением настоящего постановления оставляю за собой.</w:t>
      </w:r>
    </w:p>
    <w:p w:rsidR="0071021B" w:rsidRPr="00412B63" w:rsidRDefault="0071021B" w:rsidP="00412B6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412B63" w:rsidRDefault="0071021B" w:rsidP="00412B6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412B63" w:rsidRDefault="0071021B" w:rsidP="00412B6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1605AD" w:rsidRDefault="0071021B" w:rsidP="001605AD">
      <w:pPr>
        <w:spacing w:before="240" w:after="0" w:line="240" w:lineRule="auto"/>
        <w:rPr>
          <w:rFonts w:ascii="Times New Roman" w:hAnsi="Times New Roman" w:cs="Times New Roman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605AD">
        <w:rPr>
          <w:rFonts w:ascii="Times New Roman" w:hAnsi="Times New Roman" w:cs="Times New Roman"/>
          <w:lang w:eastAsia="ru-RU"/>
        </w:rPr>
        <w:t>Глава   сельсовета                                                                                                  С.Н. Ванпилин</w:t>
      </w: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605AD">
        <w:rPr>
          <w:rFonts w:ascii="Times New Roman" w:hAnsi="Times New Roman" w:cs="Times New Roman"/>
          <w:sz w:val="20"/>
          <w:szCs w:val="20"/>
          <w:lang w:eastAsia="ru-RU"/>
        </w:rPr>
        <w:t>И.В. Дедова</w:t>
      </w:r>
    </w:p>
    <w:p w:rsidR="0071021B" w:rsidRPr="001605AD" w:rsidRDefault="0071021B" w:rsidP="001605A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605AD">
        <w:rPr>
          <w:rFonts w:ascii="Times New Roman" w:hAnsi="Times New Roman" w:cs="Times New Roman"/>
          <w:sz w:val="20"/>
          <w:szCs w:val="20"/>
          <w:lang w:eastAsia="ru-RU"/>
        </w:rPr>
        <w:t>98338</w:t>
      </w:r>
    </w:p>
    <w:p w:rsidR="0071021B" w:rsidRPr="003658BF" w:rsidRDefault="0071021B" w:rsidP="00E247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3658BF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71021B" w:rsidRDefault="0071021B" w:rsidP="003658BF">
      <w:pPr>
        <w:suppressAutoHyphens/>
        <w:spacing w:after="0" w:line="240" w:lineRule="auto"/>
        <w:ind w:left="5954"/>
        <w:jc w:val="right"/>
        <w:rPr>
          <w:rFonts w:ascii="Times New Roman" w:hAnsi="Times New Roman" w:cs="Times New Roman"/>
          <w:caps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5954"/>
        <w:jc w:val="right"/>
        <w:rPr>
          <w:rFonts w:ascii="Times New Roman" w:hAnsi="Times New Roman" w:cs="Times New Roman"/>
          <w:caps/>
          <w:lang w:eastAsia="ar-SA"/>
        </w:rPr>
      </w:pPr>
      <w:r w:rsidRPr="003658BF">
        <w:rPr>
          <w:rFonts w:ascii="Times New Roman" w:hAnsi="Times New Roman" w:cs="Times New Roman"/>
          <w:caps/>
          <w:lang w:eastAsia="ar-SA"/>
        </w:rPr>
        <w:t>Утверждено: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постановлением администрации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Бобровского </w:t>
      </w:r>
      <w:r w:rsidRPr="003658BF">
        <w:rPr>
          <w:rFonts w:ascii="Times New Roman" w:hAnsi="Times New Roman" w:cs="Times New Roman"/>
          <w:lang w:eastAsia="ar-SA"/>
        </w:rPr>
        <w:t xml:space="preserve"> сельсовета</w:t>
      </w:r>
    </w:p>
    <w:p w:rsidR="0071021B" w:rsidRPr="00D12297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71021B" w:rsidRPr="00D12297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АДМИНИСТРАТИВНЫЙ РЕГЛАМЕНТ</w:t>
      </w:r>
    </w:p>
    <w:p w:rsidR="0071021B" w:rsidRPr="00D12297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D12297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предоставления муниципальной услуги «Выдача ордеров на проведение земляных работ на территории Бобровского  сельсовета Первомайского района»</w:t>
      </w:r>
    </w:p>
    <w:p w:rsidR="0071021B" w:rsidRPr="00D12297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D12297" w:rsidRDefault="0071021B" w:rsidP="003658B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Общие положения</w:t>
      </w:r>
    </w:p>
    <w:p w:rsidR="0071021B" w:rsidRPr="00D12297" w:rsidRDefault="0071021B" w:rsidP="003658BF">
      <w:pPr>
        <w:numPr>
          <w:ilvl w:val="1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Предмет регулирования административного  регламента.</w:t>
      </w:r>
    </w:p>
    <w:p w:rsidR="0071021B" w:rsidRPr="00D12297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Административный регламент предоставления муниципальной услуги «Выдача ордеров на проведение земляных работ на территории Бобровского  сельсовета»  (далее - Регламент) разработан в целях сохранности состояния земель на территории поселения, повышение ответственности, во исполнение статьей 14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71021B" w:rsidRPr="00D12297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Регламент определяет сроки и последовательность действий (административной  процедуры), по предоставлению муниципальной услуги.</w:t>
      </w:r>
    </w:p>
    <w:p w:rsidR="0071021B" w:rsidRPr="00D12297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1.2. Круг заявителей.</w:t>
      </w:r>
    </w:p>
    <w:p w:rsidR="0071021B" w:rsidRPr="00D12297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Физические, юридические лица, либо их уполномоченные представители, обратившиеся в орган, предоставляющий муниципальную услугу с запросом о предоставлении муниципальной услуги, выраженной в письменной и электронной форме.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1.3. Требования к порядку информирования о предоставлении муниципальной услуги.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1.3.1. Для получения информации о порядке предоставления муниципальной услуги необходимо обращаться в администрацию  Бобровского сельсовета (далее – администрация):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Адрес администрации  Бобровского сельсовета:</w:t>
      </w:r>
    </w:p>
    <w:p w:rsidR="0071021B" w:rsidRPr="00D12297" w:rsidRDefault="0071021B" w:rsidP="003658BF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658047, Алтайский край, Первомайский район, с. Бобровка, ул. Ленина,14Б. </w:t>
      </w:r>
    </w:p>
    <w:p w:rsidR="0071021B" w:rsidRPr="00D12297" w:rsidRDefault="0071021B" w:rsidP="003658BF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Режим работы администрации:</w:t>
      </w:r>
    </w:p>
    <w:p w:rsidR="0071021B" w:rsidRPr="00D12297" w:rsidRDefault="0071021B" w:rsidP="003658BF">
      <w:pPr>
        <w:tabs>
          <w:tab w:val="left" w:pos="126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понедельник – пятница: с 8.00 до 16.00,</w:t>
      </w:r>
    </w:p>
    <w:p w:rsidR="0071021B" w:rsidRPr="00D12297" w:rsidRDefault="0071021B" w:rsidP="003658BF">
      <w:pPr>
        <w:tabs>
          <w:tab w:val="left" w:pos="126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перерыв на обед: с 12.00 до 13.00,</w:t>
      </w:r>
    </w:p>
    <w:p w:rsidR="0071021B" w:rsidRPr="00D12297" w:rsidRDefault="0071021B" w:rsidP="003658BF">
      <w:pPr>
        <w:tabs>
          <w:tab w:val="left" w:pos="126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выходные дни: суббота, воскресенье, нерабочие праздничные дни.</w:t>
      </w:r>
    </w:p>
    <w:p w:rsidR="0071021B" w:rsidRPr="00D12297" w:rsidRDefault="0071021B" w:rsidP="003658BF">
      <w:pPr>
        <w:tabs>
          <w:tab w:val="left" w:pos="126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Телефон: 8(38532)  98338</w:t>
      </w:r>
    </w:p>
    <w:p w:rsidR="0071021B" w:rsidRPr="00D12297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ab/>
        <w:t xml:space="preserve">Адрес электронной почты администрации Бобровского сельсовета:  </w:t>
      </w:r>
    </w:p>
    <w:p w:rsidR="0071021B" w:rsidRPr="00D12297" w:rsidRDefault="0071021B" w:rsidP="003658BF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val="en-US" w:eastAsia="ar-SA"/>
        </w:rPr>
      </w:pPr>
      <w:r w:rsidRPr="00D12297">
        <w:rPr>
          <w:rFonts w:ascii="Times New Roman" w:hAnsi="Times New Roman" w:cs="Times New Roman"/>
          <w:lang w:val="en-US" w:eastAsia="ar-SA"/>
        </w:rPr>
        <w:t>Email:</w:t>
      </w:r>
      <w:r w:rsidRPr="00D12297">
        <w:rPr>
          <w:rFonts w:ascii="Times New Roman" w:hAnsi="Times New Roman" w:cs="Times New Roman"/>
          <w:color w:val="000000"/>
          <w:lang w:val="en-US" w:eastAsia="ar-SA"/>
        </w:rPr>
        <w:t xml:space="preserve"> bobr_ss@mail.ru</w:t>
      </w:r>
    </w:p>
    <w:p w:rsidR="0071021B" w:rsidRPr="00D12297" w:rsidRDefault="0071021B" w:rsidP="003658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val="en-US" w:eastAsia="ar-SA"/>
        </w:rPr>
        <w:t xml:space="preserve">1.3.2. </w:t>
      </w:r>
      <w:r w:rsidRPr="00D12297">
        <w:rPr>
          <w:rFonts w:ascii="Times New Roman" w:hAnsi="Times New Roman" w:cs="Times New Roman"/>
          <w:lang w:eastAsia="ar-SA"/>
        </w:rPr>
        <w:t xml:space="preserve">Информация о порядке предоставления муниципальной услуги размещена на информационном стенде и официальном портале администрации Бобровского сельсовета в сети интернет: </w:t>
      </w:r>
      <w:r w:rsidRPr="00D12297">
        <w:rPr>
          <w:rFonts w:ascii="Times New Roman" w:hAnsi="Times New Roman" w:cs="Times New Roman"/>
          <w:u w:val="single"/>
          <w:lang w:eastAsia="ar-SA"/>
        </w:rPr>
        <w:t>www.</w:t>
      </w:r>
      <w:r w:rsidRPr="00D12297">
        <w:rPr>
          <w:rFonts w:ascii="Times New Roman" w:hAnsi="Times New Roman" w:cs="Times New Roman"/>
          <w:lang w:eastAsia="ar-SA"/>
        </w:rPr>
        <w:t>.</w:t>
      </w:r>
      <w:r w:rsidRPr="00D12297">
        <w:rPr>
          <w:rFonts w:ascii="Times New Roman" w:hAnsi="Times New Roman" w:cs="Times New Roman"/>
        </w:rPr>
        <w:t xml:space="preserve"> </w:t>
      </w:r>
      <w:r w:rsidRPr="00D12297">
        <w:rPr>
          <w:rFonts w:ascii="Times New Roman" w:hAnsi="Times New Roman" w:cs="Times New Roman"/>
          <w:lang w:eastAsia="ar-SA"/>
        </w:rPr>
        <w:t>bobr_ss@mail.ru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На информационном стенде размещаются текст административного регламента и перечень документов, которые заявитель представляет для получения услуги.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1.3.3. Получение информации по вопросам предоставления услуги осуществляется при личном или письменном обращении заявителя.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Время получения ответа при индивидуальном устном консультировании не должен превышать 20 минут.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Требования к форме и характеру взаимодействия сотрудников администрации, ответственных за предоставление муниципальной услуги (далее – ответственное лицо) с заявителем: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при ответе на телефонные звонки ответственное лицо представляется, назвав свою фамилию, имя, отчество, должность, 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при личном обращении заявителей ответственное лицо представляется, указав фамилию, имя, отчество, сообщив занимаемую должность, самостоятельно дает ответ на заданный вопрос;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по завершению консультации (по телефону или лично) ответственное лицо кратко подводит итоги и перечисляет меры, которые следует принять заявителю (кто именно, когда и что должен сделать);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письменный ответ на обращения, дается в простой, четкой и понятной форме с указанием фамилии и инициалов, номера телефона должностного лица администрации, исполняющего ответ на обращении. Письменный ответ на обращение подписывается главой администрации, либо уполномоченным должностным лицом. Письменный ответ на обращение направляется в течение 30 дней со дня регистрации обращения.</w:t>
      </w:r>
    </w:p>
    <w:p w:rsidR="0071021B" w:rsidRPr="00D12297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         2.  Стандарт предоставления муниципальной услуги</w:t>
      </w:r>
    </w:p>
    <w:p w:rsidR="0071021B" w:rsidRPr="00D12297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2.1.Наименование муниципальной услуги.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«Выдача ордеров на проведение земляных работ на территории Бобровского сельсовета».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2.2. Наименование органа, предоставляющего муниципальную услугу.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Администрация  Бобровского сельсовета.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2.3. Описание результата предоставления муниципальной услуги.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 выдача ордеров на проведение земляных работ на территории сельсовета</w:t>
      </w:r>
      <w:r w:rsidRPr="00D12297">
        <w:rPr>
          <w:rFonts w:ascii="Times New Roman" w:hAnsi="Times New Roman" w:cs="Times New Roman"/>
          <w:color w:val="052635"/>
          <w:lang w:eastAsia="ar-SA"/>
        </w:rPr>
        <w:t>;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- письменный отказ </w:t>
      </w:r>
      <w:r w:rsidRPr="00D12297">
        <w:rPr>
          <w:rFonts w:ascii="Times New Roman" w:hAnsi="Times New Roman" w:cs="Times New Roman"/>
          <w:color w:val="052635"/>
          <w:lang w:eastAsia="ar-SA"/>
        </w:rPr>
        <w:t>(уведомление) в выдаче ордеров на проведение земляных работ.</w:t>
      </w:r>
      <w:r w:rsidRPr="00D12297">
        <w:rPr>
          <w:rFonts w:ascii="Times New Roman" w:hAnsi="Times New Roman" w:cs="Times New Roman"/>
          <w:b/>
          <w:bCs/>
          <w:kern w:val="2"/>
          <w:lang w:eastAsia="ar-SA"/>
        </w:rPr>
        <w:t xml:space="preserve">  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2.4. Срок предоставления муниципальной услуги.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Общий срок предоставления муниципальной услуги не должен превышать 10 дней со дня регистрации заявления о выдаче разрешения на проведение земляных работ.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2.5. Перечень нормативных правовых актов Российской Федерации, регулирующих предоставление муниципальной услуги.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Конституция Российской Федерации; 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08 октября 2003 г. № 202). 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Федеральный закон от 30.03.1999 г. № 52-ФЗ «О санитарно – эпидемиологическом благополучии населения.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Жилищный Кодекс Российской Федерации. 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Устав  муниципального образования Бобровского сельсовета.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2.6. Исчерпывающий перечень документов, необходимых в соответствии с нормативными правовыми актами Российской Федерации  для предоставления муниципальной услуги, необходимых и обязательных для предоставления муниципальной услуги, подлежащих представлению  заявителем.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1)  Заявление установленного образца (приложение 1) с указанием фамилии, имя, отчества заявителя, наименование юридического лица, почтового адреса по которому должен быть направлен ответ, номер контактного телефона, характер земляных работ и его причина.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2) График проведения земляных работ.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3) Рабочие чертежи, выполненные организацией, имеющей лицензию на проведение данного вида работ (для ознакомления).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4) Копия приказа о назначении ответственного за выполнение работ (для юридических лиц).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5) Схема организации уличного движения транспорта и пешеходов на период проведения работ.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6) Схема места проведения работ, площадь разрытия.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7) Документы, гарантирующие восстановление разрушенных объектов благоустройства территории в согласованные сроки.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8) При проведении земельных работ, находящихся в охранных зонах объектов, в том числе линейных (силовые кабели, кабели связи, автодороги, газопроводы и другие), согласования с соответствующими службами.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2.7. 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которые находятся в распоряжении иных организаций.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Не предусмотрено.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Администрация отказывает заявителю в приеме документов в следующих случаях: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Предоставление заявителем неполного пакета документов, предусмотренных пунктом 2.6 настоящего регламента.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Неточности в Схеме места проведения земляных работ.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Не предоставление заявителем документов, указанных в пункте 2.6 или предоставление не полного пакета документов в связи с отсутствием их у заявителя.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Не предусмотрено.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2.11. Порядок, размер и основания взимания государственной пошлины или иной платы, взимаемой за предоставление муниципальной услуги. 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Муниципальная услуга предоставляется бесплатно. 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Госпошлина не взимается.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2.12. 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Не предусмотрено.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2.13. Максимальный срок ожидания в очереди при подаче запроса о предоставлении муниципальной услуги  и услуг, необходимых и обязательных для предоставления муниципальной услуги, и при получении результата предоставления услуги.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1) максимальный срок ожидания в очереди при подаче заявления и документов, необходимых для предоставления муниципальной услуги, не более 30 минут;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2) максимальный срок ожидания в очереди для получения консультации, не более 15 минут.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2.14. Срок и порядок регистрации запроса заявителя о предоставлении муниципальной услуги.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Прием заявлений для подачи документов осуществляется в соответствии с графиком работы администрации.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Срок регистрации заявления о предоставлении муниципальной услуги не может превышать 2-х рабочих дней.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2.15. Требования к помещениям, в которых предоставляется муниципальная услуга, к местам ожидания и приема заявлений,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2.15.1. Вход в помещения, в которых предоставляется муниципальная услуга, оборудован информационной табличкой (вывеской), содержащей информацию о  графике работы администрации. 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2.15.2.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2.15.3.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2.15.4. Прием заявителей осуществляется в служебных кабинетах должностных лиц, ведущих прием.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2.15.5. Место для приема заявителей снабжено стулом, имеется место для письма и раскладки документов.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2.15.6.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2.15.7.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 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2.16.1. Показателями доступности муниципальной услуги являются: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а) транспортная доступность к местам предоставления муниципальной услуги;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б) обеспечение беспрепятственного доступа лиц к помещениям, в которых предоставляется муниципальная услуга;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в) размещение информации о порядке предоставления муниципальной услуги на официальном сайте администрации Бобровского сельсовета;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          2.16.2. Показателями качества муниципальной услуги являются: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а) соблюдение сроков предоставления муниципальной услуги;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б) соблюдение сроков ожидания в очереди при предоставлении муниципальной услуги – не более 30 мин.;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в) взаимодействие заявителя с должностным лицом – не более 15 мин.;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д) информирование заявителя о предоставлении муниципальной услуги в устном и письменном виде.</w:t>
      </w:r>
    </w:p>
    <w:p w:rsidR="0071021B" w:rsidRPr="00D12297" w:rsidRDefault="0071021B" w:rsidP="003658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D12297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3. Административные процедуры:</w:t>
      </w:r>
    </w:p>
    <w:p w:rsidR="0071021B" w:rsidRPr="00D12297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D12297" w:rsidRDefault="0071021B" w:rsidP="003658B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b/>
          <w:lang w:eastAsia="ar-SA"/>
        </w:rPr>
        <w:t xml:space="preserve">  </w:t>
      </w:r>
      <w:r w:rsidRPr="00D12297">
        <w:rPr>
          <w:rFonts w:ascii="Times New Roman" w:hAnsi="Times New Roman" w:cs="Times New Roman"/>
          <w:lang w:eastAsia="ar-SA"/>
        </w:rPr>
        <w:t xml:space="preserve">3.1. Последовательность административных процедур 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Предоставление     муниципальной     услуги    включает  в  себя   следующие административные процедуры: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1) прием,   рассмотрение   заявки  и   прилагаемых   к  ней   обосновывающих документов;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2) регистрация заявления;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3) экспертиза документов;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4) принятие решения о выдаче ордера на проведение земляных работ;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5) уведомление заявителя о принятом решении;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6) выдача ордера на проведение земляных работ, связанных с разрытиями территории общего пользования при прокладке, реконструкции, ремонте подземных инженерных коммуникаций и благоустройстве территории</w:t>
      </w:r>
      <w:r w:rsidRPr="00D12297">
        <w:rPr>
          <w:rFonts w:ascii="Times New Roman" w:hAnsi="Times New Roman" w:cs="Times New Roman"/>
        </w:rPr>
        <w:t xml:space="preserve"> </w:t>
      </w:r>
      <w:r w:rsidRPr="00D12297">
        <w:rPr>
          <w:rFonts w:ascii="Times New Roman" w:hAnsi="Times New Roman" w:cs="Times New Roman"/>
          <w:lang w:eastAsia="ar-SA"/>
        </w:rPr>
        <w:t>Бобровского   сельсовета  на проведение земляных работ, связанных с разрытиями территории общего пользования.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3.2. Прием и рассмотрение заявления и прилагаемых к ней обосновывающих документов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3.2.1.Для рассмотрения вопроса о выдаче ордера на проведение земляных работ, связанных с разрытиями территории общего пользования заявитель представляет в администрацию заявление и документы, указанные в пункте 2.6  настоящего административного регламента.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3.2.2. В случае направления заявления по почте, к нему прикладываются копии всех указанных документов.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3.2.3. Лицо, ответственное за предоставление муниципальной услуги</w:t>
      </w:r>
      <w:r w:rsidRPr="00D12297">
        <w:rPr>
          <w:rFonts w:ascii="Times New Roman" w:hAnsi="Times New Roman" w:cs="Times New Roman"/>
          <w:i/>
          <w:iCs/>
          <w:lang w:eastAsia="ar-SA"/>
        </w:rPr>
        <w:t>,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регистрирует заявление в журнале регистрации и проверяет приложенные к нему документы на соответствие их установленному перечню.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3.2.4. В случае несоответствия представленных документов тем, что указаны в пункте 2.6 настоящего административного регламента, лицо, ответственное за предоставление муниципальной услуги, направляет заявителю извещение, подписанное главой администрации, об отказе в предоставлении муниципальной услуги с указанием соответствующих обоснований в течение трех рабочих дней со дня регистрации заявления.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3.2.5. Заявление с приложенными к нему документами, оформленными в установленном настоящим административным регламентом порядке, передаются специалистом главе администрации не позднее следующего рабочего дня после его регистрации.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3.2.6.  Максимальное время ожидания в очереди при подаче заявления и получении документов заявителями не должно превышать 30 минут.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3.2.7. Срок рассмотрения заявления и согласованной в установленном настоящим административным регламентом порядке заявки не должен превышать 30 рабочих дней со дня её регистрации.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3.3. Подготовка ордера на проведение работ, связанных с разрытиями территории общего пользования: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3.3.1. В ордере на проведение земляных работ, связанных с разрытиями территории общего пользования, как и в заявке, содержатся особые условия, предусматривающие обеспечение физическим или юридическим лицом: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выполнения работ в установленные сроки;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соблюдения условий проведения работ;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выполнения восстановления дорожного покрытия проезжей части дороги с перекрытием существующего покрытия на расстоянии до 5м от места пересечения в обе стороны с соблюдением технических норм по сопряжению отремонтированного участка со старым покрытием (восстановление дорожного покрытия тротуара выполняется с перекрытием существующего покрытия на ширину тротуара по длине разрытия);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в случае нанесения ущерба объектам благоустройства или коммуникациям его компенсации в полном объеме затрат по восстановлению поврежденных объектов; иных условий.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3.3.2. В ордере на проведение земляных  работ, связанных с разрытиями территории общего пользования указываются: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фамилия, имя, отчество физического лица (заказчика) либо наименование организации (заказчика);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адрес выполнения земляных работ (участок выполнения работ);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тип вскрываемого покрытия;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характеристика прокладываемой коммуникации;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ответственное за выполнение земляных работ лицо;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схема разрытия;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сроки проведения земляных работ.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3.3.3. Внесение исправлений в текст ордера на производство земляных  работ не допускается.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3.3.4.Сроки проведения работ, указанные в ордере, определяются на основании нормативов продолжительности строительства и реконструкции подземных инженерных коммуникаций и дорог. При нарушении срока начала работ, указанного в ордере, более чем на 10 дней выданное разрешение считается недействительным. Проведение земляных работ в не установленные ордером сроки расценивается как самовольное разрытие территории общего пользования, влечет привлечение виновных к ответственности в соответствии с действующим законодательством. При производстве больших объемов работ ордера на производство земляных работ выдаются на отдельные участки выполнения работ с установлением сроков их проведения по каждому участку.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Завершение производства земляных работ, связанных с разрытием территории общего пользования, подтверждается актом администрации.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3.4. Принятие решения о выдаче ордера на проведение земляных работ, связанных с разрытиями территории общего пользования: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3.4.1. По результатам рассмотрения документов, указанных в пункте 2.6 настоящего административного регламента глава администрации соответственно принимает одно из следующих решений: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о выдаче ордера на проведение земляных работ, связанных с разрытиями территории общего пользования;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- об отказе в выдаче ордера на проведение земляных работ, связанных с разрытиями территории общего пользования.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 3.4.2. Ордер на проведение земляных работ, связанных с разрытиями территории общего пользовании, составляется по форме согласно приложению № 2 к настоящему административному регламенту.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3.5. Уведомление заявителей о принятом решении: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  3.5.1. Не позднее, чем в пятидневный срок со дня принятия решения, лицо, ответственное за предоставление муниципальной услуги, выдает под роспись заявителю ордер на проведение работ, связанных с разрытиями территории общего пользования, либо мотивированный отказ в его выдаче.</w:t>
      </w:r>
    </w:p>
    <w:p w:rsidR="0071021B" w:rsidRPr="00D12297" w:rsidRDefault="0071021B" w:rsidP="003658B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3.5.2. Заявитель, получивший ордер на производство земляных работ, связанных с разрытиями территории общего пользования, по окончании указанных работ, обязан осуществить восстановление покрытий и зеленых насаждений, оформить акт на приемку в эксплуатацию построенных подземных инженерных сетей, участков дорожных покрытий и зеленых насаждений после их восстановления с участием представителей организаций, осуществляющих эксплуатацию подземных инженерных коммуникаций и элементов благоустройства.</w:t>
      </w:r>
    </w:p>
    <w:p w:rsidR="0071021B" w:rsidRPr="00D12297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Указанный акт представляется органу, выдавшему разрешение на производство работ, связанных с разрытием территории общего пользования     </w:t>
      </w:r>
    </w:p>
    <w:p w:rsidR="0071021B" w:rsidRPr="00D12297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</w:t>
      </w:r>
    </w:p>
    <w:p w:rsidR="0071021B" w:rsidRPr="00D12297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4. Формы  контроля за исполнением административного регламента.</w:t>
      </w:r>
    </w:p>
    <w:p w:rsidR="0071021B" w:rsidRPr="00D12297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D12297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4.1.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В ходе предоставления муниципальной услуги глава Бобровского сельсовета осуществляет текущий контроль за соблюдением сроков, последовательности действий по предоставлению муниципальной услуги.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Текущий контроль осуществляется с целью выявления нарушений прав заявителя путем проведения проверок соблюдения и исполнения должностными лицами администрации положений настоящего административного регламента и нормативных правовых актов Российской Федерации.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Периодичность осуществления текущего контроля устанавливает глава администрации.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4.2. Ответственность муниципальных служащих 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Ответственное лицо администрации несет персональную ответственность за нарушение порядка и сроков выполнения административных процедур, а также за нарушение требований настоящего административного регламента.</w:t>
      </w:r>
    </w:p>
    <w:p w:rsidR="0071021B" w:rsidRPr="00D12297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 и Алтайского края.</w:t>
      </w:r>
    </w:p>
    <w:p w:rsidR="0071021B" w:rsidRPr="00D12297" w:rsidRDefault="0071021B" w:rsidP="00D1229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lang w:eastAsia="ru-RU"/>
        </w:rPr>
      </w:pPr>
      <w:r w:rsidRPr="00D12297">
        <w:rPr>
          <w:rFonts w:ascii="Times New Roman" w:hAnsi="Times New Roman" w:cs="Times New Roman"/>
          <w:lang w:eastAsia="ar-SA"/>
        </w:rPr>
        <w:t xml:space="preserve">О мерах, принятых в отношении виновных в нарушении законодательства Российской Федерации и Алтайского края должностных лиц, в течение 10-ти дней со дня принятия таких мер, администрация сообщает в письменной форме Заявителю, права и (или) законные интересы которого нарушены. </w:t>
      </w:r>
    </w:p>
    <w:p w:rsidR="0071021B" w:rsidRPr="002964AF" w:rsidRDefault="0071021B" w:rsidP="002964AF">
      <w:pPr>
        <w:ind w:left="708" w:firstLine="732"/>
        <w:rPr>
          <w:rFonts w:ascii="Times New Roman" w:hAnsi="Times New Roman" w:cs="Times New Roman"/>
          <w:lang w:eastAsia="ru-RU"/>
        </w:rPr>
      </w:pPr>
      <w:r w:rsidRPr="002964AF">
        <w:rPr>
          <w:rFonts w:ascii="Times New Roman" w:hAnsi="Times New Roman" w:cs="Times New Roman"/>
          <w:lang w:val="en-US" w:eastAsia="ru-RU"/>
        </w:rPr>
        <w:t>V</w:t>
      </w:r>
      <w:r w:rsidRPr="002964AF">
        <w:rPr>
          <w:rFonts w:ascii="Times New Roman" w:hAnsi="Times New Roman" w:cs="Times New Roman"/>
          <w:lang w:eastAsia="ru-RU"/>
        </w:rPr>
        <w:t xml:space="preserve">. Досудебный (внесудебный) порядок обжалования решений и </w:t>
      </w:r>
      <w:r w:rsidRPr="002964AF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 xml:space="preserve">          </w:t>
      </w:r>
      <w:r w:rsidRPr="002964AF">
        <w:rPr>
          <w:rFonts w:ascii="Times New Roman" w:hAnsi="Times New Roman" w:cs="Times New Roman"/>
          <w:lang w:eastAsia="ru-RU"/>
        </w:rPr>
        <w:t xml:space="preserve">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2964AF">
        <w:rPr>
          <w:rFonts w:ascii="Times New Roman" w:hAnsi="Times New Roman" w:cs="Times New Roman"/>
          <w:lang w:eastAsia="ru-RU"/>
        </w:rPr>
        <w:t>должностных лиц, муниципальных служащих</w:t>
      </w:r>
    </w:p>
    <w:p w:rsidR="0071021B" w:rsidRPr="00D12297" w:rsidRDefault="0071021B" w:rsidP="00D12297">
      <w:pPr>
        <w:widowControl w:val="0"/>
        <w:spacing w:after="0" w:line="240" w:lineRule="auto"/>
        <w:ind w:right="79"/>
        <w:jc w:val="center"/>
        <w:rPr>
          <w:rFonts w:ascii="Times New Roman" w:hAnsi="Times New Roman" w:cs="Times New Roman"/>
          <w:lang w:eastAsia="ru-RU"/>
        </w:rPr>
      </w:pP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5.1.</w:t>
      </w:r>
      <w:r w:rsidRPr="00D12297">
        <w:rPr>
          <w:rFonts w:ascii="Times New Roman" w:hAnsi="Times New Roman" w:cs="Times New Roman"/>
        </w:rPr>
        <w:t xml:space="preserve"> Заявитель (его представитель) имеет право обжаловать решения и действия (бездействие)</w:t>
      </w:r>
      <w:r w:rsidRPr="00D12297">
        <w:rPr>
          <w:rFonts w:ascii="Times New Roman" w:hAnsi="Times New Roman" w:cs="Times New Roman"/>
          <w:lang w:eastAsia="ru-RU"/>
        </w:rPr>
        <w:t xml:space="preserve"> </w:t>
      </w:r>
      <w:r w:rsidRPr="00D12297">
        <w:rPr>
          <w:rFonts w:ascii="Times New Roman" w:hAnsi="Times New Roman" w:cs="Times New Roman"/>
        </w:rPr>
        <w:t>администрации сельсовета 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5.2.</w:t>
      </w:r>
      <w:r w:rsidRPr="00D12297">
        <w:rPr>
          <w:rFonts w:ascii="Times New Roman" w:hAnsi="Times New Roman" w:cs="Times New Roman"/>
        </w:rPr>
        <w:t xml:space="preserve"> Заявитель может обратиться с жалобой, в том числе в следующих случаях: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5.3.</w:t>
      </w:r>
      <w:r w:rsidRPr="00D12297">
        <w:rPr>
          <w:rFonts w:ascii="Times New Roman" w:hAnsi="Times New Roman" w:cs="Times New Roman"/>
        </w:rPr>
        <w:t xml:space="preserve"> Общие требования к порядку подачи и рассмотрения жалобы.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lang w:eastAsia="ru-RU"/>
        </w:rPr>
      </w:pPr>
      <w:r w:rsidRPr="00D12297">
        <w:rPr>
          <w:rFonts w:ascii="Times New Roman" w:hAnsi="Times New Roman" w:cs="Times New Roman"/>
          <w:b/>
        </w:rPr>
        <w:t>5.3.1.</w:t>
      </w:r>
      <w:r w:rsidRPr="00D12297">
        <w:rPr>
          <w:rFonts w:ascii="Times New Roman" w:hAnsi="Times New Roman" w:cs="Times New Roman"/>
        </w:rPr>
        <w:t xml:space="preserve"> </w:t>
      </w:r>
      <w:r w:rsidRPr="00D12297">
        <w:rPr>
          <w:rFonts w:ascii="Times New Roman" w:hAnsi="Times New Roman" w:cs="Times New Roman"/>
          <w:lang w:eastAsia="ru-RU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руководителя администрации сельсовета</w:t>
      </w:r>
    </w:p>
    <w:p w:rsidR="0071021B" w:rsidRPr="00D12297" w:rsidRDefault="0071021B" w:rsidP="00D1229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12297">
        <w:rPr>
          <w:rFonts w:ascii="Times New Roman" w:hAnsi="Times New Roman" w:cs="Times New Roman"/>
          <w:lang w:eastAsia="ru-RU"/>
        </w:rPr>
        <w:t xml:space="preserve">Жалоба на действия (бездействие) или решения, принятые </w:t>
      </w:r>
      <w:r w:rsidRPr="00D12297">
        <w:rPr>
          <w:rFonts w:ascii="Times New Roman" w:hAnsi="Times New Roman" w:cs="Times New Roman"/>
          <w:u w:val="single"/>
          <w:lang w:eastAsia="ru-RU"/>
        </w:rPr>
        <w:t>руководителем органа местного самоуправления</w:t>
      </w:r>
      <w:r w:rsidRPr="00D12297">
        <w:rPr>
          <w:rFonts w:ascii="Times New Roman" w:hAnsi="Times New Roman" w:cs="Times New Roman"/>
          <w:lang w:eastAsia="ru-RU"/>
        </w:rPr>
        <w:t xml:space="preserve"> подаются главе администрации села. 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5.3.2.</w:t>
      </w:r>
      <w:r w:rsidRPr="00D12297">
        <w:rPr>
          <w:rFonts w:ascii="Times New Roman" w:hAnsi="Times New Roman" w:cs="Times New Roman"/>
        </w:rPr>
        <w:t xml:space="preserve"> Жалоба может быть направлена по почте, через Многофункциональный центр, официальный сайт администрации села  Единый портал государственных и муниципальных услуг (функций)</w:t>
      </w:r>
      <w:r w:rsidRPr="00D12297">
        <w:rPr>
          <w:rFonts w:ascii="Times New Roman" w:hAnsi="Times New Roman" w:cs="Times New Roman"/>
          <w:lang w:eastAsia="ru-RU"/>
        </w:rPr>
        <w:t xml:space="preserve"> </w:t>
      </w:r>
      <w:r w:rsidRPr="00D12297">
        <w:rPr>
          <w:rFonts w:ascii="Times New Roman" w:hAnsi="Times New Roman" w:cs="Times New Roman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5.4.</w:t>
      </w:r>
      <w:r w:rsidRPr="00D12297">
        <w:rPr>
          <w:rFonts w:ascii="Times New Roman" w:hAnsi="Times New Roman" w:cs="Times New Roman"/>
        </w:rPr>
        <w:t xml:space="preserve"> Жалоба должна содержать: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5.5.</w:t>
      </w:r>
      <w:r w:rsidRPr="00D12297">
        <w:rPr>
          <w:rFonts w:ascii="Times New Roman" w:hAnsi="Times New Roman" w:cs="Times New Roman"/>
        </w:rPr>
        <w:t xml:space="preserve"> Жалоба подлежит рассмотрению в течение пятнадцати рабочих дней со дня ее регистрации, а в случае обжалования отказа органа самоуправления,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5.6.</w:t>
      </w:r>
      <w:r w:rsidRPr="00D12297">
        <w:rPr>
          <w:rFonts w:ascii="Times New Roman" w:hAnsi="Times New Roman" w:cs="Times New Roman"/>
        </w:rPr>
        <w:t xml:space="preserve"> По результатам рассмотрения жалобы глава администрации  принимает одно из следующих решений: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 xml:space="preserve">1) удовлетворяет жалобу, в том числе в форме отмены принятого решения, исправления допущенных </w:t>
      </w:r>
      <w:r w:rsidRPr="00D12297">
        <w:rPr>
          <w:rFonts w:ascii="Times New Roman" w:hAnsi="Times New Roman" w:cs="Times New Roman"/>
          <w:u w:val="single"/>
          <w:lang w:eastAsia="ru-RU"/>
        </w:rPr>
        <w:t>органом местного самоуправления</w:t>
      </w:r>
      <w:r w:rsidRPr="00D12297">
        <w:rPr>
          <w:rFonts w:ascii="Times New Roman" w:hAnsi="Times New Roman" w:cs="Times New Roman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2) отказывает в удовлетворении жалобы.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5.7.</w:t>
      </w:r>
      <w:r w:rsidRPr="00D12297">
        <w:rPr>
          <w:rFonts w:ascii="Times New Roman" w:hAnsi="Times New Roman" w:cs="Times New Roman"/>
        </w:rPr>
        <w:t xml:space="preserve">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5.8.</w:t>
      </w:r>
      <w:r w:rsidRPr="00D12297">
        <w:rPr>
          <w:rFonts w:ascii="Times New Roman" w:hAnsi="Times New Roman" w:cs="Times New Roman"/>
        </w:rPr>
        <w:t xml:space="preserve"> В ответе по результатам рассмотрения жалобы указываются: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в) фамилия, имя, отчество (при наличии) или наименование заявителя;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г) основания для принятия решения по жалобе;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д) принятое по жалобе решение;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ж) сведения о порядке обжалования принятого по жалобе решения.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5.9.</w:t>
      </w:r>
      <w:r w:rsidRPr="00D12297">
        <w:rPr>
          <w:rFonts w:ascii="Times New Roman" w:hAnsi="Times New Roman" w:cs="Times New Roman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5.10.</w:t>
      </w:r>
      <w:r w:rsidRPr="00D12297">
        <w:rPr>
          <w:rFonts w:ascii="Times New Roman" w:hAnsi="Times New Roman" w:cs="Times New Roman"/>
        </w:rPr>
        <w:t> Основания для отказа в удовлетворении жалобы: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021B" w:rsidRDefault="0071021B" w:rsidP="00D12297">
      <w:pPr>
        <w:pStyle w:val="NoSpacing"/>
        <w:jc w:val="both"/>
        <w:rPr>
          <w:rFonts w:ascii="Times New Roman" w:hAnsi="Times New Roman" w:cs="Times New Roman"/>
          <w:b/>
        </w:rPr>
      </w:pPr>
      <w:r w:rsidRPr="00D12297">
        <w:rPr>
          <w:rFonts w:ascii="Times New Roman" w:hAnsi="Times New Roman" w:cs="Times New Roman"/>
        </w:rPr>
        <w:t>в) наличие решения по жалобе, принятого ранее в отношении того же заявителя и по тому же предмету жалобы.</w:t>
      </w:r>
      <w:r w:rsidRPr="00D12297">
        <w:rPr>
          <w:rFonts w:ascii="Times New Roman" w:hAnsi="Times New Roman" w:cs="Times New Roman"/>
          <w:b/>
        </w:rPr>
        <w:t xml:space="preserve"> 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D12297">
        <w:rPr>
          <w:rFonts w:ascii="Times New Roman" w:hAnsi="Times New Roman" w:cs="Times New Roman"/>
          <w:b/>
        </w:rPr>
        <w:t>5.11.</w:t>
      </w:r>
      <w:r w:rsidRPr="00D12297">
        <w:rPr>
          <w:rFonts w:ascii="Times New Roman" w:hAnsi="Times New Roman" w:cs="Times New Roman"/>
        </w:rPr>
        <w:t>  Исчерпывающий перечень оснований не давать ответ заявителю, не направлять ответ по существу: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5.12</w:t>
      </w:r>
      <w:r w:rsidRPr="00D12297">
        <w:rPr>
          <w:rFonts w:ascii="Times New Roman" w:hAnsi="Times New Roman" w:cs="Times New Roman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  <w:b/>
        </w:rPr>
        <w:t>5.13</w:t>
      </w:r>
      <w:r w:rsidRPr="00D12297">
        <w:rPr>
          <w:rFonts w:ascii="Times New Roman" w:hAnsi="Times New Roman" w:cs="Times New Roman"/>
        </w:rPr>
        <w:t>. Заявитель имеет право на получение информации и документов, необходимых для обоснования и рассмотрения жалобы: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о входящем номере, под которым жалоба зарегистрирована в системе делопроизводства;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о требованиях к заверению документов и сведений;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</w:rPr>
      </w:pPr>
      <w:r w:rsidRPr="00D12297">
        <w:rPr>
          <w:rFonts w:ascii="Times New Roman" w:hAnsi="Times New Roman" w:cs="Times New Roman"/>
        </w:rPr>
        <w:t>о месте размещения на официальном сайте органа местного самоуправления справочных материалов по вопросам предоставления муниципальной услуги.</w:t>
      </w: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  <w:lang w:eastAsia="ru-RU"/>
        </w:rPr>
      </w:pPr>
    </w:p>
    <w:p w:rsidR="0071021B" w:rsidRPr="00D12297" w:rsidRDefault="0071021B" w:rsidP="00D12297">
      <w:pPr>
        <w:pStyle w:val="NoSpacing"/>
        <w:jc w:val="both"/>
        <w:rPr>
          <w:rFonts w:ascii="Times New Roman" w:hAnsi="Times New Roman" w:cs="Times New Roman"/>
          <w:lang w:eastAsia="ru-RU"/>
        </w:rPr>
      </w:pPr>
    </w:p>
    <w:p w:rsidR="0071021B" w:rsidRDefault="0071021B" w:rsidP="00D12297"/>
    <w:p w:rsidR="0071021B" w:rsidRPr="00D12297" w:rsidRDefault="0071021B" w:rsidP="00D122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71021B" w:rsidRPr="00D12297" w:rsidRDefault="0071021B" w:rsidP="00D12297">
      <w:pPr>
        <w:pStyle w:val="NoSpacing"/>
        <w:rPr>
          <w:rFonts w:ascii="Times New Roman" w:hAnsi="Times New Roman" w:cs="Times New Roman"/>
          <w:lang w:eastAsia="ru-RU"/>
        </w:rPr>
      </w:pPr>
    </w:p>
    <w:p w:rsidR="0071021B" w:rsidRPr="00D12297" w:rsidRDefault="0071021B" w:rsidP="00D12297">
      <w:pPr>
        <w:pStyle w:val="NoSpacing"/>
        <w:rPr>
          <w:rFonts w:ascii="Times New Roman" w:hAnsi="Times New Roman" w:cs="Times New Roman"/>
          <w:lang w:eastAsia="ru-RU"/>
        </w:rPr>
      </w:pPr>
    </w:p>
    <w:p w:rsidR="0071021B" w:rsidRPr="00D12297" w:rsidRDefault="0071021B" w:rsidP="00D12297">
      <w:pPr>
        <w:pStyle w:val="NoSpacing"/>
        <w:rPr>
          <w:rFonts w:ascii="Times New Roman" w:hAnsi="Times New Roman" w:cs="Times New Roman"/>
          <w:lang w:eastAsia="ru-RU"/>
        </w:rPr>
      </w:pPr>
    </w:p>
    <w:p w:rsidR="0071021B" w:rsidRPr="00D12297" w:rsidRDefault="0071021B" w:rsidP="00D12297">
      <w:pPr>
        <w:pStyle w:val="NoSpacing"/>
        <w:rPr>
          <w:rFonts w:ascii="Times New Roman" w:hAnsi="Times New Roman" w:cs="Times New Roman"/>
          <w:lang w:eastAsia="ar-SA"/>
        </w:rPr>
      </w:pPr>
    </w:p>
    <w:p w:rsidR="0071021B" w:rsidRPr="00D12297" w:rsidRDefault="0071021B" w:rsidP="00D12297">
      <w:pPr>
        <w:pStyle w:val="NoSpacing"/>
        <w:rPr>
          <w:rFonts w:ascii="Times New Roman" w:hAnsi="Times New Roman" w:cs="Times New Roman"/>
          <w:lang w:eastAsia="ar-SA"/>
        </w:rPr>
      </w:pPr>
      <w:r w:rsidRPr="00D12297">
        <w:rPr>
          <w:rFonts w:ascii="Times New Roman" w:hAnsi="Times New Roman" w:cs="Times New Roman"/>
          <w:lang w:eastAsia="ar-SA"/>
        </w:rPr>
        <w:t xml:space="preserve">           </w:t>
      </w:r>
    </w:p>
    <w:p w:rsidR="0071021B" w:rsidRPr="00D12297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Приложение 1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к административному регламенту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11.04.2018 №50</w:t>
      </w:r>
    </w:p>
    <w:p w:rsidR="0071021B" w:rsidRPr="003658BF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Блок – схема</w:t>
      </w: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Последовательности действий при предоставлении муниципальной услуги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«Выдача ордеров на проведение земляных работ </w:t>
      </w:r>
      <w:r>
        <w:rPr>
          <w:rFonts w:ascii="Times New Roman" w:hAnsi="Times New Roman" w:cs="Times New Roman"/>
          <w:lang w:eastAsia="ar-SA"/>
        </w:rPr>
        <w:t xml:space="preserve">на территории Бобровского </w:t>
      </w:r>
      <w:r w:rsidRPr="003658BF">
        <w:rPr>
          <w:rFonts w:ascii="Times New Roman" w:hAnsi="Times New Roman" w:cs="Times New Roman"/>
          <w:lang w:eastAsia="ar-SA"/>
        </w:rPr>
        <w:t xml:space="preserve"> сельсовета» 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9590"/>
      </w:tblGrid>
      <w:tr w:rsidR="0071021B" w:rsidRPr="00C10C0A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217.7pt;margin-top:13.8pt;width:0;height:15.75pt;z-index:251658240;visibility:visible">
                  <v:stroke endarrow="block"/>
                </v:shape>
              </w:pict>
            </w:r>
            <w:r w:rsidRPr="003658BF">
              <w:rPr>
                <w:rFonts w:ascii="Times New Roman" w:hAnsi="Times New Roman" w:cs="Times New Roman"/>
                <w:lang w:eastAsia="ar-SA"/>
              </w:rPr>
              <w:t>Прием заявления и документов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</w:t>
      </w:r>
    </w:p>
    <w:tbl>
      <w:tblPr>
        <w:tblW w:w="0" w:type="auto"/>
        <w:tblInd w:w="2" w:type="dxa"/>
        <w:tblLayout w:type="fixed"/>
        <w:tblLook w:val="00A0"/>
      </w:tblPr>
      <w:tblGrid>
        <w:gridCol w:w="9590"/>
      </w:tblGrid>
      <w:tr w:rsidR="0071021B" w:rsidRPr="00C10C0A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Регистрация  заявления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noProof/>
          <w:lang w:eastAsia="ru-RU"/>
        </w:rPr>
        <w:pict>
          <v:shape id="AutoShape 3" o:spid="_x0000_s1027" type="#_x0000_t32" style="position:absolute;margin-left:217.2pt;margin-top:.9pt;width:0;height:15.75pt;z-index:251659264;visibility:visible;mso-position-horizontal-relative:text;mso-position-vertical-relative:text">
            <v:stroke endarrow="block"/>
          </v:shape>
        </w:pict>
      </w:r>
    </w:p>
    <w:tbl>
      <w:tblPr>
        <w:tblW w:w="0" w:type="auto"/>
        <w:tblInd w:w="2" w:type="dxa"/>
        <w:tblLayout w:type="fixed"/>
        <w:tblLook w:val="00A0"/>
      </w:tblPr>
      <w:tblGrid>
        <w:gridCol w:w="9590"/>
      </w:tblGrid>
      <w:tr w:rsidR="0071021B" w:rsidRPr="00C10C0A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noProof/>
                <w:lang w:eastAsia="ru-RU"/>
              </w:rPr>
              <w:pict>
                <v:shape id="AutoShape 4" o:spid="_x0000_s1028" type="#_x0000_t32" style="position:absolute;left:0;text-align:left;margin-left:84.2pt;margin-top:13.6pt;width:0;height:15.75pt;z-index:251660288;visibility:visible">
                  <v:stroke endarrow="block"/>
                </v:shape>
              </w:pict>
            </w:r>
            <w:r w:rsidRPr="003658BF">
              <w:rPr>
                <w:rFonts w:ascii="Times New Roman" w:hAnsi="Times New Roman" w:cs="Times New Roman"/>
                <w:lang w:eastAsia="ar-SA"/>
              </w:rPr>
              <w:t>Экспертиза документов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noProof/>
          <w:lang w:eastAsia="ru-RU"/>
        </w:rPr>
        <w:pict>
          <v:shape id="AutoShape 5" o:spid="_x0000_s1029" type="#_x0000_t32" style="position:absolute;margin-left:336.45pt;margin-top:.05pt;width:0;height:15.75pt;z-index:251661312;visibility:visible;mso-position-horizontal-relative:text;mso-position-vertical-relative:text">
            <v:stroke endarrow="block"/>
          </v:shape>
        </w:pict>
      </w:r>
    </w:p>
    <w:tbl>
      <w:tblPr>
        <w:tblW w:w="0" w:type="auto"/>
        <w:tblInd w:w="2" w:type="dxa"/>
        <w:tblLayout w:type="fixed"/>
        <w:tblLook w:val="00A0"/>
      </w:tblPr>
      <w:tblGrid>
        <w:gridCol w:w="3885"/>
        <w:gridCol w:w="720"/>
        <w:gridCol w:w="5063"/>
      </w:tblGrid>
      <w:tr w:rsidR="0071021B" w:rsidRPr="00C10C0A">
        <w:trPr>
          <w:trHeight w:val="429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noProof/>
                <w:lang w:eastAsia="ru-RU"/>
              </w:rPr>
              <w:pict>
                <v:shape id="AutoShape 6" o:spid="_x0000_s1030" type="#_x0000_t32" style="position:absolute;margin-left:84.2pt;margin-top:39pt;width:0;height:15.75pt;z-index:251662336;visibility:visible">
                  <v:stroke endarrow="block"/>
                </v:shape>
              </w:pict>
            </w:r>
            <w:r w:rsidRPr="003658BF">
              <w:rPr>
                <w:rFonts w:ascii="Times New Roman" w:hAnsi="Times New Roman" w:cs="Times New Roman"/>
                <w:lang w:eastAsia="ar-SA"/>
              </w:rPr>
              <w:t>При наличии всех документов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ind w:left="-59"/>
              <w:rPr>
                <w:rFonts w:ascii="Times New Roman" w:hAnsi="Times New Roman" w:cs="Times New Roman"/>
                <w:lang w:eastAsia="ar-SA"/>
              </w:rPr>
            </w:pPr>
            <w:r>
              <w:rPr>
                <w:noProof/>
                <w:lang w:eastAsia="ru-RU"/>
              </w:rPr>
              <w:pict>
                <v:shape id="AutoShape 7" o:spid="_x0000_s1031" type="#_x0000_t32" style="position:absolute;left:0;text-align:left;margin-left:106.7pt;margin-top:39pt;width:0;height:15.75pt;z-index:251663360;visibility:visible;mso-position-horizontal-relative:text;mso-position-vertical-relative:text">
                  <v:stroke endarrow="block"/>
                </v:shape>
              </w:pict>
            </w:r>
            <w:r w:rsidRPr="003658BF">
              <w:rPr>
                <w:rFonts w:ascii="Times New Roman" w:hAnsi="Times New Roman" w:cs="Times New Roman"/>
                <w:lang w:eastAsia="ar-SA"/>
              </w:rPr>
              <w:t>при наличии не всех документов составление и направление запроса на уровне межведомственного взаимодействия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</w:t>
      </w:r>
    </w:p>
    <w:tbl>
      <w:tblPr>
        <w:tblW w:w="0" w:type="auto"/>
        <w:tblInd w:w="2" w:type="dxa"/>
        <w:tblLayout w:type="fixed"/>
        <w:tblLook w:val="00A0"/>
      </w:tblPr>
      <w:tblGrid>
        <w:gridCol w:w="3885"/>
        <w:gridCol w:w="720"/>
        <w:gridCol w:w="4985"/>
      </w:tblGrid>
      <w:tr w:rsidR="0071021B" w:rsidRPr="00C10C0A">
        <w:trPr>
          <w:trHeight w:val="105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noProof/>
                <w:lang w:eastAsia="ru-RU"/>
              </w:rPr>
              <w:pict>
                <v:shape id="AutoShape 8" o:spid="_x0000_s1032" type="#_x0000_t32" style="position:absolute;margin-left:84.2pt;margin-top:53.65pt;width:0;height:15.75pt;z-index:251664384;visibility:visible">
                  <v:stroke endarrow="block"/>
                </v:shape>
              </w:pict>
            </w:r>
            <w:r w:rsidRPr="003658BF">
              <w:rPr>
                <w:rFonts w:ascii="Times New Roman" w:hAnsi="Times New Roman" w:cs="Times New Roman"/>
                <w:lang w:eastAsia="ar-SA"/>
              </w:rPr>
              <w:t>Специалист администрации ответственный за прием документов,  направляет их главе администрации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ind w:left="297"/>
              <w:rPr>
                <w:rFonts w:ascii="Times New Roman" w:hAnsi="Times New Roman" w:cs="Times New Roman"/>
                <w:lang w:eastAsia="ar-SA"/>
              </w:rPr>
            </w:pPr>
            <w:r>
              <w:rPr>
                <w:noProof/>
                <w:lang w:eastAsia="ru-RU"/>
              </w:rPr>
              <w:pict>
                <v:shape id="AutoShape 9" o:spid="_x0000_s1033" type="#_x0000_t32" style="position:absolute;left:0;text-align:left;margin-left:106.7pt;margin-top:53.65pt;width:0;height:15.75pt;z-index:251665408;visibility:visible;mso-position-horizontal-relative:text;mso-position-vertical-relative:text">
                  <v:stroke endarrow="block"/>
                </v:shape>
              </w:pict>
            </w:r>
            <w:r w:rsidRPr="003658BF">
              <w:rPr>
                <w:rFonts w:ascii="Times New Roman" w:hAnsi="Times New Roman" w:cs="Times New Roman"/>
                <w:lang w:eastAsia="ar-SA"/>
              </w:rPr>
              <w:t>Получение документов в рамках межведомственного взаимодействия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9590"/>
      </w:tblGrid>
      <w:tr w:rsidR="0071021B" w:rsidRPr="00C10C0A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noProof/>
                <w:lang w:eastAsia="ru-RU"/>
              </w:rPr>
              <w:pict>
                <v:shape id="AutoShape 10" o:spid="_x0000_s1034" type="#_x0000_t32" style="position:absolute;left:0;text-align:left;margin-left:217.7pt;margin-top:26.9pt;width:.05pt;height:15.75pt;z-index:251666432;visibility:visible">
                  <v:stroke endarrow="block"/>
                </v:shape>
              </w:pict>
            </w:r>
            <w:r w:rsidRPr="003658BF">
              <w:rPr>
                <w:rFonts w:ascii="Times New Roman" w:hAnsi="Times New Roman" w:cs="Times New Roman"/>
                <w:lang w:eastAsia="ar-SA"/>
              </w:rPr>
              <w:t>Принятие решения о выдаче ордера на проведение земляных работ или отказ в выдаче такого ордера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9590"/>
      </w:tblGrid>
      <w:tr w:rsidR="0071021B" w:rsidRPr="00C10C0A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 xml:space="preserve">Уведомление заявителей о принятом решении 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>
        <w:rPr>
          <w:noProof/>
          <w:lang w:eastAsia="ru-RU"/>
        </w:rPr>
        <w:pict>
          <v:shape id="AutoShape 11" o:spid="_x0000_s1035" type="#_x0000_t32" style="position:absolute;left:0;text-align:left;margin-left:217.2pt;margin-top:.95pt;width:0;height:15.75pt;z-index:251667456;visibility:visible;mso-position-horizontal-relative:text;mso-position-vertical-relative:text">
            <v:stroke endarrow="block"/>
          </v:shape>
        </w:pict>
      </w:r>
    </w:p>
    <w:tbl>
      <w:tblPr>
        <w:tblW w:w="0" w:type="auto"/>
        <w:tblInd w:w="2" w:type="dxa"/>
        <w:tblLayout w:type="fixed"/>
        <w:tblLook w:val="00A0"/>
      </w:tblPr>
      <w:tblGrid>
        <w:gridCol w:w="9590"/>
      </w:tblGrid>
      <w:tr w:rsidR="0071021B" w:rsidRPr="00C10C0A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1B" w:rsidRPr="003658BF" w:rsidRDefault="0071021B" w:rsidP="003658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Выдача  ордера на проведение земляных работ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</w:t>
      </w:r>
    </w:p>
    <w:p w:rsidR="0071021B" w:rsidRPr="003658BF" w:rsidRDefault="0071021B" w:rsidP="003658BF">
      <w:pPr>
        <w:suppressAutoHyphens/>
        <w:spacing w:after="0" w:line="240" w:lineRule="auto"/>
        <w:ind w:left="360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Приложение 2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к административному регламенту</w:t>
      </w:r>
    </w:p>
    <w:p w:rsidR="0071021B" w:rsidRPr="003658BF" w:rsidRDefault="0071021B" w:rsidP="00E62F62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11.04.2018 №50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Главе Бобровского</w:t>
      </w:r>
      <w:r w:rsidRPr="003658BF">
        <w:rPr>
          <w:rFonts w:ascii="Times New Roman" w:hAnsi="Times New Roman" w:cs="Times New Roman"/>
          <w:lang w:eastAsia="ar-SA"/>
        </w:rPr>
        <w:t xml:space="preserve"> сельсовета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от</w:t>
      </w:r>
      <w:r w:rsidRPr="003658BF">
        <w:rPr>
          <w:rFonts w:ascii="Times New Roman" w:hAnsi="Times New Roman" w:cs="Times New Roman"/>
          <w:u w:val="single"/>
          <w:lang w:eastAsia="ar-SA"/>
        </w:rPr>
        <w:t xml:space="preserve">                                 </w:t>
      </w:r>
      <w:r w:rsidRPr="003658BF">
        <w:rPr>
          <w:rFonts w:ascii="Times New Roman" w:hAnsi="Times New Roman" w:cs="Times New Roman"/>
          <w:lang w:eastAsia="ar-SA"/>
        </w:rPr>
        <w:t>____________________________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u w:val="single"/>
          <w:lang w:eastAsia="ar-SA"/>
        </w:rPr>
        <w:t>_                                           _</w:t>
      </w:r>
      <w:r w:rsidRPr="003658BF">
        <w:rPr>
          <w:rFonts w:ascii="Times New Roman" w:hAnsi="Times New Roman" w:cs="Times New Roman"/>
          <w:lang w:eastAsia="ar-SA"/>
        </w:rPr>
        <w:t>_______________________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проживающий(щая) по адресу:         </w:t>
      </w:r>
    </w:p>
    <w:p w:rsidR="0071021B" w:rsidRPr="003658BF" w:rsidRDefault="0071021B" w:rsidP="003658BF">
      <w:pPr>
        <w:tabs>
          <w:tab w:val="left" w:pos="5160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тел.</w:t>
      </w:r>
      <w:r w:rsidRPr="003658BF">
        <w:rPr>
          <w:rFonts w:ascii="Times New Roman" w:hAnsi="Times New Roman" w:cs="Times New Roman"/>
          <w:u w:val="single"/>
          <w:lang w:eastAsia="ar-SA"/>
        </w:rPr>
        <w:t xml:space="preserve">                                                      .</w:t>
      </w: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</w:t>
      </w:r>
    </w:p>
    <w:p w:rsidR="0071021B" w:rsidRPr="003658BF" w:rsidRDefault="0071021B" w:rsidP="003658BF">
      <w:pPr>
        <w:tabs>
          <w:tab w:val="left" w:pos="5160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паспортные данные: </w:t>
      </w:r>
      <w:r w:rsidRPr="003658BF">
        <w:rPr>
          <w:rFonts w:ascii="Times New Roman" w:hAnsi="Times New Roman" w:cs="Times New Roman"/>
          <w:u w:val="single"/>
          <w:lang w:eastAsia="ar-SA"/>
        </w:rPr>
        <w:t xml:space="preserve">                               </w:t>
      </w:r>
      <w:r w:rsidRPr="003658BF">
        <w:rPr>
          <w:rFonts w:ascii="Times New Roman" w:hAnsi="Times New Roman" w:cs="Times New Roman"/>
          <w:lang w:eastAsia="ar-SA"/>
        </w:rPr>
        <w:t xml:space="preserve">_____________                                                                                  </w:t>
      </w:r>
      <w:r w:rsidRPr="003658BF">
        <w:rPr>
          <w:rFonts w:ascii="Times New Roman" w:hAnsi="Times New Roman" w:cs="Times New Roman"/>
          <w:u w:val="single"/>
          <w:lang w:eastAsia="ar-SA"/>
        </w:rPr>
        <w:t>____________________________                               _</w:t>
      </w:r>
      <w:r w:rsidRPr="003658BF">
        <w:rPr>
          <w:rFonts w:ascii="Times New Roman" w:hAnsi="Times New Roman" w:cs="Times New Roman"/>
          <w:lang w:eastAsia="ar-SA"/>
        </w:rPr>
        <w:t>__</w:t>
      </w:r>
      <w:r w:rsidRPr="003658BF">
        <w:rPr>
          <w:rFonts w:ascii="Times New Roman" w:hAnsi="Times New Roman" w:cs="Times New Roman"/>
          <w:u w:val="single"/>
          <w:lang w:eastAsia="ar-SA"/>
        </w:rPr>
        <w:t xml:space="preserve">             </w:t>
      </w: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</w:t>
      </w:r>
      <w:r w:rsidRPr="003658BF">
        <w:rPr>
          <w:rFonts w:ascii="Times New Roman" w:hAnsi="Times New Roman" w:cs="Times New Roman"/>
          <w:u w:val="single"/>
          <w:lang w:eastAsia="ar-SA"/>
        </w:rPr>
        <w:t xml:space="preserve">                               </w:t>
      </w: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</w:t>
      </w:r>
      <w:r w:rsidRPr="003658BF">
        <w:rPr>
          <w:rFonts w:ascii="Times New Roman" w:hAnsi="Times New Roman" w:cs="Times New Roman"/>
          <w:lang w:eastAsia="ar-SA"/>
        </w:rPr>
        <w:tab/>
      </w:r>
      <w:r w:rsidRPr="003658BF">
        <w:rPr>
          <w:rFonts w:ascii="Times New Roman" w:hAnsi="Times New Roman" w:cs="Times New Roman"/>
          <w:lang w:eastAsia="ar-SA"/>
        </w:rPr>
        <w:tab/>
      </w:r>
      <w:r w:rsidRPr="003658BF">
        <w:rPr>
          <w:rFonts w:ascii="Times New Roman" w:hAnsi="Times New Roman" w:cs="Times New Roman"/>
          <w:lang w:eastAsia="ar-SA"/>
        </w:rPr>
        <w:tab/>
      </w:r>
      <w:r w:rsidRPr="003658BF">
        <w:rPr>
          <w:rFonts w:ascii="Times New Roman" w:hAnsi="Times New Roman" w:cs="Times New Roman"/>
          <w:lang w:eastAsia="ar-SA"/>
        </w:rPr>
        <w:tab/>
      </w:r>
      <w:r w:rsidRPr="003658BF">
        <w:rPr>
          <w:rFonts w:ascii="Times New Roman" w:hAnsi="Times New Roman" w:cs="Times New Roman"/>
          <w:lang w:eastAsia="ar-SA"/>
        </w:rPr>
        <w:tab/>
      </w:r>
      <w:r w:rsidRPr="003658BF">
        <w:rPr>
          <w:rFonts w:ascii="Times New Roman" w:hAnsi="Times New Roman" w:cs="Times New Roman"/>
          <w:lang w:eastAsia="ar-SA"/>
        </w:rPr>
        <w:tab/>
      </w:r>
    </w:p>
    <w:p w:rsidR="0071021B" w:rsidRPr="003658BF" w:rsidRDefault="0071021B" w:rsidP="003658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    </w:t>
      </w:r>
    </w:p>
    <w:p w:rsidR="0071021B" w:rsidRPr="003658BF" w:rsidRDefault="0071021B" w:rsidP="003658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Организация _____________________________________________________________________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(наименование организации, почтовый индекс, телефон)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658BF">
        <w:rPr>
          <w:rFonts w:ascii="Times New Roman" w:hAnsi="Times New Roman" w:cs="Times New Roman"/>
          <w:b/>
          <w:lang w:eastAsia="ar-SA"/>
        </w:rPr>
        <w:t>ЗАЯВЛЕНИЕ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Прошу  Вас выдать ордер на право производства земляных работ _________________________________________________________________________________</w:t>
      </w: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(ремонт, строительство, благоустройство, буровые работы - нужное указать, наименование объекта)</w:t>
      </w: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____________________________________________________________________________</w:t>
      </w: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36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на земельном участке по адресу:  ____________________________________________________</w:t>
      </w: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                                                       </w:t>
      </w: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с протяженностью объекта</w:t>
      </w:r>
      <w:r w:rsidRPr="003658BF">
        <w:rPr>
          <w:rFonts w:ascii="Times New Roman" w:hAnsi="Times New Roman" w:cs="Times New Roman"/>
          <w:u w:val="single"/>
          <w:lang w:eastAsia="ar-SA"/>
        </w:rPr>
        <w:t xml:space="preserve">                                 </w:t>
      </w:r>
      <w:r w:rsidRPr="003658BF">
        <w:rPr>
          <w:rFonts w:ascii="Times New Roman" w:hAnsi="Times New Roman" w:cs="Times New Roman"/>
          <w:lang w:eastAsia="ar-SA"/>
        </w:rPr>
        <w:t>метров, ширина траншеи ___________________</w:t>
      </w:r>
      <w:r w:rsidRPr="003658BF">
        <w:rPr>
          <w:rFonts w:ascii="Times New Roman" w:hAnsi="Times New Roman" w:cs="Times New Roman"/>
          <w:u w:val="single"/>
          <w:lang w:eastAsia="ar-SA"/>
        </w:rPr>
        <w:t xml:space="preserve">                                 </w:t>
      </w:r>
      <w:r w:rsidRPr="003658BF">
        <w:rPr>
          <w:rFonts w:ascii="Times New Roman" w:hAnsi="Times New Roman" w:cs="Times New Roman"/>
          <w:lang w:eastAsia="ar-SA"/>
        </w:rPr>
        <w:t xml:space="preserve"> метром, 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сроком на </w:t>
      </w:r>
      <w:r w:rsidRPr="003658BF">
        <w:rPr>
          <w:rFonts w:ascii="Times New Roman" w:hAnsi="Times New Roman" w:cs="Times New Roman"/>
          <w:u w:val="single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3658BF">
        <w:rPr>
          <w:rFonts w:ascii="Times New Roman" w:hAnsi="Times New Roman" w:cs="Times New Roman"/>
          <w:lang w:eastAsia="ar-SA"/>
        </w:rPr>
        <w:t>.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u w:val="single"/>
          <w:lang w:eastAsia="ar-SA"/>
        </w:rPr>
      </w:pPr>
      <w:r w:rsidRPr="003658BF">
        <w:rPr>
          <w:rFonts w:ascii="Times New Roman" w:hAnsi="Times New Roman" w:cs="Times New Roman"/>
          <w:u w:val="single"/>
          <w:lang w:eastAsia="ar-SA"/>
        </w:rPr>
        <w:t>с  «          »                                                  20   года - по «          »                                              20   года.</w:t>
      </w: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При этом сообщаю:  после  завершения  работ  обязуюсь за счет собственных средств восстановить  нарушенное дорожное покрытие, благоустроить  и озеленить прилегающую территорию в срок до _________________</w:t>
      </w: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Приложение: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Дата:                                                                   Подпись:</w:t>
      </w: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Приложение 3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к административному регламенту</w:t>
      </w: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E62F62">
        <w:rPr>
          <w:rFonts w:ascii="Times New Roman" w:hAnsi="Times New Roman" w:cs="Times New Roman"/>
          <w:lang w:eastAsia="ar-SA"/>
        </w:rPr>
        <w:t>11.04.2018 №50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eastAsia="ar-SA"/>
        </w:rPr>
      </w:pPr>
      <w:r w:rsidRPr="003658BF">
        <w:rPr>
          <w:rFonts w:ascii="Times New Roman" w:hAnsi="Times New Roman" w:cs="Times New Roman"/>
          <w:kern w:val="28"/>
          <w:lang w:eastAsia="ar-SA"/>
        </w:rPr>
        <w:t>ФОРМА</w:t>
      </w:r>
    </w:p>
    <w:p w:rsidR="0071021B" w:rsidRPr="003658BF" w:rsidRDefault="0071021B" w:rsidP="003658BF">
      <w:pPr>
        <w:suppressAutoHyphens/>
        <w:spacing w:after="0" w:line="240" w:lineRule="exact"/>
        <w:jc w:val="both"/>
        <w:rPr>
          <w:rFonts w:ascii="Times New Roman" w:hAnsi="Times New Roman" w:cs="Times New Roman"/>
          <w:lang w:eastAsia="ar-SA"/>
        </w:rPr>
      </w:pPr>
    </w:p>
    <w:tbl>
      <w:tblPr>
        <w:tblW w:w="982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148"/>
        <w:gridCol w:w="2523"/>
        <w:gridCol w:w="4154"/>
      </w:tblGrid>
      <w:tr w:rsidR="0071021B" w:rsidRPr="00C10C0A">
        <w:trPr>
          <w:cantSplit/>
        </w:trPr>
        <w:tc>
          <w:tcPr>
            <w:tcW w:w="3147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 xml:space="preserve">Бланк органа местного </w:t>
            </w:r>
          </w:p>
        </w:tc>
        <w:tc>
          <w:tcPr>
            <w:tcW w:w="2522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53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021B" w:rsidRPr="00C10C0A">
        <w:trPr>
          <w:cantSplit/>
        </w:trPr>
        <w:tc>
          <w:tcPr>
            <w:tcW w:w="3147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самоуправления</w:t>
            </w:r>
          </w:p>
        </w:tc>
        <w:tc>
          <w:tcPr>
            <w:tcW w:w="2522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(наименование заявителя)</w:t>
            </w:r>
          </w:p>
        </w:tc>
      </w:tr>
      <w:tr w:rsidR="0071021B" w:rsidRPr="00C10C0A">
        <w:trPr>
          <w:cantSplit/>
        </w:trPr>
        <w:tc>
          <w:tcPr>
            <w:tcW w:w="3147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22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021B" w:rsidRPr="00C10C0A">
        <w:trPr>
          <w:cantSplit/>
        </w:trPr>
        <w:tc>
          <w:tcPr>
            <w:tcW w:w="3147" w:type="dxa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Дата, исходящий номер</w:t>
            </w:r>
          </w:p>
        </w:tc>
        <w:tc>
          <w:tcPr>
            <w:tcW w:w="2522" w:type="dxa"/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53" w:type="dxa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(адрес заявителя)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exact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exact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exact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1021B" w:rsidRPr="003658BF" w:rsidRDefault="0071021B" w:rsidP="0036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УВЕДОМЛЕНИЕ</w:t>
      </w:r>
    </w:p>
    <w:p w:rsidR="0071021B" w:rsidRPr="003658BF" w:rsidRDefault="0071021B" w:rsidP="0036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об отказе в приеме документов</w:t>
      </w:r>
    </w:p>
    <w:p w:rsidR="0071021B" w:rsidRPr="003658BF" w:rsidRDefault="0071021B" w:rsidP="0036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1021B" w:rsidRPr="003658BF" w:rsidRDefault="0071021B" w:rsidP="003658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Документы, представленные для получения муниципальной услуги _____________________________, возвращаются по следующим основаниям</w:t>
      </w: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i/>
          <w:lang w:eastAsia="ar-SA"/>
        </w:rPr>
        <w:t>(указывается название государственной услуги)</w:t>
      </w: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(нужное отметить знаком – V):</w:t>
      </w:r>
    </w:p>
    <w:p w:rsidR="0071021B" w:rsidRPr="003658BF" w:rsidRDefault="0071021B" w:rsidP="003658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036"/>
      </w:tblGrid>
      <w:tr w:rsidR="0071021B" w:rsidRPr="00C10C0A">
        <w:trPr>
          <w:trHeight w:val="345"/>
        </w:trPr>
        <w:tc>
          <w:tcPr>
            <w:tcW w:w="392" w:type="dxa"/>
          </w:tcPr>
          <w:p w:rsidR="0071021B" w:rsidRPr="003658BF" w:rsidRDefault="0071021B" w:rsidP="0036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vMerge w:val="restart"/>
            <w:tcBorders>
              <w:top w:val="nil"/>
              <w:bottom w:val="nil"/>
              <w:right w:val="nil"/>
            </w:tcBorders>
          </w:tcPr>
          <w:p w:rsidR="0071021B" w:rsidRPr="003658BF" w:rsidRDefault="0071021B" w:rsidP="003658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представление неполного комплекта документов, предусмотренного пунктом __ Административного регламента</w:t>
            </w:r>
          </w:p>
          <w:p w:rsidR="0071021B" w:rsidRPr="003658BF" w:rsidRDefault="0071021B" w:rsidP="003658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021B" w:rsidRPr="00C10C0A">
        <w:trPr>
          <w:trHeight w:val="256"/>
        </w:trPr>
        <w:tc>
          <w:tcPr>
            <w:tcW w:w="392" w:type="dxa"/>
            <w:tcBorders>
              <w:left w:val="nil"/>
              <w:right w:val="nil"/>
            </w:tcBorders>
          </w:tcPr>
          <w:p w:rsidR="0071021B" w:rsidRPr="003658BF" w:rsidRDefault="0071021B" w:rsidP="0036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71021B" w:rsidRPr="003658BF" w:rsidRDefault="0071021B" w:rsidP="003658B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021B" w:rsidRPr="00C10C0A">
        <w:trPr>
          <w:trHeight w:val="360"/>
        </w:trPr>
        <w:tc>
          <w:tcPr>
            <w:tcW w:w="392" w:type="dxa"/>
          </w:tcPr>
          <w:p w:rsidR="0071021B" w:rsidRPr="003658BF" w:rsidRDefault="0071021B" w:rsidP="0036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vMerge w:val="restart"/>
            <w:tcBorders>
              <w:top w:val="nil"/>
              <w:bottom w:val="nil"/>
              <w:right w:val="nil"/>
            </w:tcBorders>
          </w:tcPr>
          <w:p w:rsidR="0071021B" w:rsidRPr="003658BF" w:rsidRDefault="0071021B" w:rsidP="0036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58BF">
              <w:rPr>
                <w:rFonts w:ascii="Times New Roman" w:hAnsi="Times New Roman" w:cs="Times New Roman"/>
                <w:lang w:eastAsia="ru-RU"/>
              </w:rPr>
              <w:t xml:space="preserve">представление документов не в соответствии с требованиями, предусмотренными пунктом ___ настоящего Административного регламента </w:t>
            </w:r>
          </w:p>
          <w:p w:rsidR="0071021B" w:rsidRPr="003658BF" w:rsidRDefault="0071021B" w:rsidP="0036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021B" w:rsidRPr="00C10C0A">
        <w:trPr>
          <w:trHeight w:val="176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1021B" w:rsidRPr="003658BF" w:rsidRDefault="0071021B" w:rsidP="0036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71021B" w:rsidRPr="003658BF" w:rsidRDefault="0071021B" w:rsidP="003658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Вы вправе обжаловать принятое решение в досудебном (внесудебном) или судебном порядке.</w:t>
      </w:r>
    </w:p>
    <w:p w:rsidR="0071021B" w:rsidRPr="003658BF" w:rsidRDefault="0071021B" w:rsidP="003658BF">
      <w:pPr>
        <w:suppressAutoHyphens/>
        <w:spacing w:after="0" w:line="240" w:lineRule="exact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lang w:eastAsia="ru-RU"/>
        </w:rPr>
      </w:pPr>
      <w:r w:rsidRPr="003658BF">
        <w:rPr>
          <w:rFonts w:ascii="Times New Roman" w:hAnsi="Times New Roman" w:cs="Times New Roman"/>
          <w:kern w:val="28"/>
          <w:lang w:eastAsia="ru-RU"/>
        </w:rPr>
        <w:t>_______________________   ______________   _________________________</w:t>
      </w:r>
    </w:p>
    <w:p w:rsidR="0071021B" w:rsidRPr="003658BF" w:rsidRDefault="0071021B" w:rsidP="003658B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kern w:val="28"/>
          <w:lang w:eastAsia="ru-RU"/>
        </w:rPr>
      </w:pPr>
      <w:r w:rsidRPr="003658BF">
        <w:rPr>
          <w:rFonts w:ascii="Times New Roman" w:hAnsi="Times New Roman" w:cs="Times New Roman"/>
          <w:kern w:val="28"/>
          <w:lang w:eastAsia="ru-RU"/>
        </w:rPr>
        <w:t xml:space="preserve"> (должностное лицо,</w:t>
      </w:r>
    </w:p>
    <w:p w:rsidR="0071021B" w:rsidRPr="003658BF" w:rsidRDefault="0071021B" w:rsidP="003658B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kern w:val="28"/>
          <w:lang w:eastAsia="ru-RU"/>
        </w:rPr>
      </w:pPr>
      <w:r w:rsidRPr="003658BF">
        <w:rPr>
          <w:rFonts w:ascii="Times New Roman" w:hAnsi="Times New Roman" w:cs="Times New Roman"/>
          <w:kern w:val="28"/>
          <w:lang w:eastAsia="ru-RU"/>
        </w:rPr>
        <w:t>осуществившее                               (подпись)              (расшифровка подписи)</w:t>
      </w:r>
    </w:p>
    <w:p w:rsidR="0071021B" w:rsidRPr="003658BF" w:rsidRDefault="0071021B" w:rsidP="003658BF">
      <w:pPr>
        <w:suppressAutoHyphens/>
        <w:spacing w:after="0" w:line="192" w:lineRule="auto"/>
        <w:rPr>
          <w:rFonts w:ascii="Times New Roman" w:hAnsi="Times New Roman" w:cs="Times New Roman"/>
          <w:kern w:val="28"/>
          <w:lang w:eastAsia="ar-SA"/>
        </w:rPr>
      </w:pPr>
      <w:r w:rsidRPr="003658BF">
        <w:rPr>
          <w:rFonts w:ascii="Times New Roman" w:hAnsi="Times New Roman" w:cs="Times New Roman"/>
          <w:kern w:val="28"/>
          <w:lang w:eastAsia="ar-SA"/>
        </w:rPr>
        <w:t xml:space="preserve"> прием документов)</w:t>
      </w:r>
    </w:p>
    <w:p w:rsidR="0071021B" w:rsidRPr="003658BF" w:rsidRDefault="0071021B" w:rsidP="003658BF">
      <w:pPr>
        <w:suppressAutoHyphens/>
        <w:spacing w:after="0" w:line="192" w:lineRule="auto"/>
        <w:rPr>
          <w:rFonts w:ascii="Times New Roman" w:hAnsi="Times New Roman" w:cs="Times New Roman"/>
          <w:kern w:val="28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Приложение 4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к административному регламенту</w:t>
      </w:r>
    </w:p>
    <w:p w:rsidR="0071021B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</w:t>
      </w:r>
      <w:r w:rsidRPr="00E62F62">
        <w:rPr>
          <w:rFonts w:ascii="Times New Roman" w:hAnsi="Times New Roman" w:cs="Times New Roman"/>
          <w:lang w:eastAsia="ar-SA"/>
        </w:rPr>
        <w:t>11.04.2018 №50</w:t>
      </w:r>
    </w:p>
    <w:p w:rsidR="0071021B" w:rsidRPr="003658BF" w:rsidRDefault="0071021B" w:rsidP="003658B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</w:t>
      </w:r>
      <w:r w:rsidRPr="003658BF">
        <w:rPr>
          <w:rFonts w:ascii="Times New Roman" w:hAnsi="Times New Roman" w:cs="Times New Roman"/>
          <w:kern w:val="28"/>
          <w:lang w:eastAsia="ar-SA"/>
        </w:rPr>
        <w:t>ФОРМА</w:t>
      </w:r>
    </w:p>
    <w:p w:rsidR="0071021B" w:rsidRPr="003658BF" w:rsidRDefault="0071021B" w:rsidP="003658BF">
      <w:pPr>
        <w:suppressAutoHyphens/>
        <w:spacing w:after="0" w:line="240" w:lineRule="exact"/>
        <w:jc w:val="both"/>
        <w:rPr>
          <w:rFonts w:ascii="Times New Roman" w:hAnsi="Times New Roman" w:cs="Times New Roman"/>
          <w:lang w:eastAsia="ar-SA"/>
        </w:rPr>
      </w:pPr>
    </w:p>
    <w:tbl>
      <w:tblPr>
        <w:tblW w:w="982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148"/>
        <w:gridCol w:w="2523"/>
        <w:gridCol w:w="4154"/>
      </w:tblGrid>
      <w:tr w:rsidR="0071021B" w:rsidRPr="00C10C0A">
        <w:trPr>
          <w:cantSplit/>
        </w:trPr>
        <w:tc>
          <w:tcPr>
            <w:tcW w:w="3147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 xml:space="preserve">Бланк органа местного </w:t>
            </w:r>
          </w:p>
        </w:tc>
        <w:tc>
          <w:tcPr>
            <w:tcW w:w="2522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53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021B" w:rsidRPr="00C10C0A">
        <w:trPr>
          <w:cantSplit/>
        </w:trPr>
        <w:tc>
          <w:tcPr>
            <w:tcW w:w="3147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самоуправления</w:t>
            </w:r>
          </w:p>
        </w:tc>
        <w:tc>
          <w:tcPr>
            <w:tcW w:w="2522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(наименование заявителя)</w:t>
            </w:r>
          </w:p>
        </w:tc>
      </w:tr>
      <w:tr w:rsidR="0071021B" w:rsidRPr="00C10C0A">
        <w:trPr>
          <w:cantSplit/>
        </w:trPr>
        <w:tc>
          <w:tcPr>
            <w:tcW w:w="3147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22" w:type="dxa"/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021B" w:rsidRPr="00C10C0A">
        <w:trPr>
          <w:cantSplit/>
        </w:trPr>
        <w:tc>
          <w:tcPr>
            <w:tcW w:w="3147" w:type="dxa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Дата, исходящий номер</w:t>
            </w:r>
          </w:p>
        </w:tc>
        <w:tc>
          <w:tcPr>
            <w:tcW w:w="2522" w:type="dxa"/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53" w:type="dxa"/>
          </w:tcPr>
          <w:p w:rsidR="0071021B" w:rsidRPr="003658BF" w:rsidRDefault="0071021B" w:rsidP="003658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58BF">
              <w:rPr>
                <w:rFonts w:ascii="Times New Roman" w:hAnsi="Times New Roman" w:cs="Times New Roman"/>
                <w:lang w:eastAsia="ar-SA"/>
              </w:rPr>
              <w:t>(адрес заявителя)</w:t>
            </w:r>
          </w:p>
        </w:tc>
      </w:tr>
    </w:tbl>
    <w:p w:rsidR="0071021B" w:rsidRPr="003658BF" w:rsidRDefault="0071021B" w:rsidP="003658BF">
      <w:pPr>
        <w:suppressAutoHyphens/>
        <w:spacing w:after="0" w:line="240" w:lineRule="exact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keepNext/>
        <w:suppressAutoHyphens/>
        <w:spacing w:before="240" w:after="60" w:line="240" w:lineRule="auto"/>
        <w:outlineLvl w:val="2"/>
        <w:rPr>
          <w:rFonts w:ascii="Times New Roman" w:hAnsi="Times New Roman" w:cs="Times New Roman"/>
          <w:b/>
          <w:bCs/>
          <w:lang w:eastAsia="ar-SA"/>
        </w:rPr>
      </w:pPr>
    </w:p>
    <w:p w:rsidR="0071021B" w:rsidRPr="003658BF" w:rsidRDefault="0071021B" w:rsidP="003658BF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УВЕДОМЛЕНИЕ</w:t>
      </w:r>
      <w:r w:rsidRPr="003658BF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71021B" w:rsidRPr="003658BF" w:rsidRDefault="0071021B" w:rsidP="003658BF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о предоставлении муниципальной услуги</w:t>
      </w:r>
    </w:p>
    <w:p w:rsidR="0071021B" w:rsidRPr="003658BF" w:rsidRDefault="0071021B" w:rsidP="003658BF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pBdr>
          <w:bottom w:val="single" w:sz="4" w:space="1" w:color="auto"/>
        </w:pBdr>
        <w:tabs>
          <w:tab w:val="left" w:pos="168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tabs>
          <w:tab w:val="left" w:pos="168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(наименование органа местного самоуправления)</w:t>
      </w:r>
    </w:p>
    <w:p w:rsidR="0071021B" w:rsidRPr="003658BF" w:rsidRDefault="0071021B" w:rsidP="003658BF">
      <w:pPr>
        <w:tabs>
          <w:tab w:val="left" w:pos="1680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ab/>
      </w:r>
    </w:p>
    <w:p w:rsidR="0071021B" w:rsidRPr="003658BF" w:rsidRDefault="0071021B" w:rsidP="003658BF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ab/>
      </w:r>
    </w:p>
    <w:p w:rsidR="0071021B" w:rsidRPr="003658BF" w:rsidRDefault="0071021B" w:rsidP="003658BF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в соответствии с административным регламентом оказания муниципальной услуги «Выдача ордеров на проведение земляных работ на территории </w:t>
      </w:r>
      <w:r>
        <w:rPr>
          <w:rFonts w:ascii="Times New Roman" w:hAnsi="Times New Roman" w:cs="Times New Roman"/>
          <w:lang w:eastAsia="ar-SA"/>
        </w:rPr>
        <w:t xml:space="preserve">Бобровского </w:t>
      </w:r>
      <w:r w:rsidRPr="003658BF">
        <w:rPr>
          <w:rFonts w:ascii="Times New Roman" w:hAnsi="Times New Roman" w:cs="Times New Roman"/>
          <w:lang w:eastAsia="ar-SA"/>
        </w:rPr>
        <w:t xml:space="preserve">сельсовета Первомайского района» уведомляет о предоставлении </w:t>
      </w:r>
    </w:p>
    <w:p w:rsidR="0071021B" w:rsidRPr="003658BF" w:rsidRDefault="0071021B" w:rsidP="003658BF">
      <w:pPr>
        <w:tabs>
          <w:tab w:val="left" w:pos="168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pBdr>
          <w:bottom w:val="single" w:sz="4" w:space="1" w:color="auto"/>
        </w:pBdr>
        <w:tabs>
          <w:tab w:val="left" w:pos="168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tabs>
          <w:tab w:val="left" w:pos="168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(наименование организации)</w:t>
      </w:r>
    </w:p>
    <w:p w:rsidR="0071021B" w:rsidRPr="003658BF" w:rsidRDefault="0071021B" w:rsidP="003658BF">
      <w:pPr>
        <w:tabs>
          <w:tab w:val="left" w:pos="1680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1021B" w:rsidRPr="00C10C0A">
        <w:trPr>
          <w:trHeight w:val="479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021B" w:rsidRPr="00C10C0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71021B" w:rsidRPr="003658BF" w:rsidRDefault="0071021B" w:rsidP="003658B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Дата выдачи уведомления     </w:t>
      </w:r>
      <w:r w:rsidRPr="003658BF">
        <w:rPr>
          <w:rFonts w:ascii="Times New Roman" w:hAnsi="Times New Roman" w:cs="Times New Roman"/>
          <w:i/>
          <w:lang w:eastAsia="ar-SA"/>
        </w:rPr>
        <w:t>______________________</w:t>
      </w:r>
      <w:r w:rsidRPr="003658BF">
        <w:rPr>
          <w:rFonts w:ascii="Times New Roman" w:hAnsi="Times New Roman" w:cs="Times New Roman"/>
          <w:bCs/>
          <w:i/>
          <w:iCs/>
          <w:lang w:eastAsia="ar-SA"/>
        </w:rPr>
        <w:tab/>
      </w:r>
      <w:r w:rsidRPr="003658BF">
        <w:rPr>
          <w:rFonts w:ascii="Times New Roman" w:hAnsi="Times New Roman" w:cs="Times New Roman"/>
          <w:bCs/>
          <w:i/>
          <w:iCs/>
          <w:color w:val="0070C0"/>
          <w:lang w:eastAsia="ar-SA"/>
        </w:rPr>
        <w:tab/>
      </w:r>
      <w:r w:rsidRPr="003658BF">
        <w:rPr>
          <w:rFonts w:ascii="Times New Roman" w:hAnsi="Times New Roman" w:cs="Times New Roman"/>
          <w:bCs/>
          <w:i/>
          <w:iCs/>
          <w:color w:val="0070C0"/>
          <w:lang w:eastAsia="ar-SA"/>
        </w:rPr>
        <w:tab/>
      </w:r>
      <w:r w:rsidRPr="003658BF">
        <w:rPr>
          <w:rFonts w:ascii="Times New Roman" w:hAnsi="Times New Roman" w:cs="Times New Roman"/>
          <w:bCs/>
          <w:i/>
          <w:iCs/>
          <w:color w:val="0070C0"/>
          <w:lang w:eastAsia="ar-SA"/>
        </w:rPr>
        <w:tab/>
      </w:r>
      <w:r w:rsidRPr="003658BF">
        <w:rPr>
          <w:rFonts w:ascii="Times New Roman" w:hAnsi="Times New Roman" w:cs="Times New Roman"/>
          <w:bCs/>
          <w:i/>
          <w:iCs/>
          <w:color w:val="0070C0"/>
          <w:lang w:eastAsia="ar-SA"/>
        </w:rPr>
        <w:tab/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Специалист, ответственный </w:t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за предоставление услуги                         ____________       ________________</w:t>
      </w:r>
    </w:p>
    <w:p w:rsidR="0071021B" w:rsidRPr="003658BF" w:rsidRDefault="0071021B" w:rsidP="003658BF">
      <w:pPr>
        <w:suppressAutoHyphens/>
        <w:spacing w:after="0" w:line="240" w:lineRule="auto"/>
        <w:ind w:left="-540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tabs>
          <w:tab w:val="left" w:pos="6555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Приложение 5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к административному регламенту</w:t>
      </w:r>
    </w:p>
    <w:p w:rsidR="0071021B" w:rsidRDefault="0071021B" w:rsidP="00E62F62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52635"/>
          <w:lang w:eastAsia="ru-RU"/>
        </w:rPr>
      </w:pPr>
      <w:r w:rsidRPr="00E62F62">
        <w:rPr>
          <w:rFonts w:ascii="Times New Roman" w:hAnsi="Times New Roman" w:cs="Times New Roman"/>
          <w:b/>
          <w:bCs/>
          <w:color w:val="052635"/>
          <w:lang w:eastAsia="ru-RU"/>
        </w:rPr>
        <w:t>11.04.2018 №50</w:t>
      </w:r>
      <w:r w:rsidRPr="003658BF">
        <w:rPr>
          <w:rFonts w:ascii="Times New Roman" w:hAnsi="Times New Roman" w:cs="Times New Roman"/>
          <w:b/>
          <w:bCs/>
          <w:color w:val="052635"/>
          <w:lang w:eastAsia="ru-RU"/>
        </w:rPr>
        <w:tab/>
      </w:r>
    </w:p>
    <w:p w:rsidR="0071021B" w:rsidRPr="003658BF" w:rsidRDefault="0071021B" w:rsidP="00E62F6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color w:val="052635"/>
          <w:lang w:eastAsia="ru-RU"/>
        </w:rPr>
      </w:pP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bCs/>
          <w:lang w:eastAsia="ru-RU"/>
        </w:rPr>
        <w:t>АКТ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bCs/>
          <w:lang w:eastAsia="ru-RU"/>
        </w:rPr>
        <w:t>№ _____ от _______________20___г.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bCs/>
          <w:lang w:eastAsia="ru-RU"/>
        </w:rPr>
        <w:t>приемки восстановленной и благоустроенной территории после проведения земляных работ, аварийно-восстановительных работ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(должность, Ф.И.О. специалистов администрации, осуществлявших осмотр)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при участии__________________________________________________________________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(организация, должность, Ф.И.О. телефон)___________________________________________________________________________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произвели осмотр территории объекта, элементов благоустройства, попавших в зону проведения земляных работ, аварийно-восстановительных работ согласно разрешения (ордера) №___ от «____»_______________20__г по адресу:__________________________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Вид выполняемых работ ________________________________________________________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_____________________________________________________________________________________________________________________________________________________________________В результате осмотра установлено________________________________________________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___________________________________________________________________________________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Работы проводились с «____»___________________20___ г.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по «____»___________________20___ г.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Выводы:_____________________________________________________________________________________________________________________________________________________________</w:t>
      </w:r>
    </w:p>
    <w:p w:rsidR="0071021B" w:rsidRPr="003658BF" w:rsidRDefault="0071021B" w:rsidP="003658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(после завершения земляных работ, работы по восстановлению нарушенного покрытия и благоустройству прилегающей территории выполнены/не выполнены и ______________________________________________________________________________________________________________________________________________________________________</w:t>
      </w:r>
    </w:p>
    <w:tbl>
      <w:tblPr>
        <w:tblW w:w="9969" w:type="dxa"/>
        <w:tblCellSpacing w:w="15" w:type="dxa"/>
        <w:tblInd w:w="2" w:type="dxa"/>
        <w:tblLook w:val="00A0"/>
      </w:tblPr>
      <w:tblGrid>
        <w:gridCol w:w="4172"/>
        <w:gridCol w:w="2951"/>
        <w:gridCol w:w="2846"/>
      </w:tblGrid>
      <w:tr w:rsidR="0071021B" w:rsidRPr="00C10C0A">
        <w:trPr>
          <w:trHeight w:val="6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B" w:rsidRPr="003658BF" w:rsidRDefault="0071021B" w:rsidP="00365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58BF">
              <w:rPr>
                <w:rFonts w:ascii="Times New Roman" w:hAnsi="Times New Roman" w:cs="Times New Roman"/>
                <w:lang w:eastAsia="ru-RU"/>
              </w:rPr>
              <w:t>Подписали:________________________</w:t>
            </w:r>
          </w:p>
          <w:p w:rsidR="0071021B" w:rsidRPr="003658BF" w:rsidRDefault="0071021B" w:rsidP="00365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8BF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B" w:rsidRPr="003658BF" w:rsidRDefault="0071021B" w:rsidP="00365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58BF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71021B" w:rsidRPr="003658BF" w:rsidRDefault="0071021B" w:rsidP="00365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8BF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B" w:rsidRPr="003658BF" w:rsidRDefault="0071021B" w:rsidP="00365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58BF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71021B" w:rsidRPr="003658BF" w:rsidRDefault="0071021B" w:rsidP="00365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8BF">
              <w:rPr>
                <w:rFonts w:ascii="Times New Roman" w:hAnsi="Times New Roman" w:cs="Times New Roman"/>
                <w:lang w:eastAsia="ru-RU"/>
              </w:rPr>
              <w:t>(расшифровка)</w:t>
            </w:r>
          </w:p>
        </w:tc>
      </w:tr>
    </w:tbl>
    <w:p w:rsidR="0071021B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71021B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 xml:space="preserve">Приложение 6 </w:t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к административному регламенту</w:t>
      </w:r>
    </w:p>
    <w:p w:rsidR="0071021B" w:rsidRPr="003658BF" w:rsidRDefault="0071021B" w:rsidP="00E62F62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11.04.2018 №50</w:t>
      </w:r>
    </w:p>
    <w:p w:rsidR="0071021B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ab/>
      </w:r>
    </w:p>
    <w:p w:rsidR="0071021B" w:rsidRPr="003658BF" w:rsidRDefault="0071021B" w:rsidP="003658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tabs>
          <w:tab w:val="left" w:pos="8190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71021B" w:rsidRPr="003658BF" w:rsidRDefault="0071021B" w:rsidP="003658B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71021B" w:rsidRPr="003658BF" w:rsidRDefault="0071021B" w:rsidP="003658B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3658BF">
        <w:rPr>
          <w:rFonts w:ascii="Times New Roman" w:hAnsi="Times New Roman" w:cs="Times New Roman"/>
          <w:color w:val="000000"/>
          <w:lang w:eastAsia="ru-RU"/>
        </w:rPr>
        <w:t> </w:t>
      </w:r>
    </w:p>
    <w:p w:rsidR="0071021B" w:rsidRPr="003658BF" w:rsidRDefault="0071021B" w:rsidP="003658B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3658BF">
        <w:rPr>
          <w:rFonts w:ascii="Times New Roman" w:hAnsi="Times New Roman" w:cs="Times New Roman"/>
          <w:bCs/>
          <w:color w:val="000000"/>
          <w:lang w:eastAsia="ru-RU"/>
        </w:rPr>
        <w:t>ЖУРНАЛ</w:t>
      </w:r>
    </w:p>
    <w:p w:rsidR="0071021B" w:rsidRPr="003658BF" w:rsidRDefault="0071021B" w:rsidP="003658B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3658BF">
        <w:rPr>
          <w:rFonts w:ascii="Times New Roman" w:hAnsi="Times New Roman" w:cs="Times New Roman"/>
          <w:bCs/>
          <w:color w:val="000000"/>
          <w:lang w:eastAsia="ru-RU"/>
        </w:rPr>
        <w:t>регистрации ордеров</w:t>
      </w:r>
    </w:p>
    <w:p w:rsidR="0071021B" w:rsidRPr="003658BF" w:rsidRDefault="0071021B" w:rsidP="003658B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3658BF">
        <w:rPr>
          <w:rFonts w:ascii="Times New Roman" w:hAnsi="Times New Roman" w:cs="Times New Roman"/>
          <w:bCs/>
          <w:color w:val="000000"/>
          <w:lang w:eastAsia="ru-RU"/>
        </w:rPr>
        <w:t>на согласование проведения земляных работ</w:t>
      </w:r>
    </w:p>
    <w:p w:rsidR="0071021B" w:rsidRPr="003658BF" w:rsidRDefault="0071021B" w:rsidP="003658B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3658BF">
        <w:rPr>
          <w:rFonts w:ascii="Times New Roman" w:hAnsi="Times New Roman" w:cs="Times New Roman"/>
          <w:bCs/>
          <w:color w:val="000000"/>
          <w:lang w:eastAsia="ru-RU"/>
        </w:rPr>
        <w:t> 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9"/>
        <w:gridCol w:w="3544"/>
        <w:gridCol w:w="1984"/>
        <w:gridCol w:w="3119"/>
      </w:tblGrid>
      <w:tr w:rsidR="0071021B" w:rsidRPr="00C10C0A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№№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Дата выдачи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Срок действия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Фамилия</w:t>
            </w:r>
          </w:p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Имя Отчество</w:t>
            </w:r>
          </w:p>
        </w:tc>
      </w:tr>
      <w:tr w:rsidR="0071021B" w:rsidRPr="00C10C0A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71021B" w:rsidRPr="003658BF" w:rsidRDefault="0071021B" w:rsidP="003658B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3658BF">
        <w:rPr>
          <w:rFonts w:ascii="Times New Roman" w:hAnsi="Times New Roman" w:cs="Times New Roman"/>
          <w:color w:val="000000"/>
          <w:lang w:eastAsia="ru-RU"/>
        </w:rPr>
        <w:t> </w:t>
      </w:r>
    </w:p>
    <w:p w:rsidR="0071021B" w:rsidRPr="003658BF" w:rsidRDefault="0071021B" w:rsidP="003658B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3658BF">
        <w:rPr>
          <w:rFonts w:ascii="Times New Roman" w:hAnsi="Times New Roman" w:cs="Times New Roman"/>
          <w:color w:val="000000"/>
          <w:lang w:eastAsia="ru-RU"/>
        </w:rPr>
        <w:t> </w:t>
      </w:r>
    </w:p>
    <w:p w:rsidR="0071021B" w:rsidRPr="003658BF" w:rsidRDefault="0071021B" w:rsidP="003658B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658BF">
        <w:rPr>
          <w:rFonts w:ascii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85"/>
        <w:gridCol w:w="2693"/>
        <w:gridCol w:w="2977"/>
      </w:tblGrid>
      <w:tr w:rsidR="0071021B" w:rsidRPr="00C10C0A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Адрес производства</w:t>
            </w:r>
          </w:p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работ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Подпись</w:t>
            </w:r>
          </w:p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в получении</w:t>
            </w:r>
          </w:p>
        </w:tc>
      </w:tr>
      <w:tr w:rsidR="0071021B" w:rsidRPr="00C10C0A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1B" w:rsidRPr="003658BF" w:rsidRDefault="0071021B" w:rsidP="00365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58B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71021B" w:rsidRPr="003658BF" w:rsidRDefault="0071021B" w:rsidP="003658B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658BF">
        <w:rPr>
          <w:rFonts w:ascii="Times New Roman" w:hAnsi="Times New Roman" w:cs="Times New Roman"/>
          <w:color w:val="000000"/>
          <w:lang w:eastAsia="ru-RU"/>
        </w:rPr>
        <w:t> </w:t>
      </w:r>
    </w:p>
    <w:p w:rsidR="0071021B" w:rsidRPr="003658BF" w:rsidRDefault="0071021B" w:rsidP="003658B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color w:val="000000"/>
          <w:lang w:eastAsia="ru-RU"/>
        </w:rPr>
        <w:br w:type="textWrapping" w:clear="all"/>
      </w: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71021B" w:rsidRPr="003658BF" w:rsidRDefault="0071021B" w:rsidP="003658B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Приложение 7</w:t>
      </w:r>
    </w:p>
    <w:p w:rsidR="0071021B" w:rsidRPr="003658BF" w:rsidRDefault="0071021B" w:rsidP="003658B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>к административному регламенту</w:t>
      </w:r>
    </w:p>
    <w:p w:rsidR="0071021B" w:rsidRPr="003658BF" w:rsidRDefault="0071021B" w:rsidP="00E62F62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11.04.2018 №50</w:t>
      </w:r>
    </w:p>
    <w:p w:rsidR="0071021B" w:rsidRPr="003658BF" w:rsidRDefault="0071021B" w:rsidP="003658B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3658BF">
        <w:rPr>
          <w:rFonts w:ascii="Times New Roman" w:hAnsi="Times New Roman" w:cs="Times New Roman"/>
          <w:lang w:eastAsia="ar-SA"/>
        </w:rPr>
        <w:tab/>
      </w:r>
    </w:p>
    <w:p w:rsidR="0071021B" w:rsidRPr="003658BF" w:rsidRDefault="0071021B" w:rsidP="003658BF">
      <w:pPr>
        <w:tabs>
          <w:tab w:val="left" w:pos="8070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52635"/>
          <w:lang w:eastAsia="ru-RU"/>
        </w:rPr>
      </w:pP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bCs/>
          <w:lang w:eastAsia="ru-RU"/>
        </w:rPr>
        <w:t>ОРДЕР № _______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bCs/>
          <w:lang w:eastAsia="ru-RU"/>
        </w:rPr>
        <w:t>от «____» ___________________ 20__ г.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3658BF">
        <w:rPr>
          <w:rFonts w:ascii="Times New Roman" w:hAnsi="Times New Roman" w:cs="Times New Roman"/>
          <w:bCs/>
          <w:lang w:eastAsia="ru-RU"/>
        </w:rPr>
        <w:t xml:space="preserve">на проведение земляных работ на территории </w:t>
      </w:r>
      <w:r w:rsidRPr="003658BF">
        <w:rPr>
          <w:rFonts w:ascii="Times New Roman" w:hAnsi="Times New Roman" w:cs="Times New Roman"/>
          <w:lang w:eastAsia="ar-SA"/>
        </w:rPr>
        <w:t>Б</w:t>
      </w:r>
      <w:r>
        <w:rPr>
          <w:rFonts w:ascii="Times New Roman" w:hAnsi="Times New Roman" w:cs="Times New Roman"/>
          <w:lang w:eastAsia="ar-SA"/>
        </w:rPr>
        <w:t xml:space="preserve">обровского </w:t>
      </w:r>
      <w:r w:rsidRPr="003658BF">
        <w:rPr>
          <w:rFonts w:ascii="Times New Roman" w:hAnsi="Times New Roman" w:cs="Times New Roman"/>
          <w:bCs/>
          <w:lang w:eastAsia="ru-RU"/>
        </w:rPr>
        <w:t xml:space="preserve"> сельсовета 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bCs/>
          <w:lang w:eastAsia="ru-RU"/>
        </w:rPr>
        <w:t xml:space="preserve">Первомайского района 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Выдан ____________ _______________________________________________________________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(для юридических лиц - наименование организации, адрес, Ф.И.О. руководителя организации, Ф.И.О., должность ответственного за проведение работ, телефон)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__________________________________________________________________________________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(для физического лица — Ф.И.О., место жительства)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на право производства земляных работ ________________________________________________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__________________________________________________________________________________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(подробное описание производства работ, адрес)</w:t>
      </w:r>
    </w:p>
    <w:p w:rsidR="0071021B" w:rsidRPr="003658BF" w:rsidRDefault="0071021B" w:rsidP="003658B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 xml:space="preserve">в соответствии с проектом, согласованным с соответствующими эксплуатационными организациями, Правилами благоустройства  на территории сельсовета, утвержденными решением Совета депутатов </w:t>
      </w:r>
      <w:r>
        <w:rPr>
          <w:rFonts w:ascii="Times New Roman" w:hAnsi="Times New Roman" w:cs="Times New Roman"/>
          <w:lang w:eastAsia="ar-SA"/>
        </w:rPr>
        <w:t>Бобровског</w:t>
      </w:r>
      <w:r w:rsidRPr="003658BF">
        <w:rPr>
          <w:rFonts w:ascii="Times New Roman" w:hAnsi="Times New Roman" w:cs="Times New Roman"/>
          <w:lang w:eastAsia="ar-SA"/>
        </w:rPr>
        <w:t>о</w:t>
      </w:r>
      <w:r w:rsidRPr="003658BF">
        <w:rPr>
          <w:rFonts w:ascii="Times New Roman" w:hAnsi="Times New Roman" w:cs="Times New Roman"/>
          <w:lang w:eastAsia="ru-RU"/>
        </w:rPr>
        <w:t xml:space="preserve"> сельсовета,  </w:t>
      </w:r>
      <w:r w:rsidRPr="003658BF">
        <w:rPr>
          <w:rFonts w:ascii="Times New Roman" w:hAnsi="Times New Roman" w:cs="Times New Roman"/>
          <w:lang w:eastAsia="ar-SA"/>
        </w:rPr>
        <w:t xml:space="preserve">административным  регламентом предоставления муниципальной услуги «Выдача ордеров на проведение земляных работ на территории </w:t>
      </w:r>
      <w:r>
        <w:rPr>
          <w:rFonts w:ascii="Times New Roman" w:hAnsi="Times New Roman" w:cs="Times New Roman"/>
          <w:lang w:eastAsia="ar-SA"/>
        </w:rPr>
        <w:t xml:space="preserve">Бобровского </w:t>
      </w:r>
      <w:r w:rsidRPr="003658BF">
        <w:rPr>
          <w:rFonts w:ascii="Times New Roman" w:hAnsi="Times New Roman" w:cs="Times New Roman"/>
          <w:lang w:eastAsia="ar-SA"/>
        </w:rPr>
        <w:t>сельсовета Первомайского района»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Работы начать «____» ______________ 20__г. и закончить со всеми работами по восстановлению разрушений до «____» _______________ 20__г.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После окончания проведения земляных работ восстановленная и благоустроенная территория принимается по Акту приемки. Указанный Акт является основанием для закрытия ордера.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Ордер закрыть до «____» _____________20___г.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Я, ________________________________________________________________, обязуюсь соблюдать указанные условия и выполнять работы в срок, установленный ордером.</w:t>
      </w:r>
    </w:p>
    <w:p w:rsidR="0071021B" w:rsidRPr="003658BF" w:rsidRDefault="0071021B" w:rsidP="003658B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 xml:space="preserve">С </w:t>
      </w:r>
      <w:r w:rsidRPr="003658BF">
        <w:rPr>
          <w:rFonts w:ascii="Times New Roman" w:hAnsi="Times New Roman" w:cs="Times New Roman"/>
          <w:lang w:eastAsia="ar-SA"/>
        </w:rPr>
        <w:t>административным  регламентом предоставления муниципальной услуги «Выдача ордеров на проведение земляных работ на террит</w:t>
      </w:r>
      <w:r>
        <w:rPr>
          <w:rFonts w:ascii="Times New Roman" w:hAnsi="Times New Roman" w:cs="Times New Roman"/>
          <w:lang w:eastAsia="ar-SA"/>
        </w:rPr>
        <w:t>ории Бобровского</w:t>
      </w:r>
      <w:r w:rsidRPr="003658BF">
        <w:rPr>
          <w:rFonts w:ascii="Times New Roman" w:hAnsi="Times New Roman" w:cs="Times New Roman"/>
          <w:lang w:eastAsia="ar-SA"/>
        </w:rPr>
        <w:t xml:space="preserve"> сельсовета Первомайского района» </w:t>
      </w:r>
      <w:r w:rsidRPr="003658BF">
        <w:rPr>
          <w:rFonts w:ascii="Times New Roman" w:hAnsi="Times New Roman" w:cs="Times New Roman"/>
          <w:lang w:eastAsia="ru-RU"/>
        </w:rPr>
        <w:t>ознакомлен(а). За невыполнение обязательств по настоящему ордеру несу ответственность в административном и судебном порядке.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«____»______________20__г. ____________________________________________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(подпись ответственного за производство работ)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Глава</w:t>
      </w:r>
      <w:r>
        <w:rPr>
          <w:rFonts w:ascii="Times New Roman" w:hAnsi="Times New Roman" w:cs="Times New Roman"/>
          <w:lang w:eastAsia="ar-SA"/>
        </w:rPr>
        <w:t xml:space="preserve"> Бобровского</w:t>
      </w:r>
      <w:r w:rsidRPr="003658BF">
        <w:rPr>
          <w:rFonts w:ascii="Times New Roman" w:hAnsi="Times New Roman" w:cs="Times New Roman"/>
          <w:lang w:eastAsia="ru-RU"/>
        </w:rPr>
        <w:t xml:space="preserve"> сельсовета                                                        __________________________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М.П. (подпись) (Ф.И.О.)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Действие настоящего ордера продлено до «____»___________________20___г.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Действие настоящего ордера продлено до «____»___________________20___г.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Ордер закрыт «____»______________20___г.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Глава</w:t>
      </w:r>
      <w:r>
        <w:rPr>
          <w:rFonts w:ascii="Times New Roman" w:hAnsi="Times New Roman" w:cs="Times New Roman"/>
          <w:lang w:eastAsia="ar-SA"/>
        </w:rPr>
        <w:t xml:space="preserve"> Бобровского </w:t>
      </w:r>
      <w:bookmarkStart w:id="0" w:name="_GoBack"/>
      <w:bookmarkEnd w:id="0"/>
      <w:r w:rsidRPr="003658BF">
        <w:rPr>
          <w:rFonts w:ascii="Times New Roman" w:hAnsi="Times New Roman" w:cs="Times New Roman"/>
          <w:lang w:eastAsia="ru-RU"/>
        </w:rPr>
        <w:t>сельсовета                                                        __________________________</w:t>
      </w:r>
    </w:p>
    <w:p w:rsidR="0071021B" w:rsidRPr="003658BF" w:rsidRDefault="0071021B" w:rsidP="003658BF">
      <w:pPr>
        <w:shd w:val="clear" w:color="auto" w:fill="FFFFFF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3658BF">
        <w:rPr>
          <w:rFonts w:ascii="Times New Roman" w:hAnsi="Times New Roman" w:cs="Times New Roman"/>
          <w:lang w:eastAsia="ru-RU"/>
        </w:rPr>
        <w:t>М.П. (подпись) (Ф.И.О.)</w:t>
      </w:r>
    </w:p>
    <w:sectPr w:rsidR="0071021B" w:rsidRPr="003658BF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1B" w:rsidRDefault="0071021B" w:rsidP="001605AD">
      <w:pPr>
        <w:spacing w:after="0" w:line="240" w:lineRule="auto"/>
      </w:pPr>
      <w:r>
        <w:separator/>
      </w:r>
    </w:p>
  </w:endnote>
  <w:endnote w:type="continuationSeparator" w:id="0">
    <w:p w:rsidR="0071021B" w:rsidRDefault="0071021B" w:rsidP="0016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1B" w:rsidRDefault="0071021B" w:rsidP="001605AD">
      <w:pPr>
        <w:spacing w:after="0" w:line="240" w:lineRule="auto"/>
      </w:pPr>
      <w:r>
        <w:separator/>
      </w:r>
    </w:p>
  </w:footnote>
  <w:footnote w:type="continuationSeparator" w:id="0">
    <w:p w:rsidR="0071021B" w:rsidRDefault="0071021B" w:rsidP="0016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3ED952CA"/>
    <w:multiLevelType w:val="hybridMultilevel"/>
    <w:tmpl w:val="6AF0E8A6"/>
    <w:lvl w:ilvl="0" w:tplc="BD7A8E56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8A340A"/>
    <w:multiLevelType w:val="hybridMultilevel"/>
    <w:tmpl w:val="412235A4"/>
    <w:lvl w:ilvl="0" w:tplc="AD122B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8BF"/>
    <w:rsid w:val="0014692B"/>
    <w:rsid w:val="001605AD"/>
    <w:rsid w:val="002964AF"/>
    <w:rsid w:val="00332ABA"/>
    <w:rsid w:val="003658BF"/>
    <w:rsid w:val="00412B63"/>
    <w:rsid w:val="004A331D"/>
    <w:rsid w:val="004F545A"/>
    <w:rsid w:val="00566085"/>
    <w:rsid w:val="0058210F"/>
    <w:rsid w:val="005C10B5"/>
    <w:rsid w:val="006622BD"/>
    <w:rsid w:val="0071021B"/>
    <w:rsid w:val="007869A4"/>
    <w:rsid w:val="00885F66"/>
    <w:rsid w:val="008D7B1F"/>
    <w:rsid w:val="009D07CB"/>
    <w:rsid w:val="00C10C0A"/>
    <w:rsid w:val="00C23839"/>
    <w:rsid w:val="00CD7E5E"/>
    <w:rsid w:val="00D12297"/>
    <w:rsid w:val="00DE0551"/>
    <w:rsid w:val="00E2474A"/>
    <w:rsid w:val="00E522A1"/>
    <w:rsid w:val="00E577C7"/>
    <w:rsid w:val="00E62F62"/>
    <w:rsid w:val="00F12C1C"/>
    <w:rsid w:val="00F666C7"/>
    <w:rsid w:val="00FD0BD9"/>
    <w:rsid w:val="00FD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6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A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2B63"/>
    <w:pPr>
      <w:ind w:left="720"/>
    </w:pPr>
  </w:style>
  <w:style w:type="paragraph" w:styleId="NoSpacing">
    <w:name w:val="No Spacing"/>
    <w:uiPriority w:val="99"/>
    <w:qFormat/>
    <w:rsid w:val="00D1229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17</Pages>
  <Words>6155</Words>
  <Characters>-32766</Characters>
  <Application>Microsoft Office Outlook</Application>
  <DocSecurity>0</DocSecurity>
  <Lines>0</Lines>
  <Paragraphs>0</Paragraphs>
  <ScaleCrop>false</ScaleCrop>
  <Company>НР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СЕЛЬСОВЕТА</dc:title>
  <dc:subject/>
  <dc:creator>Татьяна</dc:creator>
  <cp:keywords/>
  <dc:description/>
  <cp:lastModifiedBy>Администрация</cp:lastModifiedBy>
  <cp:revision>2</cp:revision>
  <dcterms:created xsi:type="dcterms:W3CDTF">2018-05-03T02:56:00Z</dcterms:created>
  <dcterms:modified xsi:type="dcterms:W3CDTF">2018-05-03T02:56:00Z</dcterms:modified>
</cp:coreProperties>
</file>