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21" w:rsidRDefault="00C02E21" w:rsidP="00C02E21">
      <w:pPr>
        <w:spacing w:after="160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428625" cy="723900"/>
            <wp:effectExtent l="19050" t="0" r="9525" b="0"/>
            <wp:docPr id="9" name="Рисунок 9" descr="gerb_p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per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21" w:rsidRDefault="00C02E21" w:rsidP="00C02E21">
      <w:pPr>
        <w:pStyle w:val="1"/>
        <w:tabs>
          <w:tab w:val="clear" w:pos="432"/>
          <w:tab w:val="num" w:pos="0"/>
        </w:tabs>
        <w:spacing w:after="160"/>
        <w:ind w:left="0" w:firstLine="0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b/>
          <w:sz w:val="26"/>
          <w:szCs w:val="26"/>
        </w:rPr>
        <w:t>АДМИНИСТРАЦИЯ ПЕРВОМАЙСКОГО РАЙОНА АЛТАЙСКОГО КРАЯ</w:t>
      </w:r>
    </w:p>
    <w:p w:rsidR="00C02E21" w:rsidRDefault="00C02E21" w:rsidP="00C02E21">
      <w:pPr>
        <w:pStyle w:val="2"/>
        <w:jc w:val="center"/>
        <w:rPr>
          <w:szCs w:val="28"/>
        </w:rPr>
      </w:pPr>
      <w:r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tbl>
      <w:tblPr>
        <w:tblW w:w="9412" w:type="dxa"/>
        <w:tblInd w:w="-34" w:type="dxa"/>
        <w:tblLayout w:type="fixed"/>
        <w:tblLook w:val="0000"/>
      </w:tblPr>
      <w:tblGrid>
        <w:gridCol w:w="2887"/>
        <w:gridCol w:w="1676"/>
        <w:gridCol w:w="2209"/>
        <w:gridCol w:w="991"/>
        <w:gridCol w:w="1590"/>
        <w:gridCol w:w="59"/>
      </w:tblGrid>
      <w:tr w:rsidR="00C02E21" w:rsidTr="00B973F0">
        <w:trPr>
          <w:cantSplit/>
          <w:trHeight w:val="476"/>
        </w:trPr>
        <w:tc>
          <w:tcPr>
            <w:tcW w:w="9412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02E21" w:rsidRDefault="00C02E21" w:rsidP="00B973F0">
            <w:pPr>
              <w:snapToGrid w:val="0"/>
              <w:spacing w:line="240" w:lineRule="exact"/>
              <w:ind w:left="264" w:right="-83" w:hanging="406"/>
              <w:rPr>
                <w:sz w:val="28"/>
                <w:szCs w:val="28"/>
              </w:rPr>
            </w:pPr>
          </w:p>
        </w:tc>
      </w:tr>
      <w:tr w:rsidR="00C02E21" w:rsidTr="00B973F0">
        <w:trPr>
          <w:gridAfter w:val="1"/>
          <w:wAfter w:w="59" w:type="dxa"/>
          <w:cantSplit/>
          <w:trHeight w:val="239"/>
        </w:trPr>
        <w:tc>
          <w:tcPr>
            <w:tcW w:w="2887" w:type="dxa"/>
            <w:tcBorders>
              <w:bottom w:val="single" w:sz="4" w:space="0" w:color="000000"/>
            </w:tcBorders>
            <w:shd w:val="clear" w:color="auto" w:fill="auto"/>
          </w:tcPr>
          <w:p w:rsidR="00C02E21" w:rsidRPr="000820DC" w:rsidRDefault="001909DC" w:rsidP="00B973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20.06.2022</w:t>
            </w:r>
          </w:p>
        </w:tc>
        <w:tc>
          <w:tcPr>
            <w:tcW w:w="4876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C02E21" w:rsidRDefault="00C02E21" w:rsidP="00B973F0">
            <w:pPr>
              <w:spacing w:line="240" w:lineRule="exact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</w:tcPr>
          <w:p w:rsidR="00C02E21" w:rsidRDefault="001909DC" w:rsidP="00181C85">
            <w:pPr>
              <w:spacing w:line="240" w:lineRule="exac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830</w:t>
            </w:r>
          </w:p>
        </w:tc>
      </w:tr>
      <w:tr w:rsidR="00C02E21" w:rsidTr="00B973F0">
        <w:trPr>
          <w:gridAfter w:val="1"/>
          <w:wAfter w:w="59" w:type="dxa"/>
          <w:cantSplit/>
          <w:trHeight w:val="193"/>
        </w:trPr>
        <w:tc>
          <w:tcPr>
            <w:tcW w:w="935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2E21" w:rsidRPr="003E5D90" w:rsidRDefault="00C02E21" w:rsidP="00B973F0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3E5D90">
              <w:rPr>
                <w:sz w:val="28"/>
                <w:szCs w:val="28"/>
              </w:rPr>
              <w:t>г. Новоалтайск</w:t>
            </w:r>
          </w:p>
        </w:tc>
      </w:tr>
      <w:tr w:rsidR="00C02E21" w:rsidTr="00B973F0">
        <w:trPr>
          <w:gridAfter w:val="1"/>
          <w:wAfter w:w="59" w:type="dxa"/>
          <w:cantSplit/>
          <w:trHeight w:val="463"/>
        </w:trPr>
        <w:tc>
          <w:tcPr>
            <w:tcW w:w="935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02E21" w:rsidRDefault="00C02E21" w:rsidP="00B973F0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C02E21" w:rsidRDefault="00C02E21" w:rsidP="00B973F0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C02E21" w:rsidRPr="00F0493A" w:rsidRDefault="00C02E21" w:rsidP="00B973F0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C02E21" w:rsidTr="00B973F0">
        <w:trPr>
          <w:gridAfter w:val="1"/>
          <w:wAfter w:w="59" w:type="dxa"/>
          <w:cantSplit/>
          <w:trHeight w:val="846"/>
        </w:trPr>
        <w:tc>
          <w:tcPr>
            <w:tcW w:w="4563" w:type="dxa"/>
            <w:gridSpan w:val="2"/>
            <w:shd w:val="clear" w:color="auto" w:fill="auto"/>
          </w:tcPr>
          <w:p w:rsidR="00C02E21" w:rsidRPr="00F0493A" w:rsidRDefault="00C02E21" w:rsidP="00FB44E2">
            <w:pPr>
              <w:tabs>
                <w:tab w:val="left" w:pos="404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администрации Перво</w:t>
            </w:r>
            <w:r w:rsidR="00633923">
              <w:rPr>
                <w:sz w:val="24"/>
                <w:szCs w:val="24"/>
              </w:rPr>
              <w:t>майского района  от 20.08.2021</w:t>
            </w:r>
            <w:r>
              <w:rPr>
                <w:sz w:val="24"/>
                <w:szCs w:val="24"/>
              </w:rPr>
              <w:t xml:space="preserve">  № 92</w:t>
            </w:r>
            <w:r w:rsidR="00FB44E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C02E21" w:rsidRPr="00F0493A" w:rsidRDefault="00C02E21" w:rsidP="00B973F0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02E21" w:rsidRDefault="00C02E21" w:rsidP="00B973F0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C02E21" w:rsidRPr="00F134C1" w:rsidRDefault="00C02E21" w:rsidP="00B973F0">
            <w:pPr>
              <w:rPr>
                <w:sz w:val="24"/>
                <w:szCs w:val="24"/>
              </w:rPr>
            </w:pPr>
          </w:p>
          <w:p w:rsidR="00C02E21" w:rsidRPr="00F134C1" w:rsidRDefault="00C02E21" w:rsidP="00B973F0">
            <w:pPr>
              <w:rPr>
                <w:sz w:val="24"/>
                <w:szCs w:val="24"/>
              </w:rPr>
            </w:pPr>
          </w:p>
          <w:p w:rsidR="00C02E21" w:rsidRPr="00F134C1" w:rsidRDefault="00C02E21" w:rsidP="00B973F0">
            <w:pPr>
              <w:rPr>
                <w:sz w:val="24"/>
                <w:szCs w:val="24"/>
              </w:rPr>
            </w:pPr>
          </w:p>
        </w:tc>
      </w:tr>
      <w:tr w:rsidR="00C02E21" w:rsidTr="00B973F0">
        <w:trPr>
          <w:gridAfter w:val="1"/>
          <w:wAfter w:w="59" w:type="dxa"/>
          <w:cantSplit/>
          <w:trHeight w:hRule="exact" w:val="304"/>
        </w:trPr>
        <w:tc>
          <w:tcPr>
            <w:tcW w:w="4563" w:type="dxa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C02E21" w:rsidRDefault="00C02E21" w:rsidP="00B973F0">
            <w:pPr>
              <w:tabs>
                <w:tab w:val="left" w:pos="975"/>
              </w:tabs>
              <w:snapToGrid w:val="0"/>
              <w:rPr>
                <w:sz w:val="27"/>
                <w:szCs w:val="27"/>
              </w:rPr>
            </w:pPr>
          </w:p>
          <w:p w:rsidR="00C02E21" w:rsidRDefault="00C02E21" w:rsidP="00B973F0">
            <w:pPr>
              <w:snapToGrid w:val="0"/>
              <w:rPr>
                <w:sz w:val="27"/>
                <w:szCs w:val="27"/>
              </w:rPr>
            </w:pPr>
          </w:p>
          <w:p w:rsidR="00C02E21" w:rsidRDefault="00C02E21" w:rsidP="00B973F0">
            <w:pPr>
              <w:snapToGrid w:val="0"/>
              <w:rPr>
                <w:sz w:val="27"/>
                <w:szCs w:val="27"/>
              </w:rPr>
            </w:pPr>
          </w:p>
          <w:p w:rsidR="00C02E21" w:rsidRDefault="00C02E21" w:rsidP="00B973F0">
            <w:pPr>
              <w:snapToGrid w:val="0"/>
              <w:rPr>
                <w:sz w:val="27"/>
                <w:szCs w:val="27"/>
              </w:rPr>
            </w:pPr>
          </w:p>
          <w:p w:rsidR="00C02E21" w:rsidRDefault="00C02E21" w:rsidP="00B973F0">
            <w:pPr>
              <w:snapToGrid w:val="0"/>
              <w:rPr>
                <w:sz w:val="27"/>
                <w:szCs w:val="27"/>
              </w:rPr>
            </w:pPr>
          </w:p>
          <w:p w:rsidR="00C02E21" w:rsidRDefault="00C02E21" w:rsidP="00B973F0">
            <w:pPr>
              <w:snapToGrid w:val="0"/>
              <w:rPr>
                <w:sz w:val="27"/>
                <w:szCs w:val="27"/>
              </w:rPr>
            </w:pPr>
          </w:p>
          <w:p w:rsidR="00C02E21" w:rsidRDefault="00C02E21" w:rsidP="00B973F0">
            <w:pPr>
              <w:snapToGrid w:val="0"/>
              <w:rPr>
                <w:sz w:val="27"/>
                <w:szCs w:val="27"/>
              </w:rPr>
            </w:pPr>
          </w:p>
          <w:p w:rsidR="00C02E21" w:rsidRDefault="00C02E21" w:rsidP="00B973F0">
            <w:pPr>
              <w:snapToGrid w:val="0"/>
              <w:rPr>
                <w:sz w:val="27"/>
                <w:szCs w:val="27"/>
              </w:rPr>
            </w:pPr>
          </w:p>
        </w:tc>
        <w:tc>
          <w:tcPr>
            <w:tcW w:w="479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02E21" w:rsidRDefault="00C02E21" w:rsidP="00B973F0">
            <w:pPr>
              <w:snapToGrid w:val="0"/>
              <w:spacing w:line="240" w:lineRule="exact"/>
              <w:rPr>
                <w:sz w:val="27"/>
                <w:szCs w:val="27"/>
              </w:rPr>
            </w:pPr>
          </w:p>
        </w:tc>
      </w:tr>
    </w:tbl>
    <w:p w:rsidR="00C02E21" w:rsidRPr="00A63F1F" w:rsidRDefault="00C02E21" w:rsidP="00260022">
      <w:pPr>
        <w:pStyle w:val="ConsPlusDocList0"/>
        <w:ind w:left="-142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1F">
        <w:rPr>
          <w:rFonts w:ascii="Times New Roman" w:hAnsi="Times New Roman" w:cs="Times New Roman"/>
          <w:sz w:val="26"/>
          <w:szCs w:val="26"/>
        </w:rPr>
        <w:t>В соответствии с пунктами 5, 6 статьи 19 Федерального закона от 05.04.2013 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Первомайского района от 13.10.2017 № 1433 «Об утверждении Правил определения нормативных затрат на обеспечение функций муниципальных органов Первомайского района Алтайского края, включая подведомственные казенные, бюджетные и автономные учреждения» постановляю:</w:t>
      </w:r>
    </w:p>
    <w:p w:rsidR="00872FD6" w:rsidRDefault="00C02E21" w:rsidP="00872FD6">
      <w:pPr>
        <w:pStyle w:val="ConsPlusDocList"/>
        <w:ind w:left="-142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1F">
        <w:rPr>
          <w:rFonts w:ascii="Times New Roman" w:hAnsi="Times New Roman" w:cs="Times New Roman"/>
          <w:sz w:val="26"/>
          <w:szCs w:val="26"/>
        </w:rPr>
        <w:t>1. Внести в   постановление   администрации   района   от  20.08.20</w:t>
      </w:r>
      <w:r w:rsidR="00633923" w:rsidRPr="00A63F1F">
        <w:rPr>
          <w:rFonts w:ascii="Times New Roman" w:hAnsi="Times New Roman" w:cs="Times New Roman"/>
          <w:sz w:val="26"/>
          <w:szCs w:val="26"/>
        </w:rPr>
        <w:t>21</w:t>
      </w:r>
      <w:r w:rsidRPr="00A63F1F">
        <w:rPr>
          <w:rFonts w:ascii="Times New Roman" w:hAnsi="Times New Roman" w:cs="Times New Roman"/>
          <w:sz w:val="26"/>
          <w:szCs w:val="26"/>
        </w:rPr>
        <w:t xml:space="preserve"> № 92</w:t>
      </w:r>
      <w:r w:rsidR="00FB44E2">
        <w:rPr>
          <w:rFonts w:ascii="Times New Roman" w:hAnsi="Times New Roman" w:cs="Times New Roman"/>
          <w:sz w:val="26"/>
          <w:szCs w:val="26"/>
        </w:rPr>
        <w:t>6</w:t>
      </w:r>
      <w:r w:rsidRPr="00A63F1F">
        <w:rPr>
          <w:rFonts w:ascii="Times New Roman" w:hAnsi="Times New Roman" w:cs="Times New Roman"/>
          <w:sz w:val="26"/>
          <w:szCs w:val="26"/>
        </w:rPr>
        <w:t xml:space="preserve"> </w:t>
      </w:r>
      <w:r w:rsidRPr="00872FD6">
        <w:rPr>
          <w:rFonts w:ascii="Times New Roman" w:hAnsi="Times New Roman" w:cs="Times New Roman"/>
          <w:sz w:val="26"/>
          <w:szCs w:val="26"/>
        </w:rPr>
        <w:t>«</w:t>
      </w:r>
      <w:r w:rsidR="00872FD6" w:rsidRPr="00872FD6">
        <w:rPr>
          <w:rFonts w:ascii="Times New Roman" w:hAnsi="Times New Roman" w:cs="Times New Roman"/>
          <w:sz w:val="26"/>
          <w:szCs w:val="26"/>
        </w:rPr>
        <w:t>Об утверждении Правил определения нормативных затрат на обеспечение функций муниципальных органов Первомайского района Алтайского края и подведомственными указанным органам казенными, бюджетными, автономными учреждениями и муниципальными унитарными предприятиями</w:t>
      </w:r>
      <w:r w:rsidRPr="00872FD6">
        <w:rPr>
          <w:rFonts w:ascii="Times New Roman" w:hAnsi="Times New Roman" w:cs="Times New Roman"/>
          <w:sz w:val="26"/>
          <w:szCs w:val="26"/>
        </w:rPr>
        <w:t>» следующие</w:t>
      </w:r>
      <w:r w:rsidRPr="00A63F1F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181C85" w:rsidRPr="00A63F1F" w:rsidRDefault="00FB44E2" w:rsidP="00872FD6">
      <w:pPr>
        <w:pStyle w:val="ConsPlusDocList"/>
        <w:ind w:left="-142"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постановление Разделом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B44E2" w:rsidRPr="00FB44E2" w:rsidRDefault="00181C85" w:rsidP="00FB44E2">
      <w:pPr>
        <w:ind w:firstLine="708"/>
        <w:contextualSpacing/>
        <w:jc w:val="center"/>
        <w:rPr>
          <w:bCs/>
          <w:sz w:val="26"/>
          <w:szCs w:val="26"/>
        </w:rPr>
      </w:pPr>
      <w:bookmarkStart w:id="0" w:name="sub_11097"/>
      <w:r w:rsidRPr="00FB44E2">
        <w:rPr>
          <w:sz w:val="26"/>
          <w:szCs w:val="26"/>
        </w:rPr>
        <w:t xml:space="preserve">          </w:t>
      </w:r>
      <w:r w:rsidR="00FB44E2">
        <w:rPr>
          <w:sz w:val="26"/>
          <w:szCs w:val="26"/>
        </w:rPr>
        <w:t>«</w:t>
      </w:r>
      <w:r w:rsidR="00FB44E2" w:rsidRPr="00FB44E2">
        <w:rPr>
          <w:sz w:val="26"/>
          <w:szCs w:val="26"/>
          <w:lang w:val="en-US"/>
        </w:rPr>
        <w:t>VI</w:t>
      </w:r>
      <w:r w:rsidR="00FB44E2" w:rsidRPr="00FB44E2">
        <w:rPr>
          <w:sz w:val="26"/>
          <w:szCs w:val="26"/>
        </w:rPr>
        <w:t xml:space="preserve"> </w:t>
      </w:r>
      <w:bookmarkEnd w:id="0"/>
      <w:r w:rsidR="00FB44E2" w:rsidRPr="00FB44E2">
        <w:rPr>
          <w:sz w:val="26"/>
          <w:szCs w:val="26"/>
        </w:rPr>
        <w:t>. З</w:t>
      </w:r>
      <w:r w:rsidR="00FB44E2" w:rsidRPr="00FB44E2">
        <w:rPr>
          <w:bCs/>
          <w:sz w:val="26"/>
          <w:szCs w:val="26"/>
        </w:rPr>
        <w:t>атраты на ремонт и содержание действующей сети автомобильных дорог общего пользования местного значения и искусственных сооружений, расположенных на них</w:t>
      </w:r>
    </w:p>
    <w:p w:rsidR="00FB44E2" w:rsidRPr="00FB44E2" w:rsidRDefault="00FB44E2" w:rsidP="00FB44E2">
      <w:pPr>
        <w:ind w:firstLine="709"/>
        <w:contextualSpacing/>
        <w:jc w:val="both"/>
        <w:rPr>
          <w:bCs/>
          <w:sz w:val="26"/>
          <w:szCs w:val="26"/>
        </w:rPr>
      </w:pPr>
      <w:r w:rsidRPr="00FB44E2">
        <w:rPr>
          <w:bCs/>
          <w:sz w:val="26"/>
          <w:szCs w:val="26"/>
        </w:rPr>
        <w:t>109. Затраты на ремонт и содержание автомобильных дорог и дорожных сооружений, элементов обустройства автомобильных дорог определяются на основании сметного расчета стоимости, разработанного в соответствии с методиками и нормативами (государственными элементными сметными нормами).</w:t>
      </w:r>
    </w:p>
    <w:p w:rsidR="00FB44E2" w:rsidRPr="00FB44E2" w:rsidRDefault="00FB44E2" w:rsidP="00FB44E2">
      <w:pPr>
        <w:ind w:firstLine="709"/>
        <w:contextualSpacing/>
        <w:jc w:val="both"/>
        <w:rPr>
          <w:bCs/>
          <w:sz w:val="26"/>
          <w:szCs w:val="26"/>
        </w:rPr>
      </w:pPr>
      <w:r w:rsidRPr="00FB44E2">
        <w:rPr>
          <w:bCs/>
          <w:sz w:val="26"/>
          <w:szCs w:val="26"/>
        </w:rPr>
        <w:t>110. Затраты на диагностику, обследование и оценку технического состояния автомобильных дорог и искусственных сооружений; паспортизацию автомобильных дорог и искусственных сооружений; разработку проектов организации дорожного движения; разработку комплексных схем организации дорожного движения на автомобильные дороги местного значения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нужд.</w:t>
      </w:r>
    </w:p>
    <w:p w:rsidR="008F5328" w:rsidRDefault="00FB44E2" w:rsidP="00FB44E2">
      <w:pPr>
        <w:ind w:firstLine="709"/>
        <w:contextualSpacing/>
        <w:jc w:val="both"/>
        <w:rPr>
          <w:bCs/>
          <w:sz w:val="26"/>
          <w:szCs w:val="26"/>
        </w:rPr>
      </w:pPr>
      <w:r w:rsidRPr="00FB44E2">
        <w:rPr>
          <w:bCs/>
          <w:sz w:val="26"/>
          <w:szCs w:val="26"/>
        </w:rPr>
        <w:lastRenderedPageBreak/>
        <w:t>111. Затраты на разработку проектной документации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286"/>
      </w:tblGrid>
      <w:tr w:rsidR="008F5328" w:rsidTr="00187F9A">
        <w:tc>
          <w:tcPr>
            <w:tcW w:w="2392" w:type="dxa"/>
          </w:tcPr>
          <w:p w:rsidR="008F5328" w:rsidRDefault="008F5328" w:rsidP="00FB44E2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393" w:type="dxa"/>
          </w:tcPr>
          <w:p w:rsidR="008F5328" w:rsidRDefault="008F5328" w:rsidP="00FB44E2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Расстояние (км)</w:t>
            </w:r>
          </w:p>
        </w:tc>
        <w:tc>
          <w:tcPr>
            <w:tcW w:w="2393" w:type="dxa"/>
          </w:tcPr>
          <w:p w:rsidR="008F5328" w:rsidRDefault="00187F9A" w:rsidP="00FB44E2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Способ определения</w:t>
            </w:r>
          </w:p>
        </w:tc>
        <w:tc>
          <w:tcPr>
            <w:tcW w:w="2286" w:type="dxa"/>
          </w:tcPr>
          <w:p w:rsidR="008F5328" w:rsidRDefault="008F5328" w:rsidP="00FB44E2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Цена</w:t>
            </w:r>
          </w:p>
        </w:tc>
      </w:tr>
      <w:tr w:rsidR="008F5328" w:rsidTr="00187F9A">
        <w:tc>
          <w:tcPr>
            <w:tcW w:w="2392" w:type="dxa"/>
          </w:tcPr>
          <w:p w:rsidR="008F5328" w:rsidRDefault="008F5328" w:rsidP="00FB44E2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Автомобильная дорога местного значения</w:t>
            </w:r>
          </w:p>
        </w:tc>
        <w:tc>
          <w:tcPr>
            <w:tcW w:w="2393" w:type="dxa"/>
          </w:tcPr>
          <w:p w:rsidR="008F5328" w:rsidRDefault="008F5328" w:rsidP="008F5328">
            <w:pPr>
              <w:ind w:firstLine="708"/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1,3 </w:t>
            </w:r>
          </w:p>
        </w:tc>
        <w:tc>
          <w:tcPr>
            <w:tcW w:w="2393" w:type="dxa"/>
          </w:tcPr>
          <w:p w:rsidR="008F5328" w:rsidRDefault="008F5328" w:rsidP="00FB44E2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Согласно сметному расчету</w:t>
            </w:r>
          </w:p>
        </w:tc>
        <w:tc>
          <w:tcPr>
            <w:tcW w:w="2286" w:type="dxa"/>
          </w:tcPr>
          <w:p w:rsidR="008F5328" w:rsidRDefault="00187F9A" w:rsidP="00FB44E2">
            <w:pPr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17 324 490,00</w:t>
            </w:r>
          </w:p>
        </w:tc>
      </w:tr>
    </w:tbl>
    <w:p w:rsidR="00A63F1F" w:rsidRPr="00A63F1F" w:rsidRDefault="00FB44E2" w:rsidP="008F5328">
      <w:pPr>
        <w:contextualSpacing/>
        <w:jc w:val="both"/>
        <w:rPr>
          <w:sz w:val="26"/>
          <w:szCs w:val="26"/>
          <w:lang w:eastAsia="hi-IN" w:bidi="hi-IN"/>
        </w:rPr>
      </w:pPr>
      <w:r w:rsidRPr="00FB44E2">
        <w:rPr>
          <w:bCs/>
          <w:sz w:val="26"/>
          <w:szCs w:val="26"/>
        </w:rPr>
        <w:t>».</w:t>
      </w:r>
    </w:p>
    <w:p w:rsidR="00C02E21" w:rsidRPr="00A63F1F" w:rsidRDefault="00C02E21" w:rsidP="00FB44E2">
      <w:pPr>
        <w:pStyle w:val="ConsPlusDocList"/>
        <w:ind w:left="-142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F1F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на официальном интернет-сайте (www.perv-alt.ru) и информационном стенде администрации Первомайского района, в Единой информационной системе в сфере закупок (</w:t>
      </w:r>
      <w:hyperlink r:id="rId9" w:history="1">
        <w:r w:rsidRPr="00A63F1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A63F1F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A63F1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zakupki</w:t>
        </w:r>
        <w:r w:rsidRPr="00A63F1F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A63F1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Pr="00A63F1F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A63F1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A63F1F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C02E21" w:rsidRPr="00A63F1F" w:rsidRDefault="00C02E21" w:rsidP="00260022">
      <w:pPr>
        <w:numPr>
          <w:ilvl w:val="0"/>
          <w:numId w:val="2"/>
        </w:numPr>
        <w:shd w:val="clear" w:color="auto" w:fill="FFFFFF"/>
        <w:tabs>
          <w:tab w:val="num" w:pos="-142"/>
        </w:tabs>
        <w:suppressAutoHyphens/>
        <w:ind w:left="-142" w:right="-284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A63F1F">
        <w:rPr>
          <w:sz w:val="26"/>
          <w:szCs w:val="26"/>
        </w:rPr>
        <w:t>3. Контроль  за  исполнением  настоящего  постановления  оставляю за собой.</w:t>
      </w:r>
    </w:p>
    <w:p w:rsidR="00C02E21" w:rsidRPr="00A63F1F" w:rsidRDefault="00C02E21" w:rsidP="00260022">
      <w:pPr>
        <w:pStyle w:val="ConsPlusDocList"/>
        <w:jc w:val="both"/>
        <w:rPr>
          <w:b/>
          <w:bCs/>
          <w:sz w:val="26"/>
          <w:szCs w:val="26"/>
        </w:rPr>
      </w:pPr>
    </w:p>
    <w:p w:rsidR="00C02E21" w:rsidRPr="00A63F1F" w:rsidRDefault="00C02E21" w:rsidP="00260022">
      <w:pPr>
        <w:pStyle w:val="4"/>
        <w:tabs>
          <w:tab w:val="right" w:pos="10205"/>
        </w:tabs>
        <w:ind w:left="864" w:hanging="864"/>
        <w:jc w:val="both"/>
        <w:rPr>
          <w:b w:val="0"/>
          <w:bCs w:val="0"/>
          <w:sz w:val="26"/>
          <w:szCs w:val="26"/>
        </w:rPr>
      </w:pPr>
    </w:p>
    <w:p w:rsidR="00181C85" w:rsidRPr="00A63F1F" w:rsidRDefault="00181C85" w:rsidP="00181C85">
      <w:pPr>
        <w:rPr>
          <w:sz w:val="26"/>
          <w:szCs w:val="26"/>
        </w:rPr>
      </w:pPr>
    </w:p>
    <w:p w:rsidR="00C02E21" w:rsidRPr="00A63F1F" w:rsidRDefault="00C02E21" w:rsidP="00260022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6327" w:type="dxa"/>
        <w:tblInd w:w="-176" w:type="dxa"/>
        <w:tblLook w:val="04A0"/>
      </w:tblPr>
      <w:tblGrid>
        <w:gridCol w:w="6327"/>
      </w:tblGrid>
      <w:tr w:rsidR="00C02E21" w:rsidRPr="00A63F1F" w:rsidTr="00260022">
        <w:trPr>
          <w:trHeight w:val="249"/>
        </w:trPr>
        <w:tc>
          <w:tcPr>
            <w:tcW w:w="6327" w:type="dxa"/>
          </w:tcPr>
          <w:p w:rsidR="00C02E21" w:rsidRPr="00A63F1F" w:rsidRDefault="00260022" w:rsidP="00260022">
            <w:pPr>
              <w:tabs>
                <w:tab w:val="left" w:pos="4875"/>
              </w:tabs>
              <w:jc w:val="both"/>
              <w:rPr>
                <w:sz w:val="26"/>
                <w:szCs w:val="26"/>
              </w:rPr>
            </w:pPr>
            <w:r w:rsidRPr="00A63F1F">
              <w:rPr>
                <w:sz w:val="26"/>
                <w:szCs w:val="26"/>
              </w:rPr>
              <w:t>Глава района</w:t>
            </w:r>
          </w:p>
        </w:tc>
      </w:tr>
    </w:tbl>
    <w:p w:rsidR="00260022" w:rsidRPr="00A63F1F" w:rsidRDefault="00260022" w:rsidP="00260022">
      <w:pPr>
        <w:ind w:left="-142" w:right="-284"/>
        <w:jc w:val="both"/>
        <w:rPr>
          <w:sz w:val="26"/>
          <w:szCs w:val="26"/>
        </w:rPr>
      </w:pPr>
      <w:r w:rsidRPr="00A63F1F">
        <w:rPr>
          <w:sz w:val="26"/>
          <w:szCs w:val="26"/>
        </w:rPr>
        <w:t xml:space="preserve">                    </w:t>
      </w:r>
      <w:r w:rsidR="00027CF6" w:rsidRPr="00A63F1F">
        <w:rPr>
          <w:sz w:val="26"/>
          <w:szCs w:val="26"/>
        </w:rPr>
        <w:t xml:space="preserve">        Ю.А </w:t>
      </w:r>
      <w:r w:rsidRPr="00A63F1F">
        <w:rPr>
          <w:sz w:val="26"/>
          <w:szCs w:val="26"/>
        </w:rPr>
        <w:t>Фролова</w:t>
      </w: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260022" w:rsidRDefault="00260022" w:rsidP="00260022">
      <w:pPr>
        <w:rPr>
          <w:sz w:val="26"/>
          <w:szCs w:val="26"/>
        </w:rPr>
      </w:pPr>
    </w:p>
    <w:p w:rsidR="00027CF6" w:rsidRDefault="00027CF6" w:rsidP="00260022">
      <w:pPr>
        <w:rPr>
          <w:sz w:val="26"/>
          <w:szCs w:val="26"/>
        </w:rPr>
      </w:pPr>
    </w:p>
    <w:p w:rsidR="00027CF6" w:rsidRPr="00260022" w:rsidRDefault="00027CF6" w:rsidP="00260022">
      <w:pPr>
        <w:rPr>
          <w:sz w:val="26"/>
          <w:szCs w:val="26"/>
        </w:rPr>
      </w:pPr>
    </w:p>
    <w:p w:rsidR="00260022" w:rsidRPr="00260022" w:rsidRDefault="00260022" w:rsidP="00260022">
      <w:pPr>
        <w:rPr>
          <w:sz w:val="26"/>
          <w:szCs w:val="26"/>
        </w:rPr>
      </w:pPr>
    </w:p>
    <w:p w:rsidR="00A63F1F" w:rsidRDefault="00A63F1F" w:rsidP="00260022">
      <w:pPr>
        <w:rPr>
          <w:sz w:val="26"/>
          <w:szCs w:val="26"/>
        </w:rPr>
      </w:pPr>
    </w:p>
    <w:p w:rsidR="00A63F1F" w:rsidRDefault="00A63F1F" w:rsidP="00260022">
      <w:pPr>
        <w:rPr>
          <w:sz w:val="26"/>
          <w:szCs w:val="26"/>
        </w:rPr>
      </w:pPr>
    </w:p>
    <w:p w:rsidR="00260022" w:rsidRDefault="00260022" w:rsidP="00260022">
      <w:pPr>
        <w:rPr>
          <w:sz w:val="24"/>
          <w:szCs w:val="24"/>
        </w:rPr>
      </w:pPr>
    </w:p>
    <w:p w:rsidR="005B196D" w:rsidRPr="00260022" w:rsidRDefault="00FB44E2" w:rsidP="00260022">
      <w:pPr>
        <w:rPr>
          <w:sz w:val="24"/>
          <w:szCs w:val="24"/>
        </w:rPr>
      </w:pPr>
      <w:r>
        <w:rPr>
          <w:sz w:val="24"/>
          <w:szCs w:val="24"/>
        </w:rPr>
        <w:t>Ахрименко Е.А.</w:t>
      </w:r>
    </w:p>
    <w:p w:rsidR="00260022" w:rsidRPr="00260022" w:rsidRDefault="00260022" w:rsidP="00260022">
      <w:pPr>
        <w:rPr>
          <w:sz w:val="24"/>
          <w:szCs w:val="24"/>
        </w:rPr>
      </w:pPr>
      <w:r w:rsidRPr="00260022">
        <w:rPr>
          <w:sz w:val="24"/>
          <w:szCs w:val="24"/>
        </w:rPr>
        <w:t>2 33 62</w:t>
      </w:r>
    </w:p>
    <w:sectPr w:rsidR="00260022" w:rsidRPr="00260022" w:rsidSect="005526E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36C" w:rsidRDefault="00BF436C" w:rsidP="00260022">
      <w:r>
        <w:separator/>
      </w:r>
    </w:p>
  </w:endnote>
  <w:endnote w:type="continuationSeparator" w:id="1">
    <w:p w:rsidR="00BF436C" w:rsidRDefault="00BF436C" w:rsidP="00260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36C" w:rsidRDefault="00BF436C" w:rsidP="00260022">
      <w:r>
        <w:separator/>
      </w:r>
    </w:p>
  </w:footnote>
  <w:footnote w:type="continuationSeparator" w:id="1">
    <w:p w:rsidR="00BF436C" w:rsidRDefault="00BF436C" w:rsidP="00260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30641"/>
      <w:docPartObj>
        <w:docPartGallery w:val="Page Numbers (Top of Page)"/>
        <w:docPartUnique/>
      </w:docPartObj>
    </w:sdtPr>
    <w:sdtContent>
      <w:p w:rsidR="005526EF" w:rsidRDefault="000B3BA0">
        <w:pPr>
          <w:pStyle w:val="a7"/>
          <w:jc w:val="center"/>
        </w:pPr>
        <w:fldSimple w:instr=" PAGE   \* MERGEFORMAT ">
          <w:r w:rsidR="001909DC">
            <w:rPr>
              <w:noProof/>
            </w:rPr>
            <w:t>2</w:t>
          </w:r>
        </w:fldSimple>
      </w:p>
    </w:sdtContent>
  </w:sdt>
  <w:p w:rsidR="005526EF" w:rsidRDefault="005526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D7C"/>
    <w:rsid w:val="00027CF6"/>
    <w:rsid w:val="000B3BA0"/>
    <w:rsid w:val="000E2D65"/>
    <w:rsid w:val="00110153"/>
    <w:rsid w:val="00163F96"/>
    <w:rsid w:val="00181C85"/>
    <w:rsid w:val="00187F9A"/>
    <w:rsid w:val="001909DC"/>
    <w:rsid w:val="001A3D7C"/>
    <w:rsid w:val="001B4385"/>
    <w:rsid w:val="00260022"/>
    <w:rsid w:val="0033610C"/>
    <w:rsid w:val="003E7014"/>
    <w:rsid w:val="00425CE8"/>
    <w:rsid w:val="005078F5"/>
    <w:rsid w:val="005526EF"/>
    <w:rsid w:val="00567193"/>
    <w:rsid w:val="005B196D"/>
    <w:rsid w:val="00633923"/>
    <w:rsid w:val="0067492E"/>
    <w:rsid w:val="00687F2C"/>
    <w:rsid w:val="00704EA0"/>
    <w:rsid w:val="00717A69"/>
    <w:rsid w:val="00801BB5"/>
    <w:rsid w:val="00817904"/>
    <w:rsid w:val="00825B16"/>
    <w:rsid w:val="00864C0C"/>
    <w:rsid w:val="00872FD6"/>
    <w:rsid w:val="008F5328"/>
    <w:rsid w:val="00907916"/>
    <w:rsid w:val="009F253A"/>
    <w:rsid w:val="00A63F1F"/>
    <w:rsid w:val="00AA7ECA"/>
    <w:rsid w:val="00AF4FE9"/>
    <w:rsid w:val="00B43615"/>
    <w:rsid w:val="00BF436C"/>
    <w:rsid w:val="00C02E21"/>
    <w:rsid w:val="00C035C0"/>
    <w:rsid w:val="00C310CA"/>
    <w:rsid w:val="00C82FEC"/>
    <w:rsid w:val="00CD3525"/>
    <w:rsid w:val="00CD5AAE"/>
    <w:rsid w:val="00DD6D7C"/>
    <w:rsid w:val="00F65098"/>
    <w:rsid w:val="00FB44E2"/>
    <w:rsid w:val="00FE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2E21"/>
    <w:pPr>
      <w:keepNext/>
      <w:tabs>
        <w:tab w:val="num" w:pos="432"/>
      </w:tabs>
      <w:suppressAutoHyphens/>
      <w:ind w:left="432" w:hanging="432"/>
      <w:jc w:val="right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C02E21"/>
    <w:pPr>
      <w:keepNext/>
      <w:tabs>
        <w:tab w:val="num" w:pos="576"/>
      </w:tabs>
      <w:suppressAutoHyphens/>
      <w:ind w:left="576" w:hanging="576"/>
      <w:outlineLvl w:val="1"/>
    </w:pPr>
    <w:rPr>
      <w:sz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E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D6D7C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DD6D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D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02E2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02E2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DocList">
    <w:name w:val="ConsPlusDocList"/>
    <w:next w:val="a"/>
    <w:rsid w:val="00C02E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02E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C02E2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6">
    <w:name w:val="Hyperlink"/>
    <w:rsid w:val="00C02E2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600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0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600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00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F5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F6A1-5238-4A09-96C1-31AEF2F1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2022-06-07T08:50:00Z</cp:lastPrinted>
  <dcterms:created xsi:type="dcterms:W3CDTF">2022-06-23T05:51:00Z</dcterms:created>
  <dcterms:modified xsi:type="dcterms:W3CDTF">2022-06-23T05:51:00Z</dcterms:modified>
</cp:coreProperties>
</file>