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6" w:rsidRDefault="001719B6" w:rsidP="00B6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15.6.2021 № 661 о внесении изменений в постановление администрации Первомайского района от 29.09.2020 № 1156</w:t>
      </w:r>
    </w:p>
    <w:p w:rsidR="001719B6" w:rsidRDefault="001719B6" w:rsidP="00B6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19B6" w:rsidRDefault="001719B6" w:rsidP="00B6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625C" w:rsidRPr="000D23B8" w:rsidRDefault="00B6625C" w:rsidP="00B6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</w:t>
      </w:r>
      <w:r w:rsidRPr="000D23B8">
        <w:rPr>
          <w:rFonts w:ascii="Times New Roman" w:hAnsi="Times New Roman" w:cs="Times New Roman"/>
          <w:sz w:val="28"/>
          <w:szCs w:val="28"/>
        </w:rPr>
        <w:t>3</w:t>
      </w:r>
    </w:p>
    <w:p w:rsidR="00B6625C" w:rsidRPr="000D23B8" w:rsidRDefault="00B6625C" w:rsidP="00B6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3B8">
        <w:rPr>
          <w:rFonts w:ascii="Times New Roman" w:hAnsi="Times New Roman" w:cs="Times New Roman"/>
          <w:sz w:val="28"/>
          <w:szCs w:val="28"/>
        </w:rPr>
        <w:t>«Газификация Первомайского района на 2021 - 2025 годы»</w:t>
      </w:r>
    </w:p>
    <w:p w:rsidR="00B6625C" w:rsidRPr="000D23B8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0D23B8" w:rsidRDefault="00B6625C" w:rsidP="00B6625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ar786"/>
      <w:bookmarkEnd w:id="0"/>
      <w:r w:rsidRPr="000D23B8">
        <w:rPr>
          <w:rFonts w:ascii="Times New Roman" w:hAnsi="Times New Roman" w:cs="Times New Roman"/>
          <w:sz w:val="28"/>
          <w:szCs w:val="28"/>
        </w:rPr>
        <w:t>Паспорт подпрограммы №3</w:t>
      </w:r>
    </w:p>
    <w:p w:rsidR="00B6625C" w:rsidRPr="000D23B8" w:rsidRDefault="00B6625C" w:rsidP="00B6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3B8">
        <w:rPr>
          <w:rFonts w:ascii="Times New Roman" w:hAnsi="Times New Roman" w:cs="Times New Roman"/>
          <w:sz w:val="28"/>
          <w:szCs w:val="28"/>
        </w:rPr>
        <w:t>«Газификация Первомайского района»  на 2021 - 2025 годы»</w:t>
      </w:r>
    </w:p>
    <w:p w:rsidR="00B6625C" w:rsidRPr="000D23B8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6350"/>
      </w:tblGrid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Первомайского района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района, физические и юридические лица, осуществляющие деятельность по проектированию и строительству объектов газификации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газораспределительной системы на территории муниципального образования Первомайский район;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увеличение объема потребления природного газа;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края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газификация объектов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и частной собственности, 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частных и многоквартирных домовладений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трубопроводов природного газа;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газификация жилищного фонда;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перевод котельных на природный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территории района природным газом;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протяженность трубопроводов природного газа;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количество газифицированных квартир;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количество котельных, работающих на природном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2021 - 2025 годы без деления на этапы</w:t>
            </w:r>
          </w:p>
        </w:tc>
      </w:tr>
      <w:tr w:rsidR="00B6625C" w:rsidRPr="000D23B8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«Газификация Первомайского района»  на 2021 - 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годы» (далее – «подпрограмма №3») за счет всех источников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529 890,76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108 399,8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105 388,4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52 000,0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49 000,69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215 101,87 тыс. руб.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502 902,45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102 486,0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100 118,98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49 400,0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46 550,66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204 346,81 тыс. руб.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26 500,51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5 426,0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5 269,42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2 450,03</w:t>
            </w: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10 755,05 тыс. руб.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487,8 тыс. руб., из них: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487,8 тыс. руб.;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руб.;</w:t>
            </w:r>
          </w:p>
          <w:p w:rsidR="00B6625C" w:rsidRPr="006C734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руб.</w:t>
            </w:r>
          </w:p>
          <w:p w:rsidR="00B6625C" w:rsidRPr="000D23B8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ежегодному уточнению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Первомайского районного собрания депутатов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B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25C" w:rsidRPr="005E36A1" w:rsidTr="003E4CBF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5E36A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625C" w:rsidRPr="005E36A1" w:rsidTr="003E4CBF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населенных пунктов района, обеспеченных природным газом,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трубопроводов природного газа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91,69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 по годам: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11,0 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16,44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57,21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газифицированных квартир 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2 282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 по годам: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котельных, работающих на природном газе,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 по годам:</w:t>
            </w:r>
          </w:p>
          <w:p w:rsidR="00B6625C" w:rsidRPr="00483CF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483CF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483CF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483CF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6625C" w:rsidRPr="00483CF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3CF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B6625C" w:rsidRPr="001B7704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обеспеченного природным газом,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6 846</w:t>
            </w:r>
            <w:r w:rsidRPr="001B77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6625C" w:rsidRPr="005E36A1" w:rsidTr="003E4CBF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25C" w:rsidRPr="005E36A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625C" w:rsidRPr="005E36A1" w:rsidRDefault="00B6625C" w:rsidP="003E4CB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6625C" w:rsidRDefault="00B6625C" w:rsidP="00B6625C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68"/>
      <w:bookmarkEnd w:id="1"/>
      <w:r w:rsidRPr="0031059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</w:t>
      </w:r>
    </w:p>
    <w:p w:rsidR="00B6625C" w:rsidRPr="0031059A" w:rsidRDefault="00B6625C" w:rsidP="00B6625C">
      <w:pPr>
        <w:pStyle w:val="ConsPlusNormal"/>
        <w:widowControl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3105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6625C" w:rsidRPr="00FA7D13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Для населения, проживающего в секторе индивидуальной жилой застройки, использование природного газа является способом повышения комфортности бытовых условий, так как современное газовое оборудование обеспечивает поддержание в автоматическом режиме необходимой температуры в доме, позволяет иметь горячее водоснабжение круглый год.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Газификация района развивается значительными темпами.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Работы по проектированию и строительству газораспределительных объектов и сооружений на них осуществляются на территории населенных пунктов района. В настоящее время природный газ подается 23 населенным пунктам района, в том числе Акулово, Боровиха, Казачий, Баюновские Ключи, Бобровка, Лесной, Жилино, Журавлиха, Зудилово, Логовской, Новоберезовка, Первомайское, Повалиха, Санниково, Фирсово, Северный, Лебяжье, Сибирский, Сорочий Лог, Березовка, Новый, Бажево и Солнечный. Общая численность населения, использующего природный газ, составляет порядка 40,5 тыс. человек.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Всего с начала газификации построено около 927,1 км газораспределительных сетей, газифицировано 11566 квартир и индивидуальных домовладений, переведены на газ 124 котельных.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Принятие мер по дальнейшей газификации позволит повысить востребованность района в сфере туризма, а также привлечь в экономику района сторонних инвесторов.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Схема газоснабжения Алтайского края предусматривает газификацию Первомайского района, а также ряд городов  и районов Алтайского края.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 xml:space="preserve">Для успешного решения стратегических задач по наращиванию темпов </w:t>
      </w:r>
      <w:r w:rsidRPr="00FA7D13">
        <w:rPr>
          <w:rFonts w:ascii="Times New Roman" w:hAnsi="Times New Roman" w:cs="Times New Roman"/>
          <w:sz w:val="28"/>
          <w:szCs w:val="28"/>
        </w:rPr>
        <w:lastRenderedPageBreak/>
        <w:t>газификации района, требуется системный подход с применением организационно-финансовых механизмов взаимодействия, координации усилий и концентрации финансовых ресурсов.</w:t>
      </w:r>
    </w:p>
    <w:p w:rsidR="00B6625C" w:rsidRPr="00FA7D13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9A378A" w:rsidRDefault="00B6625C" w:rsidP="00B662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882"/>
      <w:bookmarkEnd w:id="2"/>
      <w:r w:rsidRPr="009A378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9A378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B6625C" w:rsidRPr="009A378A" w:rsidRDefault="00B6625C" w:rsidP="00B6625C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B6625C" w:rsidRDefault="00B6625C" w:rsidP="00B6625C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Приоритетные направления</w:t>
      </w:r>
      <w:r w:rsidRPr="009A378A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9A378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Pr="009A378A" w:rsidRDefault="00B6625C" w:rsidP="00B6625C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Алтайского края и Первомайского района является газификация.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Природный газ - это экологически чистый, недорогой универсальный источник энергии.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Перевод на природный газ котельных и частных домовладений в населенных пунктах района качественно изменил экономическую и социальную ситуацию территорий, обеспечил более надежное электроснабжение и теплоснабжение района.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Алтайский край не имеет на своей территории собственных энергоресурсов: уголь, мазут и сжиженный газ доставляется в край и район из других регионов. Газификация снижает затраты потребителей на приобретение топлива, при этом предприятия получают возможность отказаться от складского хозяйства, механизмов по подготовке топлива и шлакоудаления, в результате чего повышается автоматизация и культура труда.</w:t>
      </w:r>
    </w:p>
    <w:p w:rsidR="00B6625C" w:rsidRDefault="00B6625C" w:rsidP="00B6625C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6625C" w:rsidRPr="0045237D" w:rsidRDefault="00B6625C" w:rsidP="00B6625C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5237D">
        <w:rPr>
          <w:rFonts w:ascii="Times New Roman" w:hAnsi="Times New Roman" w:cs="Times New Roman"/>
          <w:b w:val="0"/>
          <w:sz w:val="28"/>
          <w:szCs w:val="28"/>
        </w:rPr>
        <w:t xml:space="preserve">2.2. Цели и задачи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45237D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Pr="0045237D" w:rsidRDefault="00B6625C" w:rsidP="00B6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Целью подпрограммы №3 является дальнейшее развитие газораспределительной системы на территории района, увеличение объема потребления природного газа, повышение качества жизни населения края.</w:t>
      </w:r>
    </w:p>
    <w:p w:rsidR="00B6625C" w:rsidRPr="009668A6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Достижение дальнейшего развития газификации района возможно при условии выполнения газификаци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D13">
        <w:rPr>
          <w:rFonts w:ascii="Times New Roman" w:hAnsi="Times New Roman" w:cs="Times New Roman"/>
          <w:sz w:val="28"/>
          <w:szCs w:val="28"/>
        </w:rPr>
        <w:t xml:space="preserve"> объектов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и частной собственности, </w:t>
      </w:r>
      <w:r w:rsidRPr="00FA7D13">
        <w:rPr>
          <w:rFonts w:ascii="Times New Roman" w:hAnsi="Times New Roman" w:cs="Times New Roman"/>
          <w:sz w:val="28"/>
          <w:szCs w:val="28"/>
        </w:rPr>
        <w:t>частных и многоквартирных домовладений.</w:t>
      </w:r>
    </w:p>
    <w:p w:rsidR="00B6625C" w:rsidRDefault="00B6625C" w:rsidP="00B6625C">
      <w:pPr>
        <w:pStyle w:val="ConsPlusTitle"/>
        <w:adjustRightInd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6625C" w:rsidRPr="00FC0709" w:rsidRDefault="00B6625C" w:rsidP="00B6625C">
      <w:pPr>
        <w:pStyle w:val="ConsPlusTitle"/>
        <w:numPr>
          <w:ilvl w:val="1"/>
          <w:numId w:val="2"/>
        </w:numPr>
        <w:adjustRightInd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0709">
        <w:rPr>
          <w:rFonts w:ascii="Times New Roman" w:hAnsi="Times New Roman" w:cs="Times New Roman"/>
          <w:b w:val="0"/>
          <w:sz w:val="28"/>
          <w:szCs w:val="28"/>
        </w:rPr>
        <w:t xml:space="preserve">Конечные результаты реализации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FC0709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В результате реализа</w:t>
      </w:r>
      <w:r>
        <w:rPr>
          <w:rFonts w:ascii="Times New Roman" w:hAnsi="Times New Roman" w:cs="Times New Roman"/>
          <w:sz w:val="28"/>
          <w:szCs w:val="28"/>
        </w:rPr>
        <w:t>ции подпрограммы №</w:t>
      </w:r>
      <w:r w:rsidRPr="00FA7D13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 xml:space="preserve">концу </w:t>
      </w:r>
      <w:r w:rsidRPr="00FA7D1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D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D13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 xml:space="preserve">увеличение доли населенных пунктов района, обеспеченных природным газом, до </w:t>
      </w:r>
      <w:r>
        <w:rPr>
          <w:rFonts w:ascii="Times New Roman" w:hAnsi="Times New Roman" w:cs="Times New Roman"/>
          <w:sz w:val="28"/>
          <w:szCs w:val="28"/>
        </w:rPr>
        <w:t>14,4</w:t>
      </w:r>
      <w:r w:rsidRPr="00FA7D13">
        <w:rPr>
          <w:rFonts w:ascii="Times New Roman" w:hAnsi="Times New Roman" w:cs="Times New Roman"/>
          <w:sz w:val="28"/>
          <w:szCs w:val="28"/>
        </w:rPr>
        <w:t>%;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протяженности трубопроводов природного газа на </w:t>
      </w:r>
      <w:r>
        <w:rPr>
          <w:rFonts w:ascii="Times New Roman" w:hAnsi="Times New Roman" w:cs="Times New Roman"/>
          <w:sz w:val="28"/>
          <w:szCs w:val="28"/>
        </w:rPr>
        <w:t>91,69</w:t>
      </w:r>
      <w:r w:rsidRPr="00FA7D13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 xml:space="preserve">увеличение количества газифицированных квартир на </w:t>
      </w:r>
      <w:r>
        <w:rPr>
          <w:rFonts w:ascii="Times New Roman" w:hAnsi="Times New Roman" w:cs="Times New Roman"/>
          <w:sz w:val="28"/>
          <w:szCs w:val="28"/>
        </w:rPr>
        <w:t>2 282</w:t>
      </w:r>
      <w:r w:rsidRPr="00FA7D13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 xml:space="preserve">увеличение количества котельных, работающих на природном газе, 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A7D13">
        <w:rPr>
          <w:rFonts w:ascii="Times New Roman" w:hAnsi="Times New Roman" w:cs="Times New Roman"/>
          <w:sz w:val="28"/>
          <w:szCs w:val="28"/>
        </w:rPr>
        <w:t>;</w:t>
      </w:r>
    </w:p>
    <w:p w:rsidR="00B6625C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увеличение численности населения, обеспеченного природным газом,</w:t>
      </w:r>
      <w:r>
        <w:rPr>
          <w:rFonts w:ascii="Times New Roman" w:hAnsi="Times New Roman" w:cs="Times New Roman"/>
          <w:sz w:val="28"/>
          <w:szCs w:val="28"/>
        </w:rPr>
        <w:br/>
      </w:r>
      <w:r w:rsidRPr="00FA7D1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6 846</w:t>
      </w:r>
      <w:r w:rsidRPr="00FA7D1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25C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3D1D63" w:rsidRDefault="00B6625C" w:rsidP="00B6625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D1D63">
        <w:rPr>
          <w:rFonts w:ascii="Times New Roman" w:hAnsi="Times New Roman" w:cs="Times New Roman"/>
          <w:b w:val="0"/>
          <w:sz w:val="28"/>
          <w:szCs w:val="28"/>
        </w:rPr>
        <w:t xml:space="preserve">2.4. Сроки и этапы реализации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3D1D63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Pr="005506FA" w:rsidRDefault="00B6625C" w:rsidP="00B66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C" w:rsidRPr="003D1D63" w:rsidRDefault="00B6625C" w:rsidP="00B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63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с 2021 по 2025 годы. Этапы реализации муниципальной программы не выделяются.</w:t>
      </w:r>
    </w:p>
    <w:p w:rsidR="00B6625C" w:rsidRDefault="00B6625C" w:rsidP="00B6625C">
      <w:pPr>
        <w:pStyle w:val="ConsPlusTitle"/>
        <w:adjustRightInd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6625C" w:rsidRPr="008766DC" w:rsidRDefault="00B6625C" w:rsidP="00B6625C">
      <w:pPr>
        <w:pStyle w:val="ConsPlusTitle"/>
        <w:numPr>
          <w:ilvl w:val="0"/>
          <w:numId w:val="1"/>
        </w:numPr>
        <w:adjustRightInd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66DC">
        <w:rPr>
          <w:rFonts w:ascii="Times New Roman" w:hAnsi="Times New Roman" w:cs="Times New Roman"/>
          <w:b w:val="0"/>
          <w:sz w:val="28"/>
          <w:szCs w:val="28"/>
        </w:rPr>
        <w:t>Обобщенная характеристика мероприятий</w:t>
      </w:r>
    </w:p>
    <w:p w:rsidR="00B6625C" w:rsidRPr="00825F15" w:rsidRDefault="00B6625C" w:rsidP="00B6625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66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766D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Pr="003D1D6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Default="00B6625C" w:rsidP="00B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</w:t>
      </w:r>
      <w:r w:rsidRPr="000D23B8">
        <w:rPr>
          <w:rFonts w:ascii="Times New Roman" w:hAnsi="Times New Roman" w:cs="Times New Roman"/>
          <w:sz w:val="28"/>
          <w:szCs w:val="28"/>
        </w:rPr>
        <w:t>; строительство трубопроводов природного газа;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B8">
        <w:rPr>
          <w:rFonts w:ascii="Times New Roman" w:hAnsi="Times New Roman" w:cs="Times New Roman"/>
          <w:sz w:val="28"/>
          <w:szCs w:val="28"/>
        </w:rPr>
        <w:t>газификация жилищного фонда;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B8">
        <w:rPr>
          <w:rFonts w:ascii="Times New Roman" w:hAnsi="Times New Roman" w:cs="Times New Roman"/>
          <w:sz w:val="28"/>
          <w:szCs w:val="28"/>
        </w:rPr>
        <w:t>перевод котельных на природный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25C" w:rsidRPr="00FA7D13" w:rsidRDefault="00B6625C" w:rsidP="00B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9328FA" w:rsidRDefault="00B6625C" w:rsidP="00B6625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ar913"/>
      <w:bookmarkEnd w:id="3"/>
      <w:r w:rsidRPr="009328FA">
        <w:rPr>
          <w:rFonts w:ascii="Times New Roman" w:hAnsi="Times New Roman" w:cs="Times New Roman"/>
          <w:b w:val="0"/>
          <w:sz w:val="28"/>
          <w:szCs w:val="28"/>
        </w:rPr>
        <w:t>Общий объем финансовых ресурсов, необходимых</w:t>
      </w:r>
    </w:p>
    <w:p w:rsidR="00B6625C" w:rsidRPr="009328FA" w:rsidRDefault="00B6625C" w:rsidP="00B6625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28FA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9328F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</w:p>
    <w:p w:rsidR="00B6625C" w:rsidRPr="00FA7D13" w:rsidRDefault="00B6625C" w:rsidP="00B6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25C" w:rsidRPr="00FA7D13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>ание мероприятий подпрограммы №</w:t>
      </w:r>
      <w:r w:rsidRPr="00FA7D13">
        <w:rPr>
          <w:rFonts w:ascii="Times New Roman" w:hAnsi="Times New Roman" w:cs="Times New Roman"/>
          <w:sz w:val="28"/>
          <w:szCs w:val="28"/>
        </w:rPr>
        <w:t>3 осуществляется за счет средств краевого и местных бюджетов, средств организаций и граждан.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D13">
        <w:rPr>
          <w:rFonts w:ascii="Times New Roman" w:hAnsi="Times New Roman" w:cs="Times New Roman"/>
          <w:sz w:val="28"/>
          <w:szCs w:val="28"/>
        </w:rPr>
        <w:t>Общий объе</w:t>
      </w:r>
      <w:r>
        <w:rPr>
          <w:rFonts w:ascii="Times New Roman" w:hAnsi="Times New Roman" w:cs="Times New Roman"/>
          <w:sz w:val="28"/>
          <w:szCs w:val="28"/>
        </w:rPr>
        <w:t>м финансирования подпрограммы №</w:t>
      </w:r>
      <w:r w:rsidRPr="00FA7D13">
        <w:rPr>
          <w:rFonts w:ascii="Times New Roman" w:hAnsi="Times New Roman" w:cs="Times New Roman"/>
          <w:sz w:val="28"/>
          <w:szCs w:val="28"/>
        </w:rPr>
        <w:t>3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7D13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D13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0D23B8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– </w:t>
      </w:r>
      <w:r>
        <w:rPr>
          <w:rFonts w:ascii="Times New Roman" w:hAnsi="Times New Roman" w:cs="Times New Roman"/>
          <w:sz w:val="28"/>
          <w:szCs w:val="28"/>
        </w:rPr>
        <w:t>529 890,76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108 399,8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105 388,4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52 000,0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49 000,69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215 101,87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6C734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502 902,45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102 486,0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100 118,98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49 400,0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46 550,66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204 346,81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26 500,51 тыс. руб., из них: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5 426,0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5 269,42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2 600,0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2 450,03 тыс. руб.;</w:t>
      </w:r>
    </w:p>
    <w:p w:rsidR="00B6625C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10 755,05 тыс. руб.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6C73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487,8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487,8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6C73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C7341">
        <w:rPr>
          <w:rFonts w:ascii="Times New Roman" w:hAnsi="Times New Roman" w:cs="Times New Roman"/>
          <w:sz w:val="28"/>
          <w:szCs w:val="28"/>
        </w:rPr>
        <w:t>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C7341">
        <w:rPr>
          <w:rFonts w:ascii="Times New Roman" w:hAnsi="Times New Roman" w:cs="Times New Roman"/>
          <w:sz w:val="28"/>
          <w:szCs w:val="28"/>
        </w:rPr>
        <w:t>тыс. руб.;</w:t>
      </w:r>
    </w:p>
    <w:p w:rsidR="00B6625C" w:rsidRPr="006C7341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>0,00 тыс. руб.</w:t>
      </w:r>
    </w:p>
    <w:p w:rsidR="00B6625C" w:rsidRPr="005E36A1" w:rsidRDefault="00B6625C" w:rsidP="00B6625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Денежные средства, выделяем</w:t>
      </w:r>
      <w:r>
        <w:rPr>
          <w:rFonts w:ascii="Times New Roman" w:hAnsi="Times New Roman" w:cs="Times New Roman"/>
          <w:sz w:val="28"/>
          <w:szCs w:val="28"/>
        </w:rPr>
        <w:t>ые на реализацию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3, определены, исходя из потребности введения в действие объектов социальной сферы и инженерной инфраструктуры сел, из фактической стоимости строительства единицы мощности и с учетом капитальных вложений на строительство объектов газификации, освоенных в предшествующие годы.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софинансирования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 за счет средств бюджетов различных уровней и внебюджетных источников обеспечивает наибольшую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3.</w:t>
      </w:r>
    </w:p>
    <w:p w:rsidR="00B6625C" w:rsidRPr="00061630" w:rsidRDefault="00940BAF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B6625C" w:rsidRPr="00061630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B6625C" w:rsidRPr="00061630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</w:t>
      </w:r>
      <w:r w:rsidR="00B6625C">
        <w:rPr>
          <w:rFonts w:ascii="Times New Roman" w:hAnsi="Times New Roman" w:cs="Times New Roman"/>
          <w:sz w:val="28"/>
          <w:szCs w:val="28"/>
        </w:rPr>
        <w:t>ции подпрограммы              №</w:t>
      </w:r>
      <w:r w:rsidR="00B6625C" w:rsidRPr="00061630">
        <w:rPr>
          <w:rFonts w:ascii="Times New Roman" w:hAnsi="Times New Roman" w:cs="Times New Roman"/>
          <w:sz w:val="28"/>
          <w:szCs w:val="28"/>
        </w:rPr>
        <w:t xml:space="preserve">3, </w:t>
      </w:r>
      <w:r w:rsidR="00B6625C">
        <w:rPr>
          <w:rFonts w:ascii="Times New Roman" w:hAnsi="Times New Roman" w:cs="Times New Roman"/>
          <w:sz w:val="28"/>
          <w:szCs w:val="28"/>
        </w:rPr>
        <w:t>представлены в приложении 4</w:t>
      </w:r>
      <w:r w:rsidR="00B6625C" w:rsidRPr="0006163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6625C" w:rsidRPr="00061630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716794" w:rsidRDefault="00B6625C" w:rsidP="00B6625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51"/>
      <w:bookmarkEnd w:id="4"/>
      <w:r w:rsidRPr="00716794">
        <w:rPr>
          <w:rFonts w:ascii="Times New Roman" w:hAnsi="Times New Roman" w:cs="Times New Roman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1679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6625C" w:rsidRPr="00716794" w:rsidRDefault="00B6625C" w:rsidP="00B6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Мех</w:t>
      </w:r>
      <w:r>
        <w:rPr>
          <w:rFonts w:ascii="Times New Roman" w:hAnsi="Times New Roman" w:cs="Times New Roman"/>
          <w:sz w:val="28"/>
          <w:szCs w:val="28"/>
        </w:rPr>
        <w:t>анизм реализации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 xml:space="preserve">3 базируется на принципах партнерства органов исполнительной власти Алтайского края, </w:t>
      </w:r>
      <w:r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  <w:r w:rsidRPr="00061630">
        <w:rPr>
          <w:rFonts w:ascii="Times New Roman" w:hAnsi="Times New Roman" w:cs="Times New Roman"/>
          <w:sz w:val="28"/>
          <w:szCs w:val="28"/>
        </w:rPr>
        <w:t>, а также на принципах четкого разграничения полномочий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3.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 xml:space="preserve">3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Первомайского района.</w:t>
      </w:r>
      <w:r w:rsidRPr="00061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25C" w:rsidRPr="001703A1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 xml:space="preserve">3 является Администрация Первомайского района (далее – «администрация района»), участниками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Первомайского района, к</w:t>
      </w:r>
      <w:r w:rsidRPr="001703A1">
        <w:rPr>
          <w:rFonts w:ascii="Times New Roman" w:hAnsi="Times New Roman" w:cs="Times New Roman"/>
          <w:noProof/>
          <w:snapToGrid w:val="0"/>
          <w:sz w:val="28"/>
          <w:szCs w:val="28"/>
        </w:rPr>
        <w:t>омитет по управлению муниципальным имуществом и земельным отношениям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, отдел копитального строительства администрации Первомайского района, ресурсоснабжающие организации.</w:t>
      </w:r>
      <w:r w:rsidRPr="001703A1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   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Взаимодействие Минстроя и органов местного самоуправления района и поселений осуществляется путем заключения соответствующих соглашений.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Администрация района осуществляет: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обеспечение реализации мероприятий за счет средств районного бюджетов;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мониторинг за ходом и эффективн</w:t>
      </w:r>
      <w:r>
        <w:rPr>
          <w:rFonts w:ascii="Times New Roman" w:hAnsi="Times New Roman" w:cs="Times New Roman"/>
          <w:sz w:val="28"/>
          <w:szCs w:val="28"/>
        </w:rPr>
        <w:t>остью реализации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3;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подготовку информации и отче</w:t>
      </w:r>
      <w:r>
        <w:rPr>
          <w:rFonts w:ascii="Times New Roman" w:hAnsi="Times New Roman" w:cs="Times New Roman"/>
          <w:sz w:val="28"/>
          <w:szCs w:val="28"/>
        </w:rPr>
        <w:t>тов о выполнении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3;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 xml:space="preserve">подготовку предложений </w:t>
      </w:r>
      <w:r>
        <w:rPr>
          <w:rFonts w:ascii="Times New Roman" w:hAnsi="Times New Roman" w:cs="Times New Roman"/>
          <w:sz w:val="28"/>
          <w:szCs w:val="28"/>
        </w:rPr>
        <w:t>по корректировке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3;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данной подпрограммы;</w:t>
      </w:r>
    </w:p>
    <w:p w:rsidR="00B6625C" w:rsidRPr="00061630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контроль эффективного и целевого использования средств, выделяем</w:t>
      </w:r>
      <w:r>
        <w:rPr>
          <w:rFonts w:ascii="Times New Roman" w:hAnsi="Times New Roman" w:cs="Times New Roman"/>
          <w:sz w:val="28"/>
          <w:szCs w:val="28"/>
        </w:rPr>
        <w:t>ых на реализацию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 xml:space="preserve">3, своевременное и в полном объеме </w:t>
      </w:r>
      <w:r w:rsidRPr="0006163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мероприятий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3.</w:t>
      </w:r>
    </w:p>
    <w:p w:rsidR="00B6625C" w:rsidRPr="00FE001C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 и ее участники осуществляют согласованные действия при реализации программных мероприятий, целевое и эффективное использование средств, выделяемых из краевого и местных бюджет</w:t>
      </w:r>
      <w:r>
        <w:rPr>
          <w:rFonts w:ascii="Times New Roman" w:hAnsi="Times New Roman" w:cs="Times New Roman"/>
          <w:sz w:val="28"/>
          <w:szCs w:val="28"/>
        </w:rPr>
        <w:t>ов на реализацию подпрограммы №</w:t>
      </w:r>
      <w:r w:rsidRPr="00061630">
        <w:rPr>
          <w:rFonts w:ascii="Times New Roman" w:hAnsi="Times New Roman" w:cs="Times New Roman"/>
          <w:sz w:val="28"/>
          <w:szCs w:val="28"/>
        </w:rPr>
        <w:t>3 «Газификация Первомайского района» на 2021 - 202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163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Первомайского района «Обеспечение населения Первомайского района  жилищно-коммунальными </w:t>
      </w:r>
      <w:r w:rsidRPr="00FE001C">
        <w:rPr>
          <w:rFonts w:ascii="Times New Roman" w:hAnsi="Times New Roman" w:cs="Times New Roman"/>
          <w:sz w:val="28"/>
          <w:szCs w:val="28"/>
        </w:rPr>
        <w:t>услугами» на 2021 - 2025 годы.</w:t>
      </w:r>
    </w:p>
    <w:p w:rsidR="00B6625C" w:rsidRPr="00FE001C" w:rsidRDefault="00B6625C" w:rsidP="00B66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5C" w:rsidRPr="00FE001C" w:rsidRDefault="00B6625C" w:rsidP="00B6625C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01C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подпрограммы №3</w:t>
      </w:r>
    </w:p>
    <w:p w:rsidR="00B6625C" w:rsidRPr="00FE001C" w:rsidRDefault="00B6625C" w:rsidP="00B6625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625C" w:rsidRPr="00047986" w:rsidRDefault="00B6625C" w:rsidP="00B662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01C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результатов, целесообразности, адресности использования средств районного бюджета их целевому назначению. 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года </w:t>
      </w:r>
      <w:r w:rsidRPr="00FE001C">
        <w:rPr>
          <w:rFonts w:ascii="Times New Roman" w:hAnsi="Times New Roman"/>
          <w:sz w:val="28"/>
          <w:szCs w:val="28"/>
        </w:rPr>
        <w:br/>
        <w:t>№ 1074.</w:t>
      </w:r>
    </w:p>
    <w:p w:rsidR="003871CB" w:rsidRDefault="001719B6"/>
    <w:sectPr w:rsidR="003871CB" w:rsidSect="0066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1CA"/>
    <w:multiLevelType w:val="multilevel"/>
    <w:tmpl w:val="7B142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841C07"/>
    <w:multiLevelType w:val="multilevel"/>
    <w:tmpl w:val="BD2EF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25C"/>
    <w:rsid w:val="001719B6"/>
    <w:rsid w:val="00663EDF"/>
    <w:rsid w:val="00940BAF"/>
    <w:rsid w:val="00AC477B"/>
    <w:rsid w:val="00B6625C"/>
    <w:rsid w:val="00FA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10284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2</cp:revision>
  <dcterms:created xsi:type="dcterms:W3CDTF">2021-07-19T08:56:00Z</dcterms:created>
  <dcterms:modified xsi:type="dcterms:W3CDTF">2021-07-20T02:58:00Z</dcterms:modified>
</cp:coreProperties>
</file>