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BB5165" w:rsidRDefault="002E1D5F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№41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E1D5F">
        <w:rPr>
          <w:rFonts w:ascii="Times New Roman" w:hAnsi="Times New Roman" w:cs="Times New Roman"/>
          <w:sz w:val="24"/>
          <w:szCs w:val="24"/>
        </w:rPr>
        <w:t>14.09.2023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2E1D5F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2E1D5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2E1D5F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2E1D5F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2E1D5F">
              <w:rPr>
                <w:rFonts w:ascii="Times New Roman" w:hAnsi="Times New Roman" w:cs="Times New Roman"/>
                <w:sz w:val="24"/>
                <w:szCs w:val="24"/>
              </w:rPr>
              <w:t>21601:0049:086/031А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2E1D5F"/>
    <w:rsid w:val="005B21D4"/>
    <w:rsid w:val="00975A04"/>
    <w:rsid w:val="00977B80"/>
    <w:rsid w:val="00BB5165"/>
    <w:rsid w:val="00F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2023-09-18T05:29:00Z</dcterms:created>
  <dcterms:modified xsi:type="dcterms:W3CDTF">2023-09-18T05:29:00Z</dcterms:modified>
</cp:coreProperties>
</file>