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F" w:rsidRPr="00BA265F" w:rsidRDefault="00BA265F" w:rsidP="00BA26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30"/>
          <w:lang w:eastAsia="ru-RU"/>
        </w:rPr>
        <w:t>Тексты нормативных правовых актов, регулирующих осуществление муниципального контроля,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A26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1. </w:t>
      </w:r>
      <w:hyperlink r:id="rId4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Федеральный закон от 31.07.2020 № 248-ФЗ «О государственном контроле (надзоре) и муниципальном контроле в Российской Федерации»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2. </w:t>
      </w:r>
      <w:hyperlink r:id="rId5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3. </w:t>
      </w:r>
      <w:hyperlink r:id="rId6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4. </w:t>
      </w:r>
      <w:hyperlink r:id="rId7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5.  </w:t>
      </w:r>
      <w:hyperlink r:id="rId8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  </w:r>
      </w:hyperlink>
    </w:p>
    <w:p w:rsidR="00BA265F" w:rsidRPr="00BA265F" w:rsidRDefault="0063257A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6</w:t>
      </w:r>
      <w:r w:rsidR="00BA265F"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9" w:history="1">
        <w:r w:rsidR="00BA265F"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</w:p>
    <w:p w:rsidR="00BA265F" w:rsidRPr="00BA265F" w:rsidRDefault="0063257A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7</w:t>
      </w:r>
      <w:r w:rsidR="00BA265F"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10" w:history="1">
        <w:r w:rsidR="00BA265F"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</w:t>
        </w:r>
      </w:hyperlink>
    </w:p>
    <w:p w:rsidR="00BA265F" w:rsidRPr="00BA265F" w:rsidRDefault="0063257A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8</w:t>
      </w:r>
      <w:r w:rsidR="00BA265F"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11" w:history="1">
        <w:r w:rsidR="00BA265F"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06.03.2021 № 338 «О межведомственном информационном взаимодействии в рамках осуществления государственного контроля (надзора), муниципального контроля»</w:t>
        </w:r>
      </w:hyperlink>
    </w:p>
    <w:p w:rsidR="00BA265F" w:rsidRPr="00BA265F" w:rsidRDefault="0063257A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9</w:t>
      </w:r>
      <w:r w:rsidR="00BA265F"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12" w:history="1">
        <w:r w:rsidR="00BA265F"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1</w:t>
      </w:r>
      <w:r w:rsidR="0063257A">
        <w:rPr>
          <w:rFonts w:ascii="Arial" w:eastAsia="Times New Roman" w:hAnsi="Arial" w:cs="Arial"/>
          <w:b/>
          <w:bCs/>
          <w:sz w:val="20"/>
          <w:lang w:eastAsia="ru-RU"/>
        </w:rPr>
        <w:t>0</w:t>
      </w: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13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</w:r>
      </w:hyperlink>
    </w:p>
    <w:p w:rsidR="00BA265F" w:rsidRPr="00BA265F" w:rsidRDefault="00BA265F" w:rsidP="00BA265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1</w:t>
      </w:r>
      <w:r w:rsidR="0063257A">
        <w:rPr>
          <w:rFonts w:ascii="Arial" w:eastAsia="Times New Roman" w:hAnsi="Arial" w:cs="Arial"/>
          <w:b/>
          <w:bCs/>
          <w:sz w:val="20"/>
          <w:lang w:eastAsia="ru-RU"/>
        </w:rPr>
        <w:t>1</w:t>
      </w:r>
      <w:r w:rsidRPr="00893B3B">
        <w:rPr>
          <w:rFonts w:ascii="Arial" w:eastAsia="Times New Roman" w:hAnsi="Arial" w:cs="Arial"/>
          <w:b/>
          <w:bCs/>
          <w:sz w:val="20"/>
          <w:lang w:eastAsia="ru-RU"/>
        </w:rPr>
        <w:t>. </w:t>
      </w:r>
      <w:hyperlink r:id="rId14" w:history="1">
        <w:r w:rsidRPr="00893B3B">
          <w:rPr>
            <w:rFonts w:ascii="Arial" w:eastAsia="Times New Roman" w:hAnsi="Arial" w:cs="Arial"/>
            <w:b/>
            <w:bCs/>
            <w:sz w:val="20"/>
            <w:u w:val="single"/>
            <w:lang w:eastAsia="ru-RU"/>
          </w:rPr>
          <w:t>Постановление Правительства РФ от 10.03.2022 N 336 "Об особенностях организации и осуществления государственного контроля (надзора), муниципального контроля"</w:t>
        </w:r>
      </w:hyperlink>
    </w:p>
    <w:p w:rsidR="00BA265F" w:rsidRDefault="00BA265F"/>
    <w:p w:rsidR="00BA265F" w:rsidRDefault="00BA265F"/>
    <w:p w:rsidR="00BA265F" w:rsidRDefault="00BA265F"/>
    <w:sectPr w:rsidR="00BA265F" w:rsidSect="005E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5F"/>
    <w:rsid w:val="0023365F"/>
    <w:rsid w:val="005E5122"/>
    <w:rsid w:val="0063257A"/>
    <w:rsid w:val="007E26F9"/>
    <w:rsid w:val="00893B3B"/>
    <w:rsid w:val="008959CC"/>
    <w:rsid w:val="0091085E"/>
    <w:rsid w:val="00B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65F"/>
    <w:rPr>
      <w:color w:val="0000FF"/>
      <w:u w:val="single"/>
    </w:rPr>
  </w:style>
  <w:style w:type="character" w:styleId="a5">
    <w:name w:val="Strong"/>
    <w:basedOn w:val="a0"/>
    <w:uiPriority w:val="22"/>
    <w:qFormat/>
    <w:rsid w:val="0023365F"/>
    <w:rPr>
      <w:b/>
      <w:bCs/>
    </w:rPr>
  </w:style>
  <w:style w:type="character" w:customStyle="1" w:styleId="style2">
    <w:name w:val="style2"/>
    <w:basedOn w:val="a0"/>
    <w:rsid w:val="00BA265F"/>
  </w:style>
  <w:style w:type="paragraph" w:customStyle="1" w:styleId="style62">
    <w:name w:val="style62"/>
    <w:basedOn w:val="a"/>
    <w:rsid w:val="00BA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BA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9">
    <w:name w:val="style49"/>
    <w:basedOn w:val="a0"/>
    <w:rsid w:val="00BA265F"/>
  </w:style>
  <w:style w:type="character" w:customStyle="1" w:styleId="style50">
    <w:name w:val="style50"/>
    <w:basedOn w:val="a0"/>
    <w:rsid w:val="00BA265F"/>
  </w:style>
  <w:style w:type="character" w:customStyle="1" w:styleId="style32">
    <w:name w:val="style32"/>
    <w:basedOn w:val="a0"/>
    <w:rsid w:val="00BA265F"/>
  </w:style>
  <w:style w:type="character" w:customStyle="1" w:styleId="style48">
    <w:name w:val="style48"/>
    <w:basedOn w:val="a0"/>
    <w:rsid w:val="00BA265F"/>
  </w:style>
  <w:style w:type="character" w:customStyle="1" w:styleId="style45">
    <w:name w:val="style45"/>
    <w:basedOn w:val="a0"/>
    <w:rsid w:val="00BA265F"/>
  </w:style>
  <w:style w:type="character" w:customStyle="1" w:styleId="style46">
    <w:name w:val="style46"/>
    <w:basedOn w:val="a0"/>
    <w:rsid w:val="00BA265F"/>
  </w:style>
  <w:style w:type="character" w:customStyle="1" w:styleId="style12">
    <w:name w:val="style12"/>
    <w:basedOn w:val="a0"/>
    <w:rsid w:val="00BA2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74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260024" TargetMode="External"/><Relationship Id="rId13" Type="http://schemas.openxmlformats.org/officeDocument/2006/relationships/hyperlink" Target="http://publication.pravo.gov.ru/Document/View/0001202012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109090010" TargetMode="External"/><Relationship Id="rId12" Type="http://schemas.openxmlformats.org/officeDocument/2006/relationships/hyperlink" Target="http://publication.pravo.gov.ru/Document/View/00012021062800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1090007" TargetMode="External"/><Relationship Id="rId11" Type="http://schemas.openxmlformats.org/officeDocument/2006/relationships/hyperlink" Target="http://publication.pravo.gov.ru/Document/View/0001202103110010" TargetMode="External"/><Relationship Id="rId5" Type="http://schemas.openxmlformats.org/officeDocument/2006/relationships/hyperlink" Target="http://pravo.gov.ru/proxy/ips/?docbody=&amp;firstDoc=1&amp;lastDoc=1&amp;nd=1021268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104210021" TargetMode="External"/><Relationship Id="rId4" Type="http://schemas.openxmlformats.org/officeDocument/2006/relationships/hyperlink" Target="http://publication.pravo.gov.ru/Document/View/0001202007310018" TargetMode="External"/><Relationship Id="rId9" Type="http://schemas.openxmlformats.org/officeDocument/2006/relationships/hyperlink" Target="http://publication.pravo.gov.ru/Document/View/0001202101090007" TargetMode="External"/><Relationship Id="rId1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2022-07-26T05:53:00Z</dcterms:created>
  <dcterms:modified xsi:type="dcterms:W3CDTF">2022-07-27T00:44:00Z</dcterms:modified>
</cp:coreProperties>
</file>