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787" w14:textId="77777777" w:rsidR="0019720F" w:rsidRPr="00895325" w:rsidRDefault="0019720F" w:rsidP="0019720F">
      <w:pPr>
        <w:jc w:val="center"/>
        <w:rPr>
          <w:rFonts w:ascii="Arial" w:hAnsi="Arial" w:cs="Arial"/>
          <w:b/>
          <w:bCs/>
          <w:sz w:val="24"/>
          <w:szCs w:val="24"/>
        </w:rPr>
      </w:pPr>
      <w:r w:rsidRPr="00895325">
        <w:rPr>
          <w:rFonts w:ascii="Arial" w:hAnsi="Arial" w:cs="Arial"/>
          <w:b/>
          <w:bCs/>
          <w:sz w:val="24"/>
          <w:szCs w:val="24"/>
        </w:rPr>
        <w:t>СОВЕТ ДЕПУТАТОВ СОЛНЕЧНОГО СЕЛЬСОВЕТА</w:t>
      </w:r>
    </w:p>
    <w:p w14:paraId="40EE5910" w14:textId="77777777" w:rsidR="0019720F" w:rsidRPr="00895325" w:rsidRDefault="0019720F" w:rsidP="0019720F">
      <w:pPr>
        <w:jc w:val="center"/>
        <w:rPr>
          <w:rFonts w:ascii="Arial" w:hAnsi="Arial" w:cs="Arial"/>
          <w:b/>
          <w:bCs/>
          <w:sz w:val="24"/>
          <w:szCs w:val="24"/>
        </w:rPr>
      </w:pPr>
      <w:r w:rsidRPr="00895325">
        <w:rPr>
          <w:rFonts w:ascii="Arial" w:hAnsi="Arial" w:cs="Arial"/>
          <w:b/>
          <w:bCs/>
          <w:sz w:val="24"/>
          <w:szCs w:val="24"/>
        </w:rPr>
        <w:t>ПЕРВОМАЙСКОГО РАЙОНА АЛТАЙСКОГО КРАЯ</w:t>
      </w:r>
    </w:p>
    <w:p w14:paraId="12DB9E8C" w14:textId="77777777" w:rsidR="0019720F" w:rsidRPr="00895325" w:rsidRDefault="0019720F" w:rsidP="0019720F">
      <w:pPr>
        <w:jc w:val="center"/>
        <w:rPr>
          <w:rFonts w:ascii="Arial" w:hAnsi="Arial" w:cs="Arial"/>
          <w:b/>
          <w:bCs/>
          <w:sz w:val="24"/>
          <w:szCs w:val="24"/>
        </w:rPr>
      </w:pPr>
    </w:p>
    <w:p w14:paraId="0E5E0B46" w14:textId="77777777" w:rsidR="0019720F" w:rsidRPr="00895325" w:rsidRDefault="0019720F" w:rsidP="0019720F">
      <w:pPr>
        <w:jc w:val="center"/>
        <w:rPr>
          <w:rFonts w:ascii="Arial" w:hAnsi="Arial" w:cs="Arial"/>
          <w:b/>
          <w:bCs/>
          <w:sz w:val="24"/>
          <w:szCs w:val="24"/>
        </w:rPr>
      </w:pPr>
    </w:p>
    <w:p w14:paraId="48E32890" w14:textId="77777777" w:rsidR="0019720F" w:rsidRPr="00895325" w:rsidRDefault="0019720F" w:rsidP="0019720F">
      <w:pPr>
        <w:jc w:val="center"/>
        <w:rPr>
          <w:rFonts w:ascii="Arial" w:hAnsi="Arial" w:cs="Arial"/>
          <w:b/>
          <w:bCs/>
          <w:sz w:val="24"/>
          <w:szCs w:val="24"/>
        </w:rPr>
      </w:pPr>
      <w:r w:rsidRPr="00895325">
        <w:rPr>
          <w:rFonts w:ascii="Arial" w:hAnsi="Arial" w:cs="Arial"/>
          <w:b/>
          <w:bCs/>
          <w:sz w:val="24"/>
          <w:szCs w:val="24"/>
        </w:rPr>
        <w:t xml:space="preserve"> РЕШЕНИЕ</w:t>
      </w:r>
    </w:p>
    <w:p w14:paraId="4D97F5A0" w14:textId="77777777" w:rsidR="0019720F" w:rsidRPr="00895325" w:rsidRDefault="0019720F" w:rsidP="0019720F">
      <w:pPr>
        <w:jc w:val="both"/>
        <w:rPr>
          <w:rFonts w:ascii="Arial" w:hAnsi="Arial" w:cs="Arial"/>
          <w:b/>
          <w:bCs/>
          <w:sz w:val="24"/>
          <w:szCs w:val="24"/>
        </w:rPr>
      </w:pPr>
      <w:r w:rsidRPr="00895325">
        <w:rPr>
          <w:rFonts w:ascii="Arial" w:hAnsi="Arial" w:cs="Arial"/>
          <w:b/>
          <w:bCs/>
          <w:sz w:val="24"/>
          <w:szCs w:val="24"/>
        </w:rPr>
        <w:t xml:space="preserve">                                                                                                                           № 31 </w:t>
      </w:r>
    </w:p>
    <w:p w14:paraId="59B6E8BE" w14:textId="77777777" w:rsidR="0019720F" w:rsidRPr="00895325" w:rsidRDefault="0019720F" w:rsidP="0019720F">
      <w:pPr>
        <w:jc w:val="both"/>
        <w:rPr>
          <w:rFonts w:ascii="Arial" w:hAnsi="Arial" w:cs="Arial"/>
          <w:b/>
          <w:bCs/>
          <w:sz w:val="24"/>
          <w:szCs w:val="24"/>
        </w:rPr>
      </w:pPr>
      <w:r w:rsidRPr="00895325">
        <w:rPr>
          <w:rFonts w:ascii="Arial" w:hAnsi="Arial" w:cs="Arial"/>
          <w:b/>
          <w:bCs/>
          <w:sz w:val="24"/>
          <w:szCs w:val="24"/>
        </w:rPr>
        <w:t xml:space="preserve"> 28.12.2023                                       </w:t>
      </w:r>
    </w:p>
    <w:p w14:paraId="590BB742" w14:textId="77777777" w:rsidR="0019720F" w:rsidRPr="00895325" w:rsidRDefault="0019720F" w:rsidP="0019720F">
      <w:pPr>
        <w:jc w:val="center"/>
        <w:rPr>
          <w:rFonts w:ascii="Arial" w:hAnsi="Arial" w:cs="Arial"/>
          <w:b/>
          <w:bCs/>
          <w:sz w:val="24"/>
          <w:szCs w:val="24"/>
        </w:rPr>
      </w:pPr>
      <w:r w:rsidRPr="00895325">
        <w:rPr>
          <w:rFonts w:ascii="Arial" w:hAnsi="Arial" w:cs="Arial"/>
          <w:b/>
          <w:bCs/>
          <w:sz w:val="24"/>
          <w:szCs w:val="24"/>
        </w:rPr>
        <w:t>с. Солнечное</w:t>
      </w:r>
    </w:p>
    <w:p w14:paraId="6809CCFC" w14:textId="77777777" w:rsidR="0019720F" w:rsidRPr="00895325" w:rsidRDefault="0019720F" w:rsidP="0019720F">
      <w:pPr>
        <w:jc w:val="center"/>
        <w:rPr>
          <w:rFonts w:ascii="Arial" w:hAnsi="Arial" w:cs="Arial"/>
          <w:b/>
          <w:bCs/>
          <w:sz w:val="24"/>
          <w:szCs w:val="24"/>
        </w:rPr>
      </w:pPr>
    </w:p>
    <w:p w14:paraId="505B810C" w14:textId="23444CA9" w:rsidR="0019720F" w:rsidRPr="00895325" w:rsidRDefault="0019720F" w:rsidP="0019720F">
      <w:pPr>
        <w:jc w:val="center"/>
        <w:rPr>
          <w:rFonts w:ascii="Arial" w:hAnsi="Arial" w:cs="Arial"/>
          <w:b/>
          <w:bCs/>
          <w:sz w:val="24"/>
          <w:szCs w:val="24"/>
        </w:rPr>
      </w:pPr>
      <w:r w:rsidRPr="00895325">
        <w:rPr>
          <w:rFonts w:ascii="Arial" w:hAnsi="Arial" w:cs="Arial"/>
          <w:b/>
          <w:bCs/>
          <w:sz w:val="24"/>
          <w:szCs w:val="24"/>
        </w:rPr>
        <w:t>О Положении об оплате труда, отпусках, поощрениях, награждениях, дополнительных гарантиях муниципальных служащих органов местного самоуправления муниципального образования Солнечный сельсовет Первомайский района Алтайского края</w:t>
      </w:r>
    </w:p>
    <w:p w14:paraId="61728D03" w14:textId="77777777" w:rsidR="0019720F" w:rsidRPr="00895325" w:rsidRDefault="0019720F" w:rsidP="0019720F">
      <w:pPr>
        <w:jc w:val="both"/>
        <w:rPr>
          <w:rFonts w:ascii="Arial" w:hAnsi="Arial" w:cs="Arial"/>
          <w:sz w:val="24"/>
          <w:szCs w:val="24"/>
        </w:rPr>
      </w:pPr>
    </w:p>
    <w:p w14:paraId="02989C43" w14:textId="77777777" w:rsidR="0019720F" w:rsidRPr="00895325" w:rsidRDefault="0019720F" w:rsidP="0019720F">
      <w:pPr>
        <w:jc w:val="both"/>
        <w:rPr>
          <w:rFonts w:ascii="Arial" w:hAnsi="Arial" w:cs="Arial"/>
          <w:sz w:val="24"/>
          <w:szCs w:val="24"/>
        </w:rPr>
      </w:pPr>
    </w:p>
    <w:p w14:paraId="33AF6698" w14:textId="77777777" w:rsidR="0019720F" w:rsidRPr="00895325" w:rsidRDefault="0019720F" w:rsidP="0019720F">
      <w:pPr>
        <w:ind w:firstLine="709"/>
        <w:jc w:val="both"/>
        <w:rPr>
          <w:rFonts w:ascii="Arial" w:hAnsi="Arial" w:cs="Arial"/>
          <w:iCs/>
          <w:sz w:val="24"/>
          <w:szCs w:val="24"/>
        </w:rPr>
      </w:pPr>
      <w:r w:rsidRPr="00895325">
        <w:rPr>
          <w:rFonts w:ascii="Arial" w:hAnsi="Arial" w:cs="Arial"/>
          <w:color w:val="000000"/>
          <w:sz w:val="24"/>
          <w:szCs w:val="24"/>
        </w:rPr>
        <w:t xml:space="preserve">В соответствии с частью 4 статьи 7 закона Алтайского края </w:t>
      </w:r>
      <w:r w:rsidRPr="00895325">
        <w:rPr>
          <w:rFonts w:ascii="Arial" w:hAnsi="Arial" w:cs="Arial"/>
          <w:sz w:val="24"/>
          <w:szCs w:val="24"/>
        </w:rPr>
        <w:t>от 07.12.2007 № 134-ЗС «О муниципальной службе в Алтайском крае»,</w:t>
      </w:r>
      <w:r w:rsidRPr="00895325">
        <w:rPr>
          <w:rFonts w:ascii="Arial" w:hAnsi="Arial" w:cs="Arial"/>
          <w:color w:val="000000"/>
          <w:sz w:val="24"/>
          <w:szCs w:val="24"/>
        </w:rPr>
        <w:t xml:space="preserve"> статьей 59 </w:t>
      </w:r>
      <w:r w:rsidRPr="00895325">
        <w:rPr>
          <w:rFonts w:ascii="Arial" w:hAnsi="Arial" w:cs="Arial"/>
          <w:sz w:val="24"/>
          <w:szCs w:val="24"/>
        </w:rPr>
        <w:t>Устава муниципального образования Солнечный сельсовет Первомайского района Алтайского края</w:t>
      </w:r>
      <w:r w:rsidRPr="00895325">
        <w:rPr>
          <w:rFonts w:ascii="Arial" w:hAnsi="Arial" w:cs="Arial"/>
          <w:iCs/>
          <w:sz w:val="24"/>
          <w:szCs w:val="24"/>
        </w:rPr>
        <w:t xml:space="preserve">, Совет депутатов Солнечного сельсовета </w:t>
      </w:r>
      <w:r w:rsidRPr="00895325">
        <w:rPr>
          <w:rFonts w:ascii="Arial" w:hAnsi="Arial" w:cs="Arial"/>
          <w:sz w:val="24"/>
          <w:szCs w:val="24"/>
        </w:rPr>
        <w:t xml:space="preserve">Первомайского района Алтайского края  </w:t>
      </w:r>
      <w:r w:rsidRPr="00895325">
        <w:rPr>
          <w:rFonts w:ascii="Arial" w:hAnsi="Arial" w:cs="Arial"/>
          <w:iCs/>
          <w:sz w:val="24"/>
          <w:szCs w:val="24"/>
        </w:rPr>
        <w:t xml:space="preserve">   РЕШИЛ:</w:t>
      </w:r>
    </w:p>
    <w:p w14:paraId="6AFFAE29" w14:textId="77777777" w:rsidR="0019720F" w:rsidRPr="00895325" w:rsidRDefault="0019720F" w:rsidP="0019720F">
      <w:pPr>
        <w:ind w:firstLine="709"/>
        <w:jc w:val="both"/>
        <w:rPr>
          <w:rFonts w:ascii="Arial" w:hAnsi="Arial" w:cs="Arial"/>
          <w:iCs/>
          <w:sz w:val="24"/>
          <w:szCs w:val="24"/>
        </w:rPr>
      </w:pPr>
    </w:p>
    <w:p w14:paraId="6DC93CAC" w14:textId="77777777" w:rsidR="0019720F" w:rsidRPr="00895325" w:rsidRDefault="0019720F" w:rsidP="0019720F">
      <w:pPr>
        <w:tabs>
          <w:tab w:val="left" w:pos="851"/>
        </w:tabs>
        <w:ind w:firstLine="709"/>
        <w:jc w:val="both"/>
        <w:rPr>
          <w:rFonts w:ascii="Arial" w:hAnsi="Arial" w:cs="Arial"/>
          <w:sz w:val="24"/>
          <w:szCs w:val="24"/>
        </w:rPr>
      </w:pPr>
      <w:r w:rsidRPr="00895325">
        <w:rPr>
          <w:rFonts w:ascii="Arial" w:hAnsi="Arial" w:cs="Arial"/>
          <w:sz w:val="24"/>
          <w:szCs w:val="24"/>
        </w:rPr>
        <w:t>1. Принять нормативный правовой акт «О Положении об оплате труда, отпусках, поощрениях, награждениях, дополнительных гарантиях муниципальных служащих органов местного самоуправления муниципального образования Солнечный сельсовет Первомайского района Алтайского края».</w:t>
      </w:r>
    </w:p>
    <w:p w14:paraId="5C299455" w14:textId="77777777" w:rsidR="0019720F" w:rsidRPr="00895325" w:rsidRDefault="0019720F" w:rsidP="0019720F">
      <w:pPr>
        <w:ind w:firstLine="709"/>
        <w:jc w:val="both"/>
        <w:rPr>
          <w:rFonts w:ascii="Arial" w:hAnsi="Arial" w:cs="Arial"/>
          <w:sz w:val="24"/>
          <w:szCs w:val="24"/>
        </w:rPr>
      </w:pPr>
      <w:r w:rsidRPr="00895325">
        <w:rPr>
          <w:rFonts w:ascii="Arial" w:hAnsi="Arial" w:cs="Arial"/>
          <w:sz w:val="24"/>
          <w:szCs w:val="24"/>
        </w:rPr>
        <w:t>2. Направить указанный нормативный правовой акт главе Солнечного сельсовета Первомайского района Алтайского края для подписания и опубликования в установленном порядке.</w:t>
      </w:r>
    </w:p>
    <w:p w14:paraId="422C78D7" w14:textId="70475C13" w:rsidR="0019720F" w:rsidRPr="00895325" w:rsidRDefault="0019720F" w:rsidP="0019720F">
      <w:pPr>
        <w:tabs>
          <w:tab w:val="left" w:pos="851"/>
        </w:tabs>
        <w:ind w:firstLine="709"/>
        <w:jc w:val="both"/>
        <w:rPr>
          <w:rFonts w:ascii="Arial" w:hAnsi="Arial" w:cs="Arial"/>
          <w:sz w:val="24"/>
          <w:szCs w:val="24"/>
        </w:rPr>
      </w:pPr>
      <w:r w:rsidRPr="00895325">
        <w:rPr>
          <w:rFonts w:ascii="Arial" w:hAnsi="Arial" w:cs="Arial"/>
          <w:sz w:val="24"/>
          <w:szCs w:val="24"/>
        </w:rPr>
        <w:t xml:space="preserve">3. Признать утратившими силу решение </w:t>
      </w:r>
      <w:r w:rsidRPr="00895325">
        <w:rPr>
          <w:rFonts w:ascii="Arial" w:hAnsi="Arial" w:cs="Arial"/>
          <w:iCs/>
          <w:sz w:val="24"/>
          <w:szCs w:val="24"/>
        </w:rPr>
        <w:t xml:space="preserve">Совета депутатов Солнечного сельсовета </w:t>
      </w:r>
      <w:r w:rsidRPr="00895325">
        <w:rPr>
          <w:rFonts w:ascii="Arial" w:hAnsi="Arial" w:cs="Arial"/>
          <w:sz w:val="24"/>
          <w:szCs w:val="24"/>
        </w:rPr>
        <w:t xml:space="preserve">Первомайского района Алтайского </w:t>
      </w:r>
      <w:r w:rsidR="00895325" w:rsidRPr="00895325">
        <w:rPr>
          <w:rFonts w:ascii="Arial" w:hAnsi="Arial" w:cs="Arial"/>
          <w:sz w:val="24"/>
          <w:szCs w:val="24"/>
        </w:rPr>
        <w:t>края:</w:t>
      </w:r>
    </w:p>
    <w:p w14:paraId="3F24A287" w14:textId="77777777" w:rsidR="0019720F" w:rsidRPr="00895325" w:rsidRDefault="0019720F" w:rsidP="0019720F">
      <w:pPr>
        <w:tabs>
          <w:tab w:val="left" w:pos="851"/>
        </w:tabs>
        <w:ind w:firstLine="709"/>
        <w:jc w:val="both"/>
        <w:rPr>
          <w:rFonts w:ascii="Arial" w:hAnsi="Arial" w:cs="Arial"/>
          <w:sz w:val="24"/>
          <w:szCs w:val="24"/>
        </w:rPr>
      </w:pPr>
      <w:r w:rsidRPr="00895325">
        <w:rPr>
          <w:rFonts w:ascii="Arial" w:hAnsi="Arial" w:cs="Arial"/>
          <w:sz w:val="24"/>
          <w:szCs w:val="24"/>
        </w:rPr>
        <w:t>от 02.03.2017 № 8 «О</w:t>
      </w:r>
      <w:r w:rsidRPr="00895325">
        <w:rPr>
          <w:rFonts w:ascii="Arial" w:hAnsi="Arial" w:cs="Arial"/>
          <w:bCs/>
          <w:color w:val="000000"/>
          <w:spacing w:val="-3"/>
          <w:sz w:val="24"/>
          <w:szCs w:val="24"/>
        </w:rPr>
        <w:t xml:space="preserve">б оплате </w:t>
      </w:r>
      <w:r w:rsidRPr="00895325">
        <w:rPr>
          <w:rFonts w:ascii="Arial" w:hAnsi="Arial" w:cs="Arial"/>
          <w:sz w:val="24"/>
          <w:szCs w:val="24"/>
        </w:rPr>
        <w:t>труда и отпусках муниципальных служащих органов местного самоуправления муниципального образования Солнечный сельсовет Первомайского района Алтайского края»</w:t>
      </w:r>
    </w:p>
    <w:p w14:paraId="7B7BE763" w14:textId="77777777" w:rsidR="0019720F" w:rsidRPr="00895325" w:rsidRDefault="0019720F" w:rsidP="0019720F">
      <w:pPr>
        <w:jc w:val="both"/>
        <w:rPr>
          <w:rFonts w:ascii="Arial" w:hAnsi="Arial" w:cs="Arial"/>
          <w:sz w:val="24"/>
          <w:szCs w:val="24"/>
        </w:rPr>
      </w:pPr>
      <w:r w:rsidRPr="00895325">
        <w:rPr>
          <w:rFonts w:ascii="Arial" w:hAnsi="Arial" w:cs="Arial"/>
          <w:sz w:val="24"/>
          <w:szCs w:val="24"/>
        </w:rPr>
        <w:t xml:space="preserve">           4. Обнародовать настоящее решение на информационном стенде администрации Солнечного сельсовета Первомайского района Алтайского </w:t>
      </w:r>
      <w:proofErr w:type="gramStart"/>
      <w:r w:rsidRPr="00895325">
        <w:rPr>
          <w:rFonts w:ascii="Arial" w:hAnsi="Arial" w:cs="Arial"/>
          <w:sz w:val="24"/>
          <w:szCs w:val="24"/>
        </w:rPr>
        <w:t>края  и</w:t>
      </w:r>
      <w:proofErr w:type="gramEnd"/>
      <w:r w:rsidRPr="00895325">
        <w:rPr>
          <w:rFonts w:ascii="Arial" w:hAnsi="Arial" w:cs="Arial"/>
          <w:sz w:val="24"/>
          <w:szCs w:val="24"/>
        </w:rPr>
        <w:t xml:space="preserve"> официальном интернет – сайте (</w:t>
      </w:r>
      <w:hyperlink r:id="rId5" w:history="1">
        <w:r w:rsidRPr="00895325">
          <w:rPr>
            <w:rStyle w:val="a4"/>
            <w:rFonts w:ascii="Arial" w:hAnsi="Arial" w:cs="Arial"/>
            <w:sz w:val="24"/>
            <w:szCs w:val="24"/>
            <w:lang w:val="en-US"/>
          </w:rPr>
          <w:t>www</w:t>
        </w:r>
        <w:r w:rsidRPr="00895325">
          <w:rPr>
            <w:rStyle w:val="a4"/>
            <w:rFonts w:ascii="Arial" w:hAnsi="Arial" w:cs="Arial"/>
            <w:sz w:val="24"/>
            <w:szCs w:val="24"/>
          </w:rPr>
          <w:t>.</w:t>
        </w:r>
        <w:r w:rsidRPr="00895325">
          <w:rPr>
            <w:rStyle w:val="a4"/>
            <w:rFonts w:ascii="Arial" w:hAnsi="Arial" w:cs="Arial"/>
            <w:sz w:val="24"/>
            <w:szCs w:val="24"/>
            <w:lang w:val="en-US"/>
          </w:rPr>
          <w:t>perv</w:t>
        </w:r>
        <w:r w:rsidRPr="00895325">
          <w:rPr>
            <w:rStyle w:val="a4"/>
            <w:rFonts w:ascii="Arial" w:hAnsi="Arial" w:cs="Arial"/>
            <w:sz w:val="24"/>
            <w:szCs w:val="24"/>
          </w:rPr>
          <w:t>-</w:t>
        </w:r>
        <w:r w:rsidRPr="00895325">
          <w:rPr>
            <w:rStyle w:val="a4"/>
            <w:rFonts w:ascii="Arial" w:hAnsi="Arial" w:cs="Arial"/>
            <w:sz w:val="24"/>
            <w:szCs w:val="24"/>
            <w:lang w:val="en-US"/>
          </w:rPr>
          <w:t>alt</w:t>
        </w:r>
        <w:r w:rsidRPr="00895325">
          <w:rPr>
            <w:rStyle w:val="a4"/>
            <w:rFonts w:ascii="Arial" w:hAnsi="Arial" w:cs="Arial"/>
            <w:sz w:val="24"/>
            <w:szCs w:val="24"/>
          </w:rPr>
          <w:t>.</w:t>
        </w:r>
        <w:proofErr w:type="spellStart"/>
        <w:r w:rsidRPr="00895325">
          <w:rPr>
            <w:rStyle w:val="a4"/>
            <w:rFonts w:ascii="Arial" w:hAnsi="Arial" w:cs="Arial"/>
            <w:sz w:val="24"/>
            <w:szCs w:val="24"/>
            <w:lang w:val="en-US"/>
          </w:rPr>
          <w:t>ru</w:t>
        </w:r>
        <w:proofErr w:type="spellEnd"/>
      </w:hyperlink>
      <w:r w:rsidRPr="00895325">
        <w:rPr>
          <w:rFonts w:ascii="Arial" w:hAnsi="Arial" w:cs="Arial"/>
          <w:sz w:val="24"/>
          <w:szCs w:val="24"/>
        </w:rPr>
        <w:t>) в разделе «Солнечный сельсовет».</w:t>
      </w:r>
    </w:p>
    <w:p w14:paraId="5B68B2B4" w14:textId="77777777" w:rsidR="0019720F" w:rsidRPr="00895325" w:rsidRDefault="0019720F" w:rsidP="0019720F">
      <w:pPr>
        <w:pStyle w:val="a5"/>
        <w:jc w:val="both"/>
        <w:rPr>
          <w:rFonts w:ascii="Arial" w:hAnsi="Arial" w:cs="Arial"/>
        </w:rPr>
      </w:pPr>
      <w:r w:rsidRPr="00895325">
        <w:rPr>
          <w:rFonts w:ascii="Arial" w:hAnsi="Arial" w:cs="Arial"/>
        </w:rPr>
        <w:t xml:space="preserve">          </w:t>
      </w:r>
      <w:r w:rsidRPr="00895325">
        <w:rPr>
          <w:rFonts w:ascii="Arial" w:hAnsi="Arial" w:cs="Arial"/>
          <w:b w:val="0"/>
        </w:rPr>
        <w:t>5.</w:t>
      </w:r>
      <w:r w:rsidRPr="00895325">
        <w:rPr>
          <w:rFonts w:ascii="Arial" w:hAnsi="Arial" w:cs="Arial"/>
        </w:rPr>
        <w:t xml:space="preserve"> </w:t>
      </w:r>
      <w:r w:rsidRPr="00895325">
        <w:rPr>
          <w:rFonts w:ascii="Arial" w:hAnsi="Arial" w:cs="Arial"/>
          <w:b w:val="0"/>
        </w:rPr>
        <w:t xml:space="preserve">Контроль за исполнением настоящего решения возложить на постоянную комиссию по бюджету, местному самоуправлению и благоустройству. (Долгополов </w:t>
      </w:r>
      <w:proofErr w:type="gramStart"/>
      <w:r w:rsidRPr="00895325">
        <w:rPr>
          <w:rFonts w:ascii="Arial" w:hAnsi="Arial" w:cs="Arial"/>
          <w:b w:val="0"/>
        </w:rPr>
        <w:t>Н.И</w:t>
      </w:r>
      <w:proofErr w:type="gramEnd"/>
      <w:r w:rsidRPr="00895325">
        <w:rPr>
          <w:rFonts w:ascii="Arial" w:hAnsi="Arial" w:cs="Arial"/>
          <w:b w:val="0"/>
        </w:rPr>
        <w:t>)</w:t>
      </w:r>
    </w:p>
    <w:p w14:paraId="5A9C9967" w14:textId="77777777" w:rsidR="0019720F" w:rsidRPr="00895325" w:rsidRDefault="0019720F" w:rsidP="0019720F">
      <w:pPr>
        <w:tabs>
          <w:tab w:val="left" w:pos="851"/>
          <w:tab w:val="left" w:pos="993"/>
          <w:tab w:val="left" w:pos="1134"/>
        </w:tabs>
        <w:ind w:right="-2" w:firstLine="709"/>
        <w:jc w:val="both"/>
        <w:rPr>
          <w:rFonts w:ascii="Arial" w:hAnsi="Arial" w:cs="Arial"/>
          <w:sz w:val="24"/>
          <w:szCs w:val="24"/>
        </w:rPr>
      </w:pPr>
    </w:p>
    <w:p w14:paraId="2ABA2E2C" w14:textId="77777777" w:rsidR="009052A2" w:rsidRPr="00895325" w:rsidRDefault="009052A2" w:rsidP="0019720F">
      <w:pPr>
        <w:rPr>
          <w:rFonts w:ascii="Arial" w:hAnsi="Arial" w:cs="Arial"/>
          <w:sz w:val="24"/>
          <w:szCs w:val="24"/>
        </w:rPr>
      </w:pPr>
    </w:p>
    <w:p w14:paraId="227AA59E" w14:textId="77777777" w:rsidR="009052A2" w:rsidRPr="00895325" w:rsidRDefault="009052A2" w:rsidP="0019720F">
      <w:pPr>
        <w:rPr>
          <w:rFonts w:ascii="Arial" w:hAnsi="Arial" w:cs="Arial"/>
          <w:sz w:val="24"/>
          <w:szCs w:val="24"/>
        </w:rPr>
      </w:pPr>
    </w:p>
    <w:p w14:paraId="176B686B" w14:textId="77777777" w:rsidR="009052A2" w:rsidRPr="00895325" w:rsidRDefault="009052A2" w:rsidP="0019720F">
      <w:pPr>
        <w:rPr>
          <w:rFonts w:ascii="Arial" w:hAnsi="Arial" w:cs="Arial"/>
          <w:sz w:val="24"/>
          <w:szCs w:val="24"/>
        </w:rPr>
      </w:pPr>
    </w:p>
    <w:p w14:paraId="44B5E17B" w14:textId="0679C85F" w:rsidR="0019720F" w:rsidRPr="00895325" w:rsidRDefault="0019720F" w:rsidP="00895325">
      <w:pPr>
        <w:rPr>
          <w:rFonts w:ascii="Arial" w:hAnsi="Arial" w:cs="Arial"/>
          <w:sz w:val="24"/>
          <w:szCs w:val="24"/>
        </w:rPr>
      </w:pPr>
      <w:r w:rsidRPr="00895325">
        <w:rPr>
          <w:rFonts w:ascii="Arial" w:hAnsi="Arial" w:cs="Arial"/>
          <w:sz w:val="24"/>
          <w:szCs w:val="24"/>
        </w:rPr>
        <w:t xml:space="preserve">Глава сельсовета   </w:t>
      </w:r>
      <w:r w:rsidRPr="00895325">
        <w:rPr>
          <w:rFonts w:ascii="Arial" w:hAnsi="Arial" w:cs="Arial"/>
          <w:sz w:val="24"/>
          <w:szCs w:val="24"/>
        </w:rPr>
        <w:tab/>
      </w:r>
      <w:r w:rsidRPr="00895325">
        <w:rPr>
          <w:rFonts w:ascii="Arial" w:hAnsi="Arial" w:cs="Arial"/>
          <w:sz w:val="24"/>
          <w:szCs w:val="24"/>
        </w:rPr>
        <w:tab/>
        <w:t xml:space="preserve"> </w:t>
      </w:r>
      <w:r w:rsidRPr="00895325">
        <w:rPr>
          <w:rFonts w:ascii="Arial" w:hAnsi="Arial" w:cs="Arial"/>
          <w:sz w:val="24"/>
          <w:szCs w:val="24"/>
        </w:rPr>
        <w:tab/>
      </w:r>
      <w:r w:rsidRPr="00895325">
        <w:rPr>
          <w:rFonts w:ascii="Arial" w:hAnsi="Arial" w:cs="Arial"/>
          <w:sz w:val="24"/>
          <w:szCs w:val="24"/>
        </w:rPr>
        <w:tab/>
      </w:r>
      <w:r w:rsidR="00895325">
        <w:rPr>
          <w:rFonts w:ascii="Arial" w:hAnsi="Arial" w:cs="Arial"/>
          <w:sz w:val="24"/>
          <w:szCs w:val="24"/>
        </w:rPr>
        <w:t xml:space="preserve">    </w:t>
      </w:r>
      <w:r w:rsidRPr="00895325">
        <w:rPr>
          <w:rFonts w:ascii="Arial" w:hAnsi="Arial" w:cs="Arial"/>
          <w:sz w:val="24"/>
          <w:szCs w:val="24"/>
        </w:rPr>
        <w:t xml:space="preserve">                                          А.Г. Дуров</w:t>
      </w:r>
    </w:p>
    <w:p w14:paraId="1B1D2513" w14:textId="77777777" w:rsidR="00D0462A" w:rsidRPr="00895325" w:rsidRDefault="00D0462A">
      <w:pPr>
        <w:rPr>
          <w:rFonts w:ascii="Arial" w:hAnsi="Arial" w:cs="Arial"/>
          <w:sz w:val="24"/>
          <w:szCs w:val="24"/>
        </w:rPr>
      </w:pPr>
    </w:p>
    <w:p w14:paraId="034C50F1" w14:textId="77777777" w:rsidR="009052A2" w:rsidRPr="00895325" w:rsidRDefault="009052A2">
      <w:pPr>
        <w:rPr>
          <w:rFonts w:ascii="Arial" w:hAnsi="Arial" w:cs="Arial"/>
          <w:sz w:val="24"/>
          <w:szCs w:val="24"/>
        </w:rPr>
      </w:pPr>
    </w:p>
    <w:p w14:paraId="5A09ACDC" w14:textId="77777777" w:rsidR="009052A2" w:rsidRPr="00895325" w:rsidRDefault="009052A2">
      <w:pPr>
        <w:rPr>
          <w:rFonts w:ascii="Arial" w:hAnsi="Arial" w:cs="Arial"/>
          <w:sz w:val="24"/>
          <w:szCs w:val="24"/>
        </w:rPr>
      </w:pPr>
    </w:p>
    <w:p w14:paraId="753A578A" w14:textId="77777777" w:rsidR="009052A2" w:rsidRPr="00895325" w:rsidRDefault="009052A2">
      <w:pPr>
        <w:rPr>
          <w:rFonts w:ascii="Arial" w:hAnsi="Arial" w:cs="Arial"/>
          <w:sz w:val="24"/>
          <w:szCs w:val="24"/>
        </w:rPr>
      </w:pPr>
    </w:p>
    <w:p w14:paraId="791F9D6C" w14:textId="77777777" w:rsidR="009052A2" w:rsidRPr="00895325" w:rsidRDefault="009052A2">
      <w:pPr>
        <w:rPr>
          <w:rFonts w:ascii="Arial" w:hAnsi="Arial" w:cs="Arial"/>
          <w:sz w:val="24"/>
          <w:szCs w:val="24"/>
        </w:rPr>
      </w:pPr>
    </w:p>
    <w:p w14:paraId="5B256C9C" w14:textId="77777777" w:rsidR="009052A2" w:rsidRPr="00895325" w:rsidRDefault="009052A2">
      <w:pPr>
        <w:rPr>
          <w:rFonts w:ascii="Arial" w:hAnsi="Arial" w:cs="Arial"/>
          <w:sz w:val="24"/>
          <w:szCs w:val="24"/>
        </w:rPr>
      </w:pPr>
    </w:p>
    <w:p w14:paraId="21953CA1" w14:textId="77777777" w:rsidR="009052A2" w:rsidRPr="00895325" w:rsidRDefault="009052A2">
      <w:pPr>
        <w:rPr>
          <w:rFonts w:ascii="Arial" w:hAnsi="Arial" w:cs="Arial"/>
          <w:sz w:val="24"/>
          <w:szCs w:val="24"/>
        </w:rPr>
      </w:pPr>
    </w:p>
    <w:p w14:paraId="121B659C" w14:textId="77777777" w:rsidR="009052A2" w:rsidRPr="00895325" w:rsidRDefault="009052A2" w:rsidP="009052A2">
      <w:pPr>
        <w:jc w:val="right"/>
        <w:rPr>
          <w:rFonts w:ascii="Arial" w:hAnsi="Arial" w:cs="Arial"/>
          <w:sz w:val="24"/>
          <w:szCs w:val="24"/>
        </w:rPr>
      </w:pPr>
      <w:r w:rsidRPr="00895325">
        <w:rPr>
          <w:rFonts w:ascii="Arial" w:hAnsi="Arial" w:cs="Arial"/>
          <w:sz w:val="24"/>
          <w:szCs w:val="24"/>
        </w:rPr>
        <w:lastRenderedPageBreak/>
        <w:t xml:space="preserve">                                                                                                      Утверждено</w:t>
      </w:r>
    </w:p>
    <w:p w14:paraId="4015CFA3" w14:textId="77777777" w:rsidR="009052A2" w:rsidRPr="00895325" w:rsidRDefault="009052A2" w:rsidP="009052A2">
      <w:pPr>
        <w:jc w:val="right"/>
        <w:rPr>
          <w:rFonts w:ascii="Arial" w:hAnsi="Arial" w:cs="Arial"/>
          <w:sz w:val="24"/>
          <w:szCs w:val="24"/>
        </w:rPr>
      </w:pPr>
      <w:r w:rsidRPr="00895325">
        <w:rPr>
          <w:rFonts w:ascii="Arial" w:hAnsi="Arial" w:cs="Arial"/>
          <w:sz w:val="24"/>
          <w:szCs w:val="24"/>
        </w:rPr>
        <w:t>решением Совета депутатов</w:t>
      </w:r>
    </w:p>
    <w:p w14:paraId="1FCB8260" w14:textId="3A8B379A" w:rsidR="009052A2" w:rsidRPr="00895325" w:rsidRDefault="009052A2" w:rsidP="009052A2">
      <w:pPr>
        <w:jc w:val="right"/>
        <w:rPr>
          <w:rFonts w:ascii="Arial" w:hAnsi="Arial" w:cs="Arial"/>
          <w:sz w:val="24"/>
          <w:szCs w:val="24"/>
        </w:rPr>
      </w:pPr>
      <w:r w:rsidRPr="00895325">
        <w:rPr>
          <w:rFonts w:ascii="Arial" w:hAnsi="Arial" w:cs="Arial"/>
          <w:sz w:val="24"/>
          <w:szCs w:val="24"/>
        </w:rPr>
        <w:t xml:space="preserve">                                                                                                    Солнечного сельсовета  </w:t>
      </w:r>
    </w:p>
    <w:p w14:paraId="2CADA1BB" w14:textId="7990E91B" w:rsidR="009052A2" w:rsidRPr="00895325" w:rsidRDefault="009052A2" w:rsidP="009052A2">
      <w:pPr>
        <w:jc w:val="right"/>
        <w:rPr>
          <w:rFonts w:ascii="Arial" w:hAnsi="Arial" w:cs="Arial"/>
          <w:sz w:val="24"/>
          <w:szCs w:val="24"/>
        </w:rPr>
      </w:pPr>
      <w:r w:rsidRPr="00895325">
        <w:rPr>
          <w:rFonts w:ascii="Arial" w:hAnsi="Arial" w:cs="Arial"/>
          <w:sz w:val="24"/>
          <w:szCs w:val="24"/>
        </w:rPr>
        <w:t xml:space="preserve">                                                                                            Первомайского района                                                                                  Алтайского края</w:t>
      </w:r>
    </w:p>
    <w:p w14:paraId="1C225462" w14:textId="77777777" w:rsidR="009052A2" w:rsidRPr="00895325" w:rsidRDefault="009052A2" w:rsidP="009052A2">
      <w:pPr>
        <w:jc w:val="right"/>
        <w:rPr>
          <w:rFonts w:ascii="Arial" w:hAnsi="Arial" w:cs="Arial"/>
          <w:sz w:val="24"/>
          <w:szCs w:val="24"/>
        </w:rPr>
      </w:pPr>
      <w:r w:rsidRPr="00895325">
        <w:rPr>
          <w:rFonts w:ascii="Arial" w:hAnsi="Arial" w:cs="Arial"/>
          <w:sz w:val="24"/>
          <w:szCs w:val="24"/>
        </w:rPr>
        <w:t xml:space="preserve">                                                                                       от 28.12.2023 № 31 </w:t>
      </w:r>
    </w:p>
    <w:p w14:paraId="6C0BF815" w14:textId="77777777" w:rsidR="009052A2" w:rsidRPr="00895325" w:rsidRDefault="009052A2" w:rsidP="009052A2">
      <w:pPr>
        <w:jc w:val="both"/>
        <w:rPr>
          <w:rFonts w:ascii="Arial" w:hAnsi="Arial" w:cs="Arial"/>
          <w:sz w:val="24"/>
          <w:szCs w:val="24"/>
        </w:rPr>
      </w:pPr>
    </w:p>
    <w:p w14:paraId="22393E95" w14:textId="77777777" w:rsidR="009052A2" w:rsidRPr="00895325" w:rsidRDefault="009052A2" w:rsidP="009052A2">
      <w:pPr>
        <w:jc w:val="both"/>
        <w:rPr>
          <w:rFonts w:ascii="Arial" w:hAnsi="Arial" w:cs="Arial"/>
          <w:sz w:val="24"/>
          <w:szCs w:val="24"/>
        </w:rPr>
      </w:pPr>
    </w:p>
    <w:p w14:paraId="0922A4D6" w14:textId="77777777" w:rsidR="009052A2" w:rsidRPr="00895325" w:rsidRDefault="009052A2" w:rsidP="009052A2">
      <w:pPr>
        <w:jc w:val="center"/>
        <w:rPr>
          <w:rFonts w:ascii="Arial" w:hAnsi="Arial" w:cs="Arial"/>
          <w:b/>
          <w:bCs/>
          <w:color w:val="000000"/>
          <w:spacing w:val="-3"/>
          <w:sz w:val="24"/>
          <w:szCs w:val="24"/>
        </w:rPr>
      </w:pPr>
      <w:r w:rsidRPr="00895325">
        <w:rPr>
          <w:rFonts w:ascii="Arial" w:hAnsi="Arial" w:cs="Arial"/>
          <w:b/>
          <w:sz w:val="24"/>
          <w:szCs w:val="24"/>
        </w:rPr>
        <w:t>НОРМАТИВНО ПРАВОВОЙ АКТ</w:t>
      </w:r>
    </w:p>
    <w:p w14:paraId="111A5CE5" w14:textId="1374AFA3" w:rsidR="009052A2" w:rsidRPr="00895325" w:rsidRDefault="009052A2" w:rsidP="009052A2">
      <w:pPr>
        <w:jc w:val="center"/>
        <w:rPr>
          <w:rFonts w:ascii="Arial" w:hAnsi="Arial" w:cs="Arial"/>
          <w:b/>
          <w:sz w:val="24"/>
          <w:szCs w:val="24"/>
        </w:rPr>
      </w:pPr>
      <w:r w:rsidRPr="00895325">
        <w:rPr>
          <w:rFonts w:ascii="Arial" w:hAnsi="Arial" w:cs="Arial"/>
          <w:b/>
          <w:bCs/>
          <w:color w:val="000000"/>
          <w:spacing w:val="-3"/>
          <w:sz w:val="24"/>
          <w:szCs w:val="24"/>
        </w:rPr>
        <w:t xml:space="preserve">Положение об оплате </w:t>
      </w:r>
      <w:r w:rsidRPr="00895325">
        <w:rPr>
          <w:rFonts w:ascii="Arial" w:hAnsi="Arial" w:cs="Arial"/>
          <w:b/>
          <w:sz w:val="24"/>
          <w:szCs w:val="24"/>
        </w:rPr>
        <w:t xml:space="preserve">труда, отпусках, поощрениях, награждениях, дополнительных гарантиях   муниципальных служащих органов </w:t>
      </w:r>
    </w:p>
    <w:p w14:paraId="3B6A64AE" w14:textId="77777777" w:rsidR="009052A2" w:rsidRPr="00895325" w:rsidRDefault="009052A2" w:rsidP="009052A2">
      <w:pPr>
        <w:jc w:val="center"/>
        <w:rPr>
          <w:rFonts w:ascii="Arial" w:hAnsi="Arial" w:cs="Arial"/>
          <w:b/>
          <w:sz w:val="24"/>
          <w:szCs w:val="24"/>
        </w:rPr>
      </w:pPr>
      <w:r w:rsidRPr="00895325">
        <w:rPr>
          <w:rFonts w:ascii="Arial" w:hAnsi="Arial" w:cs="Arial"/>
          <w:b/>
          <w:sz w:val="24"/>
          <w:szCs w:val="24"/>
        </w:rPr>
        <w:t xml:space="preserve">местного самоуправления муниципального образования </w:t>
      </w:r>
    </w:p>
    <w:p w14:paraId="7BA5367B" w14:textId="7E82CB84" w:rsidR="009052A2" w:rsidRPr="00895325" w:rsidRDefault="009052A2" w:rsidP="009052A2">
      <w:pPr>
        <w:jc w:val="center"/>
        <w:rPr>
          <w:rFonts w:ascii="Arial" w:hAnsi="Arial" w:cs="Arial"/>
          <w:sz w:val="24"/>
          <w:szCs w:val="24"/>
        </w:rPr>
      </w:pPr>
      <w:r w:rsidRPr="00895325">
        <w:rPr>
          <w:rFonts w:ascii="Arial" w:hAnsi="Arial" w:cs="Arial"/>
          <w:b/>
          <w:sz w:val="24"/>
          <w:szCs w:val="24"/>
        </w:rPr>
        <w:t>Солнечный сельсовет Первомайского района Алтайского края</w:t>
      </w:r>
    </w:p>
    <w:p w14:paraId="0C2813A2" w14:textId="77777777" w:rsidR="009052A2" w:rsidRPr="00895325" w:rsidRDefault="009052A2" w:rsidP="009052A2">
      <w:pPr>
        <w:jc w:val="both"/>
        <w:rPr>
          <w:rFonts w:ascii="Arial" w:hAnsi="Arial" w:cs="Arial"/>
          <w:sz w:val="24"/>
          <w:szCs w:val="24"/>
        </w:rPr>
      </w:pPr>
    </w:p>
    <w:p w14:paraId="7885E692" w14:textId="77777777" w:rsidR="009052A2" w:rsidRPr="00895325" w:rsidRDefault="009052A2" w:rsidP="009052A2">
      <w:pPr>
        <w:jc w:val="center"/>
        <w:rPr>
          <w:rFonts w:ascii="Arial" w:hAnsi="Arial" w:cs="Arial"/>
          <w:color w:val="000000"/>
          <w:spacing w:val="10"/>
          <w:sz w:val="24"/>
          <w:szCs w:val="24"/>
        </w:rPr>
      </w:pPr>
      <w:r w:rsidRPr="00895325">
        <w:rPr>
          <w:rFonts w:ascii="Arial" w:hAnsi="Arial" w:cs="Arial"/>
          <w:b/>
          <w:sz w:val="24"/>
          <w:szCs w:val="24"/>
        </w:rPr>
        <w:t>Статья 1. Общие положения</w:t>
      </w:r>
    </w:p>
    <w:p w14:paraId="43EB5C22" w14:textId="77777777" w:rsidR="009052A2" w:rsidRPr="00895325" w:rsidRDefault="009052A2" w:rsidP="009052A2">
      <w:pPr>
        <w:ind w:firstLine="720"/>
        <w:jc w:val="both"/>
        <w:rPr>
          <w:rFonts w:ascii="Arial" w:hAnsi="Arial" w:cs="Arial"/>
          <w:sz w:val="24"/>
          <w:szCs w:val="24"/>
        </w:rPr>
      </w:pPr>
      <w:r w:rsidRPr="00895325">
        <w:rPr>
          <w:rFonts w:ascii="Arial" w:hAnsi="Arial" w:cs="Arial"/>
          <w:color w:val="000000"/>
          <w:spacing w:val="10"/>
          <w:sz w:val="24"/>
          <w:szCs w:val="24"/>
        </w:rPr>
        <w:t xml:space="preserve"> Положение</w:t>
      </w:r>
      <w:r w:rsidRPr="00895325">
        <w:rPr>
          <w:rFonts w:ascii="Arial" w:hAnsi="Arial" w:cs="Arial"/>
          <w:bCs/>
          <w:color w:val="000000"/>
          <w:spacing w:val="-3"/>
          <w:sz w:val="24"/>
          <w:szCs w:val="24"/>
        </w:rPr>
        <w:t xml:space="preserve"> об</w:t>
      </w:r>
      <w:r w:rsidRPr="00895325">
        <w:rPr>
          <w:rFonts w:ascii="Arial" w:hAnsi="Arial" w:cs="Arial"/>
          <w:sz w:val="24"/>
          <w:szCs w:val="24"/>
        </w:rPr>
        <w:t xml:space="preserve"> </w:t>
      </w:r>
      <w:r w:rsidRPr="00895325">
        <w:rPr>
          <w:rFonts w:ascii="Arial" w:hAnsi="Arial" w:cs="Arial"/>
          <w:color w:val="000000"/>
          <w:spacing w:val="-3"/>
          <w:sz w:val="24"/>
          <w:szCs w:val="24"/>
        </w:rPr>
        <w:t xml:space="preserve">оплате </w:t>
      </w:r>
      <w:r w:rsidRPr="00895325">
        <w:rPr>
          <w:rFonts w:ascii="Arial" w:hAnsi="Arial" w:cs="Arial"/>
          <w:sz w:val="24"/>
          <w:szCs w:val="24"/>
        </w:rPr>
        <w:t>труда, отпусках, поощрениях, награждениях, дополнительных гарантиях</w:t>
      </w:r>
      <w:r w:rsidRPr="00895325">
        <w:rPr>
          <w:rFonts w:ascii="Arial" w:hAnsi="Arial" w:cs="Arial"/>
          <w:b/>
          <w:sz w:val="24"/>
          <w:szCs w:val="24"/>
        </w:rPr>
        <w:t xml:space="preserve"> </w:t>
      </w:r>
      <w:r w:rsidRPr="00895325">
        <w:rPr>
          <w:rFonts w:ascii="Arial" w:hAnsi="Arial" w:cs="Arial"/>
          <w:sz w:val="24"/>
          <w:szCs w:val="24"/>
        </w:rPr>
        <w:t xml:space="preserve"> муниципальных служащих органов местного самоуправления муниципального образования Солнечный сельсовет Первомайского района Алтайского края (далее - Положение)</w:t>
      </w:r>
      <w:r w:rsidRPr="00895325">
        <w:rPr>
          <w:rFonts w:ascii="Arial" w:hAnsi="Arial" w:cs="Arial"/>
          <w:color w:val="000000"/>
          <w:spacing w:val="10"/>
          <w:sz w:val="24"/>
          <w:szCs w:val="24"/>
        </w:rPr>
        <w:t xml:space="preserve"> разработано </w:t>
      </w:r>
      <w:r w:rsidRPr="00895325">
        <w:rPr>
          <w:rFonts w:ascii="Arial" w:hAnsi="Arial" w:cs="Arial"/>
          <w:sz w:val="24"/>
          <w:szCs w:val="24"/>
        </w:rPr>
        <w:t>в соответствии с Федеральным  законом от 06.10.2003 г. № 131-ФЗ «Об общих принципах организации местного самоуправления в Российской Федерации», статьей 136 Бюджетного кодекса Российской Федерации, федеральным законом от 02.03.2007 г. № 25-ФЗ «О муниципальной службе в Российской Федерации», законами Алтайского края от 28.10.2005 года №78-ЗС «О государственной гражданской службе в Алтайском крае», от 07.12.2007года №134-ЗС «О муниципальной службе в Алтайском крае», постановлением Правительства Алтайского края от 22.06.2023 года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целях регулирования вопросов оплаты труда, предоставления отпусков, применения поощрений, установления дополнительных гарантий муниципальных служащих органов местного самоуправления  муниципального образования Солнечный сельсовет Первомайского района Алтайского края (далее по тексту - муниципальный служащий).</w:t>
      </w:r>
    </w:p>
    <w:p w14:paraId="373A702D" w14:textId="77777777" w:rsidR="009052A2" w:rsidRPr="00895325" w:rsidRDefault="009052A2" w:rsidP="009052A2">
      <w:pPr>
        <w:ind w:firstLine="720"/>
        <w:jc w:val="both"/>
        <w:rPr>
          <w:rFonts w:ascii="Arial" w:hAnsi="Arial" w:cs="Arial"/>
          <w:sz w:val="24"/>
          <w:szCs w:val="24"/>
        </w:rPr>
      </w:pPr>
    </w:p>
    <w:p w14:paraId="57EE306F" w14:textId="77777777" w:rsidR="009052A2" w:rsidRPr="00895325" w:rsidRDefault="009052A2" w:rsidP="009052A2">
      <w:pPr>
        <w:ind w:firstLine="720"/>
        <w:jc w:val="center"/>
        <w:rPr>
          <w:rFonts w:ascii="Arial" w:hAnsi="Arial" w:cs="Arial"/>
          <w:sz w:val="24"/>
          <w:szCs w:val="24"/>
        </w:rPr>
      </w:pPr>
      <w:r w:rsidRPr="00895325">
        <w:rPr>
          <w:rFonts w:ascii="Arial" w:hAnsi="Arial" w:cs="Arial"/>
          <w:b/>
          <w:bCs/>
          <w:sz w:val="24"/>
          <w:szCs w:val="24"/>
        </w:rPr>
        <w:t>Статья 2. Оплата труда муниципальных служащих</w:t>
      </w:r>
    </w:p>
    <w:p w14:paraId="67C4F41B" w14:textId="77777777" w:rsidR="009052A2" w:rsidRPr="00895325" w:rsidRDefault="009052A2" w:rsidP="009052A2">
      <w:pPr>
        <w:numPr>
          <w:ilvl w:val="2"/>
          <w:numId w:val="3"/>
        </w:numPr>
        <w:ind w:left="0" w:firstLine="720"/>
        <w:jc w:val="both"/>
        <w:rPr>
          <w:rFonts w:ascii="Arial" w:hAnsi="Arial" w:cs="Arial"/>
          <w:sz w:val="24"/>
          <w:szCs w:val="24"/>
        </w:rPr>
      </w:pPr>
      <w:r w:rsidRPr="00895325">
        <w:rPr>
          <w:rFonts w:ascii="Arial" w:hAnsi="Arial" w:cs="Arial"/>
          <w:sz w:val="24"/>
          <w:szCs w:val="24"/>
        </w:rPr>
        <w:t>Оплата труда муниципального служащего производится в виде денежного содержания, являющегося основным средством его материального обеспечения стимулирования профессиональной служебной деятельности по замещаемой должности муниципальной службы.</w:t>
      </w:r>
    </w:p>
    <w:p w14:paraId="09D58B3A" w14:textId="77777777" w:rsidR="009052A2" w:rsidRPr="00895325" w:rsidRDefault="009052A2" w:rsidP="009052A2">
      <w:pPr>
        <w:numPr>
          <w:ilvl w:val="2"/>
          <w:numId w:val="3"/>
        </w:numPr>
        <w:tabs>
          <w:tab w:val="clear" w:pos="1440"/>
        </w:tabs>
        <w:ind w:left="0" w:firstLine="709"/>
        <w:jc w:val="both"/>
        <w:rPr>
          <w:rFonts w:ascii="Arial" w:hAnsi="Arial" w:cs="Arial"/>
          <w:sz w:val="24"/>
          <w:szCs w:val="24"/>
        </w:rPr>
      </w:pPr>
      <w:r w:rsidRPr="00895325">
        <w:rPr>
          <w:rFonts w:ascii="Arial" w:hAnsi="Arial" w:cs="Arial"/>
          <w:sz w:val="24"/>
          <w:szCs w:val="24"/>
        </w:rPr>
        <w:t>Денежное содержание муниципального служащего состоит из должностного клада в соответствии с занимаемой должностью муниципальной службы, а также ежемесячных и иных дополнительных выплат, определяемых настоящим Положением в соответствии с законом Алтайского края от 07.112.2007 №134-ЗС «О муниципальной службе в Алтайском крае» (далее закон Алтайского края).</w:t>
      </w:r>
    </w:p>
    <w:p w14:paraId="604AD442"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xml:space="preserve"> Размер должного оклада ежегодно увеличивается (индексируется) в        соответствии с решением   о бюджете сельского поселения на соответствующий    год     с учетом уровня инфляции (потребительских цен).</w:t>
      </w:r>
    </w:p>
    <w:p w14:paraId="31BDDDEA" w14:textId="77777777" w:rsidR="009052A2" w:rsidRPr="00895325" w:rsidRDefault="009052A2" w:rsidP="009052A2">
      <w:pPr>
        <w:ind w:firstLine="709"/>
        <w:jc w:val="both"/>
        <w:rPr>
          <w:rFonts w:ascii="Arial" w:hAnsi="Arial" w:cs="Arial"/>
          <w:sz w:val="24"/>
          <w:szCs w:val="24"/>
        </w:rPr>
      </w:pPr>
      <w:r w:rsidRPr="00895325">
        <w:rPr>
          <w:rFonts w:ascii="Arial" w:hAnsi="Arial" w:cs="Arial"/>
          <w:sz w:val="24"/>
          <w:szCs w:val="24"/>
        </w:rPr>
        <w:t xml:space="preserve">3.  Размеры должностных окладов муниципальных служащих устанавливаются решением Совета депутатов Солнечного сельсовета Первомайского района Алтайского края «О единой схеме размеров должностных </w:t>
      </w:r>
      <w:r w:rsidRPr="00895325">
        <w:rPr>
          <w:rFonts w:ascii="Arial" w:hAnsi="Arial" w:cs="Arial"/>
          <w:sz w:val="24"/>
          <w:szCs w:val="24"/>
        </w:rPr>
        <w:lastRenderedPageBreak/>
        <w:t>окладов муниципальных служащих администрации сельсовета, органов администрации сельсовета» дифференцированно по группам и наименованию должностей муниципальной службы.</w:t>
      </w:r>
    </w:p>
    <w:p w14:paraId="5BF73019"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xml:space="preserve">         </w:t>
      </w:r>
    </w:p>
    <w:p w14:paraId="34FD23F9" w14:textId="77777777" w:rsidR="009052A2" w:rsidRPr="00895325" w:rsidRDefault="009052A2" w:rsidP="009052A2">
      <w:pPr>
        <w:ind w:firstLine="720"/>
        <w:jc w:val="both"/>
        <w:rPr>
          <w:rFonts w:ascii="Arial" w:hAnsi="Arial" w:cs="Arial"/>
          <w:sz w:val="24"/>
          <w:szCs w:val="24"/>
        </w:rPr>
      </w:pPr>
    </w:p>
    <w:p w14:paraId="6E59C8B8" w14:textId="77777777" w:rsidR="009052A2" w:rsidRPr="00895325" w:rsidRDefault="009052A2" w:rsidP="009052A2">
      <w:pPr>
        <w:ind w:firstLine="720"/>
        <w:jc w:val="center"/>
        <w:rPr>
          <w:rFonts w:ascii="Arial" w:hAnsi="Arial" w:cs="Arial"/>
          <w:sz w:val="24"/>
          <w:szCs w:val="24"/>
        </w:rPr>
      </w:pPr>
      <w:r w:rsidRPr="00895325">
        <w:rPr>
          <w:rFonts w:ascii="Arial" w:hAnsi="Arial" w:cs="Arial"/>
          <w:b/>
          <w:bCs/>
          <w:sz w:val="24"/>
          <w:szCs w:val="24"/>
        </w:rPr>
        <w:t>Статья 3. Виды дополнительных выплат</w:t>
      </w:r>
    </w:p>
    <w:p w14:paraId="05761CB4" w14:textId="77777777" w:rsidR="009052A2" w:rsidRPr="00895325" w:rsidRDefault="009052A2" w:rsidP="009052A2">
      <w:pPr>
        <w:ind w:firstLine="709"/>
        <w:jc w:val="both"/>
        <w:rPr>
          <w:rFonts w:ascii="Arial" w:hAnsi="Arial" w:cs="Arial"/>
          <w:sz w:val="24"/>
          <w:szCs w:val="24"/>
        </w:rPr>
      </w:pPr>
      <w:r w:rsidRPr="00895325">
        <w:rPr>
          <w:rFonts w:ascii="Arial" w:hAnsi="Arial" w:cs="Arial"/>
          <w:sz w:val="24"/>
          <w:szCs w:val="24"/>
        </w:rPr>
        <w:t>1. К дополнительным выплатам относятся:</w:t>
      </w:r>
    </w:p>
    <w:p w14:paraId="1F37E18F"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1) ежемесячная надбавка к должностному окладу за выслугу лет на муниципальной службе;</w:t>
      </w:r>
    </w:p>
    <w:p w14:paraId="3DD4FF52"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2) ежемесячная надбавка к должностному окладу за особые условия муниципальной службы;</w:t>
      </w:r>
    </w:p>
    <w:p w14:paraId="2F53B47F"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xml:space="preserve">3) ежемесячная надбавка к должностному окладу за работу со сведениями, составляющими </w:t>
      </w:r>
      <w:hyperlink r:id="rId6" w:history="1">
        <w:r w:rsidRPr="00895325">
          <w:rPr>
            <w:rStyle w:val="a9"/>
            <w:rFonts w:ascii="Arial" w:hAnsi="Arial" w:cs="Arial"/>
            <w:color w:val="000000"/>
            <w:sz w:val="24"/>
            <w:szCs w:val="24"/>
          </w:rPr>
          <w:t>государственную тайну</w:t>
        </w:r>
      </w:hyperlink>
      <w:r w:rsidRPr="00895325">
        <w:rPr>
          <w:rStyle w:val="a9"/>
          <w:rFonts w:ascii="Arial" w:hAnsi="Arial" w:cs="Arial"/>
          <w:color w:val="000000"/>
          <w:sz w:val="24"/>
          <w:szCs w:val="24"/>
        </w:rPr>
        <w:t>, в размерах и порядке, определяемых законодательством Российской Федерации</w:t>
      </w:r>
      <w:r w:rsidRPr="00895325">
        <w:rPr>
          <w:rFonts w:ascii="Arial" w:hAnsi="Arial" w:cs="Arial"/>
          <w:color w:val="000000"/>
          <w:sz w:val="24"/>
          <w:szCs w:val="24"/>
        </w:rPr>
        <w:t>;</w:t>
      </w:r>
    </w:p>
    <w:p w14:paraId="39403F75"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4)  премии по результатам работы;</w:t>
      </w:r>
    </w:p>
    <w:p w14:paraId="70CF44BE"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5)  ежемесячная надбавка за ученую степень кандидата или доктора наук;</w:t>
      </w:r>
    </w:p>
    <w:p w14:paraId="5A8D13AD"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6)  ежемесячное денежное поощрение;</w:t>
      </w:r>
    </w:p>
    <w:p w14:paraId="7138A7FD"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7)  единовременная выплата при предоставлении ежегодного оплачиваемого отпуска;</w:t>
      </w:r>
    </w:p>
    <w:p w14:paraId="25919471"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материальная помощь.</w:t>
      </w:r>
    </w:p>
    <w:p w14:paraId="5CF86C85" w14:textId="77777777" w:rsidR="009052A2" w:rsidRPr="00895325" w:rsidRDefault="009052A2" w:rsidP="009052A2">
      <w:pPr>
        <w:ind w:firstLine="709"/>
        <w:jc w:val="both"/>
        <w:rPr>
          <w:rFonts w:ascii="Arial" w:hAnsi="Arial" w:cs="Arial"/>
          <w:sz w:val="24"/>
          <w:szCs w:val="24"/>
        </w:rPr>
      </w:pPr>
      <w:r w:rsidRPr="00895325">
        <w:rPr>
          <w:rFonts w:ascii="Arial" w:hAnsi="Arial" w:cs="Arial"/>
          <w:sz w:val="24"/>
          <w:szCs w:val="24"/>
        </w:rPr>
        <w:t>2. Дополнительные выплаты, выраженные в процентном отношении, устанавливаются от 0 процентов должного оклада и до предельного размера, установленного настоящим Положением, и должны быть кратны 5 (Пример: 0%, 10%,15%,20% и т. д.)</w:t>
      </w:r>
    </w:p>
    <w:p w14:paraId="4168105E" w14:textId="77777777" w:rsidR="009052A2" w:rsidRPr="00895325" w:rsidRDefault="009052A2" w:rsidP="009052A2">
      <w:pPr>
        <w:ind w:firstLine="709"/>
        <w:jc w:val="both"/>
        <w:rPr>
          <w:rFonts w:ascii="Arial" w:hAnsi="Arial" w:cs="Arial"/>
          <w:sz w:val="24"/>
          <w:szCs w:val="24"/>
        </w:rPr>
      </w:pPr>
      <w:r w:rsidRPr="00895325">
        <w:rPr>
          <w:rFonts w:ascii="Arial" w:hAnsi="Arial" w:cs="Arial"/>
          <w:sz w:val="24"/>
          <w:szCs w:val="24"/>
        </w:rPr>
        <w:t xml:space="preserve">Ежемесячное денежное поощрение устанавливаются от 0 процентов должного оклада и до предельного размера, установленного настоящим Положением, и должны быть кратны 5 (Пример: 0%, 10%,15%,20% и т. д.)     </w:t>
      </w:r>
    </w:p>
    <w:p w14:paraId="5048CF1F" w14:textId="77777777" w:rsidR="009052A2" w:rsidRPr="00895325" w:rsidRDefault="009052A2" w:rsidP="009052A2">
      <w:pPr>
        <w:ind w:firstLine="709"/>
        <w:jc w:val="both"/>
        <w:rPr>
          <w:rFonts w:ascii="Arial" w:hAnsi="Arial" w:cs="Arial"/>
          <w:sz w:val="24"/>
          <w:szCs w:val="24"/>
        </w:rPr>
      </w:pPr>
      <w:r w:rsidRPr="00895325">
        <w:rPr>
          <w:rFonts w:ascii="Arial" w:hAnsi="Arial" w:cs="Arial"/>
          <w:sz w:val="24"/>
          <w:szCs w:val="24"/>
        </w:rPr>
        <w:t>3. 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14:paraId="143EC476" w14:textId="77777777" w:rsidR="009052A2" w:rsidRPr="00895325" w:rsidRDefault="009052A2" w:rsidP="009052A2">
      <w:pPr>
        <w:pStyle w:val="1"/>
        <w:jc w:val="center"/>
        <w:rPr>
          <w:sz w:val="24"/>
          <w:szCs w:val="24"/>
        </w:rPr>
      </w:pPr>
      <w:bookmarkStart w:id="0" w:name="Bookmark1"/>
      <w:r w:rsidRPr="00895325">
        <w:rPr>
          <w:sz w:val="24"/>
          <w:szCs w:val="24"/>
        </w:rPr>
        <w:t>Статья 4. Ежемесячная надбавка к должностному окладу за выслугу лет на муниципальной службе</w:t>
      </w:r>
    </w:p>
    <w:bookmarkEnd w:id="0"/>
    <w:p w14:paraId="4703A16F"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1. Ежемесячная надбавка к должностному окладу за выслугу лет на муниципальной службе устанавливается законом Алтайского края в размерах:</w:t>
      </w:r>
    </w:p>
    <w:p w14:paraId="7154EC7F" w14:textId="77777777" w:rsidR="009052A2" w:rsidRPr="00895325" w:rsidRDefault="009052A2" w:rsidP="009052A2">
      <w:pPr>
        <w:ind w:firstLine="720"/>
        <w:jc w:val="both"/>
        <w:rPr>
          <w:rFonts w:ascii="Arial" w:hAnsi="Arial" w:cs="Arial"/>
          <w:sz w:val="24"/>
          <w:szCs w:val="24"/>
        </w:rPr>
      </w:pPr>
    </w:p>
    <w:tbl>
      <w:tblPr>
        <w:tblW w:w="0" w:type="auto"/>
        <w:tblInd w:w="-15" w:type="dxa"/>
        <w:tblLayout w:type="fixed"/>
        <w:tblLook w:val="0000" w:firstRow="0" w:lastRow="0" w:firstColumn="0" w:lastColumn="0" w:noHBand="0" w:noVBand="0"/>
      </w:tblPr>
      <w:tblGrid>
        <w:gridCol w:w="4785"/>
        <w:gridCol w:w="4815"/>
      </w:tblGrid>
      <w:tr w:rsidR="009052A2" w:rsidRPr="00895325" w14:paraId="17BED707" w14:textId="77777777" w:rsidTr="00863BFE">
        <w:tc>
          <w:tcPr>
            <w:tcW w:w="4785" w:type="dxa"/>
            <w:tcBorders>
              <w:top w:val="single" w:sz="4" w:space="0" w:color="000000"/>
              <w:left w:val="single" w:sz="4" w:space="0" w:color="000000"/>
              <w:bottom w:val="single" w:sz="4" w:space="0" w:color="000000"/>
            </w:tcBorders>
            <w:shd w:val="clear" w:color="auto" w:fill="auto"/>
          </w:tcPr>
          <w:p w14:paraId="6201C7C9"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Стаж работы муниципальной службы</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95A4966"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Проценты</w:t>
            </w:r>
          </w:p>
        </w:tc>
      </w:tr>
      <w:tr w:rsidR="009052A2" w:rsidRPr="00895325" w14:paraId="78517A9C" w14:textId="77777777" w:rsidTr="00863BFE">
        <w:tc>
          <w:tcPr>
            <w:tcW w:w="4785" w:type="dxa"/>
            <w:tcBorders>
              <w:top w:val="single" w:sz="4" w:space="0" w:color="000000"/>
              <w:left w:val="single" w:sz="4" w:space="0" w:color="000000"/>
              <w:bottom w:val="single" w:sz="4" w:space="0" w:color="000000"/>
            </w:tcBorders>
            <w:shd w:val="clear" w:color="auto" w:fill="auto"/>
          </w:tcPr>
          <w:p w14:paraId="0F4BDC85"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От 1 года до 5 лет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C579DE6"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10</w:t>
            </w:r>
          </w:p>
        </w:tc>
      </w:tr>
      <w:tr w:rsidR="009052A2" w:rsidRPr="00895325" w14:paraId="7419E885" w14:textId="77777777" w:rsidTr="00863BFE">
        <w:tc>
          <w:tcPr>
            <w:tcW w:w="4785" w:type="dxa"/>
            <w:tcBorders>
              <w:top w:val="single" w:sz="4" w:space="0" w:color="000000"/>
              <w:left w:val="single" w:sz="4" w:space="0" w:color="000000"/>
              <w:bottom w:val="single" w:sz="4" w:space="0" w:color="000000"/>
            </w:tcBorders>
            <w:shd w:val="clear" w:color="auto" w:fill="auto"/>
          </w:tcPr>
          <w:p w14:paraId="68D9AED3"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От 5 лет до 10 лет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214D41C"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15</w:t>
            </w:r>
          </w:p>
        </w:tc>
      </w:tr>
      <w:tr w:rsidR="009052A2" w:rsidRPr="00895325" w14:paraId="0704411A" w14:textId="77777777" w:rsidTr="00863BFE">
        <w:tc>
          <w:tcPr>
            <w:tcW w:w="4785" w:type="dxa"/>
            <w:tcBorders>
              <w:top w:val="single" w:sz="4" w:space="0" w:color="000000"/>
              <w:left w:val="single" w:sz="4" w:space="0" w:color="000000"/>
              <w:bottom w:val="single" w:sz="4" w:space="0" w:color="000000"/>
            </w:tcBorders>
            <w:shd w:val="clear" w:color="auto" w:fill="auto"/>
          </w:tcPr>
          <w:p w14:paraId="20FA38EC"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От 10 лет до 15 лет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A6670DA"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20</w:t>
            </w:r>
          </w:p>
        </w:tc>
      </w:tr>
      <w:tr w:rsidR="009052A2" w:rsidRPr="00895325" w14:paraId="781ABD6B" w14:textId="77777777" w:rsidTr="00863BFE">
        <w:tc>
          <w:tcPr>
            <w:tcW w:w="4785" w:type="dxa"/>
            <w:tcBorders>
              <w:top w:val="single" w:sz="4" w:space="0" w:color="000000"/>
              <w:left w:val="single" w:sz="4" w:space="0" w:color="000000"/>
              <w:bottom w:val="single" w:sz="4" w:space="0" w:color="000000"/>
            </w:tcBorders>
            <w:shd w:val="clear" w:color="auto" w:fill="auto"/>
          </w:tcPr>
          <w:p w14:paraId="4942371F"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Свыше 15 лет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0C496E57"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30</w:t>
            </w:r>
          </w:p>
        </w:tc>
      </w:tr>
    </w:tbl>
    <w:p w14:paraId="34E1AC74" w14:textId="77777777" w:rsidR="009052A2" w:rsidRPr="00895325" w:rsidRDefault="009052A2" w:rsidP="009052A2">
      <w:pPr>
        <w:shd w:val="clear" w:color="auto" w:fill="FFFFFF"/>
        <w:ind w:firstLine="696"/>
        <w:jc w:val="both"/>
        <w:rPr>
          <w:rFonts w:ascii="Arial" w:hAnsi="Arial" w:cs="Arial"/>
          <w:sz w:val="24"/>
          <w:szCs w:val="24"/>
        </w:rPr>
      </w:pPr>
      <w:r w:rsidRPr="00895325">
        <w:rPr>
          <w:rFonts w:ascii="Arial" w:hAnsi="Arial" w:cs="Arial"/>
          <w:sz w:val="24"/>
          <w:szCs w:val="24"/>
        </w:rPr>
        <w:t>2.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статьей 10 закона Алтайского края.</w:t>
      </w:r>
    </w:p>
    <w:p w14:paraId="50A1BE46" w14:textId="77777777" w:rsidR="009052A2" w:rsidRPr="00895325" w:rsidRDefault="009052A2" w:rsidP="009052A2">
      <w:pPr>
        <w:shd w:val="clear" w:color="auto" w:fill="FFFFFF"/>
        <w:ind w:firstLine="709"/>
        <w:jc w:val="both"/>
        <w:rPr>
          <w:rFonts w:ascii="Arial" w:hAnsi="Arial" w:cs="Arial"/>
          <w:sz w:val="24"/>
          <w:szCs w:val="24"/>
        </w:rPr>
      </w:pPr>
      <w:r w:rsidRPr="00895325">
        <w:rPr>
          <w:rFonts w:ascii="Arial" w:hAnsi="Arial" w:cs="Arial"/>
          <w:sz w:val="24"/>
          <w:szCs w:val="24"/>
        </w:rPr>
        <w:t xml:space="preserve">3.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этой надбавки. </w:t>
      </w:r>
    </w:p>
    <w:p w14:paraId="680D5EFD" w14:textId="77777777" w:rsidR="009052A2" w:rsidRPr="00895325" w:rsidRDefault="009052A2" w:rsidP="009052A2">
      <w:pPr>
        <w:shd w:val="clear" w:color="auto" w:fill="FFFFFF"/>
        <w:ind w:firstLine="709"/>
        <w:jc w:val="both"/>
        <w:rPr>
          <w:rFonts w:ascii="Arial" w:hAnsi="Arial" w:cs="Arial"/>
          <w:color w:val="000000"/>
          <w:sz w:val="24"/>
          <w:szCs w:val="24"/>
        </w:rPr>
      </w:pPr>
      <w:r w:rsidRPr="00895325">
        <w:rPr>
          <w:rFonts w:ascii="Arial" w:hAnsi="Arial" w:cs="Arial"/>
          <w:sz w:val="24"/>
          <w:szCs w:val="24"/>
        </w:rPr>
        <w:t xml:space="preserve">Если у муниципального служащего право на назначение или изменение размера надбавки к должностному окладу </w:t>
      </w:r>
      <w:r w:rsidRPr="00895325">
        <w:rPr>
          <w:rFonts w:ascii="Arial" w:hAnsi="Arial" w:cs="Arial"/>
          <w:color w:val="000000"/>
          <w:spacing w:val="9"/>
          <w:sz w:val="24"/>
          <w:szCs w:val="24"/>
        </w:rPr>
        <w:t xml:space="preserve">за выслугу лет наступило в период его пребывания в основном или дополнительном </w:t>
      </w:r>
      <w:r w:rsidRPr="00895325">
        <w:rPr>
          <w:rFonts w:ascii="Arial" w:hAnsi="Arial" w:cs="Arial"/>
          <w:color w:val="000000"/>
          <w:spacing w:val="8"/>
          <w:sz w:val="24"/>
          <w:szCs w:val="24"/>
        </w:rPr>
        <w:t xml:space="preserve">отпуске, а также в период его нетрудоспособности, то выплата иного </w:t>
      </w:r>
      <w:r w:rsidRPr="00895325">
        <w:rPr>
          <w:rFonts w:ascii="Arial" w:hAnsi="Arial" w:cs="Arial"/>
          <w:color w:val="000000"/>
          <w:spacing w:val="1"/>
          <w:sz w:val="24"/>
          <w:szCs w:val="24"/>
        </w:rPr>
        <w:t xml:space="preserve">размера надбавки производится после окончания отпуска, временной </w:t>
      </w:r>
      <w:r w:rsidRPr="00895325">
        <w:rPr>
          <w:rFonts w:ascii="Arial" w:hAnsi="Arial" w:cs="Arial"/>
          <w:color w:val="000000"/>
          <w:sz w:val="24"/>
          <w:szCs w:val="24"/>
        </w:rPr>
        <w:t xml:space="preserve">нетрудоспособности. </w:t>
      </w:r>
    </w:p>
    <w:p w14:paraId="64020EC3" w14:textId="77777777" w:rsidR="009052A2" w:rsidRPr="00895325" w:rsidRDefault="009052A2" w:rsidP="009052A2">
      <w:pPr>
        <w:shd w:val="clear" w:color="auto" w:fill="FFFFFF"/>
        <w:jc w:val="both"/>
        <w:rPr>
          <w:rFonts w:ascii="Arial" w:hAnsi="Arial" w:cs="Arial"/>
          <w:color w:val="000000"/>
          <w:spacing w:val="11"/>
          <w:sz w:val="24"/>
          <w:szCs w:val="24"/>
        </w:rPr>
      </w:pPr>
      <w:r w:rsidRPr="00895325">
        <w:rPr>
          <w:rFonts w:ascii="Arial" w:hAnsi="Arial" w:cs="Arial"/>
          <w:color w:val="000000"/>
          <w:sz w:val="24"/>
          <w:szCs w:val="24"/>
        </w:rPr>
        <w:lastRenderedPageBreak/>
        <w:t xml:space="preserve">           В случае, если у муниципального служащего право </w:t>
      </w:r>
      <w:r w:rsidRPr="00895325">
        <w:rPr>
          <w:rFonts w:ascii="Arial" w:hAnsi="Arial" w:cs="Arial"/>
          <w:color w:val="000000"/>
          <w:spacing w:val="1"/>
          <w:sz w:val="24"/>
          <w:szCs w:val="24"/>
        </w:rPr>
        <w:t xml:space="preserve">на назначение и изменение надбавки к должностному окладу за выслугу лет </w:t>
      </w:r>
      <w:r w:rsidRPr="00895325">
        <w:rPr>
          <w:rFonts w:ascii="Arial" w:hAnsi="Arial" w:cs="Arial"/>
          <w:color w:val="000000"/>
          <w:spacing w:val="2"/>
          <w:sz w:val="24"/>
          <w:szCs w:val="24"/>
        </w:rPr>
        <w:t xml:space="preserve">наступило при переподготовке или повышении квалификации и в других </w:t>
      </w:r>
      <w:r w:rsidRPr="00895325">
        <w:rPr>
          <w:rFonts w:ascii="Arial" w:hAnsi="Arial" w:cs="Arial"/>
          <w:color w:val="000000"/>
          <w:sz w:val="24"/>
          <w:szCs w:val="24"/>
        </w:rPr>
        <w:t xml:space="preserve">случаях, когда за ним сохраняется средний заработок, то указанная надбавка </w:t>
      </w:r>
      <w:r w:rsidRPr="00895325">
        <w:rPr>
          <w:rFonts w:ascii="Arial" w:hAnsi="Arial" w:cs="Arial"/>
          <w:color w:val="000000"/>
          <w:spacing w:val="10"/>
          <w:sz w:val="24"/>
          <w:szCs w:val="24"/>
        </w:rPr>
        <w:t xml:space="preserve">устанавливается со дня наступления этого права и производится </w:t>
      </w:r>
      <w:r w:rsidRPr="00895325">
        <w:rPr>
          <w:rFonts w:ascii="Arial" w:hAnsi="Arial" w:cs="Arial"/>
          <w:color w:val="000000"/>
          <w:spacing w:val="1"/>
          <w:sz w:val="24"/>
          <w:szCs w:val="24"/>
        </w:rPr>
        <w:t xml:space="preserve">соответствующий перерасчет среднего заработка. </w:t>
      </w:r>
    </w:p>
    <w:p w14:paraId="3DFD3C89" w14:textId="77777777" w:rsidR="009052A2" w:rsidRPr="00895325" w:rsidRDefault="009052A2" w:rsidP="009052A2">
      <w:pPr>
        <w:shd w:val="clear" w:color="auto" w:fill="FFFFFF"/>
        <w:ind w:right="158" w:firstLine="706"/>
        <w:jc w:val="both"/>
        <w:rPr>
          <w:rFonts w:ascii="Arial" w:hAnsi="Arial" w:cs="Arial"/>
          <w:sz w:val="24"/>
          <w:szCs w:val="24"/>
        </w:rPr>
      </w:pPr>
      <w:r w:rsidRPr="00895325">
        <w:rPr>
          <w:rFonts w:ascii="Arial" w:hAnsi="Arial" w:cs="Arial"/>
          <w:color w:val="000000"/>
          <w:spacing w:val="11"/>
          <w:sz w:val="24"/>
          <w:szCs w:val="24"/>
        </w:rPr>
        <w:t xml:space="preserve">4. При возложении на муниципального служащего исполнения </w:t>
      </w:r>
      <w:r w:rsidRPr="00895325">
        <w:rPr>
          <w:rFonts w:ascii="Arial" w:hAnsi="Arial" w:cs="Arial"/>
          <w:color w:val="000000"/>
          <w:spacing w:val="1"/>
          <w:sz w:val="24"/>
          <w:szCs w:val="24"/>
        </w:rPr>
        <w:t xml:space="preserve">обязанностей по другой муниципальной должности муниципальной службы </w:t>
      </w:r>
      <w:r w:rsidRPr="00895325">
        <w:rPr>
          <w:rFonts w:ascii="Arial" w:hAnsi="Arial" w:cs="Arial"/>
          <w:color w:val="000000"/>
          <w:spacing w:val="-1"/>
          <w:sz w:val="24"/>
          <w:szCs w:val="24"/>
        </w:rPr>
        <w:t>надбавка за выслугу лет, за особые условия муниципальной службы начисляется на должностной оклад как по основной, так и по совмещаемой работе</w:t>
      </w:r>
      <w:r w:rsidRPr="00895325">
        <w:rPr>
          <w:rFonts w:ascii="Arial" w:hAnsi="Arial" w:cs="Arial"/>
          <w:color w:val="000000"/>
          <w:spacing w:val="1"/>
          <w:sz w:val="24"/>
          <w:szCs w:val="24"/>
        </w:rPr>
        <w:t>.</w:t>
      </w:r>
    </w:p>
    <w:p w14:paraId="37082A9D" w14:textId="77777777" w:rsidR="009052A2" w:rsidRPr="00895325" w:rsidRDefault="009052A2" w:rsidP="009052A2">
      <w:pPr>
        <w:numPr>
          <w:ilvl w:val="0"/>
          <w:numId w:val="4"/>
        </w:numPr>
        <w:ind w:left="0" w:firstLine="709"/>
        <w:jc w:val="both"/>
        <w:rPr>
          <w:rFonts w:ascii="Arial" w:hAnsi="Arial" w:cs="Arial"/>
          <w:sz w:val="24"/>
          <w:szCs w:val="24"/>
        </w:rPr>
      </w:pPr>
      <w:r w:rsidRPr="00895325">
        <w:rPr>
          <w:rFonts w:ascii="Arial" w:hAnsi="Arial" w:cs="Arial"/>
          <w:sz w:val="24"/>
          <w:szCs w:val="24"/>
        </w:rPr>
        <w:t>Ответственность за своевременное назначение ежемесячной надбавки к должностному окладу за выслугу лет на муниципальной службе и изменение ее размера возлагается на специалиста, ответственного за кадровое делопроизводство.</w:t>
      </w:r>
    </w:p>
    <w:p w14:paraId="4F579084" w14:textId="77777777" w:rsidR="009052A2" w:rsidRPr="00895325" w:rsidRDefault="009052A2" w:rsidP="009052A2">
      <w:pPr>
        <w:numPr>
          <w:ilvl w:val="0"/>
          <w:numId w:val="4"/>
        </w:numPr>
        <w:ind w:left="0" w:firstLine="709"/>
        <w:jc w:val="both"/>
        <w:rPr>
          <w:rFonts w:ascii="Arial" w:hAnsi="Arial" w:cs="Arial"/>
          <w:sz w:val="24"/>
          <w:szCs w:val="24"/>
        </w:rPr>
      </w:pPr>
      <w:r w:rsidRPr="00895325">
        <w:rPr>
          <w:rFonts w:ascii="Arial" w:hAnsi="Arial" w:cs="Arial"/>
          <w:sz w:val="24"/>
          <w:szCs w:val="24"/>
        </w:rPr>
        <w:t xml:space="preserve">Ежемесячная надбавка к должностному окладу </w:t>
      </w:r>
      <w:proofErr w:type="spellStart"/>
      <w:r w:rsidRPr="00895325">
        <w:rPr>
          <w:rFonts w:ascii="Arial" w:hAnsi="Arial" w:cs="Arial"/>
          <w:sz w:val="24"/>
          <w:szCs w:val="24"/>
        </w:rPr>
        <w:t>зва</w:t>
      </w:r>
      <w:proofErr w:type="spellEnd"/>
      <w:r w:rsidRPr="00895325">
        <w:rPr>
          <w:rFonts w:ascii="Arial" w:hAnsi="Arial" w:cs="Arial"/>
          <w:sz w:val="24"/>
          <w:szCs w:val="24"/>
        </w:rPr>
        <w:t xml:space="preserve"> выслугу лет устанавливается: муниципальных служащих, назначение на должность которых осуществляется главой сельсовета — распоряжением администрации сельсовета.</w:t>
      </w:r>
    </w:p>
    <w:p w14:paraId="6D4FFCBB" w14:textId="77777777" w:rsidR="009052A2" w:rsidRPr="00895325" w:rsidRDefault="009052A2" w:rsidP="009052A2">
      <w:pPr>
        <w:jc w:val="center"/>
        <w:rPr>
          <w:rFonts w:ascii="Arial" w:hAnsi="Arial" w:cs="Arial"/>
          <w:sz w:val="24"/>
          <w:szCs w:val="24"/>
        </w:rPr>
      </w:pPr>
    </w:p>
    <w:p w14:paraId="309F778A" w14:textId="77777777" w:rsidR="009052A2" w:rsidRPr="00895325" w:rsidRDefault="009052A2" w:rsidP="009052A2">
      <w:pPr>
        <w:jc w:val="center"/>
        <w:rPr>
          <w:rFonts w:ascii="Arial" w:hAnsi="Arial" w:cs="Arial"/>
          <w:b/>
          <w:bCs/>
          <w:sz w:val="24"/>
          <w:szCs w:val="24"/>
        </w:rPr>
      </w:pPr>
      <w:r w:rsidRPr="00895325">
        <w:rPr>
          <w:rFonts w:ascii="Arial" w:hAnsi="Arial" w:cs="Arial"/>
          <w:b/>
          <w:bCs/>
          <w:sz w:val="24"/>
          <w:szCs w:val="24"/>
        </w:rPr>
        <w:t>Статья 5. Ежемесячная надбавка к должностному окладу за особые условия</w:t>
      </w:r>
    </w:p>
    <w:p w14:paraId="70B9A84B" w14:textId="77777777" w:rsidR="009052A2" w:rsidRPr="00895325" w:rsidRDefault="009052A2" w:rsidP="009052A2">
      <w:pPr>
        <w:jc w:val="center"/>
        <w:rPr>
          <w:rFonts w:ascii="Arial" w:hAnsi="Arial" w:cs="Arial"/>
          <w:sz w:val="24"/>
          <w:szCs w:val="24"/>
        </w:rPr>
      </w:pPr>
      <w:r w:rsidRPr="00895325">
        <w:rPr>
          <w:rFonts w:ascii="Arial" w:hAnsi="Arial" w:cs="Arial"/>
          <w:b/>
          <w:bCs/>
          <w:sz w:val="24"/>
          <w:szCs w:val="24"/>
        </w:rPr>
        <w:t xml:space="preserve">муниципальной службы </w:t>
      </w:r>
    </w:p>
    <w:p w14:paraId="1D7A4A2C"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1. Ежемесячная надбавка к должностному окладу за особые условия муниципальной службы выплачивается в процентах от должностного оклада, предельный размер которой в процентном выражении от должностного оклада устанавливается: </w:t>
      </w:r>
    </w:p>
    <w:p w14:paraId="777C3673" w14:textId="77777777" w:rsidR="009052A2" w:rsidRPr="00895325" w:rsidRDefault="009052A2" w:rsidP="009052A2">
      <w:pPr>
        <w:ind w:firstLine="720"/>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4785"/>
        <w:gridCol w:w="4815"/>
      </w:tblGrid>
      <w:tr w:rsidR="009052A2" w:rsidRPr="00895325" w14:paraId="3B2BA70E" w14:textId="77777777" w:rsidTr="00863BFE">
        <w:tc>
          <w:tcPr>
            <w:tcW w:w="4785" w:type="dxa"/>
            <w:tcBorders>
              <w:top w:val="single" w:sz="4" w:space="0" w:color="000000"/>
              <w:left w:val="single" w:sz="4" w:space="0" w:color="000000"/>
              <w:bottom w:val="single" w:sz="4" w:space="0" w:color="000000"/>
            </w:tcBorders>
            <w:shd w:val="clear" w:color="auto" w:fill="auto"/>
          </w:tcPr>
          <w:p w14:paraId="7341CA04"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Классификация должностей</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DEFFF8D"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Шкала надбавки, %</w:t>
            </w:r>
          </w:p>
        </w:tc>
      </w:tr>
      <w:tr w:rsidR="009052A2" w:rsidRPr="00895325" w14:paraId="24796A3F" w14:textId="77777777" w:rsidTr="00863BFE">
        <w:tc>
          <w:tcPr>
            <w:tcW w:w="4785" w:type="dxa"/>
            <w:tcBorders>
              <w:top w:val="single" w:sz="4" w:space="0" w:color="000000"/>
              <w:left w:val="single" w:sz="4" w:space="0" w:color="000000"/>
              <w:bottom w:val="single" w:sz="4" w:space="0" w:color="000000"/>
            </w:tcBorders>
            <w:shd w:val="clear" w:color="auto" w:fill="auto"/>
          </w:tcPr>
          <w:p w14:paraId="14B48DF8"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 xml:space="preserve">Высшая должность муниципальной службы — секретарь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DB71A50"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До 40</w:t>
            </w:r>
          </w:p>
        </w:tc>
      </w:tr>
      <w:tr w:rsidR="009052A2" w:rsidRPr="00895325" w14:paraId="738C8A57" w14:textId="77777777" w:rsidTr="00863BFE">
        <w:tc>
          <w:tcPr>
            <w:tcW w:w="4785" w:type="dxa"/>
            <w:tcBorders>
              <w:top w:val="single" w:sz="4" w:space="0" w:color="000000"/>
              <w:left w:val="single" w:sz="4" w:space="0" w:color="000000"/>
              <w:bottom w:val="single" w:sz="4" w:space="0" w:color="000000"/>
            </w:tcBorders>
            <w:shd w:val="clear" w:color="auto" w:fill="auto"/>
          </w:tcPr>
          <w:p w14:paraId="60EDBE0A"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Старшая должность муниципальной службы — главный специалист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BA06698"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До 30</w:t>
            </w:r>
          </w:p>
        </w:tc>
      </w:tr>
    </w:tbl>
    <w:p w14:paraId="71A4237D" w14:textId="77777777" w:rsidR="009052A2" w:rsidRPr="00895325" w:rsidRDefault="009052A2" w:rsidP="009052A2">
      <w:pPr>
        <w:jc w:val="both"/>
        <w:rPr>
          <w:rFonts w:ascii="Arial" w:hAnsi="Arial" w:cs="Arial"/>
          <w:sz w:val="24"/>
          <w:szCs w:val="24"/>
        </w:rPr>
      </w:pPr>
    </w:p>
    <w:p w14:paraId="40F2643A"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Размер надбавки за особые условия муниципальной службы не может превышать 55% должностного оклада.</w:t>
      </w:r>
    </w:p>
    <w:p w14:paraId="2DFBDB9D"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Конкретный размер надбавки определяет работодатель с учетом:</w:t>
      </w:r>
    </w:p>
    <w:p w14:paraId="3224E802"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степени сложности, важности выполнения муниципальными служащими должностных обязанностей;</w:t>
      </w:r>
    </w:p>
    <w:p w14:paraId="4CE563A0"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выполнения работ высокой напряженности и интенсивности (большой объем работ, систематическое выполнение срочных и неотложных работ, работ, требующих повышенного внимания и др.);</w:t>
      </w:r>
    </w:p>
    <w:p w14:paraId="172BD53B"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качественного уровня исполнения входящих и подготовка исходящих служебных документов, результатов исполнения работниками должностных обязанностей;</w:t>
      </w:r>
    </w:p>
    <w:p w14:paraId="07A005B0"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исполнительской дисциплины.</w:t>
      </w:r>
    </w:p>
    <w:p w14:paraId="2106EED5"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Работодатель вправе определять иные показатели, от которых зависит определение размера надбавки за особые условия муниципальной службы. Размер надбавки может быть увеличен или уменьшен в случае изменения условий прохождения службы или по результатам работы по распоряжению главы сельсовета.</w:t>
      </w:r>
    </w:p>
    <w:p w14:paraId="22051635"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2. Надбавка к должностному окладу за работу со сведениями, составляющими государственную тайну, устанавливается в зависимости от степени секретности сведений в размерах, определяемых нормативно-правовыми актами Российской Федерации, на основании распоряжения главы сельсовета:</w:t>
      </w:r>
    </w:p>
    <w:p w14:paraId="3831A4E7"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3 форма допуска- 10% от должностного оклада</w:t>
      </w:r>
    </w:p>
    <w:p w14:paraId="63900DDA"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lastRenderedPageBreak/>
        <w:t>2 форма допуска- 20% от должностного оклада</w:t>
      </w:r>
    </w:p>
    <w:p w14:paraId="28705F87"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3. Надбавка к должностному окладу за ученую степень устанавливается за ученую степень кандидата или доктора наук в размере, не превышающем размер соответствующей надбавки, установленный </w:t>
      </w:r>
      <w:hyperlink r:id="rId7" w:history="1">
        <w:r w:rsidRPr="00895325">
          <w:rPr>
            <w:rStyle w:val="a9"/>
            <w:rFonts w:ascii="Arial" w:hAnsi="Arial" w:cs="Arial"/>
            <w:color w:val="000000"/>
            <w:sz w:val="24"/>
            <w:szCs w:val="24"/>
          </w:rPr>
          <w:t>пунктом 5 части 1 статьи 12</w:t>
        </w:r>
      </w:hyperlink>
      <w:r w:rsidRPr="00895325">
        <w:rPr>
          <w:rFonts w:ascii="Arial" w:hAnsi="Arial" w:cs="Arial"/>
          <w:sz w:val="24"/>
          <w:szCs w:val="24"/>
        </w:rPr>
        <w:t xml:space="preserve"> Закона Алтайского края от 28.10.2005 N 78-ЗС "О государственной гражданской службе Алтайского края". Ежемесячная надбавка за ученую степень выплачивается с момента присвоения муниципальному служащему ученой степени. Указанные доплаты производятся в пределах бюджетных ассигнований в пределах выделенного фонда оплаты труда.</w:t>
      </w:r>
    </w:p>
    <w:p w14:paraId="7A0D9721" w14:textId="77777777" w:rsidR="009052A2" w:rsidRPr="00895325" w:rsidRDefault="009052A2" w:rsidP="009052A2">
      <w:pPr>
        <w:pStyle w:val="1"/>
        <w:jc w:val="center"/>
        <w:rPr>
          <w:sz w:val="24"/>
          <w:szCs w:val="24"/>
        </w:rPr>
      </w:pPr>
      <w:bookmarkStart w:id="1" w:name="Bookmark2"/>
      <w:r w:rsidRPr="00895325">
        <w:rPr>
          <w:sz w:val="24"/>
          <w:szCs w:val="24"/>
        </w:rPr>
        <w:t>Статья 6. Премии по результатам работы</w:t>
      </w:r>
    </w:p>
    <w:bookmarkEnd w:id="1"/>
    <w:p w14:paraId="766BCC10"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За достигнутые успехи в работе муниципальным служащим выплачиваются следующие виды премии: </w:t>
      </w:r>
    </w:p>
    <w:p w14:paraId="2080846A"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ежемесячная</w:t>
      </w:r>
    </w:p>
    <w:p w14:paraId="7D64A10F"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1. Начисление и выплата ежемесячной премии производится за фактически отработанное время муниципальным служащим.</w:t>
      </w:r>
    </w:p>
    <w:p w14:paraId="1883B264"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Ежемесячная премия муниципальным служащим определяется в процентах от должностного оклада в следующих размерах:</w:t>
      </w:r>
    </w:p>
    <w:p w14:paraId="0F5F5636" w14:textId="77777777" w:rsidR="009052A2" w:rsidRPr="00895325" w:rsidRDefault="009052A2" w:rsidP="009052A2">
      <w:pPr>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4785"/>
        <w:gridCol w:w="4815"/>
      </w:tblGrid>
      <w:tr w:rsidR="009052A2" w:rsidRPr="00895325" w14:paraId="2FADE2E4" w14:textId="77777777" w:rsidTr="00863BFE">
        <w:tc>
          <w:tcPr>
            <w:tcW w:w="4785" w:type="dxa"/>
            <w:tcBorders>
              <w:top w:val="single" w:sz="4" w:space="0" w:color="000000"/>
              <w:left w:val="single" w:sz="4" w:space="0" w:color="000000"/>
              <w:bottom w:val="single" w:sz="4" w:space="0" w:color="000000"/>
            </w:tcBorders>
            <w:shd w:val="clear" w:color="auto" w:fill="auto"/>
          </w:tcPr>
          <w:p w14:paraId="577B0BB7"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Квалификация должностей</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67D4ADE"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Шкала процентов, %</w:t>
            </w:r>
          </w:p>
        </w:tc>
      </w:tr>
      <w:tr w:rsidR="009052A2" w:rsidRPr="00895325" w14:paraId="613C25F2" w14:textId="77777777" w:rsidTr="00863BFE">
        <w:tc>
          <w:tcPr>
            <w:tcW w:w="4785" w:type="dxa"/>
            <w:tcBorders>
              <w:top w:val="single" w:sz="4" w:space="0" w:color="000000"/>
              <w:left w:val="single" w:sz="4" w:space="0" w:color="000000"/>
              <w:bottom w:val="single" w:sz="4" w:space="0" w:color="000000"/>
            </w:tcBorders>
            <w:shd w:val="clear" w:color="auto" w:fill="auto"/>
          </w:tcPr>
          <w:p w14:paraId="3CE6202B"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Высшая должность муниципальной службы</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636CD534"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До 10</w:t>
            </w:r>
          </w:p>
        </w:tc>
      </w:tr>
      <w:tr w:rsidR="009052A2" w:rsidRPr="00895325" w14:paraId="28232772" w14:textId="77777777" w:rsidTr="00863BFE">
        <w:tc>
          <w:tcPr>
            <w:tcW w:w="4785" w:type="dxa"/>
            <w:tcBorders>
              <w:top w:val="single" w:sz="4" w:space="0" w:color="000000"/>
              <w:left w:val="single" w:sz="4" w:space="0" w:color="000000"/>
              <w:bottom w:val="single" w:sz="4" w:space="0" w:color="000000"/>
            </w:tcBorders>
            <w:shd w:val="clear" w:color="auto" w:fill="auto"/>
          </w:tcPr>
          <w:p w14:paraId="5B88B0FE"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Старшая должность муниципальной службы</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25FAF8AF"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До 10</w:t>
            </w:r>
          </w:p>
        </w:tc>
      </w:tr>
    </w:tbl>
    <w:p w14:paraId="67ACFA08" w14:textId="77777777" w:rsidR="009052A2" w:rsidRPr="00895325" w:rsidRDefault="009052A2" w:rsidP="009052A2">
      <w:pPr>
        <w:jc w:val="both"/>
        <w:rPr>
          <w:rFonts w:ascii="Arial" w:hAnsi="Arial" w:cs="Arial"/>
          <w:sz w:val="24"/>
          <w:szCs w:val="24"/>
        </w:rPr>
      </w:pPr>
    </w:p>
    <w:p w14:paraId="7200F8E4"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Конкретные размеры премий определяются в соответствии с личным вкладом муниципального служащего в общие результаты, на основании штатного расписания администрации сельсовета.</w:t>
      </w:r>
    </w:p>
    <w:p w14:paraId="2A5949ED"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Размер ежемесячной премии может быть увеличен или уменьшен в пределах, определенных настоящим положением, по результатам работы распоряжением главы сельсовета.</w:t>
      </w:r>
    </w:p>
    <w:p w14:paraId="3E75CFC1"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Показатели премирования определяются положением о премировании, утверждаемым работодателем.</w:t>
      </w:r>
    </w:p>
    <w:p w14:paraId="48B003F7"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Ежемесячная премия выплачивается муниципальным служащим, состоящим в трудовых отношениях с органом местного самоуправления на дату принятия решения о премировании, за фактически отработанное время.</w:t>
      </w:r>
    </w:p>
    <w:p w14:paraId="2395074E"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По решению представителя нанимателя могут быть премированы работники, уволенные в течение расчетного периода по собственному желанию в связи с достижением пенсионного возраста и по иным уважительным причинам, а также работники, ушедшие в течение расчетного периода в отпуска по беременности и родам, по уходу за ребенком.</w:t>
      </w:r>
    </w:p>
    <w:p w14:paraId="2745F662" w14:textId="77777777" w:rsidR="009052A2" w:rsidRPr="00895325" w:rsidRDefault="009052A2" w:rsidP="009052A2">
      <w:pPr>
        <w:pStyle w:val="1"/>
        <w:jc w:val="center"/>
        <w:rPr>
          <w:sz w:val="24"/>
          <w:szCs w:val="24"/>
        </w:rPr>
      </w:pPr>
      <w:r w:rsidRPr="00895325">
        <w:rPr>
          <w:sz w:val="24"/>
          <w:szCs w:val="24"/>
        </w:rPr>
        <w:t>Статья 7. Ежемесячное денежное поощрение</w:t>
      </w:r>
    </w:p>
    <w:p w14:paraId="4209C62C"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Муниципальным служащим в целях совершенствования оплаты труда выплачивается ежемесячное денежное поощрение в размере, утвержденном данным Положением:</w:t>
      </w:r>
    </w:p>
    <w:p w14:paraId="0C046526" w14:textId="77777777" w:rsidR="009052A2" w:rsidRPr="00895325" w:rsidRDefault="009052A2" w:rsidP="009052A2">
      <w:pPr>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4785"/>
        <w:gridCol w:w="4815"/>
      </w:tblGrid>
      <w:tr w:rsidR="009052A2" w:rsidRPr="00895325" w14:paraId="4633311E" w14:textId="77777777" w:rsidTr="00863BFE">
        <w:tc>
          <w:tcPr>
            <w:tcW w:w="4785" w:type="dxa"/>
            <w:tcBorders>
              <w:top w:val="single" w:sz="4" w:space="0" w:color="000000"/>
              <w:left w:val="single" w:sz="4" w:space="0" w:color="000000"/>
              <w:bottom w:val="single" w:sz="4" w:space="0" w:color="000000"/>
            </w:tcBorders>
            <w:shd w:val="clear" w:color="auto" w:fill="auto"/>
          </w:tcPr>
          <w:p w14:paraId="1FA90A25"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Наименование должности</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2F6EEC8"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Размер ежемесячного денежного поощрения</w:t>
            </w:r>
          </w:p>
        </w:tc>
      </w:tr>
      <w:tr w:rsidR="009052A2" w:rsidRPr="00895325" w14:paraId="0E6FFC55" w14:textId="77777777" w:rsidTr="00863BFE">
        <w:tc>
          <w:tcPr>
            <w:tcW w:w="4785" w:type="dxa"/>
            <w:tcBorders>
              <w:top w:val="single" w:sz="4" w:space="0" w:color="000000"/>
              <w:left w:val="single" w:sz="4" w:space="0" w:color="000000"/>
              <w:bottom w:val="single" w:sz="4" w:space="0" w:color="000000"/>
            </w:tcBorders>
            <w:shd w:val="clear" w:color="auto" w:fill="auto"/>
          </w:tcPr>
          <w:p w14:paraId="34F02A29" w14:textId="77777777" w:rsidR="009052A2" w:rsidRPr="00895325" w:rsidRDefault="009052A2" w:rsidP="00863BFE">
            <w:pPr>
              <w:jc w:val="both"/>
              <w:rPr>
                <w:rFonts w:ascii="Arial" w:hAnsi="Arial" w:cs="Arial"/>
                <w:sz w:val="24"/>
                <w:szCs w:val="24"/>
              </w:rPr>
            </w:pPr>
            <w:r w:rsidRPr="00895325">
              <w:rPr>
                <w:rFonts w:ascii="Arial" w:hAnsi="Arial" w:cs="Arial"/>
                <w:b/>
                <w:sz w:val="24"/>
                <w:szCs w:val="24"/>
              </w:rPr>
              <w:t>Высшая должность муниципальной службы</w:t>
            </w:r>
          </w:p>
          <w:p w14:paraId="7C8E2DB3"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Секретарь сельсовета</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57C1ED1" w14:textId="77777777" w:rsidR="009052A2" w:rsidRPr="00895325" w:rsidRDefault="009052A2" w:rsidP="00863BFE">
            <w:pPr>
              <w:snapToGrid w:val="0"/>
              <w:jc w:val="both"/>
              <w:rPr>
                <w:rFonts w:ascii="Arial" w:hAnsi="Arial" w:cs="Arial"/>
                <w:sz w:val="24"/>
                <w:szCs w:val="24"/>
              </w:rPr>
            </w:pPr>
          </w:p>
          <w:p w14:paraId="35B71C41" w14:textId="77777777" w:rsidR="009052A2" w:rsidRPr="00895325" w:rsidRDefault="009052A2" w:rsidP="00863BFE">
            <w:pPr>
              <w:jc w:val="both"/>
              <w:rPr>
                <w:rFonts w:ascii="Arial" w:hAnsi="Arial" w:cs="Arial"/>
                <w:sz w:val="24"/>
                <w:szCs w:val="24"/>
              </w:rPr>
            </w:pPr>
          </w:p>
          <w:p w14:paraId="4CC3CBD8"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1,0 должностного оклада</w:t>
            </w:r>
          </w:p>
        </w:tc>
      </w:tr>
      <w:tr w:rsidR="009052A2" w:rsidRPr="00895325" w14:paraId="3431690D" w14:textId="77777777" w:rsidTr="00863BFE">
        <w:tc>
          <w:tcPr>
            <w:tcW w:w="4785" w:type="dxa"/>
            <w:tcBorders>
              <w:top w:val="single" w:sz="4" w:space="0" w:color="000000"/>
              <w:left w:val="single" w:sz="4" w:space="0" w:color="000000"/>
              <w:bottom w:val="single" w:sz="4" w:space="0" w:color="000000"/>
            </w:tcBorders>
            <w:shd w:val="clear" w:color="auto" w:fill="auto"/>
          </w:tcPr>
          <w:p w14:paraId="792FFAB4" w14:textId="77777777" w:rsidR="009052A2" w:rsidRPr="00895325" w:rsidRDefault="009052A2" w:rsidP="00863BFE">
            <w:pPr>
              <w:jc w:val="both"/>
              <w:rPr>
                <w:rFonts w:ascii="Arial" w:hAnsi="Arial" w:cs="Arial"/>
                <w:sz w:val="24"/>
                <w:szCs w:val="24"/>
              </w:rPr>
            </w:pPr>
            <w:r w:rsidRPr="00895325">
              <w:rPr>
                <w:rFonts w:ascii="Arial" w:hAnsi="Arial" w:cs="Arial"/>
                <w:b/>
                <w:sz w:val="24"/>
                <w:szCs w:val="24"/>
              </w:rPr>
              <w:lastRenderedPageBreak/>
              <w:t>Старшая должность муниципальной службы</w:t>
            </w:r>
          </w:p>
          <w:p w14:paraId="40B1C393"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Главный специалист</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EA8C5BA"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 xml:space="preserve"> </w:t>
            </w:r>
          </w:p>
          <w:p w14:paraId="2BB65CEB" w14:textId="77777777" w:rsidR="009052A2" w:rsidRPr="00895325" w:rsidRDefault="009052A2" w:rsidP="00863BFE">
            <w:pPr>
              <w:jc w:val="both"/>
              <w:rPr>
                <w:rFonts w:ascii="Arial" w:hAnsi="Arial" w:cs="Arial"/>
                <w:sz w:val="24"/>
                <w:szCs w:val="24"/>
              </w:rPr>
            </w:pPr>
          </w:p>
          <w:p w14:paraId="0E177007"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0,9 должностного оклада</w:t>
            </w:r>
          </w:p>
        </w:tc>
      </w:tr>
    </w:tbl>
    <w:p w14:paraId="6697ED83" w14:textId="77777777" w:rsidR="009052A2" w:rsidRPr="00895325" w:rsidRDefault="009052A2" w:rsidP="009052A2">
      <w:pPr>
        <w:jc w:val="both"/>
        <w:rPr>
          <w:rFonts w:ascii="Arial" w:hAnsi="Arial" w:cs="Arial"/>
          <w:sz w:val="24"/>
          <w:szCs w:val="24"/>
        </w:rPr>
      </w:pPr>
    </w:p>
    <w:p w14:paraId="6D7FB9F7"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Конкретный размер денежного поощрения определяет работодатель с учетом личного вклада муниципального служащего в обеспечение задач и функций органа местного самоуправления, эффективности и результативности профессиональной служебной деятельности муниципального служащего.</w:t>
      </w:r>
    </w:p>
    <w:p w14:paraId="580E30D7" w14:textId="77777777" w:rsidR="009052A2" w:rsidRPr="00895325" w:rsidRDefault="009052A2" w:rsidP="009052A2">
      <w:pPr>
        <w:ind w:firstLine="720"/>
        <w:jc w:val="both"/>
        <w:rPr>
          <w:rFonts w:ascii="Arial" w:hAnsi="Arial" w:cs="Arial"/>
          <w:b/>
          <w:sz w:val="24"/>
          <w:szCs w:val="24"/>
        </w:rPr>
      </w:pPr>
      <w:r w:rsidRPr="00895325">
        <w:rPr>
          <w:rFonts w:ascii="Arial" w:hAnsi="Arial" w:cs="Arial"/>
          <w:sz w:val="24"/>
          <w:szCs w:val="24"/>
        </w:rPr>
        <w:t>Работодатель вправе устанавливать дополнительные показатели, от которых зависит определение размера ежемесячного денежного поощрения.</w:t>
      </w:r>
      <w:bookmarkStart w:id="2" w:name="Bookmark3"/>
    </w:p>
    <w:p w14:paraId="3374888A" w14:textId="77777777" w:rsidR="009052A2" w:rsidRPr="00895325" w:rsidRDefault="009052A2" w:rsidP="009052A2">
      <w:pPr>
        <w:ind w:firstLine="720"/>
        <w:jc w:val="center"/>
        <w:rPr>
          <w:rFonts w:ascii="Arial" w:hAnsi="Arial" w:cs="Arial"/>
          <w:b/>
          <w:sz w:val="24"/>
          <w:szCs w:val="24"/>
        </w:rPr>
      </w:pPr>
    </w:p>
    <w:p w14:paraId="18A6E735" w14:textId="77777777" w:rsidR="009052A2" w:rsidRPr="00895325" w:rsidRDefault="009052A2" w:rsidP="009052A2">
      <w:pPr>
        <w:ind w:firstLine="720"/>
        <w:jc w:val="center"/>
        <w:rPr>
          <w:rFonts w:ascii="Arial" w:hAnsi="Arial" w:cs="Arial"/>
          <w:sz w:val="24"/>
          <w:szCs w:val="24"/>
        </w:rPr>
      </w:pPr>
      <w:r w:rsidRPr="00895325">
        <w:rPr>
          <w:rFonts w:ascii="Arial" w:hAnsi="Arial" w:cs="Arial"/>
          <w:b/>
          <w:sz w:val="24"/>
          <w:szCs w:val="24"/>
        </w:rPr>
        <w:t>Статья 8. Единовременная выплата при предоставлении ежегодного оплачиваемого отпуска и материальная помощь</w:t>
      </w:r>
      <w:bookmarkEnd w:id="2"/>
    </w:p>
    <w:p w14:paraId="5600A442" w14:textId="7AC675D8" w:rsidR="009052A2" w:rsidRPr="00895325" w:rsidRDefault="009052A2" w:rsidP="009052A2">
      <w:pPr>
        <w:ind w:firstLine="720"/>
        <w:jc w:val="both"/>
        <w:rPr>
          <w:rFonts w:ascii="Arial" w:hAnsi="Arial" w:cs="Arial"/>
          <w:sz w:val="24"/>
          <w:szCs w:val="24"/>
        </w:rPr>
      </w:pPr>
      <w:bookmarkStart w:id="3" w:name="Bookmark4"/>
      <w:r w:rsidRPr="00895325">
        <w:rPr>
          <w:rFonts w:ascii="Arial" w:hAnsi="Arial" w:cs="Arial"/>
          <w:sz w:val="24"/>
          <w:szCs w:val="24"/>
        </w:rPr>
        <w:t>1. При предоставлении ежегодного оплачиваемого отпуска муниципальному служащему осуществляется единовременная выплата в размере до двух должностных окладов (кроме выборной муниципальной должности).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муниципального служащего.</w:t>
      </w:r>
    </w:p>
    <w:p w14:paraId="71AA672B" w14:textId="182C09C8" w:rsidR="009052A2" w:rsidRPr="00895325" w:rsidRDefault="009052A2" w:rsidP="009052A2">
      <w:pPr>
        <w:ind w:firstLine="720"/>
        <w:jc w:val="both"/>
        <w:rPr>
          <w:rFonts w:ascii="Arial" w:hAnsi="Arial" w:cs="Arial"/>
          <w:sz w:val="24"/>
          <w:szCs w:val="24"/>
        </w:rPr>
      </w:pPr>
      <w:bookmarkStart w:id="4" w:name="sub_10061"/>
      <w:bookmarkEnd w:id="3"/>
      <w:r w:rsidRPr="00895325">
        <w:rPr>
          <w:rFonts w:ascii="Arial" w:hAnsi="Arial" w:cs="Arial"/>
          <w:sz w:val="24"/>
          <w:szCs w:val="24"/>
        </w:rPr>
        <w:t xml:space="preserve">2. По заявлению муниципального служащего выплачивается материальная помощь в размере до одного его должностного оклада в год. Выборной муниципальной должности в размере </w:t>
      </w:r>
      <w:r w:rsidR="00895325" w:rsidRPr="00895325">
        <w:rPr>
          <w:rFonts w:ascii="Arial" w:hAnsi="Arial" w:cs="Arial"/>
          <w:sz w:val="24"/>
          <w:szCs w:val="24"/>
        </w:rPr>
        <w:t>двухмесячных</w:t>
      </w:r>
      <w:r w:rsidRPr="00895325">
        <w:rPr>
          <w:rFonts w:ascii="Arial" w:hAnsi="Arial" w:cs="Arial"/>
          <w:sz w:val="24"/>
          <w:szCs w:val="24"/>
        </w:rPr>
        <w:t xml:space="preserve"> денежных содержаний в год.</w:t>
      </w:r>
    </w:p>
    <w:p w14:paraId="3144CBBE" w14:textId="6ACBA69C" w:rsidR="009052A2" w:rsidRPr="00895325" w:rsidRDefault="009052A2" w:rsidP="009052A2">
      <w:pPr>
        <w:ind w:firstLine="720"/>
        <w:jc w:val="both"/>
        <w:rPr>
          <w:rFonts w:ascii="Arial" w:hAnsi="Arial" w:cs="Arial"/>
          <w:sz w:val="24"/>
          <w:szCs w:val="24"/>
        </w:rPr>
      </w:pPr>
      <w:bookmarkStart w:id="5" w:name="Bookmark5"/>
      <w:bookmarkEnd w:id="4"/>
      <w:r w:rsidRPr="00895325">
        <w:rPr>
          <w:rFonts w:ascii="Arial" w:hAnsi="Arial" w:cs="Arial"/>
          <w:sz w:val="24"/>
          <w:szCs w:val="24"/>
        </w:rPr>
        <w:t>3. Выплата материальной помощи и единовременной выплаты при предоставлении ежегодного оплачиваемого отпуска муниципальным служащим производится не ранее, чем через полгода при принятии на работу из расчета 1/12 годового размера за каждый полный месяц работы в текущем году.</w:t>
      </w:r>
    </w:p>
    <w:p w14:paraId="3748F9E3" w14:textId="21C3A06A" w:rsidR="009052A2" w:rsidRPr="00895325" w:rsidRDefault="009052A2" w:rsidP="009052A2">
      <w:pPr>
        <w:ind w:firstLine="720"/>
        <w:jc w:val="both"/>
        <w:rPr>
          <w:rFonts w:ascii="Arial" w:hAnsi="Arial" w:cs="Arial"/>
          <w:b/>
          <w:sz w:val="24"/>
          <w:szCs w:val="24"/>
        </w:rPr>
      </w:pPr>
      <w:bookmarkStart w:id="6" w:name="Bookmark6"/>
      <w:bookmarkEnd w:id="5"/>
      <w:r w:rsidRPr="00895325">
        <w:rPr>
          <w:rFonts w:ascii="Arial" w:hAnsi="Arial" w:cs="Arial"/>
          <w:sz w:val="24"/>
          <w:szCs w:val="24"/>
        </w:rPr>
        <w:t>4. Выплата материальной помощи осуществляется в пределах выделенного фонда оплаты труда.</w:t>
      </w:r>
    </w:p>
    <w:p w14:paraId="05A74658" w14:textId="77777777" w:rsidR="009052A2" w:rsidRPr="00895325" w:rsidRDefault="009052A2" w:rsidP="009052A2">
      <w:pPr>
        <w:jc w:val="both"/>
        <w:rPr>
          <w:rFonts w:ascii="Arial" w:hAnsi="Arial" w:cs="Arial"/>
          <w:b/>
          <w:sz w:val="24"/>
          <w:szCs w:val="24"/>
        </w:rPr>
      </w:pPr>
    </w:p>
    <w:p w14:paraId="7D425F61" w14:textId="77777777" w:rsidR="009052A2" w:rsidRPr="00895325" w:rsidRDefault="009052A2" w:rsidP="009052A2">
      <w:pPr>
        <w:jc w:val="center"/>
        <w:rPr>
          <w:rFonts w:ascii="Arial" w:hAnsi="Arial" w:cs="Arial"/>
          <w:sz w:val="24"/>
          <w:szCs w:val="24"/>
        </w:rPr>
      </w:pPr>
      <w:r w:rsidRPr="00895325">
        <w:rPr>
          <w:rFonts w:ascii="Arial" w:hAnsi="Arial" w:cs="Arial"/>
          <w:b/>
          <w:sz w:val="24"/>
          <w:szCs w:val="24"/>
        </w:rPr>
        <w:t>Статья 9. Отпуск</w:t>
      </w:r>
    </w:p>
    <w:p w14:paraId="7651FC07" w14:textId="68EDD228"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1. Ежегодный оплачиваемый отпуск муниципальных служащих состоит из основного отпуска и дополнительных оплачиваемых отпусков.</w:t>
      </w:r>
    </w:p>
    <w:p w14:paraId="423E990C" w14:textId="3FC875C3"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2. Муниципальным служащим предоставляется ежегодный основой оплачиваемый отпуск продолжительностью 30 календарных дней.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Часть отпуска, превышающая 28 календарных дней, по согласованию с главой сельсовета и письменному заявлению муниципального служащего может быть заменена денежной компенсацией. Муниципальный служащий имеет право использовать ежегодный основной оплачиваемый отпуск по частям в течение данного календарного года, при этом хотя бы одна из частей этого отпуска не должна быть менее 14 календарных дней.</w:t>
      </w:r>
    </w:p>
    <w:p w14:paraId="7682289D" w14:textId="168CC420"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3. Дополнительный оплачиваемый отпуск за выслугу лет исчисляется из расчета один календарный день за каждый год муниципальной службы.</w:t>
      </w:r>
    </w:p>
    <w:p w14:paraId="7A5D0545" w14:textId="3B7B7202"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4. Муниципальным служащим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5DA01A2E" w14:textId="532975A0"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5.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должности муниципальной </w:t>
      </w:r>
      <w:r w:rsidRPr="00895325">
        <w:rPr>
          <w:rFonts w:ascii="Arial" w:hAnsi="Arial" w:cs="Arial"/>
          <w:sz w:val="24"/>
          <w:szCs w:val="24"/>
        </w:rPr>
        <w:lastRenderedPageBreak/>
        <w:t>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14:paraId="62194920" w14:textId="22E9185A"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6. Муниципальные служащие имеют право 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 со служебным распорядком администрации сельсовета и трудовым договором (контрактом).</w:t>
      </w:r>
    </w:p>
    <w:p w14:paraId="7F173879" w14:textId="42E4FE71"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7.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14:paraId="38DE70B8" w14:textId="7A9734C0"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8. Продолжительность ежегодного дополнительного оплачиваемого отпуска за ненормированный служебный день определяется коллективным договором или служебным распорядком администрации сельсовета и не может составлять менее трех календарных дней.</w:t>
      </w:r>
    </w:p>
    <w:p w14:paraId="489718F0" w14:textId="5C55B4C3"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9. Порядок и условия предоставления дополнительного оплачиваемого отпуска за ненормированный служебный день устанавливается муниципальным правовым актом администрации сельсовета.</w:t>
      </w:r>
    </w:p>
    <w:p w14:paraId="67A47DB6" w14:textId="4D51B474" w:rsidR="009052A2" w:rsidRPr="00895325" w:rsidRDefault="009052A2" w:rsidP="009052A2">
      <w:pPr>
        <w:ind w:firstLine="720"/>
        <w:jc w:val="both"/>
        <w:rPr>
          <w:rFonts w:ascii="Arial" w:hAnsi="Arial" w:cs="Arial"/>
          <w:b/>
          <w:sz w:val="24"/>
          <w:szCs w:val="24"/>
        </w:rPr>
      </w:pPr>
      <w:r w:rsidRPr="00895325">
        <w:rPr>
          <w:rFonts w:ascii="Arial" w:hAnsi="Arial" w:cs="Arial"/>
          <w:sz w:val="24"/>
          <w:szCs w:val="24"/>
        </w:rPr>
        <w:t>10. Муниципальному служащему может быть предоставлен отпуск без сохранения денежного содержания на срок не более одного года, если иное не предусмотрено федеральным законом.</w:t>
      </w:r>
    </w:p>
    <w:p w14:paraId="2C7796BF" w14:textId="77777777" w:rsidR="009052A2" w:rsidRPr="00895325" w:rsidRDefault="009052A2" w:rsidP="009052A2">
      <w:pPr>
        <w:jc w:val="both"/>
        <w:rPr>
          <w:rFonts w:ascii="Arial" w:hAnsi="Arial" w:cs="Arial"/>
          <w:b/>
          <w:sz w:val="24"/>
          <w:szCs w:val="24"/>
        </w:rPr>
      </w:pPr>
    </w:p>
    <w:p w14:paraId="02DED8E2" w14:textId="77777777" w:rsidR="009052A2" w:rsidRPr="00895325" w:rsidRDefault="009052A2" w:rsidP="009052A2">
      <w:pPr>
        <w:jc w:val="center"/>
        <w:rPr>
          <w:rFonts w:ascii="Arial" w:hAnsi="Arial" w:cs="Arial"/>
          <w:sz w:val="24"/>
          <w:szCs w:val="24"/>
        </w:rPr>
      </w:pPr>
      <w:r w:rsidRPr="00895325">
        <w:rPr>
          <w:rFonts w:ascii="Arial" w:hAnsi="Arial" w:cs="Arial"/>
          <w:b/>
          <w:sz w:val="24"/>
          <w:szCs w:val="24"/>
        </w:rPr>
        <w:t>Статья 10. Поощрения, награждения, дополнительные гарантии за муниципальную службу</w:t>
      </w:r>
    </w:p>
    <w:p w14:paraId="3A33121F" w14:textId="208955CB"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1. Муниципальным служащим за безупречную и эффективную муниципальную службу устанавливаются следующие виды поощрения и награждения: </w:t>
      </w:r>
    </w:p>
    <w:p w14:paraId="544AF5B2"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объявление благодарности с выплатой единовременного поощрения;</w:t>
      </w:r>
    </w:p>
    <w:p w14:paraId="5AC0949D"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награждение Почетной грамотой администрации сельсовета;</w:t>
      </w:r>
    </w:p>
    <w:p w14:paraId="29123AE8"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награждение почетной грамотой государственного органа Алтайского края;</w:t>
      </w:r>
    </w:p>
    <w:p w14:paraId="3B6A9107"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иные виды поощрений и награждений органа местного самоуправления, государственного органа Алтайского края, федерального государственного органа;</w:t>
      </w:r>
    </w:p>
    <w:p w14:paraId="024A7C9C"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награждение государственными наградами Российской Федерации и наградами Алтайского края;</w:t>
      </w:r>
    </w:p>
    <w:p w14:paraId="7E9B0F96" w14:textId="77777777" w:rsidR="009052A2" w:rsidRPr="00895325" w:rsidRDefault="009052A2" w:rsidP="009052A2">
      <w:pPr>
        <w:jc w:val="both"/>
        <w:rPr>
          <w:rFonts w:ascii="Arial" w:hAnsi="Arial" w:cs="Arial"/>
          <w:sz w:val="24"/>
          <w:szCs w:val="24"/>
        </w:rPr>
      </w:pPr>
      <w:r w:rsidRPr="00895325">
        <w:rPr>
          <w:rFonts w:ascii="Arial" w:hAnsi="Arial" w:cs="Arial"/>
          <w:sz w:val="24"/>
          <w:szCs w:val="24"/>
        </w:rPr>
        <w:t>- выплата единовременного поощрения в связи с выходом на пенсию за выслугу лет.</w:t>
      </w:r>
    </w:p>
    <w:p w14:paraId="1DB1E010" w14:textId="762264FE"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2. Единовременное поощрение, указанное в абзаце 6 пункта 8.1. настоящей статьи, может быть установлено за счет средств местного бюджета. Размеры данного поощрения и порядок его выплаты устанавливается нормативным правовым актом представительного органа муниципального образования и предусматривается в следующих размерах:</w:t>
      </w:r>
    </w:p>
    <w:p w14:paraId="4BED85E0" w14:textId="77777777" w:rsidR="009052A2" w:rsidRPr="00895325" w:rsidRDefault="009052A2" w:rsidP="009052A2">
      <w:pPr>
        <w:ind w:firstLine="720"/>
        <w:jc w:val="both"/>
        <w:rPr>
          <w:rFonts w:ascii="Arial" w:hAnsi="Arial" w:cs="Arial"/>
          <w:sz w:val="24"/>
          <w:szCs w:val="24"/>
        </w:rPr>
      </w:pPr>
    </w:p>
    <w:tbl>
      <w:tblPr>
        <w:tblW w:w="0" w:type="auto"/>
        <w:tblInd w:w="108" w:type="dxa"/>
        <w:tblLayout w:type="fixed"/>
        <w:tblLook w:val="0000" w:firstRow="0" w:lastRow="0" w:firstColumn="0" w:lastColumn="0" w:noHBand="0" w:noVBand="0"/>
      </w:tblPr>
      <w:tblGrid>
        <w:gridCol w:w="4785"/>
        <w:gridCol w:w="4815"/>
      </w:tblGrid>
      <w:tr w:rsidR="009052A2" w:rsidRPr="00895325" w14:paraId="72A50C2F" w14:textId="77777777" w:rsidTr="00863BFE">
        <w:tc>
          <w:tcPr>
            <w:tcW w:w="4785" w:type="dxa"/>
            <w:tcBorders>
              <w:top w:val="single" w:sz="4" w:space="0" w:color="000000"/>
              <w:left w:val="single" w:sz="4" w:space="0" w:color="000000"/>
              <w:bottom w:val="single" w:sz="4" w:space="0" w:color="000000"/>
            </w:tcBorders>
            <w:shd w:val="clear" w:color="auto" w:fill="auto"/>
          </w:tcPr>
          <w:p w14:paraId="7235C7D3"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Наличие стажа муниципальной службы</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43FE79C"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Количество окладов</w:t>
            </w:r>
          </w:p>
        </w:tc>
      </w:tr>
      <w:tr w:rsidR="009052A2" w:rsidRPr="00895325" w14:paraId="4CEC6AA0" w14:textId="77777777" w:rsidTr="00863BFE">
        <w:tc>
          <w:tcPr>
            <w:tcW w:w="4785" w:type="dxa"/>
            <w:tcBorders>
              <w:top w:val="single" w:sz="4" w:space="0" w:color="000000"/>
              <w:left w:val="single" w:sz="4" w:space="0" w:color="000000"/>
              <w:bottom w:val="single" w:sz="4" w:space="0" w:color="000000"/>
            </w:tcBorders>
            <w:shd w:val="clear" w:color="auto" w:fill="auto"/>
          </w:tcPr>
          <w:p w14:paraId="40D14FF9"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При наличии от 10 до 15 полных лет стажа</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38F5E8B0"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В размере 3 окладов денежного содержания</w:t>
            </w:r>
          </w:p>
        </w:tc>
      </w:tr>
      <w:tr w:rsidR="009052A2" w:rsidRPr="00895325" w14:paraId="6C176DD4" w14:textId="77777777" w:rsidTr="00863BFE">
        <w:tc>
          <w:tcPr>
            <w:tcW w:w="4785" w:type="dxa"/>
            <w:tcBorders>
              <w:top w:val="single" w:sz="4" w:space="0" w:color="000000"/>
              <w:left w:val="single" w:sz="4" w:space="0" w:color="000000"/>
              <w:bottom w:val="single" w:sz="4" w:space="0" w:color="000000"/>
            </w:tcBorders>
            <w:shd w:val="clear" w:color="auto" w:fill="auto"/>
          </w:tcPr>
          <w:p w14:paraId="24C348EE"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 xml:space="preserve">При наличии от 15 до 20 полных лет стажа </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72D18CE7"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 xml:space="preserve">В размере 5 окладов денежного содержания </w:t>
            </w:r>
          </w:p>
        </w:tc>
      </w:tr>
      <w:tr w:rsidR="009052A2" w:rsidRPr="00895325" w14:paraId="36FDBEB7" w14:textId="77777777" w:rsidTr="00863BFE">
        <w:tc>
          <w:tcPr>
            <w:tcW w:w="4785" w:type="dxa"/>
            <w:tcBorders>
              <w:top w:val="single" w:sz="4" w:space="0" w:color="000000"/>
              <w:left w:val="single" w:sz="4" w:space="0" w:color="000000"/>
              <w:bottom w:val="single" w:sz="4" w:space="0" w:color="000000"/>
            </w:tcBorders>
            <w:shd w:val="clear" w:color="auto" w:fill="auto"/>
          </w:tcPr>
          <w:p w14:paraId="59DD5E37"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При наличии от 20 до 25 полных лет стажа</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14:paraId="1C745C18" w14:textId="77777777" w:rsidR="009052A2" w:rsidRPr="00895325" w:rsidRDefault="009052A2" w:rsidP="00863BFE">
            <w:pPr>
              <w:jc w:val="both"/>
              <w:rPr>
                <w:rFonts w:ascii="Arial" w:hAnsi="Arial" w:cs="Arial"/>
                <w:sz w:val="24"/>
                <w:szCs w:val="24"/>
              </w:rPr>
            </w:pPr>
            <w:r w:rsidRPr="00895325">
              <w:rPr>
                <w:rFonts w:ascii="Arial" w:hAnsi="Arial" w:cs="Arial"/>
                <w:sz w:val="24"/>
                <w:szCs w:val="24"/>
              </w:rPr>
              <w:t>В размере 10 окладов денежного содержания</w:t>
            </w:r>
          </w:p>
        </w:tc>
      </w:tr>
    </w:tbl>
    <w:p w14:paraId="3F8A3C96" w14:textId="77777777" w:rsidR="009052A2" w:rsidRPr="00895325" w:rsidRDefault="009052A2" w:rsidP="009052A2">
      <w:pPr>
        <w:jc w:val="both"/>
        <w:rPr>
          <w:rFonts w:ascii="Arial" w:hAnsi="Arial" w:cs="Arial"/>
          <w:sz w:val="24"/>
          <w:szCs w:val="24"/>
        </w:rPr>
      </w:pPr>
    </w:p>
    <w:p w14:paraId="3543129F" w14:textId="77777777"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Размер единовременного поощрения определяется по окладу денежного содержания на день увольнения с муниципальной службы.</w:t>
      </w:r>
    </w:p>
    <w:p w14:paraId="692E2637" w14:textId="52BA3D3E"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lastRenderedPageBreak/>
        <w:t>3. В случае смерти муниципального служащего его семья имеет право на получение единовременного пособия в размере пяти минимальных размеров оплаты труда, установленных федеральным законом на день смерти муниципального служащего.</w:t>
      </w:r>
    </w:p>
    <w:p w14:paraId="2A7CFE9F" w14:textId="432F7BF4"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4. В случае смерти супруга, родителей, детей муниципальному служащему оказывается единовременная материальная помощь в размере двух минимальных размеров оплаты труда, установленных федеральным законом.</w:t>
      </w:r>
    </w:p>
    <w:p w14:paraId="1840F028" w14:textId="412290A3"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5. Лицу, назначенному на должность муниципальной службы главы сельсовета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назначения на очередной срок, а также по основаниям, предусмотренным пунктами 11-14 части 10, пунктом 3 части 11 статьи 37 Федерального закона «Об общих принципах организации местного самоуправления в Российской Федерации», в соответствии с 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выплаченного ему по должности главы сельсовета,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 </w:t>
      </w:r>
    </w:p>
    <w:p w14:paraId="0E49F292" w14:textId="6B0E5FC2"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6. 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 п.8.5. 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местного бюджета, но не более одного года со дня прекращения полномочий главы сельсовета муниципального образования.</w:t>
      </w:r>
    </w:p>
    <w:p w14:paraId="45EB7BD1" w14:textId="5BEAF1C1" w:rsidR="009052A2" w:rsidRPr="00895325" w:rsidRDefault="009052A2" w:rsidP="009052A2">
      <w:pPr>
        <w:ind w:firstLine="720"/>
        <w:jc w:val="both"/>
        <w:rPr>
          <w:rFonts w:ascii="Arial" w:hAnsi="Arial" w:cs="Arial"/>
          <w:sz w:val="24"/>
          <w:szCs w:val="24"/>
        </w:rPr>
      </w:pPr>
      <w:r w:rsidRPr="00895325">
        <w:rPr>
          <w:rFonts w:ascii="Arial" w:hAnsi="Arial" w:cs="Arial"/>
          <w:sz w:val="24"/>
          <w:szCs w:val="24"/>
        </w:rPr>
        <w:t xml:space="preserve">7. Дополнительные гарантии, предусмотренные п. 8.5.,8.6. настоящей статьи, применяются также в случаях, если лицо, замещавшее должность главы сельсовета муниципального образования, в соответствии с федеральным законом получает пенсию.      </w:t>
      </w:r>
    </w:p>
    <w:p w14:paraId="75F9E447" w14:textId="77777777" w:rsidR="009052A2" w:rsidRPr="00895325" w:rsidRDefault="009052A2" w:rsidP="009052A2">
      <w:pPr>
        <w:pStyle w:val="1"/>
        <w:jc w:val="center"/>
        <w:rPr>
          <w:sz w:val="24"/>
          <w:szCs w:val="24"/>
        </w:rPr>
      </w:pPr>
      <w:bookmarkStart w:id="7" w:name="Bookmark7"/>
      <w:bookmarkEnd w:id="6"/>
      <w:r w:rsidRPr="00895325">
        <w:rPr>
          <w:sz w:val="24"/>
          <w:szCs w:val="24"/>
        </w:rPr>
        <w:t>Статья 11. Установление районного коэффициента к заработной плате</w:t>
      </w:r>
    </w:p>
    <w:p w14:paraId="0EB77274" w14:textId="13E5C476"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 xml:space="preserve"> 1 Районный коэффициент устанавливается для всех составляющих денежного содержания муниципального служащего, кроме материальной помощи.</w:t>
      </w:r>
    </w:p>
    <w:p w14:paraId="2EAE8CF4" w14:textId="77777777" w:rsidR="009052A2" w:rsidRPr="00895325" w:rsidRDefault="009052A2" w:rsidP="009052A2">
      <w:pPr>
        <w:numPr>
          <w:ilvl w:val="0"/>
          <w:numId w:val="2"/>
        </w:numPr>
        <w:jc w:val="both"/>
        <w:rPr>
          <w:rFonts w:ascii="Arial" w:hAnsi="Arial" w:cs="Arial"/>
          <w:sz w:val="24"/>
          <w:szCs w:val="24"/>
        </w:rPr>
      </w:pPr>
    </w:p>
    <w:p w14:paraId="517FF007" w14:textId="345B69A7" w:rsidR="009052A2" w:rsidRPr="00895325" w:rsidRDefault="009052A2" w:rsidP="009052A2">
      <w:pPr>
        <w:numPr>
          <w:ilvl w:val="0"/>
          <w:numId w:val="2"/>
        </w:numPr>
        <w:jc w:val="center"/>
        <w:rPr>
          <w:rFonts w:ascii="Arial" w:hAnsi="Arial" w:cs="Arial"/>
          <w:sz w:val="24"/>
          <w:szCs w:val="24"/>
        </w:rPr>
      </w:pPr>
      <w:r w:rsidRPr="00895325">
        <w:rPr>
          <w:rFonts w:ascii="Arial" w:hAnsi="Arial" w:cs="Arial"/>
          <w:sz w:val="24"/>
          <w:szCs w:val="24"/>
        </w:rPr>
        <w:t xml:space="preserve">             </w:t>
      </w:r>
      <w:r w:rsidRPr="00895325">
        <w:rPr>
          <w:rFonts w:ascii="Arial" w:hAnsi="Arial" w:cs="Arial"/>
          <w:b/>
          <w:sz w:val="24"/>
          <w:szCs w:val="24"/>
        </w:rPr>
        <w:t>Статья 1</w:t>
      </w:r>
      <w:r w:rsidR="000A5820" w:rsidRPr="00895325">
        <w:rPr>
          <w:rFonts w:ascii="Arial" w:hAnsi="Arial" w:cs="Arial"/>
          <w:b/>
          <w:sz w:val="24"/>
          <w:szCs w:val="24"/>
        </w:rPr>
        <w:t>2</w:t>
      </w:r>
      <w:r w:rsidRPr="00895325">
        <w:rPr>
          <w:rFonts w:ascii="Arial" w:hAnsi="Arial" w:cs="Arial"/>
          <w:b/>
          <w:sz w:val="24"/>
          <w:szCs w:val="24"/>
        </w:rPr>
        <w:t xml:space="preserve">. Формирование фонда оплаты труда муниципальных служащих органов местного самоуправления муниципального образования Солнечный сельсовет Первомайский район </w:t>
      </w:r>
    </w:p>
    <w:p w14:paraId="79624B0C" w14:textId="537F30CC" w:rsidR="009052A2" w:rsidRPr="00895325" w:rsidRDefault="009052A2" w:rsidP="009052A2">
      <w:pPr>
        <w:numPr>
          <w:ilvl w:val="0"/>
          <w:numId w:val="2"/>
        </w:numPr>
        <w:jc w:val="center"/>
        <w:rPr>
          <w:rFonts w:ascii="Arial" w:hAnsi="Arial" w:cs="Arial"/>
          <w:sz w:val="24"/>
          <w:szCs w:val="24"/>
        </w:rPr>
      </w:pPr>
      <w:r w:rsidRPr="00895325">
        <w:rPr>
          <w:rFonts w:ascii="Arial" w:hAnsi="Arial" w:cs="Arial"/>
          <w:b/>
          <w:sz w:val="24"/>
          <w:szCs w:val="24"/>
        </w:rPr>
        <w:t>Алтайского края</w:t>
      </w:r>
    </w:p>
    <w:p w14:paraId="4AE60677" w14:textId="77777777" w:rsidR="009052A2" w:rsidRPr="00895325" w:rsidRDefault="009052A2" w:rsidP="009052A2">
      <w:pPr>
        <w:numPr>
          <w:ilvl w:val="0"/>
          <w:numId w:val="2"/>
        </w:numPr>
        <w:jc w:val="both"/>
        <w:rPr>
          <w:rFonts w:ascii="Arial" w:hAnsi="Arial" w:cs="Arial"/>
          <w:sz w:val="24"/>
          <w:szCs w:val="24"/>
        </w:rPr>
      </w:pPr>
    </w:p>
    <w:p w14:paraId="7592EDDA" w14:textId="747CE321"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 xml:space="preserve">1. Финансовое обеспечение расходов, предусмотренных настоящим Положением, осуществляется за счет средств, предусмотренных </w:t>
      </w:r>
      <w:r w:rsidR="00590AE5" w:rsidRPr="00895325">
        <w:rPr>
          <w:rFonts w:ascii="Arial" w:hAnsi="Arial" w:cs="Arial"/>
          <w:sz w:val="24"/>
          <w:szCs w:val="24"/>
        </w:rPr>
        <w:t>в бюджете</w:t>
      </w:r>
      <w:r w:rsidRPr="00895325">
        <w:rPr>
          <w:rFonts w:ascii="Arial" w:hAnsi="Arial" w:cs="Arial"/>
          <w:sz w:val="24"/>
          <w:szCs w:val="24"/>
        </w:rPr>
        <w:t xml:space="preserve"> сельского поселения на соответствующий финансовый год и плановый период, за исключением фонда оплаты труда муниципальных служащих, осуществляющих переданные государственные полномочия. </w:t>
      </w:r>
    </w:p>
    <w:p w14:paraId="20BBB03F" w14:textId="77777777"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Финансовое обеспечение расходов, предусмотренных настоящим Положением муниципальных служащих, осуществляющих переданные государственные полномочия, производится в пределах выделенных субвенций из краевого бюджета на реализацию государственных полномочий.</w:t>
      </w:r>
    </w:p>
    <w:p w14:paraId="5B6511AA" w14:textId="77777777"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 xml:space="preserve">2. Фонд оплаты труда муниципальных служащих формируется исходя из установленной штатной численности муниципальных служащих органов местного </w:t>
      </w:r>
      <w:r w:rsidRPr="00895325">
        <w:rPr>
          <w:rFonts w:ascii="Arial" w:hAnsi="Arial" w:cs="Arial"/>
          <w:sz w:val="24"/>
          <w:szCs w:val="24"/>
        </w:rPr>
        <w:lastRenderedPageBreak/>
        <w:t>самоуправления муниципального образования Солнечный сельсовет Первомайский района Алтайского края  и размеров месячных окладов муниципальных служащих в соответствии с замещаемыми ими должностями муниципальной службы, установленных решением Совета депутатов Солнечного сельсовета Первомайского района Алтайского края.</w:t>
      </w:r>
    </w:p>
    <w:p w14:paraId="4F638A1D" w14:textId="77777777"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3. При формировании фонда оплаты труда муниципальных служащих сверх суммы средств, направляемых для выплаты должностных окладов с районным коэффициентом, предусматриваются следующие средства для выплаты (в расчете на год с учетом районного коэффициента):</w:t>
      </w:r>
    </w:p>
    <w:p w14:paraId="38B64ED5" w14:textId="77777777" w:rsidR="009052A2" w:rsidRPr="00895325" w:rsidRDefault="009052A2" w:rsidP="009052A2">
      <w:pPr>
        <w:numPr>
          <w:ilvl w:val="0"/>
          <w:numId w:val="2"/>
        </w:numPr>
        <w:jc w:val="both"/>
        <w:rPr>
          <w:rFonts w:ascii="Arial" w:hAnsi="Arial" w:cs="Arial"/>
          <w:sz w:val="24"/>
          <w:szCs w:val="24"/>
        </w:rPr>
      </w:pPr>
      <w:r w:rsidRPr="00895325">
        <w:rPr>
          <w:rFonts w:ascii="Arial" w:hAnsi="Arial" w:cs="Arial"/>
          <w:sz w:val="24"/>
          <w:szCs w:val="24"/>
        </w:rPr>
        <w:t>1) единовременной выплаты при предоставлении ежегодного оплачиваемого отпуска и материальной помощи – в размере 3,0 должностных оклада в год;</w:t>
      </w:r>
    </w:p>
    <w:p w14:paraId="44FB021E" w14:textId="77777777" w:rsidR="009052A2" w:rsidRPr="00895325" w:rsidRDefault="009052A2" w:rsidP="009052A2">
      <w:pPr>
        <w:numPr>
          <w:ilvl w:val="0"/>
          <w:numId w:val="2"/>
        </w:numPr>
        <w:jc w:val="both"/>
        <w:rPr>
          <w:rFonts w:ascii="Arial" w:hAnsi="Arial" w:cs="Arial"/>
          <w:sz w:val="24"/>
          <w:szCs w:val="24"/>
        </w:rPr>
      </w:pPr>
      <w:r w:rsidRPr="00895325">
        <w:rPr>
          <w:rFonts w:ascii="Arial" w:hAnsi="Arial" w:cs="Arial"/>
          <w:sz w:val="24"/>
          <w:szCs w:val="24"/>
        </w:rPr>
        <w:t>2) ежемесячной надбавки к должностному окладу за выслугу лет на муниципальной службе – в размере 3,0 должностных оклада в год;</w:t>
      </w:r>
    </w:p>
    <w:p w14:paraId="6C8D1056" w14:textId="77777777" w:rsidR="009052A2" w:rsidRPr="00895325" w:rsidRDefault="009052A2" w:rsidP="009052A2">
      <w:pPr>
        <w:numPr>
          <w:ilvl w:val="0"/>
          <w:numId w:val="2"/>
        </w:numPr>
        <w:jc w:val="both"/>
        <w:rPr>
          <w:rFonts w:ascii="Arial" w:hAnsi="Arial" w:cs="Arial"/>
          <w:sz w:val="24"/>
          <w:szCs w:val="24"/>
        </w:rPr>
      </w:pPr>
      <w:r w:rsidRPr="00895325">
        <w:rPr>
          <w:rFonts w:ascii="Arial" w:hAnsi="Arial" w:cs="Arial"/>
          <w:sz w:val="24"/>
          <w:szCs w:val="24"/>
        </w:rPr>
        <w:t>3) ежемесячной надбавки к должностному окладу за особые условия муниципальной службы - в размере 4,5 должностных оклада в год;</w:t>
      </w:r>
    </w:p>
    <w:p w14:paraId="7AB8B278" w14:textId="77777777" w:rsidR="009052A2" w:rsidRPr="00895325" w:rsidRDefault="009052A2" w:rsidP="009052A2">
      <w:pPr>
        <w:numPr>
          <w:ilvl w:val="0"/>
          <w:numId w:val="2"/>
        </w:numPr>
        <w:jc w:val="both"/>
        <w:rPr>
          <w:rFonts w:ascii="Arial" w:hAnsi="Arial" w:cs="Arial"/>
          <w:sz w:val="24"/>
          <w:szCs w:val="24"/>
        </w:rPr>
      </w:pPr>
      <w:r w:rsidRPr="00895325">
        <w:rPr>
          <w:rFonts w:ascii="Arial" w:hAnsi="Arial" w:cs="Arial"/>
          <w:sz w:val="24"/>
          <w:szCs w:val="24"/>
        </w:rPr>
        <w:t>4) ежемесячного денежного поощрения – в размере 6,8 должностных оклада в год;</w:t>
      </w:r>
    </w:p>
    <w:p w14:paraId="1AA38FEB" w14:textId="77777777" w:rsidR="009052A2" w:rsidRPr="00895325" w:rsidRDefault="009052A2" w:rsidP="009052A2">
      <w:pPr>
        <w:numPr>
          <w:ilvl w:val="0"/>
          <w:numId w:val="2"/>
        </w:numPr>
        <w:jc w:val="both"/>
        <w:rPr>
          <w:rFonts w:ascii="Arial" w:hAnsi="Arial" w:cs="Arial"/>
          <w:sz w:val="24"/>
          <w:szCs w:val="24"/>
        </w:rPr>
      </w:pPr>
      <w:r w:rsidRPr="00895325">
        <w:rPr>
          <w:rFonts w:ascii="Arial" w:hAnsi="Arial" w:cs="Arial"/>
          <w:sz w:val="24"/>
          <w:szCs w:val="24"/>
        </w:rPr>
        <w:t>5) премий - в размере 7,5 должностных оклада в год;</w:t>
      </w:r>
    </w:p>
    <w:p w14:paraId="0FD4FA9F" w14:textId="77777777" w:rsidR="009052A2" w:rsidRPr="00895325" w:rsidRDefault="009052A2" w:rsidP="009052A2">
      <w:pPr>
        <w:numPr>
          <w:ilvl w:val="0"/>
          <w:numId w:val="2"/>
        </w:numPr>
        <w:ind w:left="0" w:hanging="6"/>
        <w:jc w:val="both"/>
        <w:rPr>
          <w:rFonts w:ascii="Arial" w:hAnsi="Arial" w:cs="Arial"/>
          <w:sz w:val="24"/>
          <w:szCs w:val="24"/>
        </w:rPr>
      </w:pPr>
      <w:r w:rsidRPr="00895325">
        <w:rPr>
          <w:rFonts w:ascii="Arial" w:hAnsi="Arial" w:cs="Arial"/>
          <w:sz w:val="24"/>
          <w:szCs w:val="24"/>
        </w:rPr>
        <w:t>6) ежемесячной надбавки к должностному окладу за работу со сведениями, составляющими государственную тайну и ежемесячной надбавки за ученую степень, в размерах и порядке, определяемых законодательством Российской Федерации.</w:t>
      </w:r>
    </w:p>
    <w:p w14:paraId="789F6DD7" w14:textId="77777777" w:rsidR="009052A2" w:rsidRPr="00895325" w:rsidRDefault="009052A2" w:rsidP="009052A2">
      <w:pPr>
        <w:numPr>
          <w:ilvl w:val="0"/>
          <w:numId w:val="2"/>
        </w:numPr>
        <w:jc w:val="both"/>
        <w:rPr>
          <w:rFonts w:ascii="Arial" w:hAnsi="Arial" w:cs="Arial"/>
          <w:sz w:val="24"/>
          <w:szCs w:val="24"/>
        </w:rPr>
      </w:pPr>
    </w:p>
    <w:p w14:paraId="6AFA66C6" w14:textId="03AFBD75" w:rsidR="009052A2" w:rsidRPr="00895325" w:rsidRDefault="009052A2" w:rsidP="009052A2">
      <w:pPr>
        <w:numPr>
          <w:ilvl w:val="0"/>
          <w:numId w:val="2"/>
        </w:numPr>
        <w:jc w:val="center"/>
        <w:rPr>
          <w:rFonts w:ascii="Arial" w:hAnsi="Arial" w:cs="Arial"/>
          <w:sz w:val="24"/>
          <w:szCs w:val="24"/>
        </w:rPr>
      </w:pPr>
      <w:bookmarkStart w:id="8" w:name="Bookmark"/>
      <w:bookmarkEnd w:id="8"/>
      <w:r w:rsidRPr="00895325">
        <w:rPr>
          <w:rFonts w:ascii="Arial" w:hAnsi="Arial" w:cs="Arial"/>
          <w:b/>
          <w:sz w:val="24"/>
          <w:szCs w:val="24"/>
        </w:rPr>
        <w:t>Статья 1</w:t>
      </w:r>
      <w:r w:rsidR="000A5820" w:rsidRPr="00895325">
        <w:rPr>
          <w:rFonts w:ascii="Arial" w:hAnsi="Arial" w:cs="Arial"/>
          <w:b/>
          <w:sz w:val="24"/>
          <w:szCs w:val="24"/>
        </w:rPr>
        <w:t>3</w:t>
      </w:r>
      <w:r w:rsidRPr="00895325">
        <w:rPr>
          <w:rFonts w:ascii="Arial" w:hAnsi="Arial" w:cs="Arial"/>
          <w:b/>
          <w:sz w:val="24"/>
          <w:szCs w:val="24"/>
        </w:rPr>
        <w:t>. Заключительные положения</w:t>
      </w:r>
    </w:p>
    <w:p w14:paraId="2345A96D" w14:textId="1C8EA32C"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 xml:space="preserve">1. Настоящий нормативный правовой акт вступает в силу после официального опубликования </w:t>
      </w:r>
      <w:r w:rsidR="00D54475" w:rsidRPr="00895325">
        <w:rPr>
          <w:rFonts w:ascii="Arial" w:hAnsi="Arial" w:cs="Arial"/>
          <w:sz w:val="24"/>
          <w:szCs w:val="24"/>
        </w:rPr>
        <w:t>(обнародования)</w:t>
      </w:r>
      <w:r w:rsidRPr="00895325">
        <w:rPr>
          <w:rFonts w:ascii="Arial" w:hAnsi="Arial" w:cs="Arial"/>
          <w:iCs/>
          <w:sz w:val="24"/>
          <w:szCs w:val="24"/>
        </w:rPr>
        <w:t xml:space="preserve"> и распространяет свое действие на правоотношения, возникшие с 01 января 2023 года.</w:t>
      </w:r>
    </w:p>
    <w:p w14:paraId="428178DD" w14:textId="390622A6" w:rsidR="009052A2" w:rsidRPr="00895325" w:rsidRDefault="009052A2" w:rsidP="009052A2">
      <w:pPr>
        <w:numPr>
          <w:ilvl w:val="0"/>
          <w:numId w:val="2"/>
        </w:numPr>
        <w:ind w:left="0" w:firstLine="709"/>
        <w:jc w:val="both"/>
        <w:rPr>
          <w:rFonts w:ascii="Arial" w:hAnsi="Arial" w:cs="Arial"/>
          <w:sz w:val="24"/>
          <w:szCs w:val="24"/>
        </w:rPr>
      </w:pPr>
      <w:r w:rsidRPr="00895325">
        <w:rPr>
          <w:rFonts w:ascii="Arial" w:hAnsi="Arial" w:cs="Arial"/>
          <w:sz w:val="24"/>
          <w:szCs w:val="24"/>
        </w:rPr>
        <w:t xml:space="preserve">2. </w:t>
      </w:r>
      <w:r w:rsidR="00862F4F" w:rsidRPr="00895325">
        <w:rPr>
          <w:rFonts w:ascii="Arial" w:hAnsi="Arial" w:cs="Arial"/>
          <w:sz w:val="24"/>
          <w:szCs w:val="24"/>
        </w:rPr>
        <w:t>А</w:t>
      </w:r>
      <w:r w:rsidRPr="00895325">
        <w:rPr>
          <w:rFonts w:ascii="Arial" w:hAnsi="Arial" w:cs="Arial"/>
          <w:sz w:val="24"/>
          <w:szCs w:val="24"/>
        </w:rPr>
        <w:t xml:space="preserve">дминистрации </w:t>
      </w:r>
      <w:r w:rsidR="00862F4F" w:rsidRPr="00895325">
        <w:rPr>
          <w:rFonts w:ascii="Arial" w:hAnsi="Arial" w:cs="Arial"/>
          <w:sz w:val="24"/>
          <w:szCs w:val="24"/>
        </w:rPr>
        <w:t xml:space="preserve">Солнечного сельсовета </w:t>
      </w:r>
      <w:r w:rsidRPr="00895325">
        <w:rPr>
          <w:rFonts w:ascii="Arial" w:hAnsi="Arial" w:cs="Arial"/>
          <w:sz w:val="24"/>
          <w:szCs w:val="24"/>
        </w:rPr>
        <w:t>привести трудовые контракты (договоры) муниципальных служащих в соответствие с настоящим Положением, не допуская уменьшения денежного содержания муниципальных служащих.</w:t>
      </w:r>
    </w:p>
    <w:p w14:paraId="7C068DF3" w14:textId="77777777" w:rsidR="009052A2" w:rsidRPr="00895325" w:rsidRDefault="009052A2" w:rsidP="009052A2">
      <w:pPr>
        <w:numPr>
          <w:ilvl w:val="0"/>
          <w:numId w:val="2"/>
        </w:numPr>
        <w:jc w:val="both"/>
        <w:rPr>
          <w:rFonts w:ascii="Arial" w:hAnsi="Arial" w:cs="Arial"/>
          <w:sz w:val="24"/>
          <w:szCs w:val="24"/>
        </w:rPr>
      </w:pPr>
    </w:p>
    <w:p w14:paraId="13782E43" w14:textId="3BAF883A" w:rsidR="009052A2" w:rsidRPr="00895325" w:rsidRDefault="009052A2" w:rsidP="009052A2">
      <w:pPr>
        <w:pStyle w:val="1"/>
        <w:jc w:val="center"/>
        <w:rPr>
          <w:sz w:val="24"/>
          <w:szCs w:val="24"/>
        </w:rPr>
      </w:pPr>
      <w:bookmarkStart w:id="9" w:name="Bookmark8"/>
      <w:bookmarkEnd w:id="7"/>
      <w:r w:rsidRPr="00895325">
        <w:rPr>
          <w:sz w:val="24"/>
          <w:szCs w:val="24"/>
        </w:rPr>
        <w:t>Статья 1</w:t>
      </w:r>
      <w:r w:rsidR="00862F4F" w:rsidRPr="00895325">
        <w:rPr>
          <w:sz w:val="24"/>
          <w:szCs w:val="24"/>
        </w:rPr>
        <w:t>4</w:t>
      </w:r>
      <w:r w:rsidRPr="00895325">
        <w:rPr>
          <w:sz w:val="24"/>
          <w:szCs w:val="24"/>
        </w:rPr>
        <w:t>. Порядок действия настоящего Положения</w:t>
      </w:r>
    </w:p>
    <w:bookmarkEnd w:id="9"/>
    <w:p w14:paraId="04938C2C" w14:textId="77777777" w:rsidR="009052A2" w:rsidRPr="00895325" w:rsidRDefault="009052A2" w:rsidP="009052A2">
      <w:pPr>
        <w:ind w:firstLine="720"/>
        <w:jc w:val="both"/>
        <w:rPr>
          <w:rFonts w:ascii="Arial" w:hAnsi="Arial" w:cs="Arial"/>
          <w:b/>
          <w:bCs/>
          <w:color w:val="000000"/>
          <w:spacing w:val="-5"/>
          <w:sz w:val="24"/>
          <w:szCs w:val="24"/>
        </w:rPr>
      </w:pPr>
      <w:r w:rsidRPr="00895325">
        <w:rPr>
          <w:rFonts w:ascii="Arial" w:hAnsi="Arial" w:cs="Arial"/>
          <w:sz w:val="24"/>
          <w:szCs w:val="24"/>
        </w:rPr>
        <w:t>При условии изменения законодательства Алтайского края в части оплаты труда работников муниципальных образований или изменения бюджетной обеспеченности муниципального образования в настоящее Положение вносятся изменения.</w:t>
      </w:r>
    </w:p>
    <w:p w14:paraId="73795E16" w14:textId="77777777" w:rsidR="009052A2" w:rsidRPr="00895325" w:rsidRDefault="009052A2">
      <w:pPr>
        <w:rPr>
          <w:rFonts w:ascii="Arial" w:hAnsi="Arial" w:cs="Arial"/>
          <w:sz w:val="24"/>
          <w:szCs w:val="24"/>
        </w:rPr>
      </w:pPr>
    </w:p>
    <w:sectPr w:rsidR="009052A2" w:rsidRPr="00895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5"/>
      <w:numFmt w:val="decimal"/>
      <w:lvlText w:val="%1."/>
      <w:lvlJc w:val="left"/>
      <w:pPr>
        <w:tabs>
          <w:tab w:val="num" w:pos="0"/>
        </w:tabs>
        <w:ind w:left="1080" w:hanging="360"/>
      </w:pPr>
    </w:lvl>
  </w:abstractNum>
  <w:num w:numId="1" w16cid:durableId="1353608321">
    <w:abstractNumId w:val="0"/>
  </w:num>
  <w:num w:numId="2" w16cid:durableId="1544248475">
    <w:abstractNumId w:val="1"/>
  </w:num>
  <w:num w:numId="3" w16cid:durableId="1569609185">
    <w:abstractNumId w:val="2"/>
  </w:num>
  <w:num w:numId="4" w16cid:durableId="1417895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F"/>
    <w:rsid w:val="000A5820"/>
    <w:rsid w:val="000F1FFD"/>
    <w:rsid w:val="0019720F"/>
    <w:rsid w:val="001E29EC"/>
    <w:rsid w:val="004C5CBA"/>
    <w:rsid w:val="00590AE5"/>
    <w:rsid w:val="00862F4F"/>
    <w:rsid w:val="00895325"/>
    <w:rsid w:val="009052A2"/>
    <w:rsid w:val="00D0462A"/>
    <w:rsid w:val="00D5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D07C"/>
  <w15:chartTrackingRefBased/>
  <w15:docId w15:val="{56C53CFE-B689-4961-9C5B-83C1903E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20F"/>
    <w:pPr>
      <w:suppressAutoHyphens/>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0"/>
    <w:link w:val="10"/>
    <w:qFormat/>
    <w:rsid w:val="009052A2"/>
    <w:pPr>
      <w:keepNext/>
      <w:numPr>
        <w:numId w:val="1"/>
      </w:numPr>
      <w:spacing w:before="240" w:after="60"/>
      <w:outlineLvl w:val="0"/>
    </w:pPr>
    <w:rPr>
      <w:rFonts w:ascii="Arial" w:hAnsi="Arial" w:cs="Arial"/>
      <w:b/>
      <w:bCs/>
      <w:kern w:val="1"/>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9720F"/>
    <w:rPr>
      <w:rFonts w:cs="Times New Roman"/>
      <w:color w:val="0000FF"/>
      <w:u w:val="single"/>
    </w:rPr>
  </w:style>
  <w:style w:type="paragraph" w:styleId="a5">
    <w:name w:val="Title"/>
    <w:basedOn w:val="a"/>
    <w:next w:val="a6"/>
    <w:link w:val="a7"/>
    <w:qFormat/>
    <w:rsid w:val="0019720F"/>
    <w:pPr>
      <w:jc w:val="center"/>
    </w:pPr>
    <w:rPr>
      <w:b/>
      <w:bCs/>
      <w:sz w:val="24"/>
      <w:szCs w:val="24"/>
    </w:rPr>
  </w:style>
  <w:style w:type="character" w:customStyle="1" w:styleId="a7">
    <w:name w:val="Заголовок Знак"/>
    <w:basedOn w:val="a1"/>
    <w:link w:val="a5"/>
    <w:rsid w:val="0019720F"/>
    <w:rPr>
      <w:rFonts w:ascii="Times New Roman" w:eastAsia="Times New Roman" w:hAnsi="Times New Roman" w:cs="Times New Roman"/>
      <w:b/>
      <w:bCs/>
      <w:kern w:val="0"/>
      <w:sz w:val="24"/>
      <w:szCs w:val="24"/>
      <w:lang w:eastAsia="ar-SA"/>
      <w14:ligatures w14:val="none"/>
    </w:rPr>
  </w:style>
  <w:style w:type="paragraph" w:styleId="a6">
    <w:name w:val="Subtitle"/>
    <w:basedOn w:val="a"/>
    <w:next w:val="a"/>
    <w:link w:val="a8"/>
    <w:uiPriority w:val="11"/>
    <w:qFormat/>
    <w:rsid w:val="001972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1"/>
    <w:link w:val="a6"/>
    <w:uiPriority w:val="11"/>
    <w:rsid w:val="0019720F"/>
    <w:rPr>
      <w:rFonts w:eastAsiaTheme="minorEastAsia"/>
      <w:color w:val="5A5A5A" w:themeColor="text1" w:themeTint="A5"/>
      <w:spacing w:val="15"/>
      <w:kern w:val="0"/>
      <w:lang w:eastAsia="ar-SA"/>
      <w14:ligatures w14:val="none"/>
    </w:rPr>
  </w:style>
  <w:style w:type="character" w:customStyle="1" w:styleId="10">
    <w:name w:val="Заголовок 1 Знак"/>
    <w:basedOn w:val="a1"/>
    <w:link w:val="1"/>
    <w:rsid w:val="009052A2"/>
    <w:rPr>
      <w:rFonts w:ascii="Arial" w:eastAsia="Times New Roman" w:hAnsi="Arial" w:cs="Arial"/>
      <w:b/>
      <w:bCs/>
      <w:kern w:val="1"/>
      <w:sz w:val="32"/>
      <w:szCs w:val="32"/>
      <w:lang w:eastAsia="ar-SA"/>
      <w14:ligatures w14:val="none"/>
    </w:rPr>
  </w:style>
  <w:style w:type="character" w:customStyle="1" w:styleId="a9">
    <w:name w:val="Гипертекстовая ссылка"/>
    <w:rsid w:val="009052A2"/>
    <w:rPr>
      <w:rFonts w:cs="Times New Roman"/>
      <w:color w:val="106BBE"/>
    </w:rPr>
  </w:style>
  <w:style w:type="paragraph" w:styleId="a0">
    <w:name w:val="Body Text"/>
    <w:basedOn w:val="a"/>
    <w:link w:val="aa"/>
    <w:rsid w:val="009052A2"/>
    <w:pPr>
      <w:spacing w:after="120"/>
    </w:pPr>
  </w:style>
  <w:style w:type="character" w:customStyle="1" w:styleId="aa">
    <w:name w:val="Основной текст Знак"/>
    <w:basedOn w:val="a1"/>
    <w:link w:val="a0"/>
    <w:rsid w:val="009052A2"/>
    <w:rPr>
      <w:rFonts w:ascii="Times New Roman" w:eastAsia="Times New Roman" w:hAnsi="Times New Roman" w:cs="Times New Roman"/>
      <w:kern w:val="0"/>
      <w:sz w:val="20"/>
      <w:szCs w:val="20"/>
      <w:lang w:eastAsia="ar-SA"/>
      <w14:ligatures w14:val="none"/>
    </w:rPr>
  </w:style>
  <w:style w:type="paragraph" w:styleId="ab">
    <w:name w:val="List Paragraph"/>
    <w:basedOn w:val="a"/>
    <w:uiPriority w:val="34"/>
    <w:qFormat/>
    <w:rsid w:val="0090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211828.120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109" TargetMode="External"/><Relationship Id="rId5" Type="http://schemas.openxmlformats.org/officeDocument/2006/relationships/hyperlink" Target="http://www.perv-al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Solnechnogo SS Administraciya</dc:creator>
  <cp:keywords/>
  <dc:description/>
  <cp:lastModifiedBy>Solnechnogo SS Administraciya</cp:lastModifiedBy>
  <cp:revision>2</cp:revision>
  <cp:lastPrinted>2023-12-28T08:18:00Z</cp:lastPrinted>
  <dcterms:created xsi:type="dcterms:W3CDTF">2023-12-28T07:02:00Z</dcterms:created>
  <dcterms:modified xsi:type="dcterms:W3CDTF">2024-01-14T11:51:00Z</dcterms:modified>
</cp:coreProperties>
</file>