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D3" w:rsidRDefault="00F666D3" w:rsidP="00F666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6D3" w:rsidRDefault="00F666D3" w:rsidP="00F66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 апреля 2022 в 10-00 </w:t>
      </w:r>
      <w:r w:rsidRPr="009B771E">
        <w:rPr>
          <w:rFonts w:ascii="Times New Roman" w:hAnsi="Times New Roman" w:cs="Times New Roman"/>
          <w:color w:val="000000"/>
          <w:sz w:val="28"/>
          <w:szCs w:val="28"/>
        </w:rPr>
        <w:t xml:space="preserve">в здании Дома культуры с. Зудилово, по адресу ул. </w:t>
      </w:r>
      <w:proofErr w:type="gramStart"/>
      <w:r w:rsidRPr="009B771E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proofErr w:type="gramEnd"/>
      <w:r w:rsidRPr="009B771E">
        <w:rPr>
          <w:rFonts w:ascii="Times New Roman" w:hAnsi="Times New Roman" w:cs="Times New Roman"/>
          <w:color w:val="000000"/>
          <w:sz w:val="28"/>
          <w:szCs w:val="28"/>
        </w:rPr>
        <w:t xml:space="preserve">, 24 с. Зудилово Первомайского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771E">
        <w:rPr>
          <w:rFonts w:ascii="Times New Roman" w:hAnsi="Times New Roman" w:cs="Times New Roman"/>
          <w:color w:val="000000"/>
          <w:sz w:val="28"/>
          <w:szCs w:val="28"/>
        </w:rPr>
        <w:t>лтайского края состоятся публичные слушания по</w:t>
      </w:r>
      <w:r w:rsidRPr="009B771E">
        <w:rPr>
          <w:rFonts w:ascii="Times New Roman" w:hAnsi="Times New Roman" w:cs="Times New Roman"/>
          <w:sz w:val="28"/>
          <w:szCs w:val="28"/>
        </w:rPr>
        <w:t xml:space="preserve">  проекту внесения                                                                                                                           изменений в  «Правила  землепользования и застройки муниципального  образования  Зудиловский  сельсовет  Первомайского  района 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6D3" w:rsidRPr="009B771E" w:rsidRDefault="00F666D3" w:rsidP="00F66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телефону 8 (38532) 72 349.</w:t>
      </w:r>
    </w:p>
    <w:p w:rsidR="008C2F98" w:rsidRDefault="008C2F98"/>
    <w:sectPr w:rsidR="008C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F666D3"/>
    <w:rsid w:val="008C2F98"/>
    <w:rsid w:val="00F6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zemly</cp:lastModifiedBy>
  <cp:revision>2</cp:revision>
  <dcterms:created xsi:type="dcterms:W3CDTF">2022-03-28T08:11:00Z</dcterms:created>
  <dcterms:modified xsi:type="dcterms:W3CDTF">2022-03-28T08:11:00Z</dcterms:modified>
</cp:coreProperties>
</file>