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131C11">
        <w:t xml:space="preserve">района от </w:t>
      </w:r>
      <w:r w:rsidR="0074451F">
        <w:t>29</w:t>
      </w:r>
      <w:r w:rsidR="00131C11" w:rsidRPr="00131C11">
        <w:t>.06</w:t>
      </w:r>
      <w:r w:rsidR="005103B4" w:rsidRPr="00131C11">
        <w:t>.2023</w:t>
      </w:r>
      <w:r w:rsidR="00AE017F" w:rsidRPr="00131C11">
        <w:t xml:space="preserve">  № </w:t>
      </w:r>
      <w:r w:rsidR="0074451F">
        <w:t>32</w:t>
      </w:r>
      <w:r w:rsidR="00131C11" w:rsidRPr="00131C11">
        <w:t>1</w:t>
      </w:r>
      <w:r w:rsidR="00347D69" w:rsidRPr="00131C11">
        <w:t>-р</w:t>
      </w:r>
      <w:r w:rsidR="003E1445" w:rsidRPr="00131C11">
        <w:t>.</w:t>
      </w:r>
    </w:p>
    <w:p w:rsidR="00891827" w:rsidRPr="007362B3" w:rsidRDefault="007F7DFD" w:rsidP="007362B3">
      <w:pPr>
        <w:ind w:firstLine="709"/>
        <w:jc w:val="both"/>
      </w:pPr>
      <w:r w:rsidRPr="007362B3">
        <w:t>Место, дата, время и порядок проведения аукциона</w:t>
      </w:r>
      <w:r w:rsidR="00891827" w:rsidRPr="007362B3">
        <w:t xml:space="preserve">: </w:t>
      </w:r>
      <w:r w:rsidR="0074451F">
        <w:rPr>
          <w:b/>
        </w:rPr>
        <w:t>22 августа</w:t>
      </w:r>
      <w:r w:rsidR="00891827" w:rsidRPr="00335CAB">
        <w:t xml:space="preserve"> </w:t>
      </w:r>
      <w:r w:rsidR="00891827" w:rsidRPr="00335CAB">
        <w:rPr>
          <w:b/>
        </w:rPr>
        <w:t xml:space="preserve"> 2023 года</w:t>
      </w:r>
      <w:r w:rsidR="00891827" w:rsidRPr="00335CAB">
        <w:t xml:space="preserve"> в 1</w:t>
      </w:r>
      <w:r w:rsidR="0074451F">
        <w:t>2</w:t>
      </w:r>
      <w:r w:rsidR="00891827" w:rsidRPr="00335CAB">
        <w:t xml:space="preserve"> часов 00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r w:rsidR="00A509A8">
        <w:rPr>
          <w:color w:val="000000"/>
        </w:rPr>
        <w:t xml:space="preserve"> отдельными лотами</w:t>
      </w:r>
      <w:r w:rsidRPr="007362B3">
        <w:rPr>
          <w:color w:val="00000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252"/>
        <w:gridCol w:w="2410"/>
      </w:tblGrid>
      <w:tr w:rsidR="0074451F" w:rsidRPr="0074451F" w:rsidTr="0074451F">
        <w:tc>
          <w:tcPr>
            <w:tcW w:w="2694" w:type="dxa"/>
          </w:tcPr>
          <w:p w:rsidR="0074451F" w:rsidRPr="0074451F" w:rsidRDefault="0074451F" w:rsidP="0074451F">
            <w:pPr>
              <w:ind w:firstLine="709"/>
              <w:jc w:val="both"/>
            </w:pPr>
            <w:r w:rsidRPr="00245C98">
              <w:rPr>
                <w:b/>
                <w:bCs/>
                <w:color w:val="000000"/>
              </w:rPr>
              <w:t>лот№1</w:t>
            </w:r>
            <w:r w:rsidRPr="0074451F">
              <w:rPr>
                <w:bCs/>
                <w:color w:val="000000"/>
              </w:rPr>
              <w:t xml:space="preserve">:земельный участок с кадастровым номером </w:t>
            </w:r>
            <w:r w:rsidRPr="0074451F">
              <w:rPr>
                <w:color w:val="001219"/>
              </w:rPr>
              <w:t xml:space="preserve">22:33:033214:650, адрес: Российская Федерация, Алтайский край, Первомайский район, </w:t>
            </w:r>
            <w:proofErr w:type="spellStart"/>
            <w:r w:rsidRPr="0074451F">
              <w:rPr>
                <w:color w:val="001219"/>
              </w:rPr>
              <w:t>с</w:t>
            </w:r>
            <w:proofErr w:type="gramStart"/>
            <w:r w:rsidRPr="0074451F">
              <w:rPr>
                <w:color w:val="001219"/>
              </w:rPr>
              <w:t>.Б</w:t>
            </w:r>
            <w:proofErr w:type="gramEnd"/>
            <w:r w:rsidRPr="0074451F">
              <w:rPr>
                <w:color w:val="001219"/>
              </w:rPr>
              <w:t>оровиха</w:t>
            </w:r>
            <w:proofErr w:type="spellEnd"/>
            <w:r w:rsidRPr="0074451F">
              <w:rPr>
                <w:color w:val="001219"/>
              </w:rPr>
              <w:t xml:space="preserve">, ул.Дружный, дом 4/1, </w:t>
            </w:r>
            <w:r w:rsidRPr="0074451F">
              <w:rPr>
                <w:bCs/>
                <w:color w:val="000000"/>
              </w:rPr>
              <w:t xml:space="preserve">общей площадью </w:t>
            </w:r>
            <w:r w:rsidRPr="0074451F">
              <w:rPr>
                <w:color w:val="001219"/>
              </w:rPr>
              <w:t>980</w:t>
            </w:r>
            <w:r w:rsidRPr="0074451F">
              <w:rPr>
                <w:bCs/>
                <w:color w:val="000000"/>
              </w:rPr>
              <w:t xml:space="preserve"> (девятьсот восемьдесят) квадратных метров,</w:t>
            </w:r>
            <w:r w:rsidRPr="0074451F">
              <w:rPr>
                <w:color w:val="001219"/>
              </w:rPr>
              <w:t xml:space="preserve"> вид разрешенного использования – для ведения личного подсобного хозяйства.</w:t>
            </w:r>
          </w:p>
        </w:tc>
        <w:tc>
          <w:tcPr>
            <w:tcW w:w="4252" w:type="dxa"/>
          </w:tcPr>
          <w:p w:rsidR="0074451F" w:rsidRPr="0074451F" w:rsidRDefault="0074451F" w:rsidP="005F0580">
            <w:pPr>
              <w:ind w:firstLine="709"/>
              <w:jc w:val="both"/>
            </w:pPr>
            <w:r w:rsidRPr="0074451F">
              <w:t>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c>
          <w:tcPr>
            <w:tcW w:w="2410" w:type="dxa"/>
          </w:tcPr>
          <w:p w:rsidR="0074451F" w:rsidRPr="0074451F" w:rsidRDefault="0074451F" w:rsidP="0074451F">
            <w:pPr>
              <w:ind w:firstLine="709"/>
              <w:jc w:val="both"/>
            </w:pPr>
            <w:r w:rsidRPr="0074451F">
              <w:t xml:space="preserve">Срок аренды 20 лет </w:t>
            </w:r>
          </w:p>
          <w:p w:rsidR="0074451F" w:rsidRPr="0074451F" w:rsidRDefault="0074451F" w:rsidP="005F0580">
            <w:pPr>
              <w:ind w:firstLine="709"/>
              <w:jc w:val="both"/>
            </w:pPr>
          </w:p>
        </w:tc>
      </w:tr>
      <w:tr w:rsidR="0074451F" w:rsidRPr="0074451F" w:rsidTr="0074451F">
        <w:tc>
          <w:tcPr>
            <w:tcW w:w="2694" w:type="dxa"/>
          </w:tcPr>
          <w:p w:rsidR="0074451F" w:rsidRPr="0074451F" w:rsidRDefault="0074451F" w:rsidP="007362B3">
            <w:pPr>
              <w:ind w:firstLine="709"/>
              <w:jc w:val="both"/>
              <w:rPr>
                <w:color w:val="000000"/>
              </w:rPr>
            </w:pPr>
            <w:r w:rsidRPr="00245C98">
              <w:rPr>
                <w:b/>
                <w:bCs/>
                <w:color w:val="000000"/>
              </w:rPr>
              <w:t>лот№2</w:t>
            </w:r>
            <w:r w:rsidRPr="0074451F">
              <w:rPr>
                <w:bCs/>
                <w:color w:val="000000"/>
              </w:rPr>
              <w:t xml:space="preserve">:земельный участок с кадастровым номером </w:t>
            </w:r>
            <w:r w:rsidRPr="0074451F">
              <w:rPr>
                <w:color w:val="001219"/>
              </w:rPr>
              <w:t xml:space="preserve">22:33:033214:651, адрес: Российская Федерация, Алтайский край, Первомайский район, </w:t>
            </w:r>
            <w:proofErr w:type="spellStart"/>
            <w:r w:rsidRPr="0074451F">
              <w:rPr>
                <w:color w:val="001219"/>
              </w:rPr>
              <w:t>с</w:t>
            </w:r>
            <w:proofErr w:type="gramStart"/>
            <w:r w:rsidRPr="0074451F">
              <w:rPr>
                <w:color w:val="001219"/>
              </w:rPr>
              <w:t>.Б</w:t>
            </w:r>
            <w:proofErr w:type="gramEnd"/>
            <w:r w:rsidRPr="0074451F">
              <w:rPr>
                <w:color w:val="001219"/>
              </w:rPr>
              <w:t>оровиха</w:t>
            </w:r>
            <w:proofErr w:type="spellEnd"/>
            <w:r w:rsidRPr="0074451F">
              <w:rPr>
                <w:color w:val="001219"/>
              </w:rPr>
              <w:t xml:space="preserve">, ул.Дружный, дом 6/1, </w:t>
            </w:r>
            <w:r w:rsidRPr="0074451F">
              <w:rPr>
                <w:bCs/>
                <w:color w:val="000000"/>
              </w:rPr>
              <w:t xml:space="preserve">общей площадью </w:t>
            </w:r>
            <w:r w:rsidRPr="0074451F">
              <w:rPr>
                <w:color w:val="001219"/>
              </w:rPr>
              <w:t>1490</w:t>
            </w:r>
            <w:r w:rsidRPr="0074451F">
              <w:rPr>
                <w:bCs/>
                <w:color w:val="000000"/>
              </w:rPr>
              <w:t xml:space="preserve"> </w:t>
            </w:r>
            <w:r w:rsidRPr="0074451F">
              <w:rPr>
                <w:bCs/>
                <w:color w:val="000000"/>
              </w:rPr>
              <w:lastRenderedPageBreak/>
              <w:t>(одна тысяча четыреста девяносто) квадратных метров,</w:t>
            </w:r>
            <w:r w:rsidRPr="0074451F">
              <w:rPr>
                <w:color w:val="001219"/>
              </w:rPr>
              <w:t xml:space="preserve"> вид разрешенного использования – для ведения личного подсобного хозяйства</w:t>
            </w:r>
          </w:p>
        </w:tc>
        <w:tc>
          <w:tcPr>
            <w:tcW w:w="4252" w:type="dxa"/>
          </w:tcPr>
          <w:p w:rsidR="0074451F" w:rsidRPr="0074451F" w:rsidRDefault="0074451F" w:rsidP="005F0580">
            <w:pPr>
              <w:ind w:firstLine="709"/>
              <w:jc w:val="both"/>
            </w:pPr>
            <w:r w:rsidRPr="0074451F">
              <w:lastRenderedPageBreak/>
              <w:t xml:space="preserve">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w:t>
            </w:r>
            <w:r w:rsidRPr="0074451F">
              <w:lastRenderedPageBreak/>
              <w:t>подъездных путей удовлетворительное плотность застройки умеренная, объекты ухудшающие привлекательность отсутствуют</w:t>
            </w:r>
          </w:p>
        </w:tc>
        <w:tc>
          <w:tcPr>
            <w:tcW w:w="2410" w:type="dxa"/>
          </w:tcPr>
          <w:p w:rsidR="0074451F" w:rsidRPr="0074451F" w:rsidRDefault="0074451F" w:rsidP="0074451F">
            <w:pPr>
              <w:ind w:firstLine="709"/>
              <w:jc w:val="both"/>
            </w:pPr>
            <w:r w:rsidRPr="0074451F">
              <w:lastRenderedPageBreak/>
              <w:t xml:space="preserve">Срок аренды 20 лет </w:t>
            </w:r>
          </w:p>
          <w:p w:rsidR="0074451F" w:rsidRPr="0074451F" w:rsidRDefault="0074451F" w:rsidP="005F0580">
            <w:pPr>
              <w:ind w:firstLine="709"/>
              <w:jc w:val="both"/>
            </w:pPr>
          </w:p>
        </w:tc>
      </w:tr>
      <w:tr w:rsidR="0074451F" w:rsidRPr="0074451F" w:rsidTr="0074451F">
        <w:tc>
          <w:tcPr>
            <w:tcW w:w="2694" w:type="dxa"/>
          </w:tcPr>
          <w:p w:rsidR="0074451F" w:rsidRPr="0074451F" w:rsidRDefault="0074451F" w:rsidP="007362B3">
            <w:pPr>
              <w:ind w:firstLine="709"/>
              <w:jc w:val="both"/>
              <w:rPr>
                <w:color w:val="000000"/>
              </w:rPr>
            </w:pPr>
            <w:r w:rsidRPr="00245C98">
              <w:rPr>
                <w:b/>
                <w:bCs/>
                <w:color w:val="000000"/>
              </w:rPr>
              <w:lastRenderedPageBreak/>
              <w:t>лот№3</w:t>
            </w:r>
            <w:r w:rsidRPr="0074451F">
              <w:rPr>
                <w:bCs/>
                <w:color w:val="000000"/>
              </w:rPr>
              <w:t xml:space="preserve">:земельный участок с кадастровым номером </w:t>
            </w:r>
            <w:r w:rsidRPr="0074451F">
              <w:rPr>
                <w:color w:val="001219"/>
              </w:rPr>
              <w:t xml:space="preserve">22:33:033214:649, адрес: Российская Федерация, Алтайский край, Первомайский район, </w:t>
            </w:r>
            <w:proofErr w:type="spellStart"/>
            <w:r w:rsidRPr="0074451F">
              <w:rPr>
                <w:color w:val="001219"/>
              </w:rPr>
              <w:t>с</w:t>
            </w:r>
            <w:proofErr w:type="gramStart"/>
            <w:r w:rsidRPr="0074451F">
              <w:rPr>
                <w:color w:val="001219"/>
              </w:rPr>
              <w:t>.Б</w:t>
            </w:r>
            <w:proofErr w:type="gramEnd"/>
            <w:r w:rsidRPr="0074451F">
              <w:rPr>
                <w:color w:val="001219"/>
              </w:rPr>
              <w:t>оровиха</w:t>
            </w:r>
            <w:proofErr w:type="spellEnd"/>
            <w:r w:rsidRPr="0074451F">
              <w:rPr>
                <w:color w:val="001219"/>
              </w:rPr>
              <w:t xml:space="preserve">, ул.Дружный, дом 7/1, </w:t>
            </w:r>
            <w:r w:rsidRPr="0074451F">
              <w:rPr>
                <w:bCs/>
                <w:color w:val="000000"/>
              </w:rPr>
              <w:t xml:space="preserve">общей площадью </w:t>
            </w:r>
            <w:r w:rsidRPr="0074451F">
              <w:rPr>
                <w:color w:val="001219"/>
              </w:rPr>
              <w:t>926</w:t>
            </w:r>
            <w:r w:rsidRPr="0074451F">
              <w:rPr>
                <w:bCs/>
                <w:color w:val="000000"/>
              </w:rPr>
              <w:t xml:space="preserve"> (девятьсот двадцать шесть) квадратных метров,</w:t>
            </w:r>
            <w:r w:rsidRPr="0074451F">
              <w:rPr>
                <w:color w:val="001219"/>
              </w:rPr>
              <w:t xml:space="preserve"> вид разрешенного использования – для ведения личного подсобного хозяйства</w:t>
            </w:r>
          </w:p>
        </w:tc>
        <w:tc>
          <w:tcPr>
            <w:tcW w:w="4252" w:type="dxa"/>
          </w:tcPr>
          <w:p w:rsidR="0074451F" w:rsidRPr="0074451F" w:rsidRDefault="0074451F" w:rsidP="005F0580">
            <w:pPr>
              <w:ind w:firstLine="709"/>
              <w:jc w:val="both"/>
            </w:pPr>
            <w:r w:rsidRPr="0074451F">
              <w:t>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c>
          <w:tcPr>
            <w:tcW w:w="2410" w:type="dxa"/>
          </w:tcPr>
          <w:p w:rsidR="0074451F" w:rsidRPr="0074451F" w:rsidRDefault="0074451F" w:rsidP="0074451F">
            <w:pPr>
              <w:ind w:firstLine="709"/>
              <w:jc w:val="both"/>
            </w:pPr>
            <w:r w:rsidRPr="0074451F">
              <w:t xml:space="preserve">Срок аренды 20 лет </w:t>
            </w:r>
          </w:p>
          <w:p w:rsidR="0074451F" w:rsidRPr="0074451F" w:rsidRDefault="0074451F" w:rsidP="005F0580">
            <w:pPr>
              <w:ind w:firstLine="709"/>
              <w:jc w:val="both"/>
            </w:pPr>
          </w:p>
        </w:tc>
      </w:tr>
    </w:tbl>
    <w:p w:rsidR="00755A7F" w:rsidRPr="0074451F" w:rsidRDefault="0053346C" w:rsidP="007362B3">
      <w:pPr>
        <w:ind w:firstLine="709"/>
        <w:jc w:val="both"/>
      </w:pPr>
      <w:r w:rsidRPr="0074451F">
        <w:t>5.</w:t>
      </w:r>
      <w:r w:rsidR="005B007F" w:rsidRPr="0074451F">
        <w:t>Начальный размер арендной платы</w:t>
      </w:r>
      <w:r w:rsidR="00755A7F" w:rsidRPr="0074451F">
        <w:t>,</w:t>
      </w:r>
      <w:r w:rsidR="00DC36CC" w:rsidRPr="0074451F">
        <w:t xml:space="preserve"> </w:t>
      </w:r>
      <w:r w:rsidR="00755A7F" w:rsidRPr="0074451F">
        <w:t>ш</w:t>
      </w:r>
      <w:r w:rsidR="005B007F" w:rsidRPr="0074451F">
        <w:t xml:space="preserve">аг аукциона </w:t>
      </w:r>
    </w:p>
    <w:tbl>
      <w:tblPr>
        <w:tblW w:w="9756"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3206"/>
        <w:gridCol w:w="2220"/>
        <w:gridCol w:w="2994"/>
      </w:tblGrid>
      <w:tr w:rsidR="0074451F" w:rsidRPr="0074451F" w:rsidTr="0074451F">
        <w:trPr>
          <w:trHeight w:val="1274"/>
          <w:jc w:val="center"/>
        </w:trPr>
        <w:tc>
          <w:tcPr>
            <w:tcW w:w="1336" w:type="dxa"/>
          </w:tcPr>
          <w:p w:rsidR="0074451F" w:rsidRPr="0074451F" w:rsidRDefault="0074451F" w:rsidP="005F0580">
            <w:pPr>
              <w:jc w:val="both"/>
              <w:rPr>
                <w:iCs/>
              </w:rPr>
            </w:pPr>
            <w:r>
              <w:rPr>
                <w:iCs/>
              </w:rPr>
              <w:t>№лота</w:t>
            </w:r>
          </w:p>
        </w:tc>
        <w:tc>
          <w:tcPr>
            <w:tcW w:w="3206" w:type="dxa"/>
            <w:vAlign w:val="center"/>
          </w:tcPr>
          <w:p w:rsidR="0074451F" w:rsidRPr="0074451F" w:rsidRDefault="0074451F" w:rsidP="005F0580">
            <w:pPr>
              <w:jc w:val="both"/>
              <w:rPr>
                <w:iCs/>
              </w:rPr>
            </w:pPr>
            <w:r w:rsidRPr="0074451F">
              <w:rPr>
                <w:iCs/>
              </w:rPr>
              <w:t>Начальная цена (ежегодный размер арендной платы) (руб.)</w:t>
            </w:r>
          </w:p>
        </w:tc>
        <w:tc>
          <w:tcPr>
            <w:tcW w:w="2220" w:type="dxa"/>
            <w:vAlign w:val="center"/>
          </w:tcPr>
          <w:p w:rsidR="0074451F" w:rsidRPr="0074451F" w:rsidRDefault="0074451F" w:rsidP="005F0580">
            <w:pPr>
              <w:jc w:val="both"/>
              <w:rPr>
                <w:iCs/>
              </w:rPr>
            </w:pPr>
            <w:r w:rsidRPr="0074451F">
              <w:rPr>
                <w:iCs/>
              </w:rPr>
              <w:t xml:space="preserve">Шаг аукциона </w:t>
            </w:r>
          </w:p>
          <w:p w:rsidR="0074451F" w:rsidRPr="0074451F" w:rsidRDefault="0074451F" w:rsidP="005F0580">
            <w:pPr>
              <w:jc w:val="both"/>
              <w:rPr>
                <w:iCs/>
              </w:rPr>
            </w:pPr>
            <w:r w:rsidRPr="0074451F">
              <w:rPr>
                <w:iCs/>
              </w:rPr>
              <w:t xml:space="preserve"> (руб.)</w:t>
            </w:r>
          </w:p>
        </w:tc>
        <w:tc>
          <w:tcPr>
            <w:tcW w:w="2994" w:type="dxa"/>
            <w:vAlign w:val="center"/>
          </w:tcPr>
          <w:p w:rsidR="0074451F" w:rsidRPr="0074451F" w:rsidRDefault="0074451F" w:rsidP="005F0580">
            <w:pPr>
              <w:jc w:val="both"/>
              <w:rPr>
                <w:iCs/>
              </w:rPr>
            </w:pPr>
            <w:r w:rsidRPr="0074451F">
              <w:rPr>
                <w:iCs/>
              </w:rPr>
              <w:t xml:space="preserve">Сумма задатка </w:t>
            </w:r>
          </w:p>
          <w:p w:rsidR="0074451F" w:rsidRPr="0074451F" w:rsidRDefault="0074451F" w:rsidP="005F0580">
            <w:pPr>
              <w:jc w:val="both"/>
              <w:rPr>
                <w:iCs/>
              </w:rPr>
            </w:pPr>
            <w:r w:rsidRPr="0074451F">
              <w:rPr>
                <w:iCs/>
              </w:rPr>
              <w:t xml:space="preserve"> (руб.)</w:t>
            </w:r>
          </w:p>
        </w:tc>
      </w:tr>
      <w:tr w:rsidR="0074451F" w:rsidRPr="0074451F" w:rsidTr="0074451F">
        <w:trPr>
          <w:trHeight w:val="554"/>
          <w:jc w:val="center"/>
        </w:trPr>
        <w:tc>
          <w:tcPr>
            <w:tcW w:w="1336" w:type="dxa"/>
          </w:tcPr>
          <w:p w:rsidR="0074451F" w:rsidRPr="0074451F" w:rsidRDefault="0074451F" w:rsidP="007362B3">
            <w:pPr>
              <w:ind w:firstLine="709"/>
              <w:jc w:val="both"/>
              <w:rPr>
                <w:iCs/>
              </w:rPr>
            </w:pPr>
            <w:r>
              <w:rPr>
                <w:iCs/>
              </w:rPr>
              <w:t>1</w:t>
            </w:r>
          </w:p>
        </w:tc>
        <w:tc>
          <w:tcPr>
            <w:tcW w:w="3206" w:type="dxa"/>
            <w:vAlign w:val="center"/>
          </w:tcPr>
          <w:p w:rsidR="0074451F" w:rsidRPr="0074451F" w:rsidRDefault="0074451F" w:rsidP="007362B3">
            <w:pPr>
              <w:ind w:firstLine="709"/>
              <w:jc w:val="both"/>
              <w:rPr>
                <w:iCs/>
              </w:rPr>
            </w:pPr>
            <w:r>
              <w:rPr>
                <w:iCs/>
              </w:rPr>
              <w:t>27 246</w:t>
            </w:r>
          </w:p>
        </w:tc>
        <w:tc>
          <w:tcPr>
            <w:tcW w:w="2220" w:type="dxa"/>
            <w:vAlign w:val="center"/>
          </w:tcPr>
          <w:p w:rsidR="0074451F" w:rsidRPr="0074451F" w:rsidRDefault="00C1742F" w:rsidP="007362B3">
            <w:pPr>
              <w:ind w:firstLine="709"/>
              <w:jc w:val="both"/>
              <w:rPr>
                <w:iCs/>
              </w:rPr>
            </w:pPr>
            <w:r>
              <w:rPr>
                <w:iCs/>
              </w:rPr>
              <w:t>817,38</w:t>
            </w:r>
          </w:p>
        </w:tc>
        <w:tc>
          <w:tcPr>
            <w:tcW w:w="2994" w:type="dxa"/>
            <w:vAlign w:val="center"/>
          </w:tcPr>
          <w:p w:rsidR="0074451F" w:rsidRPr="0074451F" w:rsidRDefault="00C1742F" w:rsidP="007362B3">
            <w:pPr>
              <w:ind w:firstLine="709"/>
              <w:jc w:val="both"/>
              <w:rPr>
                <w:iCs/>
              </w:rPr>
            </w:pPr>
            <w:r>
              <w:rPr>
                <w:iCs/>
              </w:rPr>
              <w:t>5 449,20</w:t>
            </w:r>
          </w:p>
        </w:tc>
      </w:tr>
      <w:tr w:rsidR="0074451F" w:rsidRPr="0074451F" w:rsidTr="0074451F">
        <w:trPr>
          <w:trHeight w:val="554"/>
          <w:jc w:val="center"/>
        </w:trPr>
        <w:tc>
          <w:tcPr>
            <w:tcW w:w="1336" w:type="dxa"/>
          </w:tcPr>
          <w:p w:rsidR="0074451F" w:rsidRPr="0074451F" w:rsidRDefault="0074451F" w:rsidP="007362B3">
            <w:pPr>
              <w:ind w:firstLine="709"/>
              <w:jc w:val="both"/>
              <w:rPr>
                <w:iCs/>
              </w:rPr>
            </w:pPr>
            <w:r>
              <w:rPr>
                <w:iCs/>
              </w:rPr>
              <w:t>2</w:t>
            </w:r>
          </w:p>
        </w:tc>
        <w:tc>
          <w:tcPr>
            <w:tcW w:w="3206" w:type="dxa"/>
            <w:vAlign w:val="center"/>
          </w:tcPr>
          <w:p w:rsidR="0074451F" w:rsidRPr="0074451F" w:rsidRDefault="0074451F" w:rsidP="007362B3">
            <w:pPr>
              <w:ind w:firstLine="709"/>
              <w:jc w:val="both"/>
              <w:rPr>
                <w:iCs/>
              </w:rPr>
            </w:pPr>
            <w:r>
              <w:rPr>
                <w:iCs/>
              </w:rPr>
              <w:t>38 304</w:t>
            </w:r>
          </w:p>
        </w:tc>
        <w:tc>
          <w:tcPr>
            <w:tcW w:w="2220" w:type="dxa"/>
            <w:vAlign w:val="center"/>
          </w:tcPr>
          <w:p w:rsidR="0074451F" w:rsidRPr="0074451F" w:rsidRDefault="00C1742F" w:rsidP="007362B3">
            <w:pPr>
              <w:ind w:firstLine="709"/>
              <w:jc w:val="both"/>
              <w:rPr>
                <w:iCs/>
              </w:rPr>
            </w:pPr>
            <w:r>
              <w:rPr>
                <w:iCs/>
              </w:rPr>
              <w:t>1 149,12</w:t>
            </w:r>
          </w:p>
        </w:tc>
        <w:tc>
          <w:tcPr>
            <w:tcW w:w="2994" w:type="dxa"/>
            <w:vAlign w:val="center"/>
          </w:tcPr>
          <w:p w:rsidR="0074451F" w:rsidRPr="0074451F" w:rsidRDefault="00C1742F" w:rsidP="007362B3">
            <w:pPr>
              <w:ind w:firstLine="709"/>
              <w:jc w:val="both"/>
              <w:rPr>
                <w:iCs/>
              </w:rPr>
            </w:pPr>
            <w:r>
              <w:rPr>
                <w:iCs/>
              </w:rPr>
              <w:t>7 660,80</w:t>
            </w:r>
          </w:p>
        </w:tc>
      </w:tr>
      <w:tr w:rsidR="0074451F" w:rsidRPr="0074451F" w:rsidTr="0074451F">
        <w:trPr>
          <w:trHeight w:val="554"/>
          <w:jc w:val="center"/>
        </w:trPr>
        <w:tc>
          <w:tcPr>
            <w:tcW w:w="1336" w:type="dxa"/>
          </w:tcPr>
          <w:p w:rsidR="0074451F" w:rsidRPr="0074451F" w:rsidRDefault="0074451F" w:rsidP="007362B3">
            <w:pPr>
              <w:ind w:firstLine="709"/>
              <w:jc w:val="both"/>
              <w:rPr>
                <w:iCs/>
              </w:rPr>
            </w:pPr>
            <w:r>
              <w:rPr>
                <w:iCs/>
              </w:rPr>
              <w:t>3</w:t>
            </w:r>
          </w:p>
        </w:tc>
        <w:tc>
          <w:tcPr>
            <w:tcW w:w="3206" w:type="dxa"/>
            <w:vAlign w:val="center"/>
          </w:tcPr>
          <w:p w:rsidR="0074451F" w:rsidRPr="0074451F" w:rsidRDefault="0074451F" w:rsidP="007362B3">
            <w:pPr>
              <w:ind w:firstLine="709"/>
              <w:jc w:val="both"/>
              <w:rPr>
                <w:iCs/>
              </w:rPr>
            </w:pPr>
            <w:r>
              <w:rPr>
                <w:iCs/>
              </w:rPr>
              <w:t>25 992</w:t>
            </w:r>
          </w:p>
        </w:tc>
        <w:tc>
          <w:tcPr>
            <w:tcW w:w="2220" w:type="dxa"/>
            <w:vAlign w:val="center"/>
          </w:tcPr>
          <w:p w:rsidR="0074451F" w:rsidRPr="0074451F" w:rsidRDefault="00C1742F" w:rsidP="007362B3">
            <w:pPr>
              <w:ind w:firstLine="709"/>
              <w:jc w:val="both"/>
              <w:rPr>
                <w:iCs/>
              </w:rPr>
            </w:pPr>
            <w:r>
              <w:rPr>
                <w:iCs/>
              </w:rPr>
              <w:t>779,76</w:t>
            </w:r>
          </w:p>
        </w:tc>
        <w:tc>
          <w:tcPr>
            <w:tcW w:w="2994" w:type="dxa"/>
            <w:vAlign w:val="center"/>
          </w:tcPr>
          <w:p w:rsidR="0074451F" w:rsidRPr="0074451F" w:rsidRDefault="00C1742F" w:rsidP="007362B3">
            <w:pPr>
              <w:ind w:firstLine="709"/>
              <w:jc w:val="both"/>
              <w:rPr>
                <w:iCs/>
              </w:rPr>
            </w:pPr>
            <w:r>
              <w:rPr>
                <w:iCs/>
              </w:rPr>
              <w:t>5 198,40</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7362B3" w:rsidRDefault="007F7DFD" w:rsidP="007362B3">
      <w:pPr>
        <w:ind w:firstLine="709"/>
        <w:jc w:val="both"/>
        <w:rPr>
          <w:b/>
        </w:rPr>
      </w:pPr>
      <w:r w:rsidRPr="007362B3">
        <w:rPr>
          <w:b/>
          <w:u w:val="single"/>
        </w:rPr>
        <w:t>начало приема заявок:</w:t>
      </w:r>
      <w:r w:rsidRPr="007362B3">
        <w:rPr>
          <w:b/>
        </w:rPr>
        <w:t xml:space="preserve"> </w:t>
      </w:r>
      <w:r w:rsidR="004B229B">
        <w:rPr>
          <w:b/>
        </w:rPr>
        <w:t>07 июля</w:t>
      </w:r>
      <w:r w:rsidRPr="007362B3">
        <w:rPr>
          <w:b/>
        </w:rPr>
        <w:t xml:space="preserve"> 2023 с 8</w:t>
      </w:r>
      <w:r w:rsidRPr="007362B3">
        <w:rPr>
          <w:b/>
          <w:color w:val="FF0000"/>
        </w:rPr>
        <w:t xml:space="preserve"> </w:t>
      </w:r>
      <w:r w:rsidRPr="007362B3">
        <w:rPr>
          <w:b/>
        </w:rPr>
        <w:t xml:space="preserve">час. 00 мин. (время </w:t>
      </w:r>
      <w:r w:rsidR="005131A7" w:rsidRPr="007362B3">
        <w:rPr>
          <w:b/>
        </w:rPr>
        <w:t>местное</w:t>
      </w:r>
      <w:r w:rsidRPr="007362B3">
        <w:rPr>
          <w:b/>
        </w:rPr>
        <w:t>)</w:t>
      </w:r>
    </w:p>
    <w:p w:rsidR="007F7DFD" w:rsidRPr="007362B3" w:rsidRDefault="007F7DFD" w:rsidP="007362B3">
      <w:pPr>
        <w:ind w:firstLine="709"/>
        <w:jc w:val="both"/>
        <w:rPr>
          <w:b/>
        </w:rPr>
      </w:pPr>
      <w:r w:rsidRPr="007362B3">
        <w:rPr>
          <w:b/>
          <w:u w:val="single"/>
        </w:rPr>
        <w:t>окончание приема заявок:</w:t>
      </w:r>
      <w:r w:rsidR="005131A7" w:rsidRPr="007362B3">
        <w:rPr>
          <w:b/>
        </w:rPr>
        <w:t xml:space="preserve"> </w:t>
      </w:r>
      <w:r w:rsidR="004B229B">
        <w:rPr>
          <w:b/>
        </w:rPr>
        <w:t>20 августа</w:t>
      </w:r>
      <w:r w:rsidRPr="007362B3">
        <w:rPr>
          <w:b/>
        </w:rPr>
        <w:t xml:space="preserve"> 2023 до 1</w:t>
      </w:r>
      <w:r w:rsidR="005131A7" w:rsidRPr="007362B3">
        <w:rPr>
          <w:b/>
        </w:rPr>
        <w:t>7</w:t>
      </w:r>
      <w:r w:rsidRPr="007362B3">
        <w:rPr>
          <w:b/>
        </w:rPr>
        <w:t xml:space="preserve"> час. 00 мин. (время </w:t>
      </w:r>
      <w:r w:rsidR="005131A7" w:rsidRPr="007362B3">
        <w:rPr>
          <w:b/>
        </w:rPr>
        <w:t>местное</w:t>
      </w:r>
      <w:r w:rsidRPr="007362B3">
        <w:rPr>
          <w:b/>
        </w:rPr>
        <w:t>)</w:t>
      </w:r>
    </w:p>
    <w:p w:rsidR="007F7DFD" w:rsidRPr="007362B3" w:rsidRDefault="007F7DFD" w:rsidP="007362B3">
      <w:pPr>
        <w:ind w:firstLine="709"/>
        <w:jc w:val="both"/>
        <w:rPr>
          <w:b/>
        </w:rPr>
      </w:pPr>
      <w:r w:rsidRPr="007362B3">
        <w:rPr>
          <w:b/>
          <w:u w:val="single"/>
        </w:rPr>
        <w:t>рассмотрение заявок (определение участников):</w:t>
      </w:r>
      <w:r w:rsidRPr="007362B3">
        <w:rPr>
          <w:b/>
        </w:rPr>
        <w:t xml:space="preserve"> </w:t>
      </w:r>
      <w:r w:rsidR="004B229B">
        <w:rPr>
          <w:b/>
        </w:rPr>
        <w:t>21 августа</w:t>
      </w:r>
      <w:r w:rsidRPr="007362B3">
        <w:rPr>
          <w:b/>
        </w:rPr>
        <w:t xml:space="preserve"> 2023</w:t>
      </w:r>
      <w:r w:rsidR="00574330">
        <w:rPr>
          <w:b/>
        </w:rPr>
        <w:t xml:space="preserve"> </w:t>
      </w:r>
      <w:r w:rsidRPr="007362B3">
        <w:rPr>
          <w:b/>
        </w:rPr>
        <w:t xml:space="preserve"> . </w:t>
      </w:r>
    </w:p>
    <w:p w:rsidR="007F7DFD" w:rsidRPr="007362B3" w:rsidRDefault="005131A7" w:rsidP="007362B3">
      <w:pPr>
        <w:ind w:firstLine="709"/>
        <w:jc w:val="both"/>
        <w:rPr>
          <w:b/>
        </w:rPr>
      </w:pPr>
      <w:r w:rsidRPr="007362B3">
        <w:rPr>
          <w:b/>
        </w:rPr>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lastRenderedPageBreak/>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362B3">
        <w:t xml:space="preserve">Заявитель обеспечивает поступление задатка. Задаток должен быть внесен претендентом до </w:t>
      </w:r>
      <w:r w:rsidR="004B229B">
        <w:t>20 августа</w:t>
      </w:r>
      <w:r w:rsidRPr="007362B3">
        <w:t xml:space="preserve"> 2023 до 1</w:t>
      </w:r>
      <w:r w:rsidR="0078332C" w:rsidRPr="007362B3">
        <w:t>7</w:t>
      </w:r>
      <w:r w:rsidRPr="007362B3">
        <w:t xml:space="preserve"> час. 00 мин. по м</w:t>
      </w:r>
      <w:r w:rsidR="0078332C" w:rsidRPr="007362B3">
        <w:t>естно</w:t>
      </w:r>
      <w:r w:rsidRPr="007362B3">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11</w:t>
      </w:r>
      <w:r w:rsidR="007F7DFD" w:rsidRPr="007362B3">
        <w:rPr>
          <w:b/>
        </w:rPr>
        <w:t>. Рассмотрение заявок</w:t>
      </w:r>
    </w:p>
    <w:p w:rsidR="007F7DFD" w:rsidRPr="007362B3" w:rsidRDefault="007F7DFD" w:rsidP="007362B3">
      <w:pPr>
        <w:ind w:firstLine="709"/>
        <w:jc w:val="both"/>
      </w:pPr>
      <w:r w:rsidRPr="007362B3">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lastRenderedPageBreak/>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w:t>
      </w:r>
      <w:r w:rsidRPr="007362B3">
        <w:lastRenderedPageBreak/>
        <w:t>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r>
      <w:proofErr w:type="spellStart"/>
      <w:r>
        <w:t>А.В.Дударев</w:t>
      </w:r>
      <w:proofErr w:type="spellEnd"/>
    </w:p>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C4CCF"/>
    <w:rsid w:val="000C5E8F"/>
    <w:rsid w:val="000C6059"/>
    <w:rsid w:val="000D66D9"/>
    <w:rsid w:val="000E4BBD"/>
    <w:rsid w:val="00101B54"/>
    <w:rsid w:val="00131C11"/>
    <w:rsid w:val="00131EED"/>
    <w:rsid w:val="001336B1"/>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4CB"/>
    <w:rsid w:val="001F0C72"/>
    <w:rsid w:val="001F2829"/>
    <w:rsid w:val="001F2BCE"/>
    <w:rsid w:val="001F34E3"/>
    <w:rsid w:val="001F3C74"/>
    <w:rsid w:val="001F40BD"/>
    <w:rsid w:val="00210ED3"/>
    <w:rsid w:val="00215903"/>
    <w:rsid w:val="0021634A"/>
    <w:rsid w:val="00224CFA"/>
    <w:rsid w:val="00227AF9"/>
    <w:rsid w:val="00227DBC"/>
    <w:rsid w:val="00231C12"/>
    <w:rsid w:val="00245C98"/>
    <w:rsid w:val="00250380"/>
    <w:rsid w:val="00257614"/>
    <w:rsid w:val="002639F5"/>
    <w:rsid w:val="00270F99"/>
    <w:rsid w:val="00277F30"/>
    <w:rsid w:val="00282B83"/>
    <w:rsid w:val="00295751"/>
    <w:rsid w:val="002A3911"/>
    <w:rsid w:val="002B517E"/>
    <w:rsid w:val="002C1D8F"/>
    <w:rsid w:val="002C363B"/>
    <w:rsid w:val="002D123F"/>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71905"/>
    <w:rsid w:val="00472036"/>
    <w:rsid w:val="0047294E"/>
    <w:rsid w:val="004759C2"/>
    <w:rsid w:val="00485C48"/>
    <w:rsid w:val="004B083A"/>
    <w:rsid w:val="004B229B"/>
    <w:rsid w:val="004B7CA4"/>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44021"/>
    <w:rsid w:val="0054647D"/>
    <w:rsid w:val="00553258"/>
    <w:rsid w:val="00556AFC"/>
    <w:rsid w:val="00564B86"/>
    <w:rsid w:val="00574330"/>
    <w:rsid w:val="00577AF1"/>
    <w:rsid w:val="005A204A"/>
    <w:rsid w:val="005A7374"/>
    <w:rsid w:val="005B007F"/>
    <w:rsid w:val="005B1CE1"/>
    <w:rsid w:val="005D0C0F"/>
    <w:rsid w:val="005D79AB"/>
    <w:rsid w:val="005E3563"/>
    <w:rsid w:val="005E5F04"/>
    <w:rsid w:val="005E696D"/>
    <w:rsid w:val="005F0580"/>
    <w:rsid w:val="005F5877"/>
    <w:rsid w:val="005F6D92"/>
    <w:rsid w:val="006010D7"/>
    <w:rsid w:val="006247F3"/>
    <w:rsid w:val="0062516C"/>
    <w:rsid w:val="00627DDD"/>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F342A"/>
    <w:rsid w:val="006F5C66"/>
    <w:rsid w:val="00714A91"/>
    <w:rsid w:val="0072179E"/>
    <w:rsid w:val="00731DD7"/>
    <w:rsid w:val="007340C5"/>
    <w:rsid w:val="007362B3"/>
    <w:rsid w:val="00741D07"/>
    <w:rsid w:val="007439FB"/>
    <w:rsid w:val="0074451F"/>
    <w:rsid w:val="007458BA"/>
    <w:rsid w:val="007557AC"/>
    <w:rsid w:val="00755A7F"/>
    <w:rsid w:val="00773CEA"/>
    <w:rsid w:val="0078332C"/>
    <w:rsid w:val="0079044C"/>
    <w:rsid w:val="00794722"/>
    <w:rsid w:val="007A1001"/>
    <w:rsid w:val="007A1352"/>
    <w:rsid w:val="007A3888"/>
    <w:rsid w:val="007A45A0"/>
    <w:rsid w:val="007A7C57"/>
    <w:rsid w:val="007B643C"/>
    <w:rsid w:val="007C3A6C"/>
    <w:rsid w:val="007C683A"/>
    <w:rsid w:val="007D1B96"/>
    <w:rsid w:val="007D20CD"/>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4462"/>
    <w:rsid w:val="00876998"/>
    <w:rsid w:val="00886667"/>
    <w:rsid w:val="00890C2D"/>
    <w:rsid w:val="00891827"/>
    <w:rsid w:val="00893290"/>
    <w:rsid w:val="00893F6D"/>
    <w:rsid w:val="0089514F"/>
    <w:rsid w:val="008B0C71"/>
    <w:rsid w:val="008B3A2F"/>
    <w:rsid w:val="008C6EFD"/>
    <w:rsid w:val="008E28AC"/>
    <w:rsid w:val="008E2C61"/>
    <w:rsid w:val="008E5A04"/>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09A8"/>
    <w:rsid w:val="00A565A2"/>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42A4"/>
    <w:rsid w:val="00C15478"/>
    <w:rsid w:val="00C16FBA"/>
    <w:rsid w:val="00C1742F"/>
    <w:rsid w:val="00C17519"/>
    <w:rsid w:val="00C227EC"/>
    <w:rsid w:val="00C23262"/>
    <w:rsid w:val="00C3122C"/>
    <w:rsid w:val="00C346E7"/>
    <w:rsid w:val="00C350CA"/>
    <w:rsid w:val="00C35989"/>
    <w:rsid w:val="00C37C5D"/>
    <w:rsid w:val="00C40A49"/>
    <w:rsid w:val="00C6146E"/>
    <w:rsid w:val="00C72B87"/>
    <w:rsid w:val="00C7342A"/>
    <w:rsid w:val="00C8352D"/>
    <w:rsid w:val="00CD1BD5"/>
    <w:rsid w:val="00CD54C8"/>
    <w:rsid w:val="00CD6DD1"/>
    <w:rsid w:val="00CD7A08"/>
    <w:rsid w:val="00CE6F85"/>
    <w:rsid w:val="00CE7E2F"/>
    <w:rsid w:val="00CF1212"/>
    <w:rsid w:val="00CF1444"/>
    <w:rsid w:val="00CF32AB"/>
    <w:rsid w:val="00D02647"/>
    <w:rsid w:val="00D11E8F"/>
    <w:rsid w:val="00D12B9B"/>
    <w:rsid w:val="00D14F12"/>
    <w:rsid w:val="00D3730B"/>
    <w:rsid w:val="00D40F58"/>
    <w:rsid w:val="00D41A15"/>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CF74-97BB-4AFC-AAC9-9B399CF4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2700</Words>
  <Characters>22051</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24702</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12</cp:revision>
  <cp:lastPrinted>2022-07-15T01:20:00Z</cp:lastPrinted>
  <dcterms:created xsi:type="dcterms:W3CDTF">2023-06-02T04:51:00Z</dcterms:created>
  <dcterms:modified xsi:type="dcterms:W3CDTF">2023-07-05T05:49:00Z</dcterms:modified>
</cp:coreProperties>
</file>