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00A" w:rsidRDefault="003E76F5" w:rsidP="00C8200A">
      <w:pPr>
        <w:spacing w:after="0" w:line="240" w:lineRule="auto"/>
        <w:ind w:left="13750" w:right="111"/>
        <w:rPr>
          <w:rFonts w:ascii="Times New Roman" w:hAnsi="Times New Roman"/>
          <w:sz w:val="28"/>
          <w:szCs w:val="28"/>
        </w:rPr>
      </w:pPr>
      <w:r w:rsidRPr="003E76F5">
        <w:rPr>
          <w:rFonts w:ascii="Times New Roman" w:hAnsi="Times New Roman"/>
          <w:sz w:val="28"/>
          <w:szCs w:val="28"/>
        </w:rPr>
        <w:t xml:space="preserve">Приложение </w:t>
      </w:r>
    </w:p>
    <w:p w:rsidR="005164B5" w:rsidRPr="003E76F5" w:rsidRDefault="003E76F5" w:rsidP="00C8200A">
      <w:pPr>
        <w:spacing w:after="0" w:line="240" w:lineRule="auto"/>
        <w:ind w:left="13750" w:right="111"/>
        <w:rPr>
          <w:rFonts w:ascii="Times New Roman" w:hAnsi="Times New Roman"/>
          <w:sz w:val="28"/>
          <w:szCs w:val="28"/>
        </w:rPr>
      </w:pPr>
      <w:r w:rsidRPr="003E76F5">
        <w:rPr>
          <w:rFonts w:ascii="Times New Roman" w:hAnsi="Times New Roman"/>
          <w:sz w:val="28"/>
          <w:szCs w:val="28"/>
        </w:rPr>
        <w:t>к прогнозу</w:t>
      </w:r>
    </w:p>
    <w:p w:rsidR="005164B5" w:rsidRPr="00DF6DA2" w:rsidRDefault="005164B5" w:rsidP="00CD483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E76F5" w:rsidRPr="00C8200A" w:rsidRDefault="003E76F5" w:rsidP="00114C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0F65" w:rsidRPr="00C8200A" w:rsidRDefault="00710F65" w:rsidP="00114C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76F5" w:rsidRDefault="003E76F5" w:rsidP="00114C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ПОКАЗАТЕЛИ</w:t>
      </w:r>
    </w:p>
    <w:p w:rsidR="00A80A46" w:rsidRDefault="00114C4C" w:rsidP="00114C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E67F4">
        <w:rPr>
          <w:rFonts w:ascii="Times New Roman" w:hAnsi="Times New Roman"/>
          <w:sz w:val="28"/>
          <w:szCs w:val="28"/>
        </w:rPr>
        <w:t xml:space="preserve">прогноза социально-экономического развития </w:t>
      </w:r>
      <w:r w:rsidR="00C46014">
        <w:rPr>
          <w:rFonts w:ascii="Times New Roman" w:hAnsi="Times New Roman"/>
          <w:sz w:val="28"/>
          <w:szCs w:val="28"/>
        </w:rPr>
        <w:t>Первомайского района</w:t>
      </w:r>
      <w:r w:rsidRPr="002E67F4">
        <w:rPr>
          <w:rFonts w:ascii="Times New Roman" w:hAnsi="Times New Roman"/>
          <w:sz w:val="28"/>
          <w:szCs w:val="28"/>
        </w:rPr>
        <w:t xml:space="preserve"> </w:t>
      </w:r>
    </w:p>
    <w:p w:rsidR="004822B8" w:rsidRDefault="00114C4C" w:rsidP="00114C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67F4">
        <w:rPr>
          <w:rFonts w:ascii="Times New Roman" w:hAnsi="Times New Roman"/>
          <w:sz w:val="28"/>
          <w:szCs w:val="28"/>
        </w:rPr>
        <w:t>на 20</w:t>
      </w:r>
      <w:r w:rsidR="00952E5B">
        <w:rPr>
          <w:rFonts w:ascii="Times New Roman" w:hAnsi="Times New Roman"/>
          <w:sz w:val="28"/>
          <w:szCs w:val="28"/>
        </w:rPr>
        <w:t>2</w:t>
      </w:r>
      <w:r w:rsidR="00ED6D96">
        <w:rPr>
          <w:rFonts w:ascii="Times New Roman" w:hAnsi="Times New Roman"/>
          <w:sz w:val="28"/>
          <w:szCs w:val="28"/>
        </w:rPr>
        <w:t>1</w:t>
      </w:r>
      <w:r w:rsidRPr="002E67F4">
        <w:rPr>
          <w:rFonts w:ascii="Times New Roman" w:hAnsi="Times New Roman"/>
          <w:sz w:val="28"/>
          <w:szCs w:val="28"/>
        </w:rPr>
        <w:t>-20</w:t>
      </w:r>
      <w:r w:rsidR="0025085E">
        <w:rPr>
          <w:rFonts w:ascii="Times New Roman" w:hAnsi="Times New Roman"/>
          <w:sz w:val="28"/>
          <w:szCs w:val="28"/>
        </w:rPr>
        <w:t>2</w:t>
      </w:r>
      <w:r w:rsidR="00ED6D96">
        <w:rPr>
          <w:rFonts w:ascii="Times New Roman" w:hAnsi="Times New Roman"/>
          <w:sz w:val="28"/>
          <w:szCs w:val="28"/>
        </w:rPr>
        <w:t>3</w:t>
      </w:r>
      <w:r w:rsidRPr="002E67F4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14C4C" w:rsidRDefault="00114C4C" w:rsidP="00114C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2"/>
        <w:gridCol w:w="1164"/>
        <w:gridCol w:w="1286"/>
        <w:gridCol w:w="1418"/>
        <w:gridCol w:w="1417"/>
        <w:gridCol w:w="1418"/>
        <w:gridCol w:w="1417"/>
        <w:gridCol w:w="1413"/>
        <w:gridCol w:w="1271"/>
        <w:gridCol w:w="1528"/>
        <w:gridCol w:w="31"/>
      </w:tblGrid>
      <w:tr w:rsidR="004812CA" w:rsidRPr="004812CA" w:rsidTr="004812CA">
        <w:trPr>
          <w:gridAfter w:val="1"/>
          <w:wAfter w:w="31" w:type="dxa"/>
          <w:trHeight w:val="280"/>
          <w:tblHeader/>
        </w:trPr>
        <w:tc>
          <w:tcPr>
            <w:tcW w:w="3362" w:type="dxa"/>
            <w:vMerge w:val="restart"/>
            <w:tcBorders>
              <w:bottom w:val="nil"/>
            </w:tcBorders>
            <w:vAlign w:val="center"/>
          </w:tcPr>
          <w:p w:rsidR="004812CA" w:rsidRPr="004812CA" w:rsidRDefault="004812CA" w:rsidP="00C8200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2CA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64" w:type="dxa"/>
            <w:vMerge w:val="restart"/>
            <w:tcBorders>
              <w:bottom w:val="nil"/>
            </w:tcBorders>
            <w:vAlign w:val="center"/>
          </w:tcPr>
          <w:p w:rsidR="004812CA" w:rsidRPr="004812CA" w:rsidRDefault="004812CA" w:rsidP="00C820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2C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86" w:type="dxa"/>
            <w:vMerge w:val="restart"/>
            <w:tcBorders>
              <w:bottom w:val="nil"/>
            </w:tcBorders>
            <w:vAlign w:val="center"/>
          </w:tcPr>
          <w:p w:rsidR="004812CA" w:rsidRPr="004812CA" w:rsidRDefault="004812CA" w:rsidP="00ED6D9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2CA">
              <w:rPr>
                <w:rFonts w:ascii="Times New Roman" w:hAnsi="Times New Roman"/>
                <w:sz w:val="24"/>
                <w:szCs w:val="24"/>
              </w:rPr>
              <w:t>20</w:t>
            </w:r>
            <w:r w:rsidR="00ED6D96">
              <w:rPr>
                <w:rFonts w:ascii="Times New Roman" w:hAnsi="Times New Roman"/>
                <w:sz w:val="24"/>
                <w:szCs w:val="24"/>
              </w:rPr>
              <w:t>19</w:t>
            </w:r>
            <w:r w:rsidRPr="004812CA">
              <w:rPr>
                <w:rFonts w:ascii="Times New Roman" w:hAnsi="Times New Roman"/>
                <w:sz w:val="24"/>
                <w:szCs w:val="24"/>
              </w:rPr>
              <w:t xml:space="preserve"> г. факт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vAlign w:val="center"/>
          </w:tcPr>
          <w:p w:rsidR="004812CA" w:rsidRPr="004812CA" w:rsidRDefault="004812CA" w:rsidP="00ED6D9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2CA">
              <w:rPr>
                <w:rFonts w:ascii="Times New Roman" w:hAnsi="Times New Roman"/>
                <w:sz w:val="24"/>
                <w:szCs w:val="24"/>
              </w:rPr>
              <w:t>20</w:t>
            </w:r>
            <w:r w:rsidR="00ED6D96">
              <w:rPr>
                <w:rFonts w:ascii="Times New Roman" w:hAnsi="Times New Roman"/>
                <w:sz w:val="24"/>
                <w:szCs w:val="24"/>
              </w:rPr>
              <w:t>20</w:t>
            </w:r>
            <w:r w:rsidRPr="004812CA">
              <w:rPr>
                <w:rFonts w:ascii="Times New Roman" w:hAnsi="Times New Roman"/>
                <w:sz w:val="24"/>
                <w:szCs w:val="24"/>
              </w:rPr>
              <w:t xml:space="preserve"> г. оценка</w:t>
            </w:r>
          </w:p>
        </w:tc>
        <w:tc>
          <w:tcPr>
            <w:tcW w:w="2835" w:type="dxa"/>
            <w:gridSpan w:val="2"/>
            <w:vAlign w:val="center"/>
          </w:tcPr>
          <w:p w:rsidR="004812CA" w:rsidRPr="004812CA" w:rsidRDefault="004812CA" w:rsidP="00ED6D96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2CA">
              <w:rPr>
                <w:rFonts w:ascii="Times New Roman" w:hAnsi="Times New Roman"/>
                <w:sz w:val="24"/>
                <w:szCs w:val="24"/>
              </w:rPr>
              <w:t>20</w:t>
            </w:r>
            <w:r w:rsidR="00952E5B">
              <w:rPr>
                <w:rFonts w:ascii="Times New Roman" w:hAnsi="Times New Roman"/>
                <w:sz w:val="24"/>
                <w:szCs w:val="24"/>
              </w:rPr>
              <w:t>2</w:t>
            </w:r>
            <w:r w:rsidR="00ED6D96">
              <w:rPr>
                <w:rFonts w:ascii="Times New Roman" w:hAnsi="Times New Roman"/>
                <w:sz w:val="24"/>
                <w:szCs w:val="24"/>
              </w:rPr>
              <w:t>1</w:t>
            </w:r>
            <w:r w:rsidRPr="004812C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0" w:type="dxa"/>
            <w:gridSpan w:val="2"/>
            <w:vAlign w:val="center"/>
          </w:tcPr>
          <w:p w:rsidR="004812CA" w:rsidRPr="004812CA" w:rsidRDefault="004812CA" w:rsidP="00ED6D9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2CA">
              <w:rPr>
                <w:rFonts w:ascii="Times New Roman" w:hAnsi="Times New Roman"/>
                <w:sz w:val="24"/>
                <w:szCs w:val="24"/>
              </w:rPr>
              <w:t>202</w:t>
            </w:r>
            <w:r w:rsidR="00ED6D96">
              <w:rPr>
                <w:rFonts w:ascii="Times New Roman" w:hAnsi="Times New Roman"/>
                <w:sz w:val="24"/>
                <w:szCs w:val="24"/>
              </w:rPr>
              <w:t>2</w:t>
            </w:r>
            <w:r w:rsidRPr="004812C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799" w:type="dxa"/>
            <w:gridSpan w:val="2"/>
            <w:vAlign w:val="center"/>
          </w:tcPr>
          <w:p w:rsidR="004812CA" w:rsidRPr="004812CA" w:rsidRDefault="004812CA" w:rsidP="00ED6D96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2CA">
              <w:rPr>
                <w:rFonts w:ascii="Times New Roman" w:hAnsi="Times New Roman"/>
                <w:sz w:val="24"/>
                <w:szCs w:val="24"/>
              </w:rPr>
              <w:t>202</w:t>
            </w:r>
            <w:r w:rsidR="00ED6D96">
              <w:rPr>
                <w:rFonts w:ascii="Times New Roman" w:hAnsi="Times New Roman"/>
                <w:sz w:val="24"/>
                <w:szCs w:val="24"/>
              </w:rPr>
              <w:t>3</w:t>
            </w:r>
            <w:r w:rsidRPr="004812C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4812CA" w:rsidRPr="004812CA" w:rsidTr="004812CA">
        <w:trPr>
          <w:trHeight w:val="178"/>
          <w:tblHeader/>
        </w:trPr>
        <w:tc>
          <w:tcPr>
            <w:tcW w:w="3362" w:type="dxa"/>
            <w:vMerge/>
            <w:tcBorders>
              <w:bottom w:val="nil"/>
            </w:tcBorders>
            <w:vAlign w:val="center"/>
          </w:tcPr>
          <w:p w:rsidR="004812CA" w:rsidRPr="004812CA" w:rsidRDefault="004812CA" w:rsidP="00C8200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bottom w:val="nil"/>
            </w:tcBorders>
            <w:vAlign w:val="center"/>
          </w:tcPr>
          <w:p w:rsidR="004812CA" w:rsidRPr="004812CA" w:rsidRDefault="004812CA" w:rsidP="00C82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bottom w:val="nil"/>
            </w:tcBorders>
            <w:vAlign w:val="center"/>
          </w:tcPr>
          <w:p w:rsidR="004812CA" w:rsidRPr="004812CA" w:rsidRDefault="004812CA" w:rsidP="00C8200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:rsidR="004812CA" w:rsidRPr="004812CA" w:rsidRDefault="004812CA" w:rsidP="00C8200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5" w:type="dxa"/>
            <w:gridSpan w:val="7"/>
            <w:tcBorders>
              <w:bottom w:val="single" w:sz="4" w:space="0" w:color="auto"/>
            </w:tcBorders>
            <w:vAlign w:val="center"/>
          </w:tcPr>
          <w:p w:rsidR="004812CA" w:rsidRPr="004812CA" w:rsidRDefault="004812CA" w:rsidP="004812CA">
            <w:pPr>
              <w:ind w:right="-1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12CA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</w:tr>
      <w:tr w:rsidR="004812CA" w:rsidRPr="004812CA" w:rsidTr="004812CA">
        <w:trPr>
          <w:trHeight w:val="178"/>
          <w:tblHeader/>
        </w:trPr>
        <w:tc>
          <w:tcPr>
            <w:tcW w:w="3362" w:type="dxa"/>
            <w:vMerge/>
            <w:tcBorders>
              <w:bottom w:val="nil"/>
            </w:tcBorders>
            <w:vAlign w:val="center"/>
          </w:tcPr>
          <w:p w:rsidR="004812CA" w:rsidRPr="004812CA" w:rsidRDefault="004812CA" w:rsidP="00C8200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bottom w:val="nil"/>
            </w:tcBorders>
            <w:vAlign w:val="center"/>
          </w:tcPr>
          <w:p w:rsidR="004812CA" w:rsidRPr="004812CA" w:rsidRDefault="004812CA" w:rsidP="00C82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bottom w:val="nil"/>
            </w:tcBorders>
            <w:vAlign w:val="center"/>
          </w:tcPr>
          <w:p w:rsidR="004812CA" w:rsidRPr="004812CA" w:rsidRDefault="004812CA" w:rsidP="00C8200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:rsidR="004812CA" w:rsidRPr="004812CA" w:rsidRDefault="004812CA" w:rsidP="00C8200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4812CA" w:rsidRPr="004812CA" w:rsidRDefault="004812CA" w:rsidP="00C8200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12C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4812CA" w:rsidRPr="004812CA" w:rsidRDefault="004812CA" w:rsidP="00C8200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12C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812CA" w:rsidRPr="004812CA" w:rsidRDefault="004812CA" w:rsidP="001B110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12C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3" w:type="dxa"/>
            <w:tcBorders>
              <w:bottom w:val="nil"/>
            </w:tcBorders>
            <w:vAlign w:val="center"/>
          </w:tcPr>
          <w:p w:rsidR="004812CA" w:rsidRPr="004812CA" w:rsidRDefault="004812CA" w:rsidP="001B110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12C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1" w:type="dxa"/>
            <w:tcBorders>
              <w:bottom w:val="nil"/>
            </w:tcBorders>
            <w:vAlign w:val="center"/>
          </w:tcPr>
          <w:p w:rsidR="004812CA" w:rsidRPr="004812CA" w:rsidRDefault="004812CA" w:rsidP="001B110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12C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59" w:type="dxa"/>
            <w:gridSpan w:val="2"/>
            <w:tcBorders>
              <w:bottom w:val="nil"/>
            </w:tcBorders>
            <w:vAlign w:val="center"/>
          </w:tcPr>
          <w:p w:rsidR="004812CA" w:rsidRPr="004812CA" w:rsidRDefault="004812CA" w:rsidP="001B110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12C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4812CA" w:rsidRPr="004812CA" w:rsidTr="004812CA">
        <w:trPr>
          <w:tblHeader/>
        </w:trPr>
        <w:tc>
          <w:tcPr>
            <w:tcW w:w="3362" w:type="dxa"/>
            <w:vAlign w:val="center"/>
          </w:tcPr>
          <w:p w:rsidR="004812CA" w:rsidRPr="004812CA" w:rsidRDefault="004812CA" w:rsidP="00C8200A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2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vAlign w:val="center"/>
          </w:tcPr>
          <w:p w:rsidR="004812CA" w:rsidRPr="004812CA" w:rsidRDefault="004812CA" w:rsidP="00C82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2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6" w:type="dxa"/>
            <w:vAlign w:val="center"/>
          </w:tcPr>
          <w:p w:rsidR="004812CA" w:rsidRPr="004812CA" w:rsidRDefault="004812CA" w:rsidP="00C8200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2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4812CA" w:rsidRPr="004812CA" w:rsidRDefault="004812CA" w:rsidP="00C8200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2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4812CA" w:rsidRPr="004812CA" w:rsidRDefault="004812CA" w:rsidP="00C8200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2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4812CA" w:rsidRPr="004812CA" w:rsidRDefault="004812CA" w:rsidP="00C8200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2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4812CA" w:rsidRPr="004812CA" w:rsidRDefault="00095A28" w:rsidP="00C8200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3" w:type="dxa"/>
            <w:vAlign w:val="center"/>
          </w:tcPr>
          <w:p w:rsidR="004812CA" w:rsidRPr="004812CA" w:rsidRDefault="00095A28" w:rsidP="00C8200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1" w:type="dxa"/>
            <w:vAlign w:val="center"/>
          </w:tcPr>
          <w:p w:rsidR="004812CA" w:rsidRPr="004812CA" w:rsidRDefault="00095A28" w:rsidP="00C8200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812CA" w:rsidRPr="004812CA" w:rsidRDefault="004812CA" w:rsidP="00095A2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2CA">
              <w:rPr>
                <w:rFonts w:ascii="Times New Roman" w:hAnsi="Times New Roman"/>
                <w:sz w:val="24"/>
                <w:szCs w:val="24"/>
              </w:rPr>
              <w:t>1</w:t>
            </w:r>
            <w:r w:rsidR="00095A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12CA" w:rsidRPr="004812CA" w:rsidTr="004812CA">
        <w:tc>
          <w:tcPr>
            <w:tcW w:w="3362" w:type="dxa"/>
            <w:vAlign w:val="center"/>
          </w:tcPr>
          <w:p w:rsidR="004812CA" w:rsidRPr="004812CA" w:rsidRDefault="004812CA" w:rsidP="000F73CE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2CA">
              <w:rPr>
                <w:rFonts w:ascii="Times New Roman" w:hAnsi="Times New Roman"/>
                <w:sz w:val="24"/>
                <w:szCs w:val="24"/>
              </w:rPr>
              <w:t xml:space="preserve">Индекс промышленного производства по </w:t>
            </w:r>
            <w:r w:rsidR="000F73CE">
              <w:rPr>
                <w:rFonts w:ascii="Times New Roman" w:hAnsi="Times New Roman"/>
                <w:sz w:val="24"/>
                <w:szCs w:val="24"/>
              </w:rPr>
              <w:t>кругу крупных и средних организаций</w:t>
            </w:r>
          </w:p>
        </w:tc>
        <w:tc>
          <w:tcPr>
            <w:tcW w:w="1164" w:type="dxa"/>
            <w:vAlign w:val="center"/>
          </w:tcPr>
          <w:p w:rsidR="004812CA" w:rsidRPr="004812CA" w:rsidRDefault="004812CA" w:rsidP="00CB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2C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  <w:vAlign w:val="center"/>
          </w:tcPr>
          <w:p w:rsidR="004812CA" w:rsidRPr="004812CA" w:rsidRDefault="00DE12D3" w:rsidP="00CC5EC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107,5</w:t>
            </w:r>
          </w:p>
        </w:tc>
        <w:tc>
          <w:tcPr>
            <w:tcW w:w="1418" w:type="dxa"/>
            <w:vAlign w:val="center"/>
          </w:tcPr>
          <w:p w:rsidR="004812CA" w:rsidRPr="004812CA" w:rsidRDefault="005F3C43" w:rsidP="00DE12D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E12D3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417" w:type="dxa"/>
            <w:vAlign w:val="center"/>
          </w:tcPr>
          <w:p w:rsidR="004812CA" w:rsidRPr="004812CA" w:rsidRDefault="00DE12D3" w:rsidP="00CC5EC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102,3</w:t>
            </w:r>
          </w:p>
        </w:tc>
        <w:tc>
          <w:tcPr>
            <w:tcW w:w="1418" w:type="dxa"/>
            <w:vAlign w:val="center"/>
          </w:tcPr>
          <w:p w:rsidR="004812CA" w:rsidRPr="004812CA" w:rsidRDefault="005F3C43" w:rsidP="00DE12D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  <w:r w:rsidR="00DE12D3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417" w:type="dxa"/>
            <w:vAlign w:val="center"/>
          </w:tcPr>
          <w:p w:rsidR="004812CA" w:rsidRPr="004812CA" w:rsidRDefault="005F3C43" w:rsidP="00DE12D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E12D3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413" w:type="dxa"/>
            <w:vAlign w:val="center"/>
          </w:tcPr>
          <w:p w:rsidR="004812CA" w:rsidRPr="004812CA" w:rsidRDefault="005F3C43" w:rsidP="00DE12D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</w:t>
            </w:r>
            <w:r w:rsidR="00DE12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vAlign w:val="center"/>
          </w:tcPr>
          <w:p w:rsidR="004812CA" w:rsidRPr="004812CA" w:rsidRDefault="005F3C43" w:rsidP="00DE12D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E12D3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812CA" w:rsidRPr="004812CA" w:rsidRDefault="005F3C43" w:rsidP="00DE12D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</w:t>
            </w:r>
            <w:r w:rsidR="00DE12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812CA" w:rsidRPr="004812CA" w:rsidTr="004812CA">
        <w:tc>
          <w:tcPr>
            <w:tcW w:w="3362" w:type="dxa"/>
            <w:vAlign w:val="center"/>
          </w:tcPr>
          <w:p w:rsidR="004812CA" w:rsidRPr="004812CA" w:rsidRDefault="004812CA" w:rsidP="000F73CE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2CA">
              <w:rPr>
                <w:rFonts w:ascii="Times New Roman" w:hAnsi="Times New Roman"/>
                <w:sz w:val="24"/>
                <w:szCs w:val="24"/>
              </w:rPr>
              <w:t>Объем отгруженных товаров</w:t>
            </w:r>
            <w:r w:rsidR="000F73CE">
              <w:rPr>
                <w:rFonts w:ascii="Times New Roman" w:hAnsi="Times New Roman"/>
                <w:sz w:val="24"/>
                <w:szCs w:val="24"/>
              </w:rPr>
              <w:t xml:space="preserve"> собственного производства</w:t>
            </w:r>
            <w:r w:rsidRPr="004812CA">
              <w:rPr>
                <w:rFonts w:ascii="Times New Roman" w:hAnsi="Times New Roman"/>
                <w:sz w:val="24"/>
                <w:szCs w:val="24"/>
              </w:rPr>
              <w:t xml:space="preserve">, выполненных работ, услуг </w:t>
            </w:r>
            <w:r w:rsidR="000F73CE">
              <w:rPr>
                <w:rFonts w:ascii="Times New Roman" w:hAnsi="Times New Roman"/>
                <w:sz w:val="24"/>
                <w:szCs w:val="24"/>
              </w:rPr>
              <w:t>собственными силами по кругу крупных и средних организаций</w:t>
            </w:r>
            <w:r w:rsidRPr="00481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  <w:vAlign w:val="center"/>
          </w:tcPr>
          <w:p w:rsidR="004812CA" w:rsidRPr="004812CA" w:rsidRDefault="004812CA" w:rsidP="002F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2CA">
              <w:rPr>
                <w:rFonts w:ascii="Times New Roman" w:hAnsi="Times New Roman"/>
                <w:sz w:val="24"/>
                <w:szCs w:val="24"/>
              </w:rPr>
              <w:t>млн. рублей</w:t>
            </w:r>
          </w:p>
        </w:tc>
        <w:tc>
          <w:tcPr>
            <w:tcW w:w="1286" w:type="dxa"/>
            <w:vAlign w:val="center"/>
          </w:tcPr>
          <w:p w:rsidR="004812CA" w:rsidRPr="004812CA" w:rsidRDefault="00DE12D3" w:rsidP="00CC5EC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866,5</w:t>
            </w:r>
          </w:p>
        </w:tc>
        <w:tc>
          <w:tcPr>
            <w:tcW w:w="1418" w:type="dxa"/>
            <w:vAlign w:val="center"/>
          </w:tcPr>
          <w:p w:rsidR="004812CA" w:rsidRPr="004812CA" w:rsidRDefault="00DE12D3" w:rsidP="00CC5EC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964,9</w:t>
            </w:r>
          </w:p>
        </w:tc>
        <w:tc>
          <w:tcPr>
            <w:tcW w:w="1417" w:type="dxa"/>
            <w:vAlign w:val="center"/>
          </w:tcPr>
          <w:p w:rsidR="004812CA" w:rsidRPr="004812CA" w:rsidRDefault="00DE12D3" w:rsidP="00FA34D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1 044,3</w:t>
            </w:r>
          </w:p>
        </w:tc>
        <w:tc>
          <w:tcPr>
            <w:tcW w:w="1418" w:type="dxa"/>
            <w:vAlign w:val="center"/>
          </w:tcPr>
          <w:p w:rsidR="004812CA" w:rsidRPr="004812CA" w:rsidRDefault="00DE12D3" w:rsidP="00CC5EC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1 038, 1</w:t>
            </w:r>
          </w:p>
        </w:tc>
        <w:tc>
          <w:tcPr>
            <w:tcW w:w="1417" w:type="dxa"/>
            <w:vAlign w:val="center"/>
          </w:tcPr>
          <w:p w:rsidR="004812CA" w:rsidRPr="004812CA" w:rsidRDefault="00DE12D3" w:rsidP="00CC5EC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1 133,4</w:t>
            </w:r>
          </w:p>
        </w:tc>
        <w:tc>
          <w:tcPr>
            <w:tcW w:w="1413" w:type="dxa"/>
            <w:vAlign w:val="center"/>
          </w:tcPr>
          <w:p w:rsidR="004812CA" w:rsidRPr="004812CA" w:rsidRDefault="00DE12D3" w:rsidP="00CC5EC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1 124,6</w:t>
            </w:r>
          </w:p>
        </w:tc>
        <w:tc>
          <w:tcPr>
            <w:tcW w:w="1271" w:type="dxa"/>
            <w:vAlign w:val="center"/>
          </w:tcPr>
          <w:p w:rsidR="004812CA" w:rsidRPr="004812CA" w:rsidRDefault="00C761B2" w:rsidP="00DE12D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1 23</w:t>
            </w:r>
            <w:r w:rsidR="00DE12D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E12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812CA" w:rsidRPr="004812CA" w:rsidRDefault="00C761B2" w:rsidP="00DE12D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E12D3">
              <w:rPr>
                <w:rFonts w:ascii="Times New Roman" w:hAnsi="Times New Roman"/>
                <w:sz w:val="24"/>
                <w:szCs w:val="24"/>
              </w:rPr>
              <w:t> 226,7</w:t>
            </w:r>
          </w:p>
        </w:tc>
      </w:tr>
      <w:tr w:rsidR="004812CA" w:rsidRPr="004812CA" w:rsidTr="004812CA">
        <w:trPr>
          <w:trHeight w:val="497"/>
        </w:trPr>
        <w:tc>
          <w:tcPr>
            <w:tcW w:w="3362" w:type="dxa"/>
            <w:tcBorders>
              <w:bottom w:val="single" w:sz="4" w:space="0" w:color="auto"/>
            </w:tcBorders>
            <w:vAlign w:val="center"/>
          </w:tcPr>
          <w:p w:rsidR="004812CA" w:rsidRPr="004812CA" w:rsidRDefault="006D7699" w:rsidP="006D7699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и</w:t>
            </w:r>
            <w:r w:rsidR="004812CA" w:rsidRPr="004812CA">
              <w:rPr>
                <w:rFonts w:ascii="Times New Roman" w:hAnsi="Times New Roman"/>
                <w:sz w:val="24"/>
                <w:szCs w:val="24"/>
              </w:rPr>
              <w:t>нвестици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4812CA" w:rsidRPr="004812CA">
              <w:rPr>
                <w:rFonts w:ascii="Times New Roman" w:hAnsi="Times New Roman"/>
                <w:sz w:val="24"/>
                <w:szCs w:val="24"/>
              </w:rPr>
              <w:t xml:space="preserve"> в основной капитал </w:t>
            </w:r>
            <w:r>
              <w:rPr>
                <w:rFonts w:ascii="Times New Roman" w:hAnsi="Times New Roman"/>
                <w:sz w:val="24"/>
                <w:szCs w:val="24"/>
              </w:rPr>
              <w:t>по источникам финансирования (без субъектов малого предпринимательства и объемов инвестиций, не наблюдаемых прямыми статистическими методами)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4812CA" w:rsidRPr="004812CA" w:rsidRDefault="004812CA" w:rsidP="00AA4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2CA">
              <w:rPr>
                <w:rFonts w:ascii="Times New Roman" w:hAnsi="Times New Roman"/>
                <w:sz w:val="24"/>
                <w:szCs w:val="24"/>
              </w:rPr>
              <w:t>млн. рублей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:rsidR="004812CA" w:rsidRPr="004812CA" w:rsidRDefault="00DE12D3" w:rsidP="00CC5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658,8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812CA" w:rsidRPr="004812CA" w:rsidRDefault="00C761B2" w:rsidP="00DE12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DE12D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812CA" w:rsidRPr="004812CA" w:rsidRDefault="00DE12D3" w:rsidP="00CC5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597</w:t>
            </w:r>
            <w:r w:rsidR="00C761B2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812CA" w:rsidRPr="004812CA" w:rsidRDefault="00DE12D3" w:rsidP="00CC5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669</w:t>
            </w:r>
            <w:r w:rsidR="00C761B2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812CA" w:rsidRPr="004812CA" w:rsidRDefault="00DE12D3" w:rsidP="00B37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597</w:t>
            </w:r>
            <w:r w:rsidR="00C761B2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4812CA" w:rsidRPr="004812CA" w:rsidRDefault="00DE12D3" w:rsidP="00CC5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670</w:t>
            </w:r>
            <w:r w:rsidR="00C761B2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4812CA" w:rsidRPr="004812CA" w:rsidRDefault="00DE12D3" w:rsidP="00CC5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647</w:t>
            </w:r>
            <w:r w:rsidR="00C761B2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2CA" w:rsidRPr="004812CA" w:rsidRDefault="00DE12D3" w:rsidP="00CC5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721</w:t>
            </w:r>
            <w:r w:rsidR="00C761B2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4812CA" w:rsidRPr="004812CA" w:rsidTr="004812CA">
        <w:trPr>
          <w:trHeight w:val="262"/>
        </w:trPr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2CA" w:rsidRPr="004812CA" w:rsidRDefault="00710DB3" w:rsidP="00CC5ECF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 w:rsidR="004812CA" w:rsidRPr="004812CA">
              <w:rPr>
                <w:rFonts w:ascii="Times New Roman" w:hAnsi="Times New Roman"/>
                <w:sz w:val="24"/>
                <w:szCs w:val="24"/>
              </w:rPr>
              <w:t>ндекс физического объема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(без субъектов малого предпринимательства и объемов инвестиций, не наблюдаемых прямыми статистическими методами), в % к предыдущему году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2CA" w:rsidRPr="004812CA" w:rsidRDefault="004812CA" w:rsidP="00CC5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812C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2CA" w:rsidRPr="004812CA" w:rsidRDefault="009167EF" w:rsidP="00944E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2CA" w:rsidRPr="004812CA" w:rsidRDefault="009167EF" w:rsidP="00986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86,8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2CA" w:rsidRPr="004812CA" w:rsidRDefault="009167EF" w:rsidP="00CC5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94,2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2CA" w:rsidRPr="004812CA" w:rsidRDefault="009167EF" w:rsidP="00CC5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2CA" w:rsidRPr="004812CA" w:rsidRDefault="009167EF" w:rsidP="00CC5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95,1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2CA" w:rsidRPr="004812CA" w:rsidRDefault="009167EF" w:rsidP="00CC5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95,5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2CA" w:rsidRPr="004812CA" w:rsidRDefault="009167EF" w:rsidP="00CC5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2CA" w:rsidRPr="004812CA" w:rsidRDefault="009167EF" w:rsidP="00CC5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102,7</w:t>
            </w:r>
          </w:p>
        </w:tc>
      </w:tr>
      <w:tr w:rsidR="004812CA" w:rsidRPr="004812CA" w:rsidTr="004812CA">
        <w:trPr>
          <w:trHeight w:val="231"/>
        </w:trPr>
        <w:tc>
          <w:tcPr>
            <w:tcW w:w="33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2CA" w:rsidRPr="002571B0" w:rsidRDefault="004812CA" w:rsidP="00CC5ECF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1B0">
              <w:rPr>
                <w:rFonts w:ascii="Times New Roman" w:hAnsi="Times New Roman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2CA" w:rsidRPr="004812CA" w:rsidRDefault="004812CA" w:rsidP="00990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2CA">
              <w:rPr>
                <w:rFonts w:ascii="Times New Roman" w:hAnsi="Times New Roman"/>
                <w:sz w:val="24"/>
                <w:szCs w:val="24"/>
              </w:rPr>
              <w:t>млн. рублей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2CA" w:rsidRPr="004812CA" w:rsidRDefault="005964C0" w:rsidP="00CC5EC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2 808,0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2CA" w:rsidRPr="004812CA" w:rsidRDefault="005964C0" w:rsidP="00CC5EC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2 976,5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2CA" w:rsidRPr="004812CA" w:rsidRDefault="005964C0" w:rsidP="00CC5EC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3 125,3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2CA" w:rsidRPr="004812CA" w:rsidRDefault="005964C0" w:rsidP="00CC5EC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3 274,2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2CA" w:rsidRPr="004812CA" w:rsidRDefault="005964C0" w:rsidP="00FA34D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3 312,8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2CA" w:rsidRPr="004812CA" w:rsidRDefault="005964C0" w:rsidP="00FA34D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3 601,6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2CA" w:rsidRPr="004812CA" w:rsidRDefault="005964C0" w:rsidP="00FA34D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3 478,4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2CA" w:rsidRPr="004812CA" w:rsidRDefault="005964C0" w:rsidP="00FA34D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3 961,8</w:t>
            </w:r>
          </w:p>
        </w:tc>
      </w:tr>
      <w:tr w:rsidR="004812CA" w:rsidRPr="004812CA" w:rsidTr="004812CA">
        <w:trPr>
          <w:trHeight w:val="118"/>
        </w:trPr>
        <w:tc>
          <w:tcPr>
            <w:tcW w:w="33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12CA" w:rsidRPr="002571B0" w:rsidRDefault="00823327" w:rsidP="002571B0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Темп роста оборота розничной торговли, в % к прошлому году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12CA" w:rsidRPr="004812CA" w:rsidRDefault="004812CA" w:rsidP="00CB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2C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12CA" w:rsidRPr="004812CA" w:rsidRDefault="00BB5C1E" w:rsidP="00CC5EC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121,7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12CA" w:rsidRPr="004812CA" w:rsidRDefault="00C761B2" w:rsidP="006E167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12CA" w:rsidRPr="004812CA" w:rsidRDefault="00C761B2" w:rsidP="00CC5EC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12CA" w:rsidRPr="004812CA" w:rsidRDefault="00C761B2" w:rsidP="00CC5EC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12CA" w:rsidRPr="004812CA" w:rsidRDefault="00C761B2" w:rsidP="00CC5EC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106,0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12CA" w:rsidRPr="004812CA" w:rsidRDefault="00C761B2" w:rsidP="00CC5EC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12CA" w:rsidRPr="004812CA" w:rsidRDefault="00C761B2" w:rsidP="00CC5EC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12CA" w:rsidRPr="004812CA" w:rsidRDefault="00C761B2" w:rsidP="00CC5EC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</w:tr>
      <w:tr w:rsidR="004812CA" w:rsidRPr="004812CA" w:rsidTr="004812CA">
        <w:trPr>
          <w:trHeight w:val="303"/>
        </w:trPr>
        <w:tc>
          <w:tcPr>
            <w:tcW w:w="33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2CA" w:rsidRPr="002571B0" w:rsidRDefault="004812CA" w:rsidP="00CC5ECF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1B0">
              <w:rPr>
                <w:rFonts w:ascii="Times New Roman" w:hAnsi="Times New Roman"/>
                <w:sz w:val="24"/>
                <w:szCs w:val="24"/>
              </w:rPr>
              <w:t>Объем платных услуг</w:t>
            </w:r>
            <w:r w:rsidR="00FD1AB2">
              <w:rPr>
                <w:rFonts w:ascii="Times New Roman" w:hAnsi="Times New Roman"/>
                <w:sz w:val="24"/>
                <w:szCs w:val="24"/>
              </w:rPr>
              <w:t xml:space="preserve"> населению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2CA" w:rsidRPr="004812CA" w:rsidRDefault="004812CA" w:rsidP="005C5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2CA">
              <w:rPr>
                <w:rFonts w:ascii="Times New Roman" w:hAnsi="Times New Roman"/>
                <w:sz w:val="24"/>
                <w:szCs w:val="24"/>
              </w:rPr>
              <w:t>млн. рублей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2CA" w:rsidRPr="004812CA" w:rsidRDefault="00BB5C1E" w:rsidP="00FA34D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331,62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2CA" w:rsidRPr="004812CA" w:rsidRDefault="00BB5C1E" w:rsidP="00FA34D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232,1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2CA" w:rsidRPr="004812CA" w:rsidRDefault="00BB5C1E" w:rsidP="00FA34D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2CA" w:rsidRPr="004812CA" w:rsidRDefault="00BB5C1E" w:rsidP="00FA34D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236,7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2CA" w:rsidRPr="004812CA" w:rsidRDefault="00BB5C1E" w:rsidP="00890D7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232,1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2CA" w:rsidRPr="004812CA" w:rsidRDefault="00981347" w:rsidP="00890D7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241,4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2CA" w:rsidRPr="004812CA" w:rsidRDefault="00981347" w:rsidP="00890D7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232,1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2CA" w:rsidRPr="004812CA" w:rsidRDefault="00981347" w:rsidP="00890D7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246,2</w:t>
            </w:r>
          </w:p>
        </w:tc>
      </w:tr>
      <w:tr w:rsidR="004812CA" w:rsidRPr="004812CA" w:rsidTr="004812CA">
        <w:trPr>
          <w:trHeight w:val="134"/>
        </w:trPr>
        <w:tc>
          <w:tcPr>
            <w:tcW w:w="33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12CA" w:rsidRPr="002571B0" w:rsidRDefault="00FD1AB2" w:rsidP="003E76F5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Темп роста (снижения) объема платных услуг в действующих ценах, в % к предыдущему году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12CA" w:rsidRPr="004812CA" w:rsidRDefault="004812CA" w:rsidP="00CB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2C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12CA" w:rsidRPr="004812CA" w:rsidRDefault="00981347" w:rsidP="00CC5EC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12CA" w:rsidRPr="004812CA" w:rsidRDefault="00981347" w:rsidP="00CC5EC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12CA" w:rsidRPr="004812CA" w:rsidRDefault="00981347" w:rsidP="00CC5EC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12CA" w:rsidRPr="004812CA" w:rsidRDefault="00981347" w:rsidP="00CC5EC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12CA" w:rsidRPr="004812CA" w:rsidRDefault="00981347" w:rsidP="00CC5EC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12CA" w:rsidRPr="004812CA" w:rsidRDefault="00981347" w:rsidP="00981347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12CA" w:rsidRPr="004812CA" w:rsidRDefault="00867589" w:rsidP="00981347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8134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12CA" w:rsidRPr="004812CA" w:rsidRDefault="00867589" w:rsidP="00981347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8134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4812CA" w:rsidRPr="004812CA" w:rsidTr="004812CA">
        <w:trPr>
          <w:trHeight w:val="242"/>
        </w:trPr>
        <w:tc>
          <w:tcPr>
            <w:tcW w:w="33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12CA" w:rsidRPr="002571B0" w:rsidRDefault="004812CA" w:rsidP="00CC5ECF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1B0">
              <w:rPr>
                <w:rFonts w:ascii="Times New Roman" w:hAnsi="Times New Roman"/>
                <w:sz w:val="24"/>
                <w:szCs w:val="24"/>
              </w:rPr>
              <w:t xml:space="preserve">Фонд начисленной заработной платы </w:t>
            </w:r>
            <w:r w:rsidR="00DE61A0">
              <w:rPr>
                <w:rFonts w:ascii="Times New Roman" w:hAnsi="Times New Roman"/>
                <w:sz w:val="24"/>
                <w:szCs w:val="24"/>
              </w:rPr>
              <w:t xml:space="preserve">всех </w:t>
            </w:r>
            <w:r w:rsidRPr="002571B0">
              <w:rPr>
                <w:rFonts w:ascii="Times New Roman" w:hAnsi="Times New Roman"/>
                <w:sz w:val="24"/>
                <w:szCs w:val="24"/>
              </w:rPr>
              <w:t>работников по кругу крупных и средних организаций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12CA" w:rsidRPr="004812CA" w:rsidRDefault="004812CA" w:rsidP="00890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2CA">
              <w:rPr>
                <w:rFonts w:ascii="Times New Roman" w:hAnsi="Times New Roman"/>
                <w:sz w:val="24"/>
                <w:szCs w:val="24"/>
              </w:rPr>
              <w:t>млн. рублей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12CA" w:rsidRPr="004812CA" w:rsidRDefault="00534DF0" w:rsidP="00CC5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1 596,6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12CA" w:rsidRPr="004812CA" w:rsidRDefault="00534DF0" w:rsidP="00CC5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1 768,7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12CA" w:rsidRPr="004812CA" w:rsidRDefault="00534DF0" w:rsidP="00890D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1 857,1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12CA" w:rsidRPr="004812CA" w:rsidRDefault="00534DF0" w:rsidP="00890D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1 929,6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12CA" w:rsidRPr="004812CA" w:rsidRDefault="00534DF0" w:rsidP="00890D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1 950,4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12CA" w:rsidRPr="004812CA" w:rsidRDefault="00534DF0" w:rsidP="00890D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2 084,5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12CA" w:rsidRPr="004812CA" w:rsidRDefault="00534DF0" w:rsidP="00890D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2 048,0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12CA" w:rsidRPr="004812CA" w:rsidRDefault="00534DF0" w:rsidP="00890D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2 251,7</w:t>
            </w:r>
          </w:p>
        </w:tc>
      </w:tr>
      <w:tr w:rsidR="004812CA" w:rsidRPr="004812CA" w:rsidTr="004812CA">
        <w:trPr>
          <w:trHeight w:val="338"/>
        </w:trPr>
        <w:tc>
          <w:tcPr>
            <w:tcW w:w="3362" w:type="dxa"/>
            <w:shd w:val="clear" w:color="auto" w:fill="FFFFFF"/>
            <w:vAlign w:val="center"/>
          </w:tcPr>
          <w:p w:rsidR="004812CA" w:rsidRPr="002571B0" w:rsidRDefault="004812CA" w:rsidP="0008348A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1B0">
              <w:rPr>
                <w:rFonts w:ascii="Times New Roman" w:hAnsi="Times New Roman"/>
                <w:sz w:val="24"/>
                <w:szCs w:val="24"/>
              </w:rPr>
              <w:t xml:space="preserve">Среднесписочная численность работников по кругу крупных и средних организаций 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4812CA" w:rsidRPr="004812CA" w:rsidRDefault="004812CA" w:rsidP="00CE4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2CA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4812CA" w:rsidRPr="004812CA" w:rsidRDefault="00534DF0" w:rsidP="00CC5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5 063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812CA" w:rsidRPr="004812CA" w:rsidRDefault="00534DF0" w:rsidP="00890D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5 100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812CA" w:rsidRPr="004812CA" w:rsidRDefault="00563B22" w:rsidP="00534D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</w:t>
            </w:r>
            <w:r w:rsidR="00534DF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812CA" w:rsidRPr="004812CA" w:rsidRDefault="00563B22" w:rsidP="00534D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  <w:r w:rsidR="00534DF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812CA" w:rsidRPr="004812CA" w:rsidRDefault="00563B22" w:rsidP="00534D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  <w:r w:rsidR="00534DF0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13" w:type="dxa"/>
            <w:shd w:val="clear" w:color="auto" w:fill="FFFFFF"/>
            <w:vAlign w:val="center"/>
          </w:tcPr>
          <w:p w:rsidR="004812CA" w:rsidRPr="004812CA" w:rsidRDefault="00563B22" w:rsidP="00534D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  <w:r w:rsidR="00534DF0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4812CA" w:rsidRPr="004812CA" w:rsidRDefault="00563B22" w:rsidP="00534D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  <w:r w:rsidR="00534DF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4812CA" w:rsidRPr="004812CA" w:rsidRDefault="00563B22" w:rsidP="00534D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  <w:r w:rsidR="00534DF0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4812CA" w:rsidRPr="004812CA" w:rsidTr="004812CA">
        <w:trPr>
          <w:trHeight w:val="487"/>
        </w:trPr>
        <w:tc>
          <w:tcPr>
            <w:tcW w:w="33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12CA" w:rsidRPr="002571B0" w:rsidRDefault="004812CA" w:rsidP="00CC5ECF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1B0">
              <w:rPr>
                <w:rFonts w:ascii="Times New Roman" w:hAnsi="Times New Roman"/>
                <w:sz w:val="24"/>
                <w:szCs w:val="24"/>
              </w:rPr>
              <w:t xml:space="preserve">Среднемесячная начисленная заработная плата </w:t>
            </w:r>
            <w:r w:rsidR="00DE61A0">
              <w:rPr>
                <w:rFonts w:ascii="Times New Roman" w:hAnsi="Times New Roman"/>
                <w:sz w:val="24"/>
                <w:szCs w:val="24"/>
              </w:rPr>
              <w:t xml:space="preserve">в расчете на </w:t>
            </w:r>
            <w:r w:rsidR="00DE61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одного работника </w:t>
            </w:r>
            <w:r w:rsidRPr="002571B0">
              <w:rPr>
                <w:rFonts w:ascii="Times New Roman" w:hAnsi="Times New Roman"/>
                <w:sz w:val="24"/>
                <w:szCs w:val="24"/>
              </w:rPr>
              <w:t xml:space="preserve">по кругу </w:t>
            </w:r>
          </w:p>
          <w:p w:rsidR="004812CA" w:rsidRPr="002571B0" w:rsidRDefault="004812CA" w:rsidP="00CC5ECF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1B0">
              <w:rPr>
                <w:rFonts w:ascii="Times New Roman" w:hAnsi="Times New Roman"/>
                <w:sz w:val="24"/>
                <w:szCs w:val="24"/>
              </w:rPr>
              <w:t>крупных и средних организаций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12CA" w:rsidRPr="004812CA" w:rsidRDefault="004812CA" w:rsidP="00CE4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2CA">
              <w:rPr>
                <w:rFonts w:ascii="Times New Roman" w:hAnsi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12CA" w:rsidRPr="004812CA" w:rsidRDefault="00D7215A" w:rsidP="00CC5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26 276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12CA" w:rsidRPr="004812CA" w:rsidRDefault="00D7215A" w:rsidP="00CC5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28 900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12CA" w:rsidRPr="004812CA" w:rsidRDefault="003A26F0" w:rsidP="00CC5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30 345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12CA" w:rsidRPr="004812CA" w:rsidRDefault="003A26F0" w:rsidP="00CC5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30 923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12CA" w:rsidRPr="004812CA" w:rsidRDefault="003A26F0" w:rsidP="00CC5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31 559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12CA" w:rsidRPr="004812CA" w:rsidRDefault="003A26F0" w:rsidP="00CC5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33 088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12CA" w:rsidRPr="004812CA" w:rsidRDefault="003A26F0" w:rsidP="00CC5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32 821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12CA" w:rsidRPr="004812CA" w:rsidRDefault="003A26F0" w:rsidP="00CC5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35 404</w:t>
            </w:r>
          </w:p>
        </w:tc>
      </w:tr>
      <w:tr w:rsidR="001C66B5" w:rsidRPr="004812CA" w:rsidTr="004812CA">
        <w:trPr>
          <w:trHeight w:val="178"/>
        </w:trPr>
        <w:tc>
          <w:tcPr>
            <w:tcW w:w="33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C66B5" w:rsidRPr="004812CA" w:rsidRDefault="00DE61A0" w:rsidP="003E76F5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</w:t>
            </w:r>
            <w:r w:rsidR="001C66B5" w:rsidRPr="004812CA">
              <w:rPr>
                <w:rFonts w:ascii="Times New Roman" w:hAnsi="Times New Roman"/>
                <w:sz w:val="24"/>
                <w:szCs w:val="24"/>
              </w:rPr>
              <w:t>емп роста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заработной платы по кругу крупных и средних организаций</w:t>
            </w:r>
            <w:r w:rsidR="001C66B5" w:rsidRPr="00481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C66B5" w:rsidRPr="004812CA" w:rsidRDefault="001C66B5" w:rsidP="00CE4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2C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C66B5" w:rsidRPr="004812CA" w:rsidRDefault="003A26F0" w:rsidP="001B110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C66B5" w:rsidRPr="004812CA" w:rsidRDefault="003A26F0" w:rsidP="001B110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C66B5" w:rsidRPr="004812CA" w:rsidRDefault="0053776E" w:rsidP="003A26F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A26F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C66B5" w:rsidRPr="004812CA" w:rsidRDefault="0053776E" w:rsidP="003A26F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A26F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A26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C66B5" w:rsidRPr="004812CA" w:rsidRDefault="0053776E" w:rsidP="003A26F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</w:t>
            </w:r>
            <w:r w:rsidR="003A26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C66B5" w:rsidRPr="004812CA" w:rsidRDefault="0053776E" w:rsidP="003A26F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A26F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C66B5" w:rsidRPr="004812CA" w:rsidRDefault="0053776E" w:rsidP="003A26F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A26F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C66B5" w:rsidRPr="004812CA" w:rsidRDefault="0053776E" w:rsidP="001B110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107,0</w:t>
            </w:r>
          </w:p>
        </w:tc>
      </w:tr>
      <w:tr w:rsidR="001C66B5" w:rsidRPr="004812CA" w:rsidTr="004812CA">
        <w:tc>
          <w:tcPr>
            <w:tcW w:w="3362" w:type="dxa"/>
            <w:shd w:val="clear" w:color="auto" w:fill="auto"/>
            <w:vAlign w:val="center"/>
          </w:tcPr>
          <w:p w:rsidR="001C66B5" w:rsidRPr="004812CA" w:rsidRDefault="001C66B5" w:rsidP="00944EF0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2CA">
              <w:rPr>
                <w:rFonts w:ascii="Times New Roman" w:hAnsi="Times New Roman"/>
                <w:sz w:val="24"/>
                <w:szCs w:val="24"/>
              </w:rPr>
              <w:t>Уровень зарегистрированной безработицы к трудоспособно</w:t>
            </w:r>
            <w:r w:rsidR="00FD24C9">
              <w:rPr>
                <w:rFonts w:ascii="Times New Roman" w:hAnsi="Times New Roman"/>
                <w:sz w:val="24"/>
                <w:szCs w:val="24"/>
              </w:rPr>
              <w:t>му возрасту на конец отчетного периода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1C66B5" w:rsidRPr="004812CA" w:rsidRDefault="001C66B5" w:rsidP="00CE4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2C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1C66B5" w:rsidRPr="004812CA" w:rsidRDefault="002543D8" w:rsidP="00CC5EC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C66B5" w:rsidRPr="004812CA" w:rsidRDefault="003A26F0" w:rsidP="00CC5EC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C66B5" w:rsidRPr="004812CA" w:rsidRDefault="003A26F0" w:rsidP="003A26F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</w:t>
            </w:r>
            <w:r w:rsidR="002543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C66B5" w:rsidRPr="004812CA" w:rsidRDefault="003A26F0" w:rsidP="00FC77D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C66B5" w:rsidRPr="004812CA" w:rsidRDefault="003A26F0" w:rsidP="00CC5EC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413" w:type="dxa"/>
            <w:shd w:val="clear" w:color="auto" w:fill="FFFFFF"/>
            <w:vAlign w:val="center"/>
          </w:tcPr>
          <w:p w:rsidR="001C66B5" w:rsidRPr="004812CA" w:rsidRDefault="003A26F0" w:rsidP="00CC5EC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1C66B5" w:rsidRPr="004812CA" w:rsidRDefault="003A26F0" w:rsidP="00CC5EC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1C66B5" w:rsidRPr="004812CA" w:rsidRDefault="002543D8" w:rsidP="003A26F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3A26F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C66B5" w:rsidRPr="004812CA" w:rsidTr="004812CA">
        <w:tc>
          <w:tcPr>
            <w:tcW w:w="3362" w:type="dxa"/>
            <w:shd w:val="clear" w:color="auto" w:fill="auto"/>
            <w:vAlign w:val="center"/>
          </w:tcPr>
          <w:p w:rsidR="001C66B5" w:rsidRPr="004812CA" w:rsidRDefault="001C66B5" w:rsidP="00CC5ECF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2CA">
              <w:rPr>
                <w:rFonts w:ascii="Times New Roman" w:hAnsi="Times New Roman"/>
                <w:sz w:val="24"/>
                <w:szCs w:val="24"/>
              </w:rPr>
              <w:t>Индекс потребительских цен (среднегодовой)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1C66B5" w:rsidRPr="004812CA" w:rsidRDefault="001C66B5" w:rsidP="00CE4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2C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1C66B5" w:rsidRPr="004812CA" w:rsidRDefault="003A26F0" w:rsidP="00CC5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103,3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C66B5" w:rsidRPr="004812CA" w:rsidRDefault="002543D8" w:rsidP="003A26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3A26F0"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C66B5" w:rsidRPr="004812CA" w:rsidRDefault="002543D8" w:rsidP="00CC5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C66B5" w:rsidRPr="004812CA" w:rsidRDefault="002543D8" w:rsidP="003A26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3A26F0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C66B5" w:rsidRPr="004812CA" w:rsidRDefault="002543D8" w:rsidP="00CC5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413" w:type="dxa"/>
            <w:shd w:val="clear" w:color="auto" w:fill="FFFFFF"/>
            <w:vAlign w:val="center"/>
          </w:tcPr>
          <w:p w:rsidR="001C66B5" w:rsidRPr="004812CA" w:rsidRDefault="002543D8" w:rsidP="00CC5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1C66B5" w:rsidRPr="004812CA" w:rsidRDefault="002543D8" w:rsidP="00CC5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1C66B5" w:rsidRPr="004812CA" w:rsidRDefault="002543D8" w:rsidP="00CC5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104,0</w:t>
            </w:r>
          </w:p>
        </w:tc>
      </w:tr>
    </w:tbl>
    <w:p w:rsidR="00114C4C" w:rsidRPr="004812CA" w:rsidRDefault="00114C4C" w:rsidP="00CE4737">
      <w:pPr>
        <w:widowControl w:val="0"/>
        <w:spacing w:after="0" w:line="240" w:lineRule="auto"/>
        <w:ind w:left="142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812CA" w:rsidRPr="004812CA" w:rsidRDefault="004812CA">
      <w:pPr>
        <w:widowControl w:val="0"/>
        <w:spacing w:after="0" w:line="240" w:lineRule="auto"/>
        <w:ind w:left="142"/>
        <w:jc w:val="both"/>
        <w:rPr>
          <w:rFonts w:ascii="Times New Roman" w:hAnsi="Times New Roman"/>
          <w:spacing w:val="-4"/>
          <w:sz w:val="24"/>
          <w:szCs w:val="24"/>
        </w:rPr>
      </w:pPr>
    </w:p>
    <w:sectPr w:rsidR="004812CA" w:rsidRPr="004812CA" w:rsidSect="00C8200A">
      <w:headerReference w:type="default" r:id="rId7"/>
      <w:headerReference w:type="first" r:id="rId8"/>
      <w:pgSz w:w="16838" w:h="11906" w:orient="landscape"/>
      <w:pgMar w:top="1985" w:right="567" w:bottom="709" w:left="851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C7E" w:rsidRDefault="00895C7E" w:rsidP="000223BA">
      <w:pPr>
        <w:spacing w:after="0" w:line="240" w:lineRule="auto"/>
      </w:pPr>
      <w:r>
        <w:separator/>
      </w:r>
    </w:p>
  </w:endnote>
  <w:endnote w:type="continuationSeparator" w:id="1">
    <w:p w:rsidR="00895C7E" w:rsidRDefault="00895C7E" w:rsidP="00022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C7E" w:rsidRDefault="00895C7E" w:rsidP="000223BA">
      <w:pPr>
        <w:spacing w:after="0" w:line="240" w:lineRule="auto"/>
      </w:pPr>
      <w:r>
        <w:separator/>
      </w:r>
    </w:p>
  </w:footnote>
  <w:footnote w:type="continuationSeparator" w:id="1">
    <w:p w:rsidR="00895C7E" w:rsidRDefault="00895C7E" w:rsidP="00022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00A" w:rsidRPr="000223BA" w:rsidRDefault="006D5F56" w:rsidP="000223BA">
    <w:pPr>
      <w:pStyle w:val="a3"/>
      <w:jc w:val="right"/>
      <w:rPr>
        <w:rFonts w:ascii="Times New Roman" w:hAnsi="Times New Roman"/>
      </w:rPr>
    </w:pPr>
    <w:r w:rsidRPr="000223BA">
      <w:rPr>
        <w:rFonts w:ascii="Times New Roman" w:hAnsi="Times New Roman"/>
      </w:rPr>
      <w:fldChar w:fldCharType="begin"/>
    </w:r>
    <w:r w:rsidR="00C8200A" w:rsidRPr="000223BA">
      <w:rPr>
        <w:rFonts w:ascii="Times New Roman" w:hAnsi="Times New Roman"/>
      </w:rPr>
      <w:instrText xml:space="preserve"> PAGE   \* MERGEFORMAT </w:instrText>
    </w:r>
    <w:r w:rsidRPr="000223BA">
      <w:rPr>
        <w:rFonts w:ascii="Times New Roman" w:hAnsi="Times New Roman"/>
      </w:rPr>
      <w:fldChar w:fldCharType="separate"/>
    </w:r>
    <w:r w:rsidR="00C51EC8">
      <w:rPr>
        <w:rFonts w:ascii="Times New Roman" w:hAnsi="Times New Roman"/>
        <w:noProof/>
      </w:rPr>
      <w:t>3</w:t>
    </w:r>
    <w:r w:rsidRPr="000223BA">
      <w:rPr>
        <w:rFonts w:ascii="Times New Roman" w:hAnsi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EC8" w:rsidRPr="00C51EC8" w:rsidRDefault="00C51EC8">
    <w:pPr>
      <w:pStyle w:val="a3"/>
      <w:rPr>
        <w:rFonts w:ascii="Times New Roman" w:hAnsi="Times New Roman"/>
        <w:sz w:val="44"/>
        <w:szCs w:val="44"/>
      </w:rPr>
    </w:pPr>
    <w:r w:rsidRPr="00C51EC8">
      <w:rPr>
        <w:rFonts w:ascii="Times New Roman" w:hAnsi="Times New Roman"/>
        <w:sz w:val="44"/>
        <w:szCs w:val="44"/>
      </w:rPr>
      <w:t xml:space="preserve">                                                                                            </w:t>
    </w:r>
    <w:r>
      <w:rPr>
        <w:rFonts w:ascii="Times New Roman" w:hAnsi="Times New Roman"/>
        <w:sz w:val="44"/>
        <w:szCs w:val="44"/>
      </w:rPr>
      <w:t xml:space="preserve">                </w:t>
    </w:r>
    <w:r w:rsidRPr="00C51EC8">
      <w:rPr>
        <w:rFonts w:ascii="Times New Roman" w:hAnsi="Times New Roman"/>
        <w:sz w:val="44"/>
        <w:szCs w:val="44"/>
      </w:rPr>
      <w:t xml:space="preserve"> 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4C4C"/>
    <w:rsid w:val="00000498"/>
    <w:rsid w:val="000024EB"/>
    <w:rsid w:val="00004880"/>
    <w:rsid w:val="000223BA"/>
    <w:rsid w:val="00024DC2"/>
    <w:rsid w:val="00033125"/>
    <w:rsid w:val="0003776E"/>
    <w:rsid w:val="00055344"/>
    <w:rsid w:val="0005785F"/>
    <w:rsid w:val="00067521"/>
    <w:rsid w:val="00077C11"/>
    <w:rsid w:val="000803A8"/>
    <w:rsid w:val="00081E53"/>
    <w:rsid w:val="0008348A"/>
    <w:rsid w:val="000854AB"/>
    <w:rsid w:val="00091CD9"/>
    <w:rsid w:val="0009512D"/>
    <w:rsid w:val="00095A28"/>
    <w:rsid w:val="000A2C0E"/>
    <w:rsid w:val="000B060D"/>
    <w:rsid w:val="000D5131"/>
    <w:rsid w:val="000E150F"/>
    <w:rsid w:val="000F73CE"/>
    <w:rsid w:val="00106A4C"/>
    <w:rsid w:val="001120B7"/>
    <w:rsid w:val="00114320"/>
    <w:rsid w:val="00114C4C"/>
    <w:rsid w:val="001443BA"/>
    <w:rsid w:val="001621A4"/>
    <w:rsid w:val="00171406"/>
    <w:rsid w:val="001717FE"/>
    <w:rsid w:val="00194075"/>
    <w:rsid w:val="001960FA"/>
    <w:rsid w:val="001A31D9"/>
    <w:rsid w:val="001B37D9"/>
    <w:rsid w:val="001B44C4"/>
    <w:rsid w:val="001C4465"/>
    <w:rsid w:val="001C4F55"/>
    <w:rsid w:val="001C66B5"/>
    <w:rsid w:val="001E0FBF"/>
    <w:rsid w:val="001E1E66"/>
    <w:rsid w:val="001E2B1A"/>
    <w:rsid w:val="001F7E84"/>
    <w:rsid w:val="0020006B"/>
    <w:rsid w:val="002035A5"/>
    <w:rsid w:val="00220C7A"/>
    <w:rsid w:val="002367E0"/>
    <w:rsid w:val="002477D7"/>
    <w:rsid w:val="0025085E"/>
    <w:rsid w:val="002543D8"/>
    <w:rsid w:val="002571B0"/>
    <w:rsid w:val="002609E6"/>
    <w:rsid w:val="002A46C7"/>
    <w:rsid w:val="002A4C6D"/>
    <w:rsid w:val="002B26E7"/>
    <w:rsid w:val="002B3DEB"/>
    <w:rsid w:val="002C17DB"/>
    <w:rsid w:val="002C5E03"/>
    <w:rsid w:val="002E5895"/>
    <w:rsid w:val="002F68BA"/>
    <w:rsid w:val="003011EA"/>
    <w:rsid w:val="003118EB"/>
    <w:rsid w:val="0032693D"/>
    <w:rsid w:val="0033167D"/>
    <w:rsid w:val="00365C85"/>
    <w:rsid w:val="00371E5D"/>
    <w:rsid w:val="00377814"/>
    <w:rsid w:val="00377E73"/>
    <w:rsid w:val="003A26F0"/>
    <w:rsid w:val="003B27C2"/>
    <w:rsid w:val="003C0A24"/>
    <w:rsid w:val="003C3D00"/>
    <w:rsid w:val="003D39ED"/>
    <w:rsid w:val="003E3AD8"/>
    <w:rsid w:val="003E686E"/>
    <w:rsid w:val="003E76F5"/>
    <w:rsid w:val="00401765"/>
    <w:rsid w:val="004047EE"/>
    <w:rsid w:val="0042196D"/>
    <w:rsid w:val="0042451F"/>
    <w:rsid w:val="00424E6E"/>
    <w:rsid w:val="0043789B"/>
    <w:rsid w:val="00441795"/>
    <w:rsid w:val="00457084"/>
    <w:rsid w:val="00464A62"/>
    <w:rsid w:val="004812CA"/>
    <w:rsid w:val="004822B8"/>
    <w:rsid w:val="00483906"/>
    <w:rsid w:val="004A06D5"/>
    <w:rsid w:val="004C3CD5"/>
    <w:rsid w:val="004C637D"/>
    <w:rsid w:val="004D069A"/>
    <w:rsid w:val="004E33EC"/>
    <w:rsid w:val="00507A88"/>
    <w:rsid w:val="00513C65"/>
    <w:rsid w:val="005164B5"/>
    <w:rsid w:val="00531826"/>
    <w:rsid w:val="00534DF0"/>
    <w:rsid w:val="005353F0"/>
    <w:rsid w:val="0053776E"/>
    <w:rsid w:val="00563B22"/>
    <w:rsid w:val="00564FDF"/>
    <w:rsid w:val="00581D68"/>
    <w:rsid w:val="005964C0"/>
    <w:rsid w:val="005A3367"/>
    <w:rsid w:val="005C534A"/>
    <w:rsid w:val="005D1502"/>
    <w:rsid w:val="005E2A81"/>
    <w:rsid w:val="005E798C"/>
    <w:rsid w:val="005F3C43"/>
    <w:rsid w:val="006056AF"/>
    <w:rsid w:val="00612099"/>
    <w:rsid w:val="006130B0"/>
    <w:rsid w:val="006148B0"/>
    <w:rsid w:val="00642E09"/>
    <w:rsid w:val="0064756E"/>
    <w:rsid w:val="00656B84"/>
    <w:rsid w:val="0067558F"/>
    <w:rsid w:val="00684C29"/>
    <w:rsid w:val="006935FE"/>
    <w:rsid w:val="00696E6C"/>
    <w:rsid w:val="006B289C"/>
    <w:rsid w:val="006C293B"/>
    <w:rsid w:val="006C41C3"/>
    <w:rsid w:val="006D5379"/>
    <w:rsid w:val="006D5608"/>
    <w:rsid w:val="006D59C9"/>
    <w:rsid w:val="006D5F56"/>
    <w:rsid w:val="006D7699"/>
    <w:rsid w:val="006E1670"/>
    <w:rsid w:val="006F7800"/>
    <w:rsid w:val="00710DB3"/>
    <w:rsid w:val="00710F65"/>
    <w:rsid w:val="007241A3"/>
    <w:rsid w:val="0074158D"/>
    <w:rsid w:val="007445A2"/>
    <w:rsid w:val="00745DA9"/>
    <w:rsid w:val="007477B8"/>
    <w:rsid w:val="0075201F"/>
    <w:rsid w:val="00754497"/>
    <w:rsid w:val="00762905"/>
    <w:rsid w:val="00773D01"/>
    <w:rsid w:val="00792065"/>
    <w:rsid w:val="00793E3D"/>
    <w:rsid w:val="007A3E19"/>
    <w:rsid w:val="007C1ACF"/>
    <w:rsid w:val="007C765E"/>
    <w:rsid w:val="007F42F7"/>
    <w:rsid w:val="00801BFB"/>
    <w:rsid w:val="00803836"/>
    <w:rsid w:val="00814BCA"/>
    <w:rsid w:val="00823327"/>
    <w:rsid w:val="008312BA"/>
    <w:rsid w:val="008346BD"/>
    <w:rsid w:val="00850E76"/>
    <w:rsid w:val="00856106"/>
    <w:rsid w:val="00860C34"/>
    <w:rsid w:val="00867589"/>
    <w:rsid w:val="00870E02"/>
    <w:rsid w:val="0087220C"/>
    <w:rsid w:val="00890D76"/>
    <w:rsid w:val="00891D06"/>
    <w:rsid w:val="00895C7E"/>
    <w:rsid w:val="008A6CCA"/>
    <w:rsid w:val="008B1298"/>
    <w:rsid w:val="008C0210"/>
    <w:rsid w:val="008C5E56"/>
    <w:rsid w:val="008D038D"/>
    <w:rsid w:val="008E4694"/>
    <w:rsid w:val="00903851"/>
    <w:rsid w:val="009132A5"/>
    <w:rsid w:val="009167EF"/>
    <w:rsid w:val="009258CC"/>
    <w:rsid w:val="00935025"/>
    <w:rsid w:val="00943DE9"/>
    <w:rsid w:val="00944EF0"/>
    <w:rsid w:val="00952E5B"/>
    <w:rsid w:val="00953059"/>
    <w:rsid w:val="009552DC"/>
    <w:rsid w:val="00961D34"/>
    <w:rsid w:val="00970234"/>
    <w:rsid w:val="009744D8"/>
    <w:rsid w:val="00981347"/>
    <w:rsid w:val="00985CA6"/>
    <w:rsid w:val="00986361"/>
    <w:rsid w:val="0099029C"/>
    <w:rsid w:val="00990772"/>
    <w:rsid w:val="009B2BCD"/>
    <w:rsid w:val="009D2CE6"/>
    <w:rsid w:val="009E3219"/>
    <w:rsid w:val="009E779E"/>
    <w:rsid w:val="009E7A6D"/>
    <w:rsid w:val="00A20F32"/>
    <w:rsid w:val="00A45BD5"/>
    <w:rsid w:val="00A56ADE"/>
    <w:rsid w:val="00A80A46"/>
    <w:rsid w:val="00AA4EBF"/>
    <w:rsid w:val="00AA6620"/>
    <w:rsid w:val="00AD3D5F"/>
    <w:rsid w:val="00AE1865"/>
    <w:rsid w:val="00AE1EB4"/>
    <w:rsid w:val="00AE22F1"/>
    <w:rsid w:val="00AF48AC"/>
    <w:rsid w:val="00AF729F"/>
    <w:rsid w:val="00B078A2"/>
    <w:rsid w:val="00B3610E"/>
    <w:rsid w:val="00B37834"/>
    <w:rsid w:val="00B43451"/>
    <w:rsid w:val="00B57660"/>
    <w:rsid w:val="00B675A1"/>
    <w:rsid w:val="00B71FE5"/>
    <w:rsid w:val="00B745DC"/>
    <w:rsid w:val="00B74EF3"/>
    <w:rsid w:val="00B90783"/>
    <w:rsid w:val="00B92A6B"/>
    <w:rsid w:val="00B93C0F"/>
    <w:rsid w:val="00B95B80"/>
    <w:rsid w:val="00BB34FD"/>
    <w:rsid w:val="00BB5C1E"/>
    <w:rsid w:val="00BC56A6"/>
    <w:rsid w:val="00BE0FCF"/>
    <w:rsid w:val="00BE31CC"/>
    <w:rsid w:val="00C026BC"/>
    <w:rsid w:val="00C124A6"/>
    <w:rsid w:val="00C329B8"/>
    <w:rsid w:val="00C420EF"/>
    <w:rsid w:val="00C46014"/>
    <w:rsid w:val="00C51EC8"/>
    <w:rsid w:val="00C56C78"/>
    <w:rsid w:val="00C57209"/>
    <w:rsid w:val="00C60E64"/>
    <w:rsid w:val="00C75FBF"/>
    <w:rsid w:val="00C761B2"/>
    <w:rsid w:val="00C8200A"/>
    <w:rsid w:val="00CA1ACE"/>
    <w:rsid w:val="00CB00D7"/>
    <w:rsid w:val="00CB77E4"/>
    <w:rsid w:val="00CC5ECF"/>
    <w:rsid w:val="00CC7141"/>
    <w:rsid w:val="00CD483E"/>
    <w:rsid w:val="00CE466F"/>
    <w:rsid w:val="00CE4737"/>
    <w:rsid w:val="00CE5922"/>
    <w:rsid w:val="00CE666D"/>
    <w:rsid w:val="00D1689E"/>
    <w:rsid w:val="00D224AA"/>
    <w:rsid w:val="00D31FB1"/>
    <w:rsid w:val="00D35940"/>
    <w:rsid w:val="00D44A7B"/>
    <w:rsid w:val="00D5053E"/>
    <w:rsid w:val="00D63091"/>
    <w:rsid w:val="00D677C0"/>
    <w:rsid w:val="00D7215A"/>
    <w:rsid w:val="00DC492A"/>
    <w:rsid w:val="00DC4AA3"/>
    <w:rsid w:val="00DD2057"/>
    <w:rsid w:val="00DD4343"/>
    <w:rsid w:val="00DE12D3"/>
    <w:rsid w:val="00DE2704"/>
    <w:rsid w:val="00DE4841"/>
    <w:rsid w:val="00DE61A0"/>
    <w:rsid w:val="00DF6DA2"/>
    <w:rsid w:val="00E31F62"/>
    <w:rsid w:val="00E40B67"/>
    <w:rsid w:val="00E54FF0"/>
    <w:rsid w:val="00E72265"/>
    <w:rsid w:val="00E9602A"/>
    <w:rsid w:val="00EA03FD"/>
    <w:rsid w:val="00EC2F39"/>
    <w:rsid w:val="00EC345E"/>
    <w:rsid w:val="00ED6D96"/>
    <w:rsid w:val="00EE33CB"/>
    <w:rsid w:val="00EF0F35"/>
    <w:rsid w:val="00EF6575"/>
    <w:rsid w:val="00F00815"/>
    <w:rsid w:val="00F22663"/>
    <w:rsid w:val="00F30C27"/>
    <w:rsid w:val="00F339B8"/>
    <w:rsid w:val="00F35258"/>
    <w:rsid w:val="00F4386A"/>
    <w:rsid w:val="00F6488A"/>
    <w:rsid w:val="00F84F62"/>
    <w:rsid w:val="00F90D9B"/>
    <w:rsid w:val="00F934D9"/>
    <w:rsid w:val="00F95EDF"/>
    <w:rsid w:val="00FA34DE"/>
    <w:rsid w:val="00FA39B2"/>
    <w:rsid w:val="00FB7763"/>
    <w:rsid w:val="00FC77D0"/>
    <w:rsid w:val="00FD1AB2"/>
    <w:rsid w:val="00FD24C9"/>
    <w:rsid w:val="00FD2B88"/>
    <w:rsid w:val="00FD3FB4"/>
    <w:rsid w:val="00FD5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C4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3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223BA"/>
    <w:rPr>
      <w:rFonts w:ascii="Calibri" w:hAnsi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0223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0223BA"/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25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58C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9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1BAFF43-F2A2-4564-A268-2BEE25CEB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г.Барнаула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ivanova.nm</dc:creator>
  <cp:keywords/>
  <cp:lastModifiedBy>Экономика</cp:lastModifiedBy>
  <cp:revision>64</cp:revision>
  <cp:lastPrinted>2019-11-18T09:42:00Z</cp:lastPrinted>
  <dcterms:created xsi:type="dcterms:W3CDTF">2017-11-07T08:39:00Z</dcterms:created>
  <dcterms:modified xsi:type="dcterms:W3CDTF">2020-11-03T10:22:00Z</dcterms:modified>
</cp:coreProperties>
</file>